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Project Charter: Enhancing ENZA's Payment Solutions</w:t>
      </w:r>
    </w:p>
    <w:p>
      <w:pPr>
        <w:pStyle w:val="Normal"/>
        <w:bidi w:val="0"/>
        <w:jc w:val="left"/>
        <w:rPr>
          <w:b w:val="false"/>
          <w:bCs w:val="false"/>
          <w:i w:val="false"/>
          <w:i w:val="false"/>
          <w:iCs w:val="false"/>
          <w:u w:val="none"/>
        </w:rPr>
      </w:pPr>
      <w:r>
        <w:rPr>
          <w:b w:val="false"/>
          <w:bCs w:val="false"/>
          <w:i w:val="false"/>
          <w:iCs w:val="false"/>
          <w:u w:val="none"/>
        </w:rPr>
      </w:r>
    </w:p>
    <w:p>
      <w:pPr>
        <w:pStyle w:val="Heading2"/>
        <w:bidi w:val="0"/>
        <w:jc w:val="left"/>
        <w:rPr/>
      </w:pPr>
      <w:r>
        <w:rPr/>
        <w:t>Vision and Mission:</w:t>
      </w:r>
    </w:p>
    <w:p>
      <w:pPr>
        <w:pStyle w:val="Normal"/>
        <w:bidi w:val="0"/>
        <w:jc w:val="left"/>
        <w:rPr>
          <w:b w:val="false"/>
          <w:bCs w:val="false"/>
          <w:i w:val="false"/>
          <w:i w:val="false"/>
          <w:iCs w:val="false"/>
          <w:u w:val="none"/>
        </w:rPr>
      </w:pPr>
      <w:r>
        <w:rPr>
          <w:b w:val="false"/>
          <w:bCs w:val="false"/>
          <w:i w:val="false"/>
          <w:iCs w:val="false"/>
          <w:u w:val="none"/>
        </w:rPr>
        <w:t>The vision of this project is to revolutionize ENZA's payment solutions, making them more versatile, secure, and user-friendly across various markets in Africa. Our mission is to leverage innovative technology, market insights, and customer feedback to create a seamless payment experience that empowers businesses and consumers, driving financial inclusion and economic growth.</w:t>
      </w:r>
    </w:p>
    <w:p>
      <w:pPr>
        <w:pStyle w:val="Normal"/>
        <w:bidi w:val="0"/>
        <w:jc w:val="left"/>
        <w:rPr>
          <w:b w:val="false"/>
          <w:bCs w:val="false"/>
          <w:i w:val="false"/>
          <w:i w:val="false"/>
          <w:iCs w:val="false"/>
          <w:u w:val="none"/>
        </w:rPr>
      </w:pPr>
      <w:r>
        <w:rPr>
          <w:b w:val="false"/>
          <w:bCs w:val="false"/>
          <w:i w:val="false"/>
          <w:iCs w:val="false"/>
          <w:u w:val="none"/>
        </w:rPr>
      </w:r>
    </w:p>
    <w:p>
      <w:pPr>
        <w:pStyle w:val="Heading2"/>
        <w:bidi w:val="0"/>
        <w:jc w:val="left"/>
        <w:rPr/>
      </w:pPr>
      <w:r>
        <w:rPr/>
        <w:t>Objectives:</w:t>
      </w:r>
    </w:p>
    <w:p>
      <w:pPr>
        <w:pStyle w:val="Normal"/>
        <w:bidi w:val="0"/>
        <w:jc w:val="left"/>
        <w:rPr>
          <w:b w:val="false"/>
          <w:bCs w:val="false"/>
          <w:i w:val="false"/>
          <w:i w:val="false"/>
          <w:iCs w:val="false"/>
          <w:u w:val="none"/>
        </w:rPr>
      </w:pPr>
      <w:r>
        <w:rPr>
          <w:b w:val="false"/>
          <w:bCs w:val="false"/>
          <w:i w:val="false"/>
          <w:iCs w:val="false"/>
          <w:u w:val="none"/>
        </w:rPr>
        <w:t>1. Increase the adoption of ENZA's payment solutions  within one year.</w:t>
      </w:r>
    </w:p>
    <w:p>
      <w:pPr>
        <w:pStyle w:val="Normal"/>
        <w:bidi w:val="0"/>
        <w:jc w:val="left"/>
        <w:rPr>
          <w:b w:val="false"/>
          <w:bCs w:val="false"/>
          <w:i w:val="false"/>
          <w:i w:val="false"/>
          <w:iCs w:val="false"/>
          <w:u w:val="none"/>
        </w:rPr>
      </w:pPr>
      <w:r>
        <w:rPr>
          <w:b w:val="false"/>
          <w:bCs w:val="false"/>
          <w:i w:val="false"/>
          <w:iCs w:val="false"/>
          <w:u w:val="none"/>
        </w:rPr>
        <w:t>2</w:t>
      </w:r>
      <w:r>
        <w:rPr>
          <w:b w:val="false"/>
          <w:bCs w:val="false"/>
          <w:i w:val="false"/>
          <w:iCs w:val="false"/>
          <w:u w:val="none"/>
        </w:rPr>
        <w:t>. Expand market reach by offering support for multiple payment methods, currencies, and languages.</w:t>
      </w:r>
    </w:p>
    <w:p>
      <w:pPr>
        <w:pStyle w:val="Normal"/>
        <w:bidi w:val="0"/>
        <w:jc w:val="left"/>
        <w:rPr>
          <w:b w:val="false"/>
          <w:bCs w:val="false"/>
          <w:i w:val="false"/>
          <w:i w:val="false"/>
          <w:iCs w:val="false"/>
          <w:u w:val="none"/>
        </w:rPr>
      </w:pPr>
      <w:r>
        <w:rPr>
          <w:b w:val="false"/>
          <w:bCs w:val="false"/>
          <w:i w:val="false"/>
          <w:iCs w:val="false"/>
          <w:u w:val="none"/>
        </w:rPr>
      </w:r>
    </w:p>
    <w:p>
      <w:pPr>
        <w:pStyle w:val="Heading3"/>
        <w:bidi w:val="0"/>
        <w:jc w:val="left"/>
        <w:rPr/>
      </w:pPr>
      <w:r>
        <w:rPr/>
        <w:t>Expected Outcomes and Benefits:</w:t>
      </w:r>
    </w:p>
    <w:p>
      <w:pPr>
        <w:pStyle w:val="Normal"/>
        <w:bidi w:val="0"/>
        <w:jc w:val="left"/>
        <w:rPr>
          <w:b w:val="false"/>
          <w:bCs w:val="false"/>
          <w:i w:val="false"/>
          <w:i w:val="false"/>
          <w:iCs w:val="false"/>
          <w:u w:val="none"/>
        </w:rPr>
      </w:pPr>
      <w:r>
        <w:rPr>
          <w:b w:val="false"/>
          <w:bCs w:val="false"/>
          <w:i w:val="false"/>
          <w:iCs w:val="false"/>
          <w:u w:val="none"/>
        </w:rPr>
        <w:t>- Improved customer engagement and loyalty due to enhanced payment options and user experience.</w:t>
      </w:r>
    </w:p>
    <w:p>
      <w:pPr>
        <w:pStyle w:val="Normal"/>
        <w:bidi w:val="0"/>
        <w:jc w:val="left"/>
        <w:rPr>
          <w:b w:val="false"/>
          <w:bCs w:val="false"/>
          <w:i w:val="false"/>
          <w:i w:val="false"/>
          <w:iCs w:val="false"/>
          <w:u w:val="none"/>
        </w:rPr>
      </w:pPr>
      <w:r>
        <w:rPr>
          <w:b w:val="false"/>
          <w:bCs w:val="false"/>
          <w:i w:val="false"/>
          <w:iCs w:val="false"/>
          <w:u w:val="none"/>
        </w:rPr>
        <w:t>- Increased revenue and market share for ENZA through higher adoption rates and customer retention.</w:t>
      </w:r>
    </w:p>
    <w:p>
      <w:pPr>
        <w:pStyle w:val="Normal"/>
        <w:bidi w:val="0"/>
        <w:jc w:val="left"/>
        <w:rPr>
          <w:b w:val="false"/>
          <w:bCs w:val="false"/>
          <w:i w:val="false"/>
          <w:i w:val="false"/>
          <w:iCs w:val="false"/>
          <w:u w:val="none"/>
        </w:rPr>
      </w:pPr>
      <w:r>
        <w:rPr>
          <w:b w:val="false"/>
          <w:bCs w:val="false"/>
          <w:i w:val="false"/>
          <w:iCs w:val="false"/>
          <w:u w:val="none"/>
        </w:rPr>
        <w:t>- Greater financial inclusion as more businesses and individuals gain access to convenient and secure payment solutions.</w:t>
      </w:r>
    </w:p>
    <w:p>
      <w:pPr>
        <w:pStyle w:val="Normal"/>
        <w:bidi w:val="0"/>
        <w:jc w:val="left"/>
        <w:rPr>
          <w:b w:val="false"/>
          <w:bCs w:val="false"/>
          <w:i w:val="false"/>
          <w:i w:val="false"/>
          <w:iCs w:val="false"/>
          <w:u w:val="none"/>
        </w:rPr>
      </w:pPr>
      <w:r>
        <w:rPr>
          <w:b w:val="false"/>
          <w:bCs w:val="false"/>
          <w:i w:val="false"/>
          <w:iCs w:val="false"/>
          <w:u w:val="none"/>
        </w:rPr>
        <w:t>- Enhanced reputation and brand image for ENZA as a leading provider of innovative payment services in Africa.</w:t>
      </w:r>
    </w:p>
    <w:p>
      <w:pPr>
        <w:pStyle w:val="Normal"/>
        <w:bidi w:val="0"/>
        <w:jc w:val="left"/>
        <w:rPr>
          <w:b w:val="false"/>
          <w:bCs w:val="false"/>
          <w:i w:val="false"/>
          <w:i w:val="false"/>
          <w:iCs w:val="false"/>
          <w:u w:val="none"/>
        </w:rPr>
      </w:pPr>
      <w:r>
        <w:rPr>
          <w:b w:val="false"/>
          <w:bCs w:val="false"/>
          <w:i w:val="false"/>
          <w:iCs w:val="false"/>
          <w:u w:val="none"/>
        </w:rPr>
      </w:r>
    </w:p>
    <w:p>
      <w:pPr>
        <w:pStyle w:val="Heading3"/>
        <w:bidi w:val="0"/>
        <w:jc w:val="left"/>
        <w:rPr/>
      </w:pPr>
      <w:r>
        <w:rPr/>
        <w:t>Key Deliverables and Milestones:</w:t>
      </w:r>
    </w:p>
    <w:p>
      <w:pPr>
        <w:pStyle w:val="Normal"/>
        <w:bidi w:val="0"/>
        <w:jc w:val="left"/>
        <w:rPr>
          <w:b w:val="false"/>
          <w:bCs w:val="false"/>
          <w:i w:val="false"/>
          <w:i w:val="false"/>
          <w:iCs w:val="false"/>
          <w:u w:val="none"/>
        </w:rPr>
      </w:pPr>
      <w:r>
        <w:rPr>
          <w:b w:val="false"/>
          <w:bCs w:val="false"/>
          <w:i w:val="false"/>
          <w:iCs w:val="false"/>
          <w:u w:val="none"/>
        </w:rPr>
        <w:t>1. Development of a comprehensive payment platform supporting various payment methods, currencies, and languages.</w:t>
      </w:r>
    </w:p>
    <w:p>
      <w:pPr>
        <w:pStyle w:val="Normal"/>
        <w:bidi w:val="0"/>
        <w:jc w:val="left"/>
        <w:rPr>
          <w:b w:val="false"/>
          <w:bCs w:val="false"/>
          <w:i w:val="false"/>
          <w:i w:val="false"/>
          <w:iCs w:val="false"/>
          <w:u w:val="none"/>
        </w:rPr>
      </w:pPr>
      <w:r>
        <w:rPr>
          <w:b w:val="false"/>
          <w:bCs w:val="false"/>
          <w:i w:val="false"/>
          <w:iCs w:val="false"/>
          <w:u w:val="none"/>
        </w:rPr>
        <w:t>3. Launch of localized versions of the payment platform in Nigeria, Ghana, Kenya, and South Africa.</w:t>
      </w:r>
    </w:p>
    <w:p>
      <w:pPr>
        <w:pStyle w:val="Normal"/>
        <w:bidi w:val="0"/>
        <w:jc w:val="left"/>
        <w:rPr>
          <w:b w:val="false"/>
          <w:bCs w:val="false"/>
          <w:i w:val="false"/>
          <w:i w:val="false"/>
          <w:iCs w:val="false"/>
          <w:u w:val="none"/>
        </w:rPr>
      </w:pPr>
      <w:r>
        <w:rPr>
          <w:b w:val="false"/>
          <w:bCs w:val="false"/>
          <w:i w:val="false"/>
          <w:iCs w:val="false"/>
          <w:u w:val="none"/>
        </w:rPr>
        <w:t>3</w:t>
      </w:r>
      <w:r>
        <w:rPr>
          <w:b w:val="false"/>
          <w:bCs w:val="false"/>
          <w:i w:val="false"/>
          <w:iCs w:val="false"/>
          <w:u w:val="none"/>
        </w:rPr>
        <w:t>. Integration with existing payment infrastructure and partnerships with key stakeholders such as banks, mobile network operators, and merchants.</w:t>
      </w:r>
    </w:p>
    <w:p>
      <w:pPr>
        <w:pStyle w:val="Normal"/>
        <w:bidi w:val="0"/>
        <w:jc w:val="left"/>
        <w:rPr>
          <w:b w:val="false"/>
          <w:bCs w:val="false"/>
          <w:i w:val="false"/>
          <w:i w:val="false"/>
          <w:iCs w:val="false"/>
          <w:u w:val="none"/>
        </w:rPr>
      </w:pPr>
      <w:r>
        <w:rPr>
          <w:b w:val="false"/>
          <w:bCs w:val="false"/>
          <w:i w:val="false"/>
          <w:iCs w:val="false"/>
          <w:u w:val="none"/>
        </w:rPr>
      </w:r>
    </w:p>
    <w:p>
      <w:pPr>
        <w:pStyle w:val="Heading3"/>
        <w:bidi w:val="0"/>
        <w:jc w:val="left"/>
        <w:rPr/>
      </w:pPr>
      <w:r>
        <w:rPr/>
        <w:t>Project Stakeholders and Roles:</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 xml:space="preserve">ENZA Management Team: </w:t>
      </w:r>
      <w:r>
        <w:rPr>
          <w:b w:val="false"/>
          <w:bCs w:val="false"/>
          <w:i w:val="false"/>
          <w:iCs w:val="false"/>
          <w:u w:val="none"/>
        </w:rPr>
        <w:t>Provide strategic direction, allocate resources, and approve project plans.</w:t>
      </w:r>
    </w:p>
    <w:p>
      <w:pPr>
        <w:pStyle w:val="Normal"/>
        <w:bidi w:val="0"/>
        <w:jc w:val="left"/>
        <w:rPr>
          <w:b w:val="false"/>
          <w:bCs w:val="false"/>
          <w:i w:val="false"/>
          <w:i w:val="false"/>
          <w:iCs w:val="false"/>
          <w:u w:val="none"/>
        </w:rPr>
      </w:pPr>
      <w:r>
        <w:rPr>
          <w:b w:val="false"/>
          <w:bCs w:val="false"/>
          <w:i w:val="false"/>
          <w:iCs w:val="false"/>
          <w:u w:val="none"/>
        </w:rPr>
        <w:t>-</w:t>
      </w:r>
      <w:r>
        <w:rPr>
          <w:b/>
          <w:bCs/>
          <w:i w:val="false"/>
          <w:iCs w:val="false"/>
          <w:u w:val="none"/>
        </w:rPr>
        <w:t xml:space="preserve"> Project Manager: </w:t>
      </w:r>
      <w:r>
        <w:rPr>
          <w:b w:val="false"/>
          <w:bCs w:val="false"/>
          <w:i w:val="false"/>
          <w:iCs w:val="false"/>
          <w:u w:val="none"/>
        </w:rPr>
        <w:t>Oversee project execution, coordinate team efforts, and ensure timely delivery of milestones.</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 xml:space="preserve">Development Team: </w:t>
      </w:r>
      <w:r>
        <w:rPr>
          <w:b w:val="false"/>
          <w:bCs w:val="false"/>
          <w:i w:val="false"/>
          <w:iCs w:val="false"/>
          <w:u w:val="none"/>
        </w:rPr>
        <w:t>Design and develop the payment platform, implement security features, and perform testing.</w:t>
      </w:r>
    </w:p>
    <w:p>
      <w:pPr>
        <w:pStyle w:val="Normal"/>
        <w:bidi w:val="0"/>
        <w:jc w:val="left"/>
        <w:rPr>
          <w:b w:val="false"/>
          <w:bCs w:val="false"/>
          <w:i w:val="false"/>
          <w:i w:val="false"/>
          <w:iCs w:val="false"/>
          <w:u w:val="none"/>
        </w:rPr>
      </w:pPr>
      <w:r>
        <w:rPr>
          <w:b w:val="false"/>
          <w:bCs w:val="false"/>
          <w:i w:val="false"/>
          <w:iCs w:val="false"/>
          <w:u w:val="none"/>
        </w:rPr>
        <w:t>-</w:t>
      </w:r>
      <w:r>
        <w:rPr>
          <w:b/>
          <w:bCs/>
          <w:i w:val="false"/>
          <w:iCs w:val="false"/>
          <w:u w:val="none"/>
        </w:rPr>
        <w:t xml:space="preserve"> Marketing Team: </w:t>
      </w:r>
      <w:r>
        <w:rPr>
          <w:b w:val="false"/>
          <w:bCs w:val="false"/>
          <w:i w:val="false"/>
          <w:iCs w:val="false"/>
          <w:u w:val="none"/>
        </w:rPr>
        <w:t>Create promotional materials, conduct market research, and support customer acquisition and retention efforts.</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 xml:space="preserve">Customer Support Team: </w:t>
      </w:r>
      <w:r>
        <w:rPr>
          <w:b w:val="false"/>
          <w:bCs w:val="false"/>
          <w:i w:val="false"/>
          <w:iCs w:val="false"/>
          <w:u w:val="none"/>
        </w:rPr>
        <w:t>Provide assistance to users, address inquiries and issues, and gather feedback for continuous improvement.</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bCs/>
          <w:i w:val="false"/>
          <w:i w:val="false"/>
          <w:iCs w:val="false"/>
          <w:u w:val="none"/>
        </w:rPr>
      </w:pPr>
      <w:r>
        <w:rPr>
          <w:b/>
          <w:bCs/>
          <w:i w:val="false"/>
          <w:iCs w:val="false"/>
          <w:u w:val="none"/>
        </w:rPr>
        <w:t>Constraints, Assumptions, and Risks:</w:t>
      </w:r>
    </w:p>
    <w:p>
      <w:pPr>
        <w:pStyle w:val="Normal"/>
        <w:bidi w:val="0"/>
        <w:jc w:val="left"/>
        <w:rPr>
          <w:b w:val="false"/>
          <w:bCs w:val="false"/>
          <w:i w:val="false"/>
          <w:i w:val="false"/>
          <w:iCs w:val="false"/>
          <w:u w:val="none"/>
        </w:rPr>
      </w:pPr>
      <w:r>
        <w:rPr>
          <w:b w:val="false"/>
          <w:bCs w:val="false"/>
          <w:i w:val="false"/>
          <w:iCs w:val="false"/>
          <w:u w:val="none"/>
        </w:rPr>
        <w:t>-</w:t>
      </w:r>
      <w:r>
        <w:rPr>
          <w:b/>
          <w:bCs/>
          <w:i w:val="false"/>
          <w:iCs w:val="false"/>
          <w:u w:val="none"/>
        </w:rPr>
        <w:t xml:space="preserve"> Regulatory Compliance:</w:t>
      </w:r>
      <w:r>
        <w:rPr>
          <w:b w:val="false"/>
          <w:bCs w:val="false"/>
          <w:i w:val="false"/>
          <w:iCs w:val="false"/>
          <w:u w:val="none"/>
        </w:rPr>
        <w:t xml:space="preserve"> Adherence to local regulations and compliance standards may pose challenges in certain regions.</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 xml:space="preserve">Technological Dependencies: </w:t>
      </w:r>
      <w:r>
        <w:rPr>
          <w:b w:val="false"/>
          <w:bCs w:val="false"/>
          <w:i w:val="false"/>
          <w:iCs w:val="false"/>
          <w:u w:val="none"/>
        </w:rPr>
        <w:t>Integration with existing payment infrastructure and third-party services may encounter technical hurdles.</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Market Competition:</w:t>
      </w:r>
      <w:r>
        <w:rPr>
          <w:b w:val="false"/>
          <w:bCs w:val="false"/>
          <w:i w:val="false"/>
          <w:iCs w:val="false"/>
          <w:u w:val="none"/>
        </w:rPr>
        <w:t xml:space="preserve"> Competitors may introduce new features or services that could impact ENZA's market share and customer base.</w:t>
      </w:r>
    </w:p>
    <w:p>
      <w:pPr>
        <w:pStyle w:val="Normal"/>
        <w:bidi w:val="0"/>
        <w:jc w:val="left"/>
        <w:rPr>
          <w:b w:val="false"/>
          <w:bCs w:val="false"/>
          <w:i w:val="false"/>
          <w:i w:val="false"/>
          <w:iCs w:val="false"/>
          <w:u w:val="none"/>
        </w:rPr>
      </w:pPr>
      <w:r>
        <w:rPr>
          <w:b w:val="false"/>
          <w:bCs w:val="false"/>
          <w:i w:val="false"/>
          <w:iCs w:val="false"/>
          <w:u w:val="none"/>
        </w:rPr>
        <w:t xml:space="preserve">- </w:t>
      </w:r>
      <w:r>
        <w:rPr>
          <w:b/>
          <w:bCs/>
          <w:i w:val="false"/>
          <w:iCs w:val="false"/>
          <w:u w:val="none"/>
        </w:rPr>
        <w:t>Security Threats:</w:t>
      </w:r>
      <w:r>
        <w:rPr>
          <w:b w:val="false"/>
          <w:bCs w:val="false"/>
          <w:i w:val="false"/>
          <w:iCs w:val="false"/>
          <w:u w:val="none"/>
        </w:rPr>
        <w:t xml:space="preserve"> Data breaches, cyberattacks, and fraud are potential risks that could undermine trust and confidence in ENZA's payment solutions.</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val="false"/>
          <w:bCs w:val="false"/>
          <w:i w:val="false"/>
          <w:i w:val="false"/>
          <w:iCs w:val="false"/>
          <w:u w:val="none"/>
        </w:rPr>
      </w:pPr>
      <w:r>
        <w:rPr>
          <w:b w:val="false"/>
          <w:bCs w:val="false"/>
          <w:i w:val="false"/>
          <w:iCs w:val="false"/>
          <w:u w:val="none"/>
        </w:rPr>
        <w:t>In summary, this project aims to elevate ENZA's payment solutions to new heights, aligning with the company's vision of driving financial inclusion and empowerment in Africa. By leveraging technology, market insights, and collaboration with stakeholders, we aspire to deliver innovative and impactful solutions that benefit businesses, consumers, and the broader community.</w:t>
      </w:r>
      <w:r>
        <w:br w:type="page"/>
      </w:r>
    </w:p>
    <w:p>
      <w:pPr>
        <w:pStyle w:val="Heading1"/>
        <w:bidi w:val="0"/>
        <w:jc w:val="left"/>
        <w:rPr/>
      </w:pPr>
      <w:r>
        <w:rPr/>
        <w:t>Research Findings and Insights: Customer Needs and User Surveys</w:t>
      </w:r>
    </w:p>
    <w:p>
      <w:pPr>
        <w:pStyle w:val="Normal"/>
        <w:bidi w:val="0"/>
        <w:jc w:val="left"/>
        <w:rPr/>
      </w:pPr>
      <w:r>
        <w:rPr/>
      </w:r>
    </w:p>
    <w:p>
      <w:pPr>
        <w:pStyle w:val="Normal"/>
        <w:bidi w:val="0"/>
        <w:jc w:val="left"/>
        <w:rPr/>
      </w:pPr>
      <w:r>
        <w:rPr/>
        <w:t>The research conducted on customer needs and preferences, along with insights from user surveys, reveals several key findings and insights regarding payment processing services in Africa. Below is a summary of the most significant points:</w:t>
      </w:r>
    </w:p>
    <w:p>
      <w:pPr>
        <w:pStyle w:val="Normal"/>
        <w:bidi w:val="0"/>
        <w:jc w:val="left"/>
        <w:rPr/>
      </w:pPr>
      <w:r>
        <w:rPr/>
      </w:r>
    </w:p>
    <w:p>
      <w:pPr>
        <w:pStyle w:val="Normal"/>
        <w:bidi w:val="0"/>
        <w:jc w:val="left"/>
        <w:rPr/>
      </w:pPr>
      <w:r>
        <w:rPr/>
        <w:t xml:space="preserve">1. </w:t>
      </w:r>
      <w:r>
        <w:rPr>
          <w:b/>
          <w:bCs/>
        </w:rPr>
        <w:t>Payment Processing Preferences</w:t>
      </w:r>
      <w:r>
        <w:rPr/>
        <w:t xml:space="preserve">: </w:t>
      </w:r>
    </w:p>
    <w:p>
      <w:pPr>
        <w:pStyle w:val="Normal"/>
        <w:bidi w:val="0"/>
        <w:jc w:val="left"/>
        <w:rPr/>
      </w:pPr>
      <w:r>
        <w:rPr/>
        <w:t xml:space="preserve">   </w:t>
      </w:r>
      <w:r>
        <w:rPr/>
        <w:t>- Cash remains the dominant payment method in Africa, followed closely by debit cards. However, e-payments are expected to grow significantly, driven by increasing smartphone penetration and mobile money usage.</w:t>
      </w:r>
    </w:p>
    <w:p>
      <w:pPr>
        <w:pStyle w:val="Normal"/>
        <w:bidi w:val="0"/>
        <w:jc w:val="left"/>
        <w:rPr/>
      </w:pPr>
      <w:r>
        <w:rPr/>
        <w:t xml:space="preserve">   </w:t>
      </w:r>
      <w:r>
        <w:rPr/>
        <w:t>- Non-bank wallets, particularly popular in Kenya, are gaining traction, indicating a shift towards digital payment solutions.</w:t>
      </w:r>
    </w:p>
    <w:p>
      <w:pPr>
        <w:pStyle w:val="Normal"/>
        <w:bidi w:val="0"/>
        <w:jc w:val="left"/>
        <w:rPr/>
      </w:pPr>
      <w:r>
        <w:rPr/>
      </w:r>
    </w:p>
    <w:p>
      <w:pPr>
        <w:pStyle w:val="Normal"/>
        <w:bidi w:val="0"/>
        <w:jc w:val="left"/>
        <w:rPr/>
      </w:pPr>
      <w:r>
        <w:rPr/>
        <w:t xml:space="preserve">2. </w:t>
      </w:r>
      <w:r>
        <w:rPr>
          <w:b/>
          <w:bCs/>
        </w:rPr>
        <w:t>Pain Points and Areas for Improvement</w:t>
      </w:r>
      <w:r>
        <w:rPr/>
        <w:t>:</w:t>
      </w:r>
    </w:p>
    <w:p>
      <w:pPr>
        <w:pStyle w:val="Normal"/>
        <w:bidi w:val="0"/>
        <w:jc w:val="left"/>
        <w:rPr/>
      </w:pPr>
      <w:r>
        <w:rPr/>
        <w:t xml:space="preserve">   </w:t>
      </w:r>
      <w:r>
        <w:rPr/>
        <w:t>- Manual accounts payable processes and lack of visibility into spending are major pain points for businesses, leading to inefficiency and compliance challenges.</w:t>
      </w:r>
    </w:p>
    <w:p>
      <w:pPr>
        <w:pStyle w:val="Normal"/>
        <w:bidi w:val="0"/>
        <w:jc w:val="left"/>
        <w:rPr/>
      </w:pPr>
      <w:r>
        <w:rPr/>
        <w:t xml:space="preserve">   </w:t>
      </w:r>
      <w:r>
        <w:rPr/>
        <w:t>- Compliance with policies, regulations, and contracts is a significant concern, particularly in a virtual environment.</w:t>
      </w:r>
    </w:p>
    <w:p>
      <w:pPr>
        <w:pStyle w:val="Normal"/>
        <w:bidi w:val="0"/>
        <w:jc w:val="left"/>
        <w:rPr/>
      </w:pPr>
      <w:r>
        <w:rPr/>
        <w:t xml:space="preserve">   </w:t>
      </w:r>
      <w:r>
        <w:rPr/>
        <w:t>- Simplifying digital payments and enhancing customer experience are critical for retaining customers and staying competitive.</w:t>
      </w:r>
    </w:p>
    <w:p>
      <w:pPr>
        <w:pStyle w:val="Normal"/>
        <w:bidi w:val="0"/>
        <w:jc w:val="left"/>
        <w:rPr/>
      </w:pPr>
      <w:r>
        <w:rPr/>
      </w:r>
    </w:p>
    <w:p>
      <w:pPr>
        <w:pStyle w:val="Normal"/>
        <w:bidi w:val="0"/>
        <w:jc w:val="left"/>
        <w:rPr/>
      </w:pPr>
      <w:r>
        <w:rPr/>
        <w:t xml:space="preserve">3. </w:t>
      </w:r>
      <w:r>
        <w:rPr>
          <w:b/>
          <w:bCs/>
        </w:rPr>
        <w:t>Cultural and Regional Considerations:</w:t>
      </w:r>
    </w:p>
    <w:p>
      <w:pPr>
        <w:pStyle w:val="Normal"/>
        <w:bidi w:val="0"/>
        <w:jc w:val="left"/>
        <w:rPr/>
      </w:pPr>
      <w:r>
        <w:rPr/>
        <w:t xml:space="preserve">   </w:t>
      </w:r>
      <w:r>
        <w:rPr/>
        <w:t>- African consumers value reciprocity, respect, optimism, and ambition. They prefer brands that reflect their aspirations and offer personalized service.</w:t>
      </w:r>
    </w:p>
    <w:p>
      <w:pPr>
        <w:pStyle w:val="Normal"/>
        <w:bidi w:val="0"/>
        <w:jc w:val="left"/>
        <w:rPr/>
      </w:pPr>
      <w:r>
        <w:rPr/>
        <w:t xml:space="preserve">   </w:t>
      </w:r>
      <w:r>
        <w:rPr/>
        <w:t>- Diversity and localization are essential, with preferences varying across regions and countries. Brands must tailor their offerings to meet local needs and preferences.</w:t>
      </w:r>
    </w:p>
    <w:p>
      <w:pPr>
        <w:pStyle w:val="Normal"/>
        <w:bidi w:val="0"/>
        <w:jc w:val="left"/>
        <w:rPr/>
      </w:pPr>
      <w:r>
        <w:rPr/>
      </w:r>
    </w:p>
    <w:p>
      <w:pPr>
        <w:pStyle w:val="Normal"/>
        <w:bidi w:val="0"/>
        <w:jc w:val="left"/>
        <w:rPr/>
      </w:pPr>
      <w:r>
        <w:rPr/>
        <w:t xml:space="preserve">4. </w:t>
      </w:r>
      <w:r>
        <w:rPr>
          <w:b/>
          <w:bCs/>
        </w:rPr>
        <w:t>Generative AI Perception and Interaction:</w:t>
      </w:r>
    </w:p>
    <w:p>
      <w:pPr>
        <w:pStyle w:val="Normal"/>
        <w:bidi w:val="0"/>
        <w:jc w:val="left"/>
        <w:rPr/>
      </w:pPr>
      <w:r>
        <w:rPr/>
        <w:t xml:space="preserve">   </w:t>
      </w:r>
      <w:r>
        <w:rPr/>
        <w:t>- Customer and merchant perceptions and interactions with generative AI in payment processing services vary based on factors such as location, culture, and education level.</w:t>
      </w:r>
    </w:p>
    <w:p>
      <w:pPr>
        <w:pStyle w:val="Normal"/>
        <w:bidi w:val="0"/>
        <w:jc w:val="left"/>
        <w:rPr/>
      </w:pPr>
      <w:r>
        <w:rPr/>
        <w:t xml:space="preserve">   </w:t>
      </w:r>
      <w:r>
        <w:rPr/>
        <w:t>- Awareness and understanding of generative AI differ among users, influencing their adoption and usage patterns.</w:t>
      </w:r>
    </w:p>
    <w:p>
      <w:pPr>
        <w:pStyle w:val="Normal"/>
        <w:bidi w:val="0"/>
        <w:jc w:val="left"/>
        <w:rPr/>
      </w:pPr>
      <w:r>
        <w:rPr/>
      </w:r>
    </w:p>
    <w:p>
      <w:pPr>
        <w:pStyle w:val="Normal"/>
        <w:bidi w:val="0"/>
        <w:jc w:val="left"/>
        <w:rPr/>
      </w:pPr>
      <w:r>
        <w:rPr/>
        <w:t xml:space="preserve">5. </w:t>
      </w:r>
      <w:r>
        <w:rPr>
          <w:b/>
          <w:bCs/>
        </w:rPr>
        <w:t>Survey Insights:</w:t>
      </w:r>
    </w:p>
    <w:p>
      <w:pPr>
        <w:pStyle w:val="Normal"/>
        <w:bidi w:val="0"/>
        <w:jc w:val="left"/>
        <w:rPr/>
      </w:pPr>
      <w:r>
        <w:rPr/>
        <w:t xml:space="preserve">   </w:t>
      </w:r>
      <w:r>
        <w:rPr/>
        <w:t>- Surveys conducted by McKinsey, Briter Bridges, Statista, and Ecommpay provide valuable insights into payment processing preferences and trends in Africa.</w:t>
      </w:r>
    </w:p>
    <w:p>
      <w:pPr>
        <w:pStyle w:val="Normal"/>
        <w:bidi w:val="0"/>
        <w:jc w:val="left"/>
        <w:rPr/>
      </w:pPr>
      <w:r>
        <w:rPr/>
        <w:t xml:space="preserve">   </w:t>
      </w:r>
      <w:r>
        <w:rPr/>
        <w:t>- Common pain points identified by users include manual processes, lack of visibility, compliance challenges, and complexity in digital payments.</w:t>
      </w:r>
    </w:p>
    <w:p>
      <w:pPr>
        <w:pStyle w:val="Normal"/>
        <w:bidi w:val="0"/>
        <w:jc w:val="left"/>
        <w:rPr/>
      </w:pPr>
      <w:r>
        <w:rPr/>
      </w:r>
    </w:p>
    <w:p>
      <w:pPr>
        <w:pStyle w:val="Normal"/>
        <w:bidi w:val="0"/>
        <w:jc w:val="left"/>
        <w:rPr/>
      </w:pPr>
      <w:r>
        <w:rPr/>
        <w:t>In conclusion, the research findings highlight the growing demand for digital payment solutions in Africa, accompanied by challenges and opportunities for businesses. Addressing pain points, understanding cultural nuances, and leveraging emerging technologies like generative AI are crucial for meeting customer needs and driving innovation in the payment processing sector.</w:t>
      </w:r>
      <w:r>
        <w:br w:type="page"/>
      </w:r>
    </w:p>
    <w:p>
      <w:pPr>
        <w:pStyle w:val="Normal"/>
        <w:bidi w:val="0"/>
        <w:jc w:val="left"/>
        <w:rPr/>
      </w:pPr>
      <w:r>
        <w:rPr/>
      </w:r>
    </w:p>
    <w:p>
      <w:pPr>
        <w:pStyle w:val="Normal"/>
        <w:bidi w:val="0"/>
        <w:jc w:val="left"/>
        <w:rPr/>
      </w:pPr>
      <w:r>
        <w:rPr/>
      </w:r>
    </w:p>
    <w:p>
      <w:pPr>
        <w:pStyle w:val="Heading1"/>
        <w:bidi w:val="0"/>
        <w:jc w:val="left"/>
        <w:rPr/>
      </w:pPr>
      <w:r>
        <w:rPr/>
        <w:t>Research Findings and Insights: Market Research</w:t>
      </w:r>
    </w:p>
    <w:p>
      <w:pPr>
        <w:pStyle w:val="Normal"/>
        <w:bidi w:val="0"/>
        <w:jc w:val="left"/>
        <w:rPr/>
      </w:pPr>
      <w:r>
        <w:rPr/>
      </w:r>
    </w:p>
    <w:p>
      <w:pPr>
        <w:pStyle w:val="Normal"/>
        <w:bidi w:val="0"/>
        <w:jc w:val="left"/>
        <w:rPr/>
      </w:pPr>
      <w:r>
        <w:rPr/>
        <w:t>The market research conducted on the e-payments industry in Africa reveals several key findings and insights:</w:t>
      </w:r>
    </w:p>
    <w:p>
      <w:pPr>
        <w:pStyle w:val="Normal"/>
        <w:bidi w:val="0"/>
        <w:jc w:val="left"/>
        <w:rPr/>
      </w:pPr>
      <w:r>
        <w:rPr/>
      </w:r>
    </w:p>
    <w:p>
      <w:pPr>
        <w:pStyle w:val="Normal"/>
        <w:bidi w:val="0"/>
        <w:jc w:val="left"/>
        <w:rPr/>
      </w:pPr>
      <w:r>
        <w:rPr/>
        <w:t xml:space="preserve">1. </w:t>
      </w:r>
      <w:r>
        <w:rPr>
          <w:b/>
          <w:bCs/>
        </w:rPr>
        <w:t>Drivers and Barriers for E-Payments Adoption:</w:t>
      </w:r>
    </w:p>
    <w:p>
      <w:pPr>
        <w:pStyle w:val="Normal"/>
        <w:bidi w:val="0"/>
        <w:jc w:val="left"/>
        <w:rPr/>
      </w:pPr>
      <w:r>
        <w:rPr/>
        <w:t xml:space="preserve">   </w:t>
      </w:r>
      <w:r>
        <w:rPr>
          <w:b/>
          <w:bCs/>
        </w:rPr>
        <w:t>- Drivers:</w:t>
      </w:r>
      <w:r>
        <w:rPr/>
        <w:t xml:space="preserve"> E-payments adoption in Africa is primarily driven by factors such as convenience, accessibility, innovation, competition, and regulatory support. The availability of digital payment solutions offers customers and merchants a faster, easier, and more secure way to transact, especially in regions where traditional financial services are limited. Additionally, regulatory support and incentives play a significant role in fostering e-payments adoption, encouraging financial inclusion and digitization of the economy.</w:t>
      </w:r>
    </w:p>
    <w:p>
      <w:pPr>
        <w:pStyle w:val="Normal"/>
        <w:bidi w:val="0"/>
        <w:jc w:val="left"/>
        <w:rPr/>
      </w:pPr>
      <w:r>
        <w:rPr>
          <w:b/>
          <w:bCs/>
        </w:rPr>
        <w:t xml:space="preserve">   </w:t>
      </w:r>
      <w:r>
        <w:rPr>
          <w:b/>
          <w:bCs/>
        </w:rPr>
        <w:t xml:space="preserve">- Barriers: </w:t>
      </w:r>
      <w:r>
        <w:rPr/>
        <w:t>Despite the growing demand for e-payments, several barriers hinder widespread adoption in Africa. These include challenges related to infrastructure and connectivity, trust and awareness, and interoperability and integration. The lack of reliable infrastructure and internet connectivity in many parts of Africa poses significant obstacles to the adoption of digital payment solutions. Moreover, building trust and awareness among customers and merchants, and ensuring interoperability among different systems, platforms, and providers remain key challenges in promoting e-payments adoption.</w:t>
      </w:r>
    </w:p>
    <w:p>
      <w:pPr>
        <w:pStyle w:val="Normal"/>
        <w:bidi w:val="0"/>
        <w:jc w:val="left"/>
        <w:rPr/>
      </w:pPr>
      <w:r>
        <w:rPr/>
      </w:r>
    </w:p>
    <w:p>
      <w:pPr>
        <w:pStyle w:val="Normal"/>
        <w:bidi w:val="0"/>
        <w:jc w:val="left"/>
        <w:rPr/>
      </w:pPr>
      <w:r>
        <w:rPr/>
        <w:t xml:space="preserve">2. </w:t>
      </w:r>
      <w:r>
        <w:rPr>
          <w:b/>
          <w:bCs/>
        </w:rPr>
        <w:t>Regulatory and Policy Frameworks:</w:t>
      </w:r>
    </w:p>
    <w:p>
      <w:pPr>
        <w:pStyle w:val="Normal"/>
        <w:bidi w:val="0"/>
        <w:jc w:val="left"/>
        <w:rPr/>
      </w:pPr>
      <w:r>
        <w:rPr/>
        <w:t xml:space="preserve">   </w:t>
      </w:r>
      <w:r>
        <w:rPr/>
        <w:t>- The regulatory and policy frameworks for e-payments in Africa vary across countries and regions but generally aim to promote development, innovation, and inclusion while ensuring security, stability, and interoperability. Key aspects of these frameworks include licensing and authorization, consumer protection and data privacy, cybersecurity and anti-money laundering measures, and interoperability and integration standards.</w:t>
      </w:r>
    </w:p>
    <w:p>
      <w:pPr>
        <w:pStyle w:val="Normal"/>
        <w:bidi w:val="0"/>
        <w:jc w:val="left"/>
        <w:rPr/>
      </w:pPr>
      <w:r>
        <w:rPr/>
      </w:r>
    </w:p>
    <w:p>
      <w:pPr>
        <w:pStyle w:val="Normal"/>
        <w:bidi w:val="0"/>
        <w:jc w:val="left"/>
        <w:rPr/>
      </w:pPr>
      <w:r>
        <w:rPr/>
        <w:t>3.</w:t>
      </w:r>
      <w:r>
        <w:rPr>
          <w:b/>
          <w:bCs/>
        </w:rPr>
        <w:t xml:space="preserve"> Best Practices and Success Stories:</w:t>
      </w:r>
    </w:p>
    <w:p>
      <w:pPr>
        <w:pStyle w:val="Normal"/>
        <w:bidi w:val="0"/>
        <w:jc w:val="left"/>
        <w:rPr/>
      </w:pPr>
      <w:r>
        <w:rPr/>
        <w:t xml:space="preserve">   </w:t>
      </w:r>
      <w:r>
        <w:rPr/>
        <w:t>- M-Pesa in Kenya stands out as one of the most successful mobile money services globally, facilitating financial inclusion and economic growth. M-Pesa's model has been replicated in other African countries, contributing to the expansion of digital financial services across the continent.</w:t>
      </w:r>
    </w:p>
    <w:p>
      <w:pPr>
        <w:pStyle w:val="Normal"/>
        <w:bidi w:val="0"/>
        <w:jc w:val="left"/>
        <w:rPr/>
      </w:pPr>
      <w:r>
        <w:rPr/>
      </w:r>
    </w:p>
    <w:p>
      <w:pPr>
        <w:pStyle w:val="Normal"/>
        <w:bidi w:val="0"/>
        <w:jc w:val="left"/>
        <w:rPr/>
      </w:pPr>
      <w:r>
        <w:rPr/>
        <w:t xml:space="preserve">4. </w:t>
      </w:r>
      <w:r>
        <w:rPr>
          <w:b/>
          <w:bCs/>
        </w:rPr>
        <w:t>Opportunities and Challenges for Generative AI:</w:t>
      </w:r>
    </w:p>
    <w:p>
      <w:pPr>
        <w:pStyle w:val="Normal"/>
        <w:bidi w:val="0"/>
        <w:jc w:val="left"/>
        <w:rPr/>
      </w:pPr>
      <w:r>
        <w:rPr/>
        <w:t xml:space="preserve">   </w:t>
      </w:r>
      <w:r>
        <w:rPr/>
        <w:t>- Generative AI presents opportunities for personalization, customization, innovation, and scalability in e-payments in Africa. However, challenges related to data availability and quality, ethics and trust, and security and compliance need to be addressed to leverage the full potential of generative AI in the e-payments sector.</w:t>
      </w:r>
    </w:p>
    <w:p>
      <w:pPr>
        <w:pStyle w:val="Normal"/>
        <w:bidi w:val="0"/>
        <w:jc w:val="left"/>
        <w:rPr/>
      </w:pPr>
      <w:r>
        <w:rPr/>
      </w:r>
    </w:p>
    <w:p>
      <w:pPr>
        <w:pStyle w:val="Normal"/>
        <w:bidi w:val="0"/>
        <w:jc w:val="left"/>
        <w:rPr/>
      </w:pPr>
      <w:r>
        <w:rPr/>
        <w:t xml:space="preserve">5. </w:t>
      </w:r>
      <w:r>
        <w:rPr>
          <w:b/>
          <w:bCs/>
        </w:rPr>
        <w:t>Current Landscape of Payment Processing Solutions:</w:t>
      </w:r>
    </w:p>
    <w:p>
      <w:pPr>
        <w:pStyle w:val="Normal"/>
        <w:bidi w:val="0"/>
        <w:jc w:val="left"/>
        <w:rPr/>
      </w:pPr>
      <w:r>
        <w:rPr/>
        <w:t xml:space="preserve">   </w:t>
      </w:r>
      <w:r>
        <w:rPr/>
        <w:t>- The payment processing landscape in Africa is diverse and dynamic, with various players offering innovative solutions tailored to local markets. Mobile money services like M-Pesa dominate in some countries, while payment gateways and point-of-sale solutions cater to others. Non-bank global payments, contactless payments, and buy now, pay later models are emerging trends that could significantly impact the future of payment processing in Africa.</w:t>
      </w:r>
    </w:p>
    <w:p>
      <w:pPr>
        <w:pStyle w:val="Normal"/>
        <w:bidi w:val="0"/>
        <w:jc w:val="left"/>
        <w:rPr/>
      </w:pPr>
      <w:r>
        <w:rPr/>
      </w:r>
    </w:p>
    <w:p>
      <w:pPr>
        <w:pStyle w:val="Normal"/>
        <w:bidi w:val="0"/>
        <w:jc w:val="left"/>
        <w:rPr/>
      </w:pPr>
      <w:r>
        <w:rPr/>
        <w:t xml:space="preserve">6. </w:t>
      </w:r>
      <w:r>
        <w:rPr>
          <w:b/>
          <w:bCs/>
        </w:rPr>
        <w:t>Main Competitors and their Strengths and Weaknesses:</w:t>
      </w:r>
    </w:p>
    <w:p>
      <w:pPr>
        <w:pStyle w:val="Normal"/>
        <w:bidi w:val="0"/>
        <w:jc w:val="left"/>
        <w:rPr/>
      </w:pPr>
      <w:r>
        <w:rPr/>
        <w:t xml:space="preserve">   </w:t>
      </w:r>
      <w:r>
        <w:rPr/>
        <w:t>- Competitors in the African payment processing market include companies like Flutterwave, MFS Africa, Yoco, Paga, and Cellulant. Each company has its strengths and weaknesses, ranging from regulatory challenges to market saturation and competition.</w:t>
      </w:r>
    </w:p>
    <w:p>
      <w:pPr>
        <w:pStyle w:val="Normal"/>
        <w:bidi w:val="0"/>
        <w:jc w:val="left"/>
        <w:rPr/>
      </w:pPr>
      <w:r>
        <w:rPr/>
      </w:r>
    </w:p>
    <w:p>
      <w:pPr>
        <w:pStyle w:val="Normal"/>
        <w:bidi w:val="0"/>
        <w:jc w:val="left"/>
        <w:rPr/>
      </w:pPr>
      <w:r>
        <w:rPr/>
        <w:t xml:space="preserve">7. </w:t>
      </w:r>
      <w:r>
        <w:rPr>
          <w:b/>
          <w:bCs/>
        </w:rPr>
        <w:t>Emerging Trends and Technologies:</w:t>
      </w:r>
    </w:p>
    <w:p>
      <w:pPr>
        <w:pStyle w:val="Normal"/>
        <w:bidi w:val="0"/>
        <w:jc w:val="left"/>
        <w:rPr>
          <w:b w:val="false"/>
          <w:bCs w:val="false"/>
        </w:rPr>
      </w:pPr>
      <w:r>
        <w:rPr>
          <w:b w:val="false"/>
          <w:bCs w:val="false"/>
        </w:rPr>
        <w:t xml:space="preserve">   </w:t>
      </w:r>
      <w:r>
        <w:rPr>
          <w:b w:val="false"/>
          <w:bCs w:val="false"/>
        </w:rPr>
        <w:t>- Emerging trends and technologies such as contactless payments, buy now, pay later models, non-bank global payments, and changing payment infrastructure present opportunities for innovation and growth in the e-payments sector.</w:t>
      </w:r>
    </w:p>
    <w:p>
      <w:pPr>
        <w:pStyle w:val="Normal"/>
        <w:bidi w:val="0"/>
        <w:jc w:val="left"/>
        <w:rPr/>
      </w:pPr>
      <w:r>
        <w:rPr/>
      </w:r>
    </w:p>
    <w:p>
      <w:pPr>
        <w:pStyle w:val="Normal"/>
        <w:bidi w:val="0"/>
        <w:jc w:val="left"/>
        <w:rPr/>
      </w:pPr>
      <w:r>
        <w:rPr/>
        <w:t>In conclusion, the e-payments industry in Africa is poised for significant growth and innovation, driven by factors such as regulatory support, technological advancements, and changing consumer preferences. However, addressing challenges related to infrastructure, trust, interoperability, and compliance will be crucial for realizing the full potential of digital payment solutions in the region.</w:t>
      </w:r>
    </w:p>
    <w:p>
      <w:pPr>
        <w:pStyle w:val="Normal"/>
        <w:bidi w:val="0"/>
        <w:jc w:val="left"/>
        <w:rPr/>
      </w:pPr>
      <w:r>
        <w:rPr/>
      </w:r>
      <w:r>
        <w:br w:type="page"/>
      </w:r>
    </w:p>
    <w:p>
      <w:pPr>
        <w:pStyle w:val="Normal"/>
        <w:bidi w:val="0"/>
        <w:jc w:val="left"/>
        <w:rPr/>
      </w:pPr>
      <w:r>
        <w:rPr/>
      </w:r>
    </w:p>
    <w:p>
      <w:pPr>
        <w:pStyle w:val="Heading1"/>
        <w:bidi w:val="0"/>
        <w:jc w:val="left"/>
        <w:rPr/>
      </w:pPr>
      <w:r>
        <w:rPr/>
        <w:t>Research Findings and Insights: Competitor Analysis and Benchmarking</w:t>
      </w:r>
    </w:p>
    <w:p>
      <w:pPr>
        <w:pStyle w:val="Normal"/>
        <w:bidi w:val="0"/>
        <w:jc w:val="left"/>
        <w:rPr>
          <w:b/>
          <w:bCs/>
          <w:u w:val="single"/>
        </w:rPr>
      </w:pPr>
      <w:r>
        <w:rPr>
          <w:b/>
          <w:bCs/>
          <w:u w:val="single"/>
        </w:rPr>
      </w:r>
    </w:p>
    <w:p>
      <w:pPr>
        <w:pStyle w:val="Normal"/>
        <w:bidi w:val="0"/>
        <w:jc w:val="left"/>
        <w:rPr/>
      </w:pPr>
      <w:r>
        <w:rPr/>
        <w:t>The competitor analysis and benchmarking in the e-payments industry reveal several key findings and insights:</w:t>
      </w:r>
    </w:p>
    <w:p>
      <w:pPr>
        <w:pStyle w:val="Normal"/>
        <w:bidi w:val="0"/>
        <w:jc w:val="left"/>
        <w:rPr/>
      </w:pPr>
      <w:r>
        <w:rPr/>
      </w:r>
    </w:p>
    <w:p>
      <w:pPr>
        <w:pStyle w:val="Normal"/>
        <w:bidi w:val="0"/>
        <w:jc w:val="left"/>
        <w:rPr/>
      </w:pPr>
      <w:r>
        <w:rPr/>
        <w:t xml:space="preserve">1. </w:t>
      </w:r>
      <w:r>
        <w:rPr>
          <w:b/>
          <w:bCs/>
        </w:rPr>
        <w:t>Main Competitors and Players:</w:t>
      </w:r>
    </w:p>
    <w:p>
      <w:pPr>
        <w:pStyle w:val="Normal"/>
        <w:bidi w:val="0"/>
        <w:jc w:val="left"/>
        <w:rPr/>
      </w:pPr>
      <w:r>
        <w:rPr/>
        <w:t xml:space="preserve">   </w:t>
      </w:r>
      <w:r>
        <w:rPr/>
        <w:t>- The e-payments industry is characterized by a diverse range of players and competitors operating across different regions and markets. Key competitors include banks and card networks, mobile network operators and mobile money providers, fintech companies and digital platforms, and cryptocurrency and blockchain platforms. These players often collaborate and compete with each other, creating a dynamic and evolving ecosystem.</w:t>
      </w:r>
    </w:p>
    <w:p>
      <w:pPr>
        <w:pStyle w:val="Normal"/>
        <w:bidi w:val="0"/>
        <w:jc w:val="left"/>
        <w:rPr/>
      </w:pPr>
      <w:r>
        <w:rPr/>
      </w:r>
    </w:p>
    <w:p>
      <w:pPr>
        <w:pStyle w:val="Normal"/>
        <w:bidi w:val="0"/>
        <w:jc w:val="left"/>
        <w:rPr/>
      </w:pPr>
      <w:r>
        <w:rPr/>
        <w:t xml:space="preserve">2. </w:t>
      </w:r>
      <w:r>
        <w:rPr>
          <w:b/>
          <w:bCs/>
        </w:rPr>
        <w:t>Strengths and Weaknesses:</w:t>
      </w:r>
    </w:p>
    <w:p>
      <w:pPr>
        <w:pStyle w:val="Normal"/>
        <w:bidi w:val="0"/>
        <w:jc w:val="left"/>
        <w:rPr/>
      </w:pPr>
      <w:r>
        <w:rPr/>
        <w:t xml:space="preserve">   </w:t>
      </w:r>
      <w:r>
        <w:rPr/>
        <w:t>- Banks and card networks have the advantage of trust, established infrastructure, and expertise in security and compliance. However, they face challenges such as high fees and complex regulations.</w:t>
      </w:r>
    </w:p>
    <w:p>
      <w:pPr>
        <w:pStyle w:val="Normal"/>
        <w:bidi w:val="0"/>
        <w:jc w:val="left"/>
        <w:rPr/>
      </w:pPr>
      <w:r>
        <w:rPr/>
        <w:t xml:space="preserve">   </w:t>
      </w:r>
      <w:r>
        <w:rPr/>
        <w:t>- Mobile network operators and mobile money providers excel in reaching the unbanked and underbanked populations but struggle with interoperability and scalability.</w:t>
      </w:r>
    </w:p>
    <w:p>
      <w:pPr>
        <w:pStyle w:val="Normal"/>
        <w:bidi w:val="0"/>
        <w:jc w:val="left"/>
        <w:rPr/>
      </w:pPr>
      <w:r>
        <w:rPr/>
        <w:t xml:space="preserve">   </w:t>
      </w:r>
      <w:r>
        <w:rPr/>
        <w:t>- Fintech companies and digital platforms are agile, customer-centric, and innovative, but they face regulatory uncertainty and security risks.</w:t>
      </w:r>
    </w:p>
    <w:p>
      <w:pPr>
        <w:pStyle w:val="Normal"/>
        <w:bidi w:val="0"/>
        <w:jc w:val="left"/>
        <w:rPr/>
      </w:pPr>
      <w:r>
        <w:rPr/>
        <w:t xml:space="preserve">   </w:t>
      </w:r>
      <w:r>
        <w:rPr/>
        <w:t>- Cryptocurrency and blockchain platforms offer decentralization, transparency, and security but face challenges related to volatility and usability.</w:t>
      </w:r>
    </w:p>
    <w:p>
      <w:pPr>
        <w:pStyle w:val="Normal"/>
        <w:bidi w:val="0"/>
        <w:jc w:val="left"/>
        <w:rPr/>
      </w:pPr>
      <w:r>
        <w:rPr/>
      </w:r>
    </w:p>
    <w:p>
      <w:pPr>
        <w:pStyle w:val="Normal"/>
        <w:bidi w:val="0"/>
        <w:jc w:val="left"/>
        <w:rPr/>
      </w:pPr>
      <w:r>
        <w:rPr/>
        <w:t xml:space="preserve">3. </w:t>
      </w:r>
      <w:r>
        <w:rPr>
          <w:b/>
          <w:bCs/>
        </w:rPr>
        <w:t>Gaps and Opportunities for Differentiation and Improvement:</w:t>
      </w:r>
    </w:p>
    <w:p>
      <w:pPr>
        <w:pStyle w:val="Normal"/>
        <w:bidi w:val="0"/>
        <w:jc w:val="left"/>
        <w:rPr/>
      </w:pPr>
      <w:r>
        <w:rPr/>
        <w:t xml:space="preserve">   </w:t>
      </w:r>
      <w:r>
        <w:rPr/>
        <w:t>- Enhancing customer trust and security through robust security solutions, education, and awareness campaigns.</w:t>
      </w:r>
    </w:p>
    <w:p>
      <w:pPr>
        <w:pStyle w:val="Normal"/>
        <w:bidi w:val="0"/>
        <w:jc w:val="left"/>
        <w:rPr/>
      </w:pPr>
      <w:r>
        <w:rPr/>
        <w:t xml:space="preserve">   </w:t>
      </w:r>
      <w:r>
        <w:rPr/>
        <w:t>- Expanding financial inclusion and access by leveraging mobile and digital technologies and partnering with local players.</w:t>
      </w:r>
    </w:p>
    <w:p>
      <w:pPr>
        <w:pStyle w:val="Normal"/>
        <w:bidi w:val="0"/>
        <w:jc w:val="left"/>
        <w:rPr/>
      </w:pPr>
      <w:r>
        <w:rPr/>
        <w:t xml:space="preserve">   </w:t>
      </w:r>
      <w:r>
        <w:rPr/>
        <w:t>- Increasing interoperability and integration through open and standardized payment systems and collaboration with regulators and policymakers.</w:t>
      </w:r>
    </w:p>
    <w:p>
      <w:pPr>
        <w:pStyle w:val="Normal"/>
        <w:bidi w:val="0"/>
        <w:jc w:val="left"/>
        <w:rPr/>
      </w:pPr>
      <w:r>
        <w:rPr/>
      </w:r>
    </w:p>
    <w:p>
      <w:pPr>
        <w:pStyle w:val="Normal"/>
        <w:bidi w:val="0"/>
        <w:jc w:val="left"/>
        <w:rPr/>
      </w:pPr>
      <w:r>
        <w:rPr/>
        <w:t>In conclusion, the e-payments industry presents opportunities for differentiation and improvement in areas such as customer trust and security, financial inclusion and access, and interoperability and integration. Companies that can address these challenges effectively are well-positioned to succeed in the competitive e-payments landscape.</w:t>
      </w:r>
    </w:p>
    <w:p>
      <w:pPr>
        <w:pStyle w:val="Normal"/>
        <w:bidi w:val="0"/>
        <w:jc w:val="left"/>
        <w:rPr/>
      </w:pPr>
      <w:r>
        <w:rPr/>
      </w:r>
    </w:p>
    <w:p>
      <w:pPr>
        <w:pStyle w:val="Normal"/>
        <w:bidi w:val="0"/>
        <w:jc w:val="left"/>
        <w:rPr/>
      </w:pPr>
      <w:r>
        <w:rPr/>
      </w:r>
      <w:r>
        <w:br w:type="page"/>
      </w:r>
    </w:p>
    <w:p>
      <w:pPr>
        <w:pStyle w:val="Heading1"/>
        <w:bidi w:val="0"/>
        <w:jc w:val="left"/>
        <w:rPr/>
      </w:pPr>
      <w:r>
        <w:rPr/>
        <w:t>Research Findings and Insights: Payment Methods, Currencies, Languages, and Locations</w:t>
      </w:r>
    </w:p>
    <w:p>
      <w:pPr>
        <w:pStyle w:val="Heading1"/>
        <w:bidi w:val="0"/>
        <w:jc w:val="left"/>
        <w:rPr/>
      </w:pPr>
      <w:r>
        <w:rPr/>
      </w:r>
    </w:p>
    <w:p>
      <w:pPr>
        <w:pStyle w:val="Normal"/>
        <w:bidi w:val="0"/>
        <w:jc w:val="left"/>
        <w:rPr/>
      </w:pPr>
      <w:r>
        <w:rPr/>
        <w:t xml:space="preserve">1. </w:t>
      </w:r>
      <w:r>
        <w:rPr>
          <w:b/>
          <w:bCs/>
        </w:rPr>
        <w:t>Payment Methods:</w:t>
      </w:r>
    </w:p>
    <w:p>
      <w:pPr>
        <w:pStyle w:val="Normal"/>
        <w:bidi w:val="0"/>
        <w:jc w:val="left"/>
        <w:rPr/>
      </w:pPr>
      <w:r>
        <w:rPr/>
        <w:t xml:space="preserve">   </w:t>
      </w:r>
      <w:r>
        <w:rPr/>
        <w:t>- Cash on delivery is dominant in many African countries, while card payments are prevalent in South Africa and Nigeria. Bank transfers, e-wallets, and mobile money are also common payment methods, with mobile money being especially popular in East Africa.</w:t>
      </w:r>
    </w:p>
    <w:p>
      <w:pPr>
        <w:pStyle w:val="Normal"/>
        <w:bidi w:val="0"/>
        <w:jc w:val="left"/>
        <w:rPr/>
      </w:pPr>
      <w:r>
        <w:rPr/>
      </w:r>
    </w:p>
    <w:p>
      <w:pPr>
        <w:pStyle w:val="Normal"/>
        <w:bidi w:val="0"/>
        <w:jc w:val="left"/>
        <w:rPr/>
      </w:pPr>
      <w:r>
        <w:rPr/>
        <w:t xml:space="preserve">2. </w:t>
      </w:r>
      <w:r>
        <w:rPr>
          <w:b/>
          <w:bCs/>
        </w:rPr>
        <w:t>Currencies:</w:t>
      </w:r>
    </w:p>
    <w:p>
      <w:pPr>
        <w:pStyle w:val="Normal"/>
        <w:bidi w:val="0"/>
        <w:jc w:val="left"/>
        <w:rPr/>
      </w:pPr>
      <w:r>
        <w:rPr/>
        <w:t xml:space="preserve">   </w:t>
      </w:r>
      <w:r>
        <w:rPr/>
        <w:t>- The prevalent currencies in ENZA's target markets include the Nigerian naira (NGN), Ghanaian cedi (GHS), Kenyan shilling (KES), and South African rand (ZAR). ENZA's payment solutions need to support transactions in these currencies and provide currency conversion capabilities.</w:t>
      </w:r>
    </w:p>
    <w:p>
      <w:pPr>
        <w:pStyle w:val="Normal"/>
        <w:bidi w:val="0"/>
        <w:jc w:val="left"/>
        <w:rPr/>
      </w:pPr>
      <w:r>
        <w:rPr/>
      </w:r>
    </w:p>
    <w:p>
      <w:pPr>
        <w:pStyle w:val="Normal"/>
        <w:bidi w:val="0"/>
        <w:jc w:val="left"/>
        <w:rPr/>
      </w:pPr>
      <w:r>
        <w:rPr/>
        <w:t xml:space="preserve">3. </w:t>
      </w:r>
      <w:r>
        <w:rPr>
          <w:b/>
          <w:bCs/>
        </w:rPr>
        <w:t>Languages:</w:t>
      </w:r>
    </w:p>
    <w:p>
      <w:pPr>
        <w:pStyle w:val="Normal"/>
        <w:bidi w:val="0"/>
        <w:jc w:val="left"/>
        <w:rPr/>
      </w:pPr>
      <w:r>
        <w:rPr/>
        <w:t xml:space="preserve">   </w:t>
      </w:r>
      <w:r>
        <w:rPr/>
        <w:t>- English is widely spoken in ENZA's target markets, but there are also numerous native languages spoken in each country. Language localization is crucial for providing a seamless user experience and fostering trust among customers and merchants.</w:t>
      </w:r>
    </w:p>
    <w:p>
      <w:pPr>
        <w:pStyle w:val="Normal"/>
        <w:bidi w:val="0"/>
        <w:jc w:val="left"/>
        <w:rPr/>
      </w:pPr>
      <w:r>
        <w:rPr/>
      </w:r>
    </w:p>
    <w:p>
      <w:pPr>
        <w:pStyle w:val="Normal"/>
        <w:bidi w:val="0"/>
        <w:jc w:val="left"/>
        <w:rPr/>
      </w:pPr>
      <w:r>
        <w:rPr/>
        <w:t xml:space="preserve">4. </w:t>
      </w:r>
      <w:r>
        <w:rPr>
          <w:b/>
          <w:bCs/>
        </w:rPr>
        <w:t>Geographic Locations:</w:t>
      </w:r>
    </w:p>
    <w:p>
      <w:pPr>
        <w:pStyle w:val="Normal"/>
        <w:bidi w:val="0"/>
        <w:jc w:val="left"/>
        <w:rPr/>
      </w:pPr>
      <w:r>
        <w:rPr/>
        <w:t xml:space="preserve">   </w:t>
      </w:r>
      <w:r>
        <w:rPr/>
        <w:t>- ENZA operates in Nigeria, Ghana, Kenya, and South Africa. Each region has specific requirements in terms of compliance with regulations, integration with existing payment infrastructure, and innovation to stay competitive in the market.</w:t>
      </w:r>
    </w:p>
    <w:p>
      <w:pPr>
        <w:pStyle w:val="Normal"/>
        <w:bidi w:val="0"/>
        <w:jc w:val="left"/>
        <w:rPr/>
      </w:pPr>
      <w:r>
        <w:rPr/>
      </w:r>
    </w:p>
    <w:p>
      <w:pPr>
        <w:pStyle w:val="Normal"/>
        <w:bidi w:val="0"/>
        <w:jc w:val="left"/>
        <w:rPr/>
      </w:pPr>
      <w:r>
        <w:rPr/>
        <w:t>In conclusion, ENZA's payment solutions should be versatile enough to support a variety of payment methods, currencies, and languages across different geographic locations. Localization, compliance, and innovation are key factors for success in each market.</w:t>
      </w:r>
    </w:p>
    <w:p>
      <w:pPr>
        <w:pStyle w:val="Normal"/>
        <w:bidi w:val="0"/>
        <w:jc w:val="left"/>
        <w:rPr/>
      </w:pPr>
      <w:r>
        <w:rPr/>
      </w:r>
      <w:r>
        <w:br w:type="page"/>
      </w:r>
    </w:p>
    <w:p>
      <w:pPr>
        <w:pStyle w:val="Heading2"/>
        <w:bidi w:val="0"/>
        <w:jc w:val="left"/>
        <w:rPr/>
      </w:pPr>
      <w:r>
        <w:rPr/>
        <w:t>Functional and Nonfunctional Requirements</w:t>
      </w:r>
    </w:p>
    <w:p>
      <w:pPr>
        <w:pStyle w:val="TextBody"/>
        <w:widowControl/>
        <w:numPr>
          <w:ilvl w:val="0"/>
          <w:numId w:val="2"/>
        </w:numPr>
        <w:pBdr/>
        <w:tabs>
          <w:tab w:val="clear" w:pos="709"/>
          <w:tab w:val="left" w:pos="420" w:leader="none"/>
        </w:tabs>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The payment pages should be able to detect the customer’s location and language, and show the relevant payment options, such as bank transfer, mobile money, or card payment.</w:t>
      </w:r>
    </w:p>
    <w:p>
      <w:pPr>
        <w:pStyle w:val="TextBody"/>
        <w:widowControl/>
        <w:numPr>
          <w:ilvl w:val="0"/>
          <w:numId w:val="2"/>
        </w:numPr>
        <w:pBdr/>
        <w:tabs>
          <w:tab w:val="clear" w:pos="709"/>
          <w:tab w:val="left" w:pos="420" w:leader="none"/>
        </w:tabs>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The payment pages should be able to convert the price to the customer’s currency and display it in a clear and accurate way, using the appropriate symbols, formats, and labels.</w:t>
      </w:r>
    </w:p>
    <w:p>
      <w:pPr>
        <w:pStyle w:val="TextBody"/>
        <w:widowControl/>
        <w:numPr>
          <w:ilvl w:val="0"/>
          <w:numId w:val="2"/>
        </w:numPr>
        <w:pBdr/>
        <w:tabs>
          <w:tab w:val="clear" w:pos="709"/>
          <w:tab w:val="left" w:pos="420" w:leader="none"/>
        </w:tabs>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The payment pages should be able to translate the payment page to the customer’s language and show the appropriate text and images.</w:t>
      </w:r>
    </w:p>
    <w:p>
      <w:pPr>
        <w:pStyle w:val="TextBody"/>
        <w:widowControl/>
        <w:numPr>
          <w:ilvl w:val="0"/>
          <w:numId w:val="2"/>
        </w:numPr>
        <w:pBdr/>
        <w:tabs>
          <w:tab w:val="clear" w:pos="709"/>
          <w:tab w:val="left" w:pos="420" w:leader="none"/>
        </w:tabs>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The payment pages should be able to generate personalized invoices or subscriptions that reflect the customer’s payment details, frequency, and terms, and customize them according to the customer’s preferences, such as color, font, logo, or signature⁴[4].</w:t>
      </w:r>
    </w:p>
    <w:p>
      <w:pPr>
        <w:pStyle w:val="TextBody"/>
        <w:widowControl/>
        <w:numPr>
          <w:ilvl w:val="0"/>
          <w:numId w:val="2"/>
        </w:numPr>
        <w:pBdr/>
        <w:tabs>
          <w:tab w:val="clear" w:pos="709"/>
          <w:tab w:val="left" w:pos="420" w:leader="none"/>
        </w:tabs>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t>The payment pages should be able to provide feedback and confirmation to the customer after the payment is completed, and send a receipt or notification to the customer’s email or phone.</w:t>
      </w:r>
    </w:p>
    <w:p>
      <w:pPr>
        <w:pStyle w:val="TextBody"/>
        <w:widowControl/>
        <w:pBdr/>
        <w:bidi w:val="0"/>
        <w:spacing w:before="0" w:after="0"/>
        <w:ind w:left="420" w:right="0" w:hanging="0"/>
        <w:jc w:val="left"/>
        <w:rPr>
          <w:rFonts w:ascii="Slack-Lato;Slack-Fractions;appleLogo;sans-serif" w:hAnsi="Slack-Lato;Slack-Fractions;appleLogo;sans-serif"/>
          <w:b w:val="false"/>
          <w:i w:val="false"/>
          <w:caps w:val="false"/>
          <w:smallCaps w:val="false"/>
          <w:color w:val="1D1C1D"/>
          <w:spacing w:val="0"/>
          <w:sz w:val="23"/>
        </w:rPr>
      </w:pPr>
      <w:r>
        <w:rPr>
          <w:rFonts w:ascii="Slack-Lato;Slack-Fractions;appleLogo;sans-serif" w:hAnsi="Slack-Lato;Slack-Fractions;appleLogo;sans-serif"/>
          <w:b w:val="false"/>
          <w:i w:val="false"/>
          <w:caps w:val="false"/>
          <w:smallCaps w:val="false"/>
          <w:color w:val="1D1C1D"/>
          <w:spacing w:val="0"/>
          <w:sz w:val="23"/>
        </w:rPr>
      </w:r>
    </w:p>
    <w:p>
      <w:pPr>
        <w:pStyle w:val="TextBody"/>
        <w:bidi w:val="0"/>
        <w:jc w:val="left"/>
        <w:rPr/>
      </w:pPr>
      <w:r>
        <w:rPr/>
        <w:t>Use Case and Workflow</w:t>
        <w:br/>
        <w:t>1. </w:t>
      </w:r>
      <w:r>
        <w:rPr>
          <w:b/>
        </w:rPr>
        <w:t>User Accesses the Payment Page</w:t>
      </w:r>
      <w:r>
        <w:rPr/>
        <w:br/>
      </w:r>
      <w:r>
        <w:rPr>
          <w:b/>
        </w:rPr>
        <w:t>- Input:</w:t>
      </w:r>
      <w:r>
        <w:rPr/>
        <w:t> User navigates to the payment page.</w:t>
        <w:br/>
      </w:r>
      <w:r>
        <w:rPr>
          <w:b/>
        </w:rPr>
        <w:t>- Action: </w:t>
      </w:r>
      <w:r>
        <w:rPr/>
        <w:t>The system detects the user's IP address.</w:t>
        <w:br/>
      </w:r>
      <w:r>
        <w:rPr>
          <w:b/>
        </w:rPr>
        <w:t>- Output:</w:t>
      </w:r>
      <w:r>
        <w:rPr/>
        <w:t> None.</w:t>
        <w:br/>
        <w:t>2. </w:t>
      </w:r>
      <w:r>
        <w:rPr>
          <w:b/>
        </w:rPr>
        <w:t>Location and Language Detection</w:t>
      </w:r>
      <w:r>
        <w:rPr/>
        <w:br/>
      </w:r>
      <w:r>
        <w:rPr>
          <w:b/>
        </w:rPr>
        <w:t>- Input:</w:t>
      </w:r>
      <w:r>
        <w:rPr/>
        <w:t> User's IP address.</w:t>
        <w:br/>
      </w:r>
      <w:r>
        <w:rPr>
          <w:b/>
        </w:rPr>
        <w:t>- Action: </w:t>
      </w:r>
      <w:r>
        <w:rPr/>
        <w:t>The system uses the IP address to detect the user's location and language.</w:t>
        <w:br/>
      </w:r>
      <w:r>
        <w:rPr>
          <w:b/>
        </w:rPr>
        <w:t>- Output: </w:t>
      </w:r>
      <w:r>
        <w:rPr/>
        <w:t>Detected location and language.</w:t>
        <w:br/>
        <w:t>3. </w:t>
      </w:r>
      <w:r>
        <w:rPr>
          <w:b/>
        </w:rPr>
        <w:t>Display Relevant Payment Options</w:t>
      </w:r>
      <w:r>
        <w:rPr/>
        <w:br/>
      </w:r>
      <w:r>
        <w:rPr>
          <w:b/>
        </w:rPr>
        <w:t>- Input:</w:t>
      </w:r>
      <w:r>
        <w:rPr/>
        <w:t> Detected location and language.</w:t>
        <w:br/>
      </w:r>
      <w:r>
        <w:rPr>
          <w:b/>
        </w:rPr>
        <w:t>- Action:</w:t>
      </w:r>
      <w:r>
        <w:rPr/>
        <w:t> The system uses the detected location and language to determine the relevant payment options (e.g., bank transfer, mobile money, or card payment).</w:t>
        <w:br/>
      </w:r>
      <w:r>
        <w:rPr>
          <w:b/>
        </w:rPr>
        <w:t>- Output:</w:t>
      </w:r>
      <w:r>
        <w:rPr/>
        <w:t> Payment options are displayed on the payment page.</w:t>
        <w:br/>
        <w:t>4. </w:t>
      </w:r>
      <w:r>
        <w:rPr>
          <w:b/>
        </w:rPr>
        <w:t>Currency Conversion</w:t>
      </w:r>
      <w:r>
        <w:rPr/>
        <w:br/>
      </w:r>
      <w:r>
        <w:rPr>
          <w:b/>
        </w:rPr>
        <w:t>- Input:</w:t>
      </w:r>
      <w:r>
        <w:rPr/>
        <w:t> Detected location.</w:t>
        <w:br/>
      </w:r>
      <w:r>
        <w:rPr>
          <w:b/>
        </w:rPr>
        <w:t>- Action:</w:t>
      </w:r>
      <w:r>
        <w:rPr/>
        <w:t> The system converts the price to the user's local currency.</w:t>
        <w:br/>
      </w:r>
      <w:r>
        <w:rPr>
          <w:b/>
        </w:rPr>
        <w:t>- Output:</w:t>
      </w:r>
      <w:r>
        <w:rPr/>
        <w:t> Price displayed in local currency on the payment page.</w:t>
        <w:br/>
        <w:t>5. </w:t>
      </w:r>
      <w:r>
        <w:rPr>
          <w:b/>
        </w:rPr>
        <w:t>Page Translation</w:t>
      </w:r>
      <w:r>
        <w:rPr/>
        <w:br/>
      </w:r>
      <w:r>
        <w:rPr>
          <w:b/>
        </w:rPr>
        <w:t>- Input: </w:t>
      </w:r>
      <w:r>
        <w:rPr/>
        <w:t>Detected language.</w:t>
        <w:br/>
      </w:r>
      <w:r>
        <w:rPr>
          <w:b/>
        </w:rPr>
        <w:t>- Action: </w:t>
      </w:r>
      <w:r>
        <w:rPr/>
        <w:t>The system translates the payment page to the user's language.</w:t>
        <w:br/>
      </w:r>
      <w:r>
        <w:rPr>
          <w:b/>
        </w:rPr>
        <w:t>- Output:</w:t>
      </w:r>
      <w:r>
        <w:rPr/>
        <w:t> Payment page displayed in the user's language.</w:t>
        <w:br/>
        <w:t>6. </w:t>
      </w:r>
      <w:r>
        <w:rPr>
          <w:b/>
        </w:rPr>
        <w:t>Generate Personalized Invoices or Subscriptions:</w:t>
      </w:r>
      <w:r>
        <w:rPr/>
        <w:br/>
        <w:t>- </w:t>
      </w:r>
      <w:r>
        <w:rPr>
          <w:b/>
        </w:rPr>
        <w:t>Input:</w:t>
      </w:r>
      <w:r>
        <w:rPr/>
        <w:t> User's payment details, frequency, and terms.</w:t>
        <w:br/>
      </w:r>
      <w:r>
        <w:rPr>
          <w:b/>
        </w:rPr>
        <w:t>- Action:</w:t>
      </w:r>
      <w:r>
        <w:rPr/>
        <w:t> The system generates personalized invoices or subscriptions.</w:t>
        <w:br/>
      </w:r>
      <w:r>
        <w:rPr>
          <w:b/>
        </w:rPr>
        <w:t>- Output:</w:t>
      </w:r>
      <w:r>
        <w:rPr/>
        <w:t> Personalized invoices or subscriptions are displayed to the user.</w:t>
        <w:br/>
        <w:t>7. </w:t>
      </w:r>
      <w:r>
        <w:rPr>
          <w:b/>
        </w:rPr>
        <w:t>Feedback and Confirmation</w:t>
      </w:r>
      <w:r>
        <w:rPr/>
        <w:br/>
      </w:r>
      <w:r>
        <w:rPr>
          <w:b/>
        </w:rPr>
        <w:t>- Input:</w:t>
      </w:r>
      <w:r>
        <w:rPr/>
        <w:t> User completes the payment.</w:t>
        <w:br/>
      </w:r>
      <w:r>
        <w:rPr>
          <w:b/>
        </w:rPr>
        <w:t>- Action:</w:t>
      </w:r>
      <w:r>
        <w:rPr/>
        <w:t> The system provides feedback and confirmation to the user.</w:t>
        <w:br/>
      </w:r>
      <w:r>
        <w:rPr>
          <w:b/>
        </w:rPr>
        <w:t>- Output:</w:t>
      </w:r>
      <w:r>
        <w:rPr/>
        <w:t> A receipt or notification is sent to the user's email or phone.This workflow represents the interaction between the system and the user, with each step indicating the required input, actions taken, and outputs. It's important to note that this is a simplified representation and the actual implementation may involve more complex processes and additional steps.</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lack-Lato">
    <w:altName w:val="Slack-Fractio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LibreOffice/7.5.9.2$Linux_X86_64 LibreOffice_project/50$Build-2</Application>
  <AppVersion>15.0000</AppVersion>
  <Pages>9</Pages>
  <Words>2215</Words>
  <Characters>13661</Characters>
  <CharactersWithSpaces>15869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2024-02-12T09:36:49Z</dcterms:created>
  <dc:creator/>
  <dc:description/>
  <dc:language>en-US</dc:language>
  <cp:lastModifiedBy/>
  <dcterms:modified xsi:type="dcterms:W3CDTF">2024-02-12T10:04:21Z</dcterms:modified>
  <cp:revision>2</cp:revision>
  <dc:subject/>
  <dc:title/>
</cp:coreProperties>
</file>