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1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985"/>
        <w:gridCol w:w="4590"/>
      </w:tblGrid>
      <w:tr>
        <w:trPr/>
        <w:tc>
          <w:tcPr>
            <w:tcW w:w="985" w:type="dxa"/>
            <w:textDirection w:val="lrTb"/>
            <w:noWrap w:val="false"/>
          </w:tcPr>
          <w:p>
            <w:pPr>
              <w:jc w:val="right"/>
              <w:rPr>
                <w:b/>
                <w:bCs/>
              </w:rPr>
            </w:pPr>
            <w:r>
              <w:rPr>
                <w:b/>
                <w:bCs/>
              </w:rPr>
              <w:t xml:space="preserve">Name:</w:t>
            </w:r>
            <w:r/>
          </w:p>
        </w:tc>
        <w:tc>
          <w:tcPr>
            <w:tcW w:w="4590" w:type="dxa"/>
            <w:textDirection w:val="lrTb"/>
            <w:noWrap w:val="false"/>
          </w:tcPr>
          <w:p>
            <w:pPr>
              <w:rPr>
                <w:i/>
                <w:iCs/>
              </w:rPr>
            </w:pPr>
            <w:r>
              <w:rPr>
                <w:i/>
                <w:iCs/>
              </w:rPr>
              <w:t xml:space="preserve">Wentao Zhang</w:t>
            </w:r>
            <w:r/>
          </w:p>
        </w:tc>
      </w:tr>
      <w:tr>
        <w:trPr/>
        <w:tc>
          <w:tcPr>
            <w:tcW w:w="985" w:type="dxa"/>
            <w:textDirection w:val="lrTb"/>
            <w:noWrap w:val="false"/>
          </w:tcPr>
          <w:p>
            <w:pPr>
              <w:jc w:val="right"/>
              <w:rPr>
                <w:b/>
                <w:bCs/>
              </w:rPr>
            </w:pPr>
            <w:r>
              <w:rPr>
                <w:b/>
                <w:bCs/>
              </w:rPr>
              <w:t xml:space="preserve">NetID:</w:t>
            </w:r>
            <w:r/>
          </w:p>
        </w:tc>
        <w:tc>
          <w:tcPr>
            <w:tcW w:w="4590" w:type="dxa"/>
            <w:textDirection w:val="lrTb"/>
            <w:noWrap w:val="false"/>
          </w:tcPr>
          <w:p>
            <w:pPr>
              <w:rPr>
                <w:i/>
                <w:iCs/>
              </w:rPr>
            </w:pPr>
            <w:r>
              <w:rPr>
                <w:i/>
                <w:iCs/>
              </w:rPr>
              <w:t xml:space="preserve">wentao4</w:t>
            </w:r>
            <w:r/>
          </w:p>
        </w:tc>
      </w:tr>
      <w:tr>
        <w:trPr/>
        <w:tc>
          <w:tcPr>
            <w:tcW w:w="985" w:type="dxa"/>
            <w:textDirection w:val="lrTb"/>
            <w:noWrap w:val="false"/>
          </w:tcPr>
          <w:p>
            <w:pPr>
              <w:jc w:val="right"/>
              <w:rPr>
                <w:b/>
                <w:bCs/>
              </w:rPr>
            </w:pPr>
            <w:r>
              <w:rPr>
                <w:b/>
                <w:bCs/>
              </w:rPr>
              <w:t xml:space="preserve">Section:</w:t>
            </w:r>
            <w:r/>
          </w:p>
        </w:tc>
        <w:tc>
          <w:tcPr>
            <w:tcW w:w="4590" w:type="dxa"/>
            <w:textDirection w:val="lrTb"/>
            <w:noWrap w:val="false"/>
          </w:tcPr>
          <w:p>
            <w:pPr>
              <w:rPr>
                <w:i/>
                <w:iCs/>
              </w:rPr>
            </w:pPr>
            <w:r>
              <w:rPr>
                <w:i/>
                <w:iCs/>
              </w:rPr>
              <w:t xml:space="preserve">AL1</w:t>
            </w:r>
            <w:r/>
          </w:p>
        </w:tc>
      </w:tr>
    </w:tbl>
    <w:p>
      <w:r/>
      <w:r/>
    </w:p>
    <w:p>
      <w:pPr>
        <w:jc w:val="center"/>
      </w:pPr>
      <w:r>
        <w:rPr>
          <w:b/>
          <w:bCs/>
          <w:sz w:val="56"/>
          <w:szCs w:val="56"/>
          <w:u w:val="single"/>
        </w:rPr>
        <w:t xml:space="preserve">ECE 408/CS483 Milestone </w:t>
      </w:r>
      <w:r>
        <w:rPr>
          <w:b/>
          <w:bCs/>
          <w:sz w:val="56"/>
          <w:szCs w:val="56"/>
          <w:u w:val="single"/>
        </w:rPr>
        <w:t xml:space="preserve">2</w:t>
      </w:r>
      <w:r>
        <w:rPr>
          <w:b/>
          <w:bCs/>
          <w:sz w:val="56"/>
          <w:szCs w:val="56"/>
          <w:u w:val="single"/>
        </w:rPr>
        <w:t xml:space="preserve"> Report</w:t>
      </w:r>
      <w:r/>
    </w:p>
    <w:tbl>
      <w:tblPr>
        <w:tblStyle w:val="816"/>
        <w:tblW w:w="0" w:type="auto"/>
        <w:tblLook w:val="04A0" w:firstRow="1" w:lastRow="0" w:firstColumn="1" w:lastColumn="0" w:noHBand="0" w:noVBand="1"/>
      </w:tblPr>
      <w:tblGrid>
        <w:gridCol w:w="9350"/>
      </w:tblGrid>
      <w:tr>
        <w:trPr/>
        <w:tc>
          <w:tcPr>
            <w:tcW w:w="9350" w:type="dxa"/>
            <w:textDirection w:val="lrTb"/>
            <w:noWrap w:val="false"/>
          </w:tcPr>
          <w:p>
            <w:pPr>
              <w:pStyle w:val="817"/>
              <w:numPr>
                <w:ilvl w:val="0"/>
                <w:numId w:val="1"/>
              </w:numPr>
            </w:pPr>
            <w:r>
              <w:t xml:space="preserve">Show output of rai running Mini-DNN on the</w:t>
            </w:r>
            <w:r>
              <w:t xml:space="preserve"> basic</w:t>
            </w:r>
            <w:r>
              <w:t xml:space="preserve"> </w:t>
            </w:r>
            <w:r>
              <w:t xml:space="preserve">GPU convolution implementation</w:t>
            </w:r>
            <w:r>
              <w:t xml:space="preserve"> for batch size of 1k images</w:t>
            </w:r>
            <w:r>
              <w:t xml:space="preserve">. This can </w:t>
            </w:r>
            <w:r>
              <w:t xml:space="preserve">either </w:t>
            </w:r>
            <w:r>
              <w:t xml:space="preserve">be a screen capture or a text copy of the running output. Please do not show the build output. (The running output should be everything including and after the line </w:t>
            </w:r>
            <w:r>
              <w:t xml:space="preserve">"</w:t>
            </w:r>
            <w:r>
              <w:rPr>
                <w:i/>
                <w:iCs/>
              </w:rPr>
              <w:t xml:space="preserve">Loading fashion-</w:t>
            </w:r>
            <w:r>
              <w:rPr>
                <w:i/>
                <w:iCs/>
              </w:rPr>
              <w:t xml:space="preserve">mnist</w:t>
            </w:r>
            <w:r>
              <w:rPr>
                <w:i/>
                <w:iCs/>
              </w:rPr>
              <w:t xml:space="preserve"> data...Done</w:t>
            </w:r>
            <w:r>
              <w:t xml:space="preserve">"</w:t>
            </w:r>
            <w:r>
              <w:t xml:space="preserve">).</w:t>
            </w:r>
            <w:r/>
          </w:p>
          <w:p>
            <w:pPr>
              <w:pStyle w:val="817"/>
            </w:pPr>
            <w:r/>
            <w:r/>
          </w:p>
        </w:tc>
      </w:tr>
      <w:tr>
        <w:trPr>
          <w:trHeight w:val="4040"/>
        </w:trPr>
        <w:tc>
          <w:tcPr>
            <w:tcW w:w="9350" w:type="dxa"/>
            <w:textDirection w:val="lrTb"/>
            <w:noWrap w:val="false"/>
          </w:tcPr>
          <w:p>
            <w:r>
              <w:rPr>
                <w:i/>
                <w:iCs/>
              </w:rPr>
              <w:t xml:space="preserve">Test batch size: 1000</w:t>
            </w:r>
            <w:r/>
          </w:p>
          <w:p>
            <w:r>
              <w:rPr>
                <w:i/>
                <w:iCs/>
              </w:rPr>
              <w:t xml:space="preserve">Loading fashion-mnist data...Done</w:t>
            </w:r>
            <w:r/>
          </w:p>
          <w:p>
            <w:r>
              <w:rPr>
                <w:i/>
                <w:iCs/>
              </w:rPr>
              <w:t xml:space="preserve">Loading model...Done</w:t>
            </w:r>
            <w:r/>
          </w:p>
          <w:p>
            <w:r>
              <w:rPr>
                <w:i/>
                <w:iCs/>
              </w:rPr>
              <w:t xml:space="preserve">Conv-GPU==</w:t>
            </w:r>
            <w:r/>
          </w:p>
          <w:p>
            <w:r>
              <w:rPr>
                <w:i/>
                <w:iCs/>
              </w:rPr>
              <w:t xml:space="preserve">Layer Time: 65.9262 ms</w:t>
            </w:r>
            <w:r/>
          </w:p>
          <w:p>
            <w:r>
              <w:rPr>
                <w:i/>
                <w:iCs/>
              </w:rPr>
              <w:t xml:space="preserve">Op Time: 1.62797 ms</w:t>
            </w:r>
            <w:r/>
          </w:p>
          <w:p>
            <w:r>
              <w:rPr>
                <w:i/>
                <w:iCs/>
              </w:rPr>
              <w:t xml:space="preserve">Conv-GPU==</w:t>
            </w:r>
            <w:r/>
          </w:p>
          <w:p>
            <w:r>
              <w:rPr>
                <w:i/>
                <w:iCs/>
              </w:rPr>
              <w:t xml:space="preserve">Layer Time: 54.2663 ms</w:t>
            </w:r>
            <w:r/>
          </w:p>
          <w:p>
            <w:r>
              <w:rPr>
                <w:i/>
                <w:iCs/>
              </w:rPr>
              <w:t xml:space="preserve">Op Time: 6.27431 ms</w:t>
            </w:r>
            <w:r/>
          </w:p>
          <w:p>
            <w:r>
              <w:rPr>
                <w:i/>
                <w:iCs/>
              </w:rPr>
            </w:r>
            <w:r/>
          </w:p>
          <w:p>
            <w:r>
              <w:rPr>
                <w:i/>
                <w:iCs/>
              </w:rPr>
              <w:t xml:space="preserve">Test Accuracy: 0.886</w:t>
            </w:r>
            <w:r>
              <w:rPr>
                <w:i/>
                <w:iCs/>
              </w:rPr>
            </w:r>
            <w:r/>
          </w:p>
        </w:tc>
      </w:tr>
      <w:tr>
        <w:trPr>
          <w:trHeight w:val="530"/>
        </w:trPr>
        <w:tc>
          <w:tcPr>
            <w:tcW w:w="9350" w:type="dxa"/>
            <w:textDirection w:val="lrTb"/>
            <w:noWrap w:val="false"/>
          </w:tcPr>
          <w:p>
            <w:pPr>
              <w:pStyle w:val="817"/>
              <w:numPr>
                <w:ilvl w:val="0"/>
                <w:numId w:val="1"/>
              </w:numPr>
            </w:pPr>
            <w:r>
              <w:t xml:space="preserve">For the basic GPU implementation, l</w:t>
            </w:r>
            <w:r>
              <w:t xml:space="preserve">ist Op Times</w:t>
            </w:r>
            <w:r>
              <w:t xml:space="preserve">, whole program execution time,</w:t>
            </w:r>
            <w:r>
              <w:t xml:space="preserve"> </w:t>
            </w:r>
            <w:r>
              <w:t xml:space="preserve">and accuracy </w:t>
            </w:r>
            <w:r>
              <w:t xml:space="preserve">for batch size of 1</w:t>
            </w:r>
            <w:r>
              <w:t xml:space="preserve">00, 1k, and 10k</w:t>
            </w:r>
            <w:r>
              <w:t xml:space="preserve"> images</w:t>
            </w:r>
            <w:r>
              <w:t xml:space="preserve">.</w:t>
            </w:r>
            <w:r/>
          </w:p>
          <w:p>
            <w:pPr>
              <w:pStyle w:val="817"/>
            </w:pPr>
            <w:r/>
            <w:r/>
          </w:p>
        </w:tc>
      </w:tr>
      <w:tr>
        <w:trPr>
          <w:trHeight w:val="2042"/>
        </w:trPr>
        <w:tc>
          <w:tcPr>
            <w:tcW w:w="9350" w:type="dxa"/>
            <w:textDirection w:val="lrTb"/>
            <w:noWrap w:val="false"/>
          </w:tcPr>
          <w:tbl>
            <w:tblPr>
              <w:tblStyle w:val="816"/>
              <w:tblW w:w="0" w:type="auto"/>
              <w:tblInd w:w="1855" w:type="dxa"/>
              <w:tblLayout w:type="fixed"/>
              <w:tblLook w:val="04A0" w:firstRow="1" w:lastRow="0" w:firstColumn="1" w:lastColumn="0" w:noHBand="0" w:noVBand="1"/>
            </w:tblPr>
            <w:tblGrid>
              <w:gridCol w:w="1260"/>
              <w:gridCol w:w="1290"/>
              <w:gridCol w:w="22"/>
              <w:gridCol w:w="1395"/>
              <w:gridCol w:w="1210"/>
              <w:gridCol w:w="1223"/>
            </w:tblGrid>
            <w:tr>
              <w:trPr/>
              <w:tc>
                <w:tcPr>
                  <w:tcW w:w="1260" w:type="dxa"/>
                  <w:vAlign w:val="center"/>
                  <w:textDirection w:val="lrTb"/>
                  <w:noWrap w:val="false"/>
                </w:tcPr>
                <w:p>
                  <w:pPr>
                    <w:pStyle w:val="817"/>
                    <w:ind w:left="0"/>
                    <w:jc w:val="center"/>
                  </w:pPr>
                  <w:r>
                    <w:t xml:space="preserve">Batch Size</w:t>
                  </w:r>
                  <w:r/>
                </w:p>
              </w:tc>
              <w:tc>
                <w:tcPr>
                  <w:tcW w:w="1290" w:type="dxa"/>
                  <w:vAlign w:val="center"/>
                  <w:textDirection w:val="lrTb"/>
                  <w:noWrap w:val="false"/>
                </w:tcPr>
                <w:p>
                  <w:pPr>
                    <w:pStyle w:val="817"/>
                    <w:ind w:left="0"/>
                    <w:jc w:val="center"/>
                  </w:pPr>
                  <w:r>
                    <w:t xml:space="preserve">Op Time 1</w:t>
                  </w:r>
                  <w:r/>
                </w:p>
              </w:tc>
              <w:tc>
                <w:tcPr>
                  <w:gridSpan w:val="2"/>
                  <w:tcW w:w="1417" w:type="dxa"/>
                  <w:vAlign w:val="center"/>
                  <w:textDirection w:val="lrTb"/>
                  <w:noWrap w:val="false"/>
                </w:tcPr>
                <w:p>
                  <w:pPr>
                    <w:pStyle w:val="817"/>
                    <w:ind w:left="0"/>
                    <w:jc w:val="center"/>
                  </w:pPr>
                  <w:r>
                    <w:t xml:space="preserve">Op Time 2</w:t>
                  </w:r>
                  <w:r/>
                </w:p>
              </w:tc>
              <w:tc>
                <w:tcPr>
                  <w:tcW w:w="1210" w:type="dxa"/>
                  <w:vAlign w:val="center"/>
                  <w:textDirection w:val="lrTb"/>
                  <w:noWrap w:val="false"/>
                </w:tcPr>
                <w:p>
                  <w:pPr>
                    <w:pStyle w:val="817"/>
                    <w:ind w:left="0"/>
                    <w:jc w:val="center"/>
                  </w:pPr>
                  <w:r>
                    <w:t xml:space="preserve">Total Execution Time</w:t>
                  </w:r>
                  <w:r/>
                </w:p>
              </w:tc>
              <w:tc>
                <w:tcPr>
                  <w:tcW w:w="1223" w:type="dxa"/>
                  <w:vAlign w:val="center"/>
                  <w:textDirection w:val="lrTb"/>
                  <w:noWrap w:val="false"/>
                </w:tcPr>
                <w:p>
                  <w:pPr>
                    <w:pStyle w:val="817"/>
                    <w:ind w:left="0"/>
                    <w:jc w:val="center"/>
                  </w:pPr>
                  <w:r>
                    <w:t xml:space="preserve">Accuracy</w:t>
                  </w:r>
                  <w:r/>
                </w:p>
              </w:tc>
            </w:tr>
            <w:tr>
              <w:trPr/>
              <w:tc>
                <w:tcPr>
                  <w:tcW w:w="1260" w:type="dxa"/>
                  <w:textDirection w:val="lrTb"/>
                  <w:noWrap w:val="false"/>
                </w:tcPr>
                <w:p>
                  <w:pPr>
                    <w:pStyle w:val="817"/>
                    <w:ind w:left="0"/>
                    <w:jc w:val="center"/>
                  </w:pPr>
                  <w:r>
                    <w:t xml:space="preserve">100</w:t>
                  </w:r>
                  <w:r/>
                </w:p>
              </w:tc>
              <w:tc>
                <w:tcPr>
                  <w:gridSpan w:val="2"/>
                  <w:tcW w:w="1312" w:type="dxa"/>
                  <w:textDirection w:val="lrTb"/>
                  <w:noWrap w:val="false"/>
                </w:tcPr>
                <w:p>
                  <w:pPr>
                    <w:pStyle w:val="817"/>
                    <w:ind w:left="0"/>
                    <w:jc w:val="center"/>
                    <w:rPr>
                      <w:i/>
                      <w:iCs/>
                    </w:rPr>
                  </w:pPr>
                  <w:r>
                    <w:rPr>
                      <w:i/>
                      <w:iCs/>
                    </w:rPr>
                  </w:r>
                  <w:r>
                    <w:rPr>
                      <w:i/>
                      <w:iCs/>
                    </w:rPr>
                    <w:t xml:space="preserve">0.17677 ms</w:t>
                  </w:r>
                  <w:r>
                    <w:rPr>
                      <w:i/>
                      <w:iCs/>
                    </w:rPr>
                  </w:r>
                  <w:r/>
                </w:p>
              </w:tc>
              <w:tc>
                <w:tcPr>
                  <w:tcW w:w="1395" w:type="dxa"/>
                  <w:textDirection w:val="lrTb"/>
                  <w:noWrap w:val="false"/>
                </w:tcPr>
                <w:p>
                  <w:pPr>
                    <w:pStyle w:val="817"/>
                    <w:ind w:left="0"/>
                    <w:jc w:val="center"/>
                    <w:rPr>
                      <w:i/>
                      <w:iCs/>
                    </w:rPr>
                  </w:pPr>
                  <w:r>
                    <w:rPr>
                      <w:i/>
                      <w:iCs/>
                    </w:rPr>
                  </w:r>
                  <w:r>
                    <w:rPr>
                      <w:i/>
                      <w:iCs/>
                    </w:rPr>
                    <w:t xml:space="preserve">0.63500 ms</w:t>
                  </w:r>
                  <w:r>
                    <w:rPr>
                      <w:i/>
                      <w:iCs/>
                    </w:rPr>
                  </w:r>
                  <w:r/>
                </w:p>
              </w:tc>
              <w:tc>
                <w:tcPr>
                  <w:tcW w:w="1210" w:type="dxa"/>
                  <w:textDirection w:val="lrTb"/>
                  <w:noWrap w:val="false"/>
                </w:tcPr>
                <w:p>
                  <w:pPr>
                    <w:pStyle w:val="817"/>
                    <w:ind w:left="0"/>
                    <w:jc w:val="center"/>
                    <w:rPr>
                      <w:i/>
                      <w:iCs/>
                    </w:rPr>
                  </w:pPr>
                  <w:r>
                    <w:rPr>
                      <w:i/>
                      <w:iCs/>
                    </w:rPr>
                  </w:r>
                  <w:r>
                    <w:rPr>
                      <w:i/>
                      <w:iCs/>
                    </w:rPr>
                    <w:t xml:space="preserve">1.163s</w:t>
                  </w:r>
                  <w:r>
                    <w:rPr>
                      <w:i/>
                      <w:iCs/>
                    </w:rPr>
                  </w:r>
                  <w:r/>
                </w:p>
              </w:tc>
              <w:tc>
                <w:tcPr>
                  <w:tcW w:w="1223" w:type="dxa"/>
                  <w:textDirection w:val="lrTb"/>
                  <w:noWrap w:val="false"/>
                </w:tcPr>
                <w:p>
                  <w:pPr>
                    <w:pStyle w:val="817"/>
                    <w:ind w:left="0"/>
                    <w:jc w:val="center"/>
                    <w:rPr>
                      <w:i/>
                      <w:iCs/>
                    </w:rPr>
                  </w:pPr>
                  <w:r>
                    <w:rPr>
                      <w:i/>
                      <w:iCs/>
                    </w:rPr>
                    <w:t xml:space="preserve">0.86</w:t>
                  </w:r>
                  <w:r/>
                </w:p>
              </w:tc>
            </w:tr>
            <w:tr>
              <w:trPr/>
              <w:tc>
                <w:tcPr>
                  <w:tcW w:w="1260" w:type="dxa"/>
                  <w:textDirection w:val="lrTb"/>
                  <w:noWrap w:val="false"/>
                </w:tcPr>
                <w:p>
                  <w:pPr>
                    <w:pStyle w:val="817"/>
                    <w:ind w:left="0"/>
                    <w:jc w:val="center"/>
                  </w:pPr>
                  <w:r>
                    <w:t xml:space="preserve">1000</w:t>
                  </w:r>
                  <w:r/>
                </w:p>
              </w:tc>
              <w:tc>
                <w:tcPr>
                  <w:gridSpan w:val="2"/>
                  <w:tcW w:w="1312" w:type="dxa"/>
                  <w:textDirection w:val="lrTb"/>
                  <w:noWrap w:val="false"/>
                </w:tcPr>
                <w:p>
                  <w:pPr>
                    <w:pStyle w:val="817"/>
                    <w:ind w:left="0"/>
                    <w:jc w:val="center"/>
                    <w:rPr>
                      <w:i/>
                      <w:iCs/>
                    </w:rPr>
                  </w:pPr>
                  <w:r>
                    <w:rPr>
                      <w:i/>
                      <w:iCs/>
                    </w:rPr>
                  </w:r>
                  <w:r>
                    <w:rPr>
                      <w:i/>
                      <w:iCs/>
                    </w:rPr>
                    <w:t xml:space="preserve">1.62797 ms</w:t>
                  </w:r>
                  <w:r>
                    <w:rPr>
                      <w:i/>
                      <w:iCs/>
                    </w:rPr>
                  </w:r>
                  <w:r/>
                </w:p>
              </w:tc>
              <w:tc>
                <w:tcPr>
                  <w:tcW w:w="1395" w:type="dxa"/>
                  <w:textDirection w:val="lrTb"/>
                  <w:noWrap w:val="false"/>
                </w:tcPr>
                <w:p>
                  <w:pPr>
                    <w:pStyle w:val="817"/>
                    <w:ind w:left="0"/>
                    <w:jc w:val="center"/>
                    <w:rPr>
                      <w:i/>
                      <w:iCs/>
                    </w:rPr>
                  </w:pPr>
                  <w:r>
                    <w:rPr>
                      <w:i/>
                      <w:iCs/>
                    </w:rPr>
                  </w:r>
                  <w:r>
                    <w:rPr>
                      <w:i/>
                      <w:iCs/>
                    </w:rPr>
                    <w:t xml:space="preserve">6.27431 ms</w:t>
                  </w:r>
                  <w:r>
                    <w:rPr>
                      <w:i/>
                      <w:iCs/>
                    </w:rPr>
                  </w:r>
                  <w:r/>
                </w:p>
              </w:tc>
              <w:tc>
                <w:tcPr>
                  <w:tcW w:w="1210" w:type="dxa"/>
                  <w:textDirection w:val="lrTb"/>
                  <w:noWrap w:val="false"/>
                </w:tcPr>
                <w:p>
                  <w:pPr>
                    <w:pStyle w:val="817"/>
                    <w:ind w:left="0"/>
                    <w:jc w:val="center"/>
                    <w:rPr>
                      <w:i/>
                      <w:iCs/>
                    </w:rPr>
                  </w:pPr>
                  <w:r>
                    <w:rPr>
                      <w:i/>
                      <w:iCs/>
                    </w:rPr>
                  </w:r>
                  <w:r>
                    <w:rPr>
                      <w:i/>
                      <w:iCs/>
                    </w:rPr>
                    <w:t xml:space="preserve">9.691s</w:t>
                  </w:r>
                  <w:r>
                    <w:rPr>
                      <w:i/>
                      <w:iCs/>
                    </w:rPr>
                  </w:r>
                  <w:r/>
                </w:p>
              </w:tc>
              <w:tc>
                <w:tcPr>
                  <w:tcW w:w="1223" w:type="dxa"/>
                  <w:textDirection w:val="lrTb"/>
                  <w:noWrap w:val="false"/>
                </w:tcPr>
                <w:p>
                  <w:pPr>
                    <w:pStyle w:val="817"/>
                    <w:ind w:left="0"/>
                    <w:jc w:val="center"/>
                    <w:rPr>
                      <w:i/>
                      <w:iCs/>
                    </w:rPr>
                  </w:pPr>
                  <w:r>
                    <w:rPr>
                      <w:i/>
                      <w:iCs/>
                    </w:rPr>
                    <w:t xml:space="preserve">0.886</w:t>
                  </w:r>
                  <w:r/>
                </w:p>
              </w:tc>
            </w:tr>
            <w:tr>
              <w:trPr/>
              <w:tc>
                <w:tcPr>
                  <w:tcW w:w="1260" w:type="dxa"/>
                  <w:textDirection w:val="lrTb"/>
                  <w:noWrap w:val="false"/>
                </w:tcPr>
                <w:p>
                  <w:pPr>
                    <w:pStyle w:val="817"/>
                    <w:ind w:left="0"/>
                    <w:jc w:val="center"/>
                  </w:pPr>
                  <w:r>
                    <w:t xml:space="preserve">10000</w:t>
                  </w:r>
                  <w:r/>
                </w:p>
              </w:tc>
              <w:tc>
                <w:tcPr>
                  <w:gridSpan w:val="2"/>
                  <w:tcW w:w="1312" w:type="dxa"/>
                  <w:textDirection w:val="lrTb"/>
                  <w:noWrap w:val="false"/>
                </w:tcPr>
                <w:p>
                  <w:pPr>
                    <w:pStyle w:val="817"/>
                    <w:ind w:left="0"/>
                    <w:jc w:val="center"/>
                    <w:rPr>
                      <w:i/>
                      <w:iCs/>
                    </w:rPr>
                  </w:pPr>
                  <w:r>
                    <w:rPr>
                      <w:i/>
                      <w:iCs/>
                    </w:rPr>
                  </w:r>
                  <w:r>
                    <w:rPr>
                      <w:i/>
                      <w:iCs/>
                    </w:rPr>
                    <w:t xml:space="preserve">16.0546 ms</w:t>
                  </w:r>
                  <w:r>
                    <w:rPr>
                      <w:i/>
                      <w:iCs/>
                    </w:rPr>
                  </w:r>
                  <w:r/>
                </w:p>
              </w:tc>
              <w:tc>
                <w:tcPr>
                  <w:tcW w:w="1395" w:type="dxa"/>
                  <w:textDirection w:val="lrTb"/>
                  <w:noWrap w:val="false"/>
                </w:tcPr>
                <w:p>
                  <w:pPr>
                    <w:pStyle w:val="817"/>
                    <w:ind w:left="0"/>
                    <w:jc w:val="center"/>
                    <w:rPr>
                      <w:i/>
                      <w:iCs/>
                    </w:rPr>
                  </w:pPr>
                  <w:r>
                    <w:rPr>
                      <w:i/>
                      <w:iCs/>
                    </w:rPr>
                  </w:r>
                  <w:r>
                    <w:rPr>
                      <w:i/>
                      <w:iCs/>
                    </w:rPr>
                    <w:t xml:space="preserve">62.7971 ms</w:t>
                  </w:r>
                  <w:r>
                    <w:rPr>
                      <w:i/>
                      <w:iCs/>
                    </w:rPr>
                  </w:r>
                  <w:r/>
                </w:p>
              </w:tc>
              <w:tc>
                <w:tcPr>
                  <w:tcW w:w="1210" w:type="dxa"/>
                  <w:textDirection w:val="lrTb"/>
                  <w:noWrap w:val="false"/>
                </w:tcPr>
                <w:p>
                  <w:pPr>
                    <w:pStyle w:val="817"/>
                    <w:ind w:left="0"/>
                    <w:jc w:val="center"/>
                    <w:rPr>
                      <w:i/>
                      <w:iCs/>
                    </w:rPr>
                  </w:pPr>
                  <w:r>
                    <w:rPr>
                      <w:i/>
                      <w:iCs/>
                    </w:rPr>
                  </w:r>
                  <w:r>
                    <w:rPr>
                      <w:i/>
                      <w:iCs/>
                    </w:rPr>
                    <w:t xml:space="preserve">1m34.838s</w:t>
                  </w:r>
                  <w:r>
                    <w:rPr>
                      <w:i/>
                      <w:iCs/>
                    </w:rPr>
                  </w:r>
                  <w:r/>
                </w:p>
              </w:tc>
              <w:tc>
                <w:tcPr>
                  <w:tcW w:w="1223" w:type="dxa"/>
                  <w:textDirection w:val="lrTb"/>
                  <w:noWrap w:val="false"/>
                </w:tcPr>
                <w:p>
                  <w:pPr>
                    <w:pStyle w:val="817"/>
                    <w:ind w:left="0"/>
                    <w:jc w:val="center"/>
                    <w:rPr>
                      <w:i/>
                      <w:iCs/>
                    </w:rPr>
                  </w:pPr>
                  <w:r>
                    <w:rPr>
                      <w:i/>
                      <w:iCs/>
                    </w:rPr>
                  </w:r>
                  <w:r>
                    <w:rPr>
                      <w:i/>
                      <w:iCs/>
                    </w:rPr>
                    <w:t xml:space="preserve">0.8714</w:t>
                  </w:r>
                  <w:r>
                    <w:rPr>
                      <w:i/>
                      <w:iCs/>
                    </w:rPr>
                  </w:r>
                  <w:r/>
                </w:p>
              </w:tc>
            </w:tr>
          </w:tbl>
          <w:p>
            <w:pPr>
              <w:pStyle w:val="817"/>
              <w:jc w:val="center"/>
              <w:rPr>
                <w:i/>
                <w:iCs/>
              </w:rPr>
            </w:pPr>
            <w:r>
              <w:rPr>
                <w:i/>
                <w:iCs/>
              </w:rPr>
            </w:r>
            <w:r/>
          </w:p>
          <w:p>
            <w:pPr>
              <w:pStyle w:val="817"/>
              <w:jc w:val="center"/>
              <w:rPr>
                <w:i/>
                <w:iCs/>
              </w:rPr>
            </w:pPr>
            <w:r>
              <w:rPr>
                <w:i/>
                <w:iCs/>
              </w:rPr>
            </w:r>
            <w:r/>
          </w:p>
        </w:tc>
      </w:tr>
      <w:tr>
        <w:trPr>
          <w:trHeight w:val="530"/>
        </w:trPr>
        <w:tc>
          <w:tcPr>
            <w:tcW w:w="9350" w:type="dxa"/>
            <w:textDirection w:val="lrTb"/>
            <w:noWrap w:val="false"/>
          </w:tcPr>
          <w:p>
            <w:pPr>
              <w:pStyle w:val="817"/>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r/>
          </w:p>
          <w:p>
            <w:pPr>
              <w:pStyle w:val="817"/>
            </w:pPr>
            <w:r/>
            <w:r/>
          </w:p>
        </w:tc>
      </w:tr>
      <w:tr>
        <w:trPr>
          <w:trHeight w:val="935"/>
        </w:trPr>
        <w:tc>
          <w:tcPr>
            <w:tcW w:w="9350" w:type="dxa"/>
            <w:textDirection w:val="lrTb"/>
            <w:noWrap w:val="false"/>
          </w:tcPr>
          <w:p>
            <w:pPr>
              <w:rPr>
                <w:b w:val="false"/>
                <w:i/>
                <w:highlight w:val="none"/>
              </w:rPr>
            </w:pPr>
            <w:r>
              <w:rPr>
                <w:b w:val="false"/>
                <w:i/>
                <w:iCs/>
                <w:highlight w:val="none"/>
              </w:rPr>
              <w:t xml:space="preserve">My nsys result shows</w:t>
            </w:r>
            <w:r>
              <w:rPr>
                <w:b w:val="false"/>
                <w:i/>
                <w:iCs/>
                <w:highlight w:val="none"/>
              </w:rPr>
            </w:r>
            <w:r/>
          </w:p>
          <w:p>
            <w:r>
              <w:rPr>
                <w:b w:val="false"/>
                <w:i/>
                <w:iCs/>
                <w:highlight w:val="none"/>
              </w:rPr>
              <w:t xml:space="preserve">  100.0        79100647           2      39550323.5        16187218        62913429  conv_forward_kernel</w:t>
            </w:r>
            <w:r>
              <w:rPr>
                <w:b w:val="false"/>
                <w:i/>
                <w:iCs/>
                <w:highlight w:val="none"/>
              </w:rPr>
              <w:t xml:space="preserve">                                                        </w:t>
            </w:r>
            <w:r/>
          </w:p>
          <w:p>
            <w:pPr>
              <w:rPr>
                <w:b w:val="false"/>
                <w:i/>
                <w:iCs/>
                <w:highlight w:val="none"/>
              </w:rPr>
            </w:pPr>
            <w:r>
              <w:rPr>
                <w:i/>
                <w:iCs/>
              </w:rPr>
              <w:t xml:space="preserve">So, the only kernel is </w:t>
            </w:r>
            <w:r>
              <w:rPr>
                <w:b/>
                <w:i/>
                <w:iCs/>
              </w:rPr>
              <w:t xml:space="preserve">conv_forward_kernel, </w:t>
            </w:r>
            <w:r>
              <w:rPr>
                <w:b w:val="false"/>
                <w:i/>
                <w:iCs/>
              </w:rPr>
              <w:t xml:space="preserve"> it account for 100% of time.</w:t>
            </w:r>
            <w:r>
              <w:rPr>
                <w:b w:val="false"/>
                <w:i/>
                <w:iCs/>
              </w:rPr>
            </w:r>
            <w:r/>
          </w:p>
        </w:tc>
      </w:tr>
      <w:tr>
        <w:trPr>
          <w:trHeight w:val="935"/>
        </w:trPr>
        <w:tc>
          <w:tcPr>
            <w:tcW w:w="9350" w:type="dxa"/>
            <w:textDirection w:val="lrTb"/>
            <w:noWrap w:val="false"/>
          </w:tcPr>
          <w:p>
            <w:pPr>
              <w:pStyle w:val="817"/>
              <w:numPr>
                <w:ilvl w:val="0"/>
                <w:numId w:val="1"/>
              </w:numPr>
            </w:pPr>
            <w:r>
              <w:t xml:space="preserve">List all the </w:t>
            </w:r>
            <w:r>
              <w:t xml:space="preserve">CUDA API calls</w:t>
            </w:r>
            <w:r>
              <w:t xml:space="preserve"> that collectively consumed more than 90% of the </w:t>
            </w:r>
            <w:r>
              <w:t xml:space="preserve">API</w:t>
            </w:r>
            <w:r>
              <w:t xml:space="preserve"> time and what percentage of the </w:t>
            </w:r>
            <w:r>
              <w:t xml:space="preserve">API</w:t>
            </w:r>
            <w:r>
              <w:t xml:space="preserve"> time each </w:t>
            </w:r>
            <w:r>
              <w:t xml:space="preserve">call</w:t>
            </w:r>
            <w:r>
              <w:t xml:space="preserve"> did consume (start with the </w:t>
            </w:r>
            <w:r>
              <w:t xml:space="preserve">API call</w:t>
            </w:r>
            <w:r>
              <w:t xml:space="preserve"> that consumed the most time, then list the next </w:t>
            </w:r>
            <w:r>
              <w:t xml:space="preserve">call</w:t>
            </w:r>
            <w:r>
              <w:t xml:space="preserve">, until you reach 90% or more</w:t>
            </w:r>
            <w:r>
              <w:t xml:space="preserve">).</w:t>
            </w:r>
            <w:r/>
          </w:p>
        </w:tc>
      </w:tr>
      <w:tr>
        <w:trPr>
          <w:trHeight w:val="935"/>
        </w:trPr>
        <w:tc>
          <w:tcPr>
            <w:tcW w:w="9350" w:type="dxa"/>
            <w:textDirection w:val="lrTb"/>
            <w:noWrap w:val="false"/>
          </w:tcPr>
          <w:p>
            <w:r>
              <w:rPr>
                <w:i/>
                <w:iCs/>
              </w:rPr>
              <w:t xml:space="preserve">   77.1      1081571065           8     135196383.1           18306       585526607  cudaMemcpy                                                                      </w:t>
            </w:r>
            <w:r/>
          </w:p>
          <w:p>
            <w:pPr>
              <w:rPr>
                <w:i/>
                <w:highlight w:val="none"/>
              </w:rPr>
            </w:pPr>
            <w:r>
              <w:rPr>
                <w:i/>
                <w:iCs/>
              </w:rPr>
              <w:t xml:space="preserve">   15.6       218461729           8      27307716.1           82115       209579309  cudaMalloc</w:t>
            </w:r>
            <w:r/>
          </w:p>
          <w:p>
            <w:pPr>
              <w:rPr>
                <w:b w:val="false"/>
              </w:rPr>
            </w:pPr>
            <w:r>
              <w:rPr>
                <w:i/>
                <w:iCs/>
                <w:highlight w:val="none"/>
              </w:rPr>
              <w:t xml:space="preserve">So there are two API: </w:t>
            </w:r>
            <w:r>
              <w:rPr>
                <w:i/>
                <w:iCs/>
              </w:rPr>
              <w:t xml:space="preserve"> </w:t>
            </w:r>
            <w:r>
              <w:rPr>
                <w:b/>
                <w:i/>
                <w:iCs/>
              </w:rPr>
              <w:t xml:space="preserve">cudaMemcpy and cudaMalloc</w:t>
            </w:r>
            <w:r>
              <w:rPr>
                <w:b w:val="false"/>
                <w:i/>
                <w:iCs/>
                <w:highlight w:val="none"/>
              </w:rPr>
              <w:t xml:space="preserve"> consume more than 90% of running time.</w:t>
            </w:r>
            <w:r>
              <w:rPr>
                <w:b w:val="false"/>
              </w:rPr>
            </w:r>
            <w:r/>
          </w:p>
        </w:tc>
      </w:tr>
      <w:tr>
        <w:trPr>
          <w:trHeight w:val="935"/>
        </w:trPr>
        <w:tc>
          <w:tcPr>
            <w:tcW w:w="9350" w:type="dxa"/>
            <w:textDirection w:val="lrTb"/>
            <w:noWrap w:val="false"/>
          </w:tcPr>
          <w:p>
            <w:pPr>
              <w:pStyle w:val="817"/>
              <w:numPr>
                <w:ilvl w:val="0"/>
                <w:numId w:val="1"/>
              </w:numPr>
            </w:pPr>
            <w:r>
              <w:t xml:space="preserve">Explain the difference between kernels and CUDA API calls. Please give an example in your explanation for both.</w:t>
            </w:r>
            <w:r/>
          </w:p>
        </w:tc>
      </w:tr>
      <w:tr>
        <w:trPr>
          <w:trHeight w:val="1678"/>
        </w:trPr>
        <w:tc>
          <w:tcPr>
            <w:tcW w:w="9350" w:type="dxa"/>
            <w:textDirection w:val="lrTb"/>
            <w:noWrap w:val="false"/>
          </w:tcPr>
          <w:p>
            <w:pPr>
              <w:rPr>
                <w:b w:val="false"/>
                <w:i/>
                <w:iCs/>
                <w:highlight w:val="none"/>
              </w:rPr>
            </w:pPr>
            <w:r>
              <w:rPr>
                <w:i/>
                <w:iCs/>
              </w:rPr>
              <w:t xml:space="preserve">CUDA APIs are used for data transfer, control and resource management. For example, </w:t>
            </w:r>
            <w:r>
              <w:rPr>
                <w:b/>
                <w:i/>
                <w:iCs/>
              </w:rPr>
              <w:t xml:space="preserve">cudaMemcpy, cudaMemset, cudaMallo</w:t>
            </w:r>
            <w:r>
              <w:rPr>
                <w:b/>
                <w:i/>
                <w:iCs/>
              </w:rPr>
              <w:t xml:space="preserve">c </w:t>
            </w:r>
            <w:r>
              <w:rPr>
                <w:b w:val="false"/>
                <w:i/>
                <w:iCs/>
              </w:rPr>
              <w:t xml:space="preserve">are CUDA APIs.</w:t>
            </w:r>
            <w:r>
              <w:rPr>
                <w:b w:val="false"/>
                <w:i/>
                <w:iCs/>
              </w:rPr>
            </w:r>
            <w:r/>
          </w:p>
          <w:p>
            <w:pPr>
              <w:rPr>
                <w:b w:val="false"/>
                <w:i/>
              </w:rPr>
            </w:pPr>
            <w:r>
              <w:rPr>
                <w:b w:val="false"/>
                <w:i/>
              </w:rPr>
            </w:r>
            <w:r>
              <w:rPr>
                <w:b w:val="false"/>
                <w:i/>
              </w:rPr>
            </w:r>
            <w:r/>
          </w:p>
          <w:p>
            <w:pPr>
              <w:rPr>
                <w:b/>
                <w:i/>
              </w:rPr>
            </w:pPr>
            <w:r>
              <w:rPr>
                <w:b w:val="false"/>
                <w:i/>
                <w:iCs/>
                <w:highlight w:val="none"/>
              </w:rPr>
              <w:t xml:space="preserve">CUDA kernels are mostly used for efficient computation in parallel , such as </w:t>
            </w:r>
            <w:r>
              <w:rPr>
                <w:b/>
                <w:i/>
                <w:iCs/>
                <w:highlight w:val="none"/>
              </w:rPr>
              <w:t xml:space="preserve">convolution </w:t>
            </w:r>
            <w:r>
              <w:rPr>
                <w:b w:val="false"/>
                <w:i/>
                <w:iCs/>
                <w:highlight w:val="none"/>
              </w:rPr>
              <w:t xml:space="preserve">and </w:t>
            </w:r>
            <w:r>
              <w:rPr>
                <w:b/>
                <w:i/>
                <w:iCs/>
                <w:highlight w:val="none"/>
              </w:rPr>
              <w:t xml:space="preserve">matrix multiplication</w:t>
            </w:r>
            <w:r>
              <w:rPr>
                <w:b/>
                <w:i/>
              </w:rPr>
            </w:r>
            <w:r/>
          </w:p>
        </w:tc>
      </w:tr>
      <w:tr>
        <w:trPr>
          <w:trHeight w:val="935"/>
        </w:trPr>
        <w:tc>
          <w:tcPr>
            <w:tcW w:w="9350" w:type="dxa"/>
            <w:textDirection w:val="lrTb"/>
            <w:noWrap w:val="false"/>
          </w:tcPr>
          <w:p>
            <w:pPr>
              <w:pStyle w:val="817"/>
              <w:numPr>
                <w:ilvl w:val="0"/>
                <w:numId w:val="1"/>
              </w:numPr>
            </w:pPr>
            <w:r>
              <w:t xml:space="preserve">Show a screenshot of the GPU SOL utilization </w:t>
            </w:r>
            <w:r/>
          </w:p>
        </w:tc>
      </w:tr>
      <w:tr>
        <w:trPr>
          <w:trHeight w:val="935"/>
        </w:trPr>
        <w:tc>
          <w:tcPr>
            <w:tcW w:w="9350" w:type="dxa"/>
            <w:textDirection w:val="lrTb"/>
            <w:noWrap w:val="false"/>
          </w:tcPr>
          <w:p>
            <w:pPr>
              <w:rPr>
                <w:i/>
              </w:rPr>
            </w:pPr>
            <w:r>
              <w:rPr>
                <w:i/>
                <w:iCs/>
                <w:highlight w:val="none"/>
              </w:rPr>
              <w:t xml:space="preserve">The </w:t>
            </w:r>
            <w:r>
              <w:rPr>
                <w:i/>
                <w:iCs/>
                <w:highlight w:val="none"/>
              </w:rPr>
              <w:t xml:space="preserve">GPU SOL utilization</w:t>
            </w:r>
            <w:r>
              <w:rPr>
                <w:i/>
                <w:iCs/>
              </w:rPr>
              <w:t xml:space="preserve"> of two launch:</w:t>
            </w:r>
            <w:r/>
          </w:p>
          <w:p>
            <w:pPr>
              <w:rPr>
                <w:i/>
              </w:rPr>
            </w:pPr>
            <w:r>
              <w:rPr>
                <w:i/>
                <w:iCs/>
                <w:highlight w:val="none"/>
              </w:rPr>
            </w:r>
            <w:r>
              <w:rPr>
                <w:i/>
                <w:iCs/>
                <w:highlight w:val="none"/>
              </w:rPr>
            </w:r>
          </w:p>
          <w:p>
            <w:pPr>
              <w:rPr>
                <w:i/>
                <w:highlight w:val="none"/>
              </w:rPr>
            </w:pPr>
            <w:r>
              <w:rPr>
                <w:i/>
                <w:iCs/>
              </w:rPr>
            </w:r>
            <w:r>
              <w:rPr>
                <w:i/>
                <w:iCs/>
              </w:rPr>
              <mc:AlternateContent>
                <mc:Choice Requires="wpg">
                  <w:drawing>
                    <wp:inline xmlns:wp="http://schemas.openxmlformats.org/drawingml/2006/wordprocessingDrawing" distT="0" distB="0" distL="0" distR="0">
                      <wp:extent cx="5818845" cy="315793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5818844" cy="31579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8.2pt;height:248.7pt;" stroked="false">
                      <v:path textboxrect="0,0,0,0"/>
                      <v:imagedata r:id="rId11" o:title=""/>
                    </v:shape>
                  </w:pict>
                </mc:Fallback>
              </mc:AlternateContent>
            </w:r>
            <w:r>
              <w:rPr>
                <w:i/>
                <w:iCs/>
              </w:rPr>
            </w:r>
            <w:r/>
          </w:p>
          <w:p>
            <w:pPr>
              <w:rPr>
                <w:i/>
              </w:rPr>
            </w:pPr>
            <w:r>
              <w:rPr>
                <w:i/>
              </w:rPr>
            </w:r>
            <w:r>
              <w:rPr>
                <w:i/>
              </w:rPr>
            </w:r>
          </w:p>
          <w:p>
            <w:pPr>
              <w:rPr>
                <w:i/>
              </w:rPr>
            </w:pPr>
            <w:r>
              <w:rPr>
                <w:i/>
              </w:rPr>
            </w:r>
            <w:r>
              <w:rPr>
                <w:i/>
              </w:rPr>
            </w:r>
          </w:p>
          <w:p>
            <w:pPr>
              <w:rPr>
                <w:i/>
              </w:rPr>
            </w:pPr>
            <w:r>
              <w:rPr>
                <w:i/>
                <w:iCs/>
                <w:highlight w:val="none"/>
              </w:rPr>
            </w:r>
            <w:r>
              <w:rPr>
                <w:i/>
                <w:iCs/>
                <w:highlight w:val="none"/>
              </w:rPr>
              <mc:AlternateContent>
                <mc:Choice Requires="wpg">
                  <w:drawing>
                    <wp:inline xmlns:wp="http://schemas.openxmlformats.org/drawingml/2006/wordprocessingDrawing" distT="0" distB="0" distL="0" distR="0">
                      <wp:extent cx="5830317" cy="316112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5830317" cy="3161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9.1pt;height:248.9pt;" stroked="false">
                      <v:path textboxrect="0,0,0,0"/>
                      <v:imagedata r:id="rId12" o:title=""/>
                    </v:shape>
                  </w:pict>
                </mc:Fallback>
              </mc:AlternateContent>
            </w:r>
            <w:r>
              <w:rPr>
                <w:i/>
                <w:iCs/>
                <w:highlight w:val="none"/>
              </w:rPr>
            </w:r>
            <w:r/>
          </w:p>
          <w:p>
            <w:pPr>
              <w:rPr>
                <w:i/>
                <w:highlight w:val="none"/>
              </w:rPr>
            </w:pPr>
            <w:r>
              <w:rPr>
                <w:i/>
                <w:highlight w:val="none"/>
              </w:rPr>
            </w:r>
            <w:r>
              <w:rPr>
                <w:i/>
                <w:highlight w:val="none"/>
              </w:rPr>
            </w:r>
          </w:p>
          <w:p>
            <w:pPr>
              <w:rPr>
                <w:i/>
                <w:highlight w:val="none"/>
              </w:rPr>
            </w:pPr>
            <w:r>
              <w:rPr>
                <w:i/>
                <w:iCs/>
                <w:highlight w:val="none"/>
              </w:rPr>
            </w:r>
            <w:r>
              <w:rPr>
                <w:i/>
                <w:iCs/>
                <w:highlight w:val="none"/>
              </w:rPr>
            </w:r>
          </w:p>
        </w:tc>
      </w:tr>
    </w:tbl>
    <w:p>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qFormat/>
    <w:uiPriority w:val="9"/>
    <w:rPr>
      <w:rFonts w:ascii="Arial" w:hAnsi="Arial" w:cs="Arial" w:eastAsia="Arial"/>
      <w:sz w:val="40"/>
      <w:szCs w:val="40"/>
    </w:rPr>
    <w:pPr>
      <w:keepLines/>
      <w:keepNext/>
      <w:spacing w:after="200" w:before="480"/>
      <w:outlineLvl w:val="0"/>
    </w:pPr>
  </w:style>
  <w:style w:type="character" w:styleId="637">
    <w:name w:val="Heading 1 Char"/>
    <w:basedOn w:val="813"/>
    <w:link w:val="636"/>
    <w:uiPriority w:val="9"/>
    <w:rPr>
      <w:rFonts w:ascii="Arial" w:hAnsi="Arial" w:cs="Arial" w:eastAsia="Arial"/>
      <w:sz w:val="40"/>
      <w:szCs w:val="40"/>
    </w:rPr>
  </w:style>
  <w:style w:type="paragraph" w:styleId="638">
    <w:name w:val="Heading 2"/>
    <w:basedOn w:val="812"/>
    <w:next w:val="812"/>
    <w:link w:val="639"/>
    <w:qFormat/>
    <w:uiPriority w:val="9"/>
    <w:unhideWhenUsed/>
    <w:rPr>
      <w:rFonts w:ascii="Arial" w:hAnsi="Arial" w:cs="Arial" w:eastAsia="Arial"/>
      <w:sz w:val="34"/>
    </w:rPr>
    <w:pPr>
      <w:keepLines/>
      <w:keepNext/>
      <w:spacing w:after="200" w:before="360"/>
      <w:outlineLvl w:val="1"/>
    </w:pPr>
  </w:style>
  <w:style w:type="character" w:styleId="639">
    <w:name w:val="Heading 2 Char"/>
    <w:basedOn w:val="813"/>
    <w:link w:val="638"/>
    <w:uiPriority w:val="9"/>
    <w:rPr>
      <w:rFonts w:ascii="Arial" w:hAnsi="Arial" w:cs="Arial" w:eastAsia="Arial"/>
      <w:sz w:val="34"/>
    </w:rPr>
  </w:style>
  <w:style w:type="paragraph" w:styleId="640">
    <w:name w:val="Heading 3"/>
    <w:basedOn w:val="812"/>
    <w:next w:val="812"/>
    <w:link w:val="641"/>
    <w:qFormat/>
    <w:uiPriority w:val="9"/>
    <w:unhideWhenUsed/>
    <w:rPr>
      <w:rFonts w:ascii="Arial" w:hAnsi="Arial" w:cs="Arial" w:eastAsia="Arial"/>
      <w:sz w:val="30"/>
      <w:szCs w:val="30"/>
    </w:rPr>
    <w:pPr>
      <w:keepLines/>
      <w:keepNext/>
      <w:spacing w:after="200" w:before="320"/>
      <w:outlineLvl w:val="2"/>
    </w:pPr>
  </w:style>
  <w:style w:type="character" w:styleId="641">
    <w:name w:val="Heading 3 Char"/>
    <w:basedOn w:val="813"/>
    <w:link w:val="640"/>
    <w:uiPriority w:val="9"/>
    <w:rPr>
      <w:rFonts w:ascii="Arial" w:hAnsi="Arial" w:cs="Arial" w:eastAsia="Arial"/>
      <w:sz w:val="30"/>
      <w:szCs w:val="30"/>
    </w:rPr>
  </w:style>
  <w:style w:type="paragraph" w:styleId="642">
    <w:name w:val="Heading 4"/>
    <w:basedOn w:val="812"/>
    <w:next w:val="812"/>
    <w:link w:val="643"/>
    <w:qFormat/>
    <w:uiPriority w:val="9"/>
    <w:unhideWhenUsed/>
    <w:rPr>
      <w:rFonts w:ascii="Arial" w:hAnsi="Arial" w:cs="Arial" w:eastAsia="Arial"/>
      <w:b/>
      <w:bCs/>
      <w:sz w:val="26"/>
      <w:szCs w:val="26"/>
    </w:rPr>
    <w:pPr>
      <w:keepLines/>
      <w:keepNext/>
      <w:spacing w:after="200" w:before="320"/>
      <w:outlineLvl w:val="3"/>
    </w:pPr>
  </w:style>
  <w:style w:type="character" w:styleId="643">
    <w:name w:val="Heading 4 Char"/>
    <w:basedOn w:val="813"/>
    <w:link w:val="642"/>
    <w:uiPriority w:val="9"/>
    <w:rPr>
      <w:rFonts w:ascii="Arial" w:hAnsi="Arial" w:cs="Arial" w:eastAsia="Arial"/>
      <w:b/>
      <w:bCs/>
      <w:sz w:val="26"/>
      <w:szCs w:val="26"/>
    </w:rPr>
  </w:style>
  <w:style w:type="paragraph" w:styleId="644">
    <w:name w:val="Heading 5"/>
    <w:basedOn w:val="812"/>
    <w:next w:val="812"/>
    <w:link w:val="645"/>
    <w:qFormat/>
    <w:uiPriority w:val="9"/>
    <w:unhideWhenUsed/>
    <w:rPr>
      <w:rFonts w:ascii="Arial" w:hAnsi="Arial" w:cs="Arial" w:eastAsia="Arial"/>
      <w:b/>
      <w:bCs/>
      <w:sz w:val="24"/>
      <w:szCs w:val="24"/>
    </w:rPr>
    <w:pPr>
      <w:keepLines/>
      <w:keepNext/>
      <w:spacing w:after="200" w:before="320"/>
      <w:outlineLvl w:val="4"/>
    </w:pPr>
  </w:style>
  <w:style w:type="character" w:styleId="645">
    <w:name w:val="Heading 5 Char"/>
    <w:basedOn w:val="813"/>
    <w:link w:val="644"/>
    <w:uiPriority w:val="9"/>
    <w:rPr>
      <w:rFonts w:ascii="Arial" w:hAnsi="Arial" w:cs="Arial" w:eastAsia="Arial"/>
      <w:b/>
      <w:bCs/>
      <w:sz w:val="24"/>
      <w:szCs w:val="24"/>
    </w:rPr>
  </w:style>
  <w:style w:type="paragraph" w:styleId="646">
    <w:name w:val="Heading 6"/>
    <w:basedOn w:val="812"/>
    <w:next w:val="812"/>
    <w:link w:val="647"/>
    <w:qFormat/>
    <w:uiPriority w:val="9"/>
    <w:unhideWhenUsed/>
    <w:rPr>
      <w:rFonts w:ascii="Arial" w:hAnsi="Arial" w:cs="Arial" w:eastAsia="Arial"/>
      <w:b/>
      <w:bCs/>
      <w:sz w:val="22"/>
      <w:szCs w:val="22"/>
    </w:rPr>
    <w:pPr>
      <w:keepLines/>
      <w:keepNext/>
      <w:spacing w:after="200" w:before="320"/>
      <w:outlineLvl w:val="5"/>
    </w:pPr>
  </w:style>
  <w:style w:type="character" w:styleId="647">
    <w:name w:val="Heading 6 Char"/>
    <w:basedOn w:val="813"/>
    <w:link w:val="646"/>
    <w:uiPriority w:val="9"/>
    <w:rPr>
      <w:rFonts w:ascii="Arial" w:hAnsi="Arial" w:cs="Arial" w:eastAsia="Arial"/>
      <w:b/>
      <w:bCs/>
      <w:sz w:val="22"/>
      <w:szCs w:val="22"/>
    </w:rPr>
  </w:style>
  <w:style w:type="paragraph" w:styleId="648">
    <w:name w:val="Heading 7"/>
    <w:basedOn w:val="812"/>
    <w:next w:val="812"/>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basedOn w:val="813"/>
    <w:link w:val="648"/>
    <w:uiPriority w:val="9"/>
    <w:rPr>
      <w:rFonts w:ascii="Arial" w:hAnsi="Arial" w:cs="Arial" w:eastAsia="Arial"/>
      <w:b/>
      <w:bCs/>
      <w:i/>
      <w:iCs/>
      <w:sz w:val="22"/>
      <w:szCs w:val="22"/>
    </w:rPr>
  </w:style>
  <w:style w:type="paragraph" w:styleId="650">
    <w:name w:val="Heading 8"/>
    <w:basedOn w:val="812"/>
    <w:next w:val="812"/>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basedOn w:val="813"/>
    <w:link w:val="650"/>
    <w:uiPriority w:val="9"/>
    <w:rPr>
      <w:rFonts w:ascii="Arial" w:hAnsi="Arial" w:cs="Arial" w:eastAsia="Arial"/>
      <w:i/>
      <w:iCs/>
      <w:sz w:val="22"/>
      <w:szCs w:val="22"/>
    </w:rPr>
  </w:style>
  <w:style w:type="paragraph" w:styleId="652">
    <w:name w:val="Heading 9"/>
    <w:basedOn w:val="812"/>
    <w:next w:val="812"/>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basedOn w:val="813"/>
    <w:link w:val="652"/>
    <w:uiPriority w:val="9"/>
    <w:rPr>
      <w:rFonts w:ascii="Arial" w:hAnsi="Arial" w:cs="Arial" w:eastAsia="Arial"/>
      <w:i/>
      <w:iCs/>
      <w:sz w:val="21"/>
      <w:szCs w:val="21"/>
    </w:rPr>
  </w:style>
  <w:style w:type="paragraph" w:styleId="654">
    <w:name w:val="No Spacing"/>
    <w:qFormat/>
    <w:uiPriority w:val="1"/>
    <w:pPr>
      <w:spacing w:lineRule="auto" w:line="240" w:after="0" w:before="0"/>
    </w:pPr>
  </w:style>
  <w:style w:type="paragraph" w:styleId="655">
    <w:name w:val="Title"/>
    <w:basedOn w:val="812"/>
    <w:next w:val="812"/>
    <w:link w:val="656"/>
    <w:qFormat/>
    <w:uiPriority w:val="10"/>
    <w:rPr>
      <w:sz w:val="48"/>
      <w:szCs w:val="48"/>
    </w:rPr>
    <w:pPr>
      <w:contextualSpacing w:val="true"/>
      <w:spacing w:after="200" w:before="300"/>
    </w:pPr>
  </w:style>
  <w:style w:type="character" w:styleId="656">
    <w:name w:val="Title Char"/>
    <w:basedOn w:val="813"/>
    <w:link w:val="655"/>
    <w:uiPriority w:val="10"/>
    <w:rPr>
      <w:sz w:val="48"/>
      <w:szCs w:val="48"/>
    </w:rPr>
  </w:style>
  <w:style w:type="paragraph" w:styleId="657">
    <w:name w:val="Subtitle"/>
    <w:basedOn w:val="812"/>
    <w:next w:val="812"/>
    <w:link w:val="658"/>
    <w:qFormat/>
    <w:uiPriority w:val="11"/>
    <w:rPr>
      <w:sz w:val="24"/>
      <w:szCs w:val="24"/>
    </w:rPr>
    <w:pPr>
      <w:spacing w:after="200" w:before="200"/>
    </w:pPr>
  </w:style>
  <w:style w:type="character" w:styleId="658">
    <w:name w:val="Subtitle Char"/>
    <w:basedOn w:val="813"/>
    <w:link w:val="657"/>
    <w:uiPriority w:val="11"/>
    <w:rPr>
      <w:sz w:val="24"/>
      <w:szCs w:val="24"/>
    </w:rPr>
  </w:style>
  <w:style w:type="paragraph" w:styleId="659">
    <w:name w:val="Quote"/>
    <w:basedOn w:val="812"/>
    <w:next w:val="812"/>
    <w:link w:val="660"/>
    <w:qFormat/>
    <w:uiPriority w:val="29"/>
    <w:rPr>
      <w:i/>
    </w:rPr>
    <w:pPr>
      <w:ind w:left="720" w:right="720"/>
    </w:pPr>
  </w:style>
  <w:style w:type="character" w:styleId="660">
    <w:name w:val="Quote Char"/>
    <w:link w:val="659"/>
    <w:uiPriority w:val="29"/>
    <w:rPr>
      <w:i/>
    </w:rPr>
  </w:style>
  <w:style w:type="paragraph" w:styleId="661">
    <w:name w:val="Intense Quote"/>
    <w:basedOn w:val="812"/>
    <w:next w:val="812"/>
    <w:link w:val="662"/>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2">
    <w:name w:val="Intense Quote Char"/>
    <w:link w:val="661"/>
    <w:uiPriority w:val="30"/>
    <w:rPr>
      <w:i/>
    </w:rPr>
  </w:style>
  <w:style w:type="paragraph" w:styleId="663">
    <w:name w:val="Header"/>
    <w:basedOn w:val="812"/>
    <w:link w:val="664"/>
    <w:uiPriority w:val="99"/>
    <w:unhideWhenUsed/>
    <w:pPr>
      <w:spacing w:lineRule="auto" w:line="240" w:after="0"/>
      <w:tabs>
        <w:tab w:val="center" w:pos="7143" w:leader="none"/>
        <w:tab w:val="right" w:pos="14287" w:leader="none"/>
      </w:tabs>
    </w:pPr>
  </w:style>
  <w:style w:type="character" w:styleId="664">
    <w:name w:val="Header Char"/>
    <w:basedOn w:val="813"/>
    <w:link w:val="663"/>
    <w:uiPriority w:val="99"/>
  </w:style>
  <w:style w:type="paragraph" w:styleId="665">
    <w:name w:val="Footer"/>
    <w:basedOn w:val="812"/>
    <w:link w:val="668"/>
    <w:uiPriority w:val="99"/>
    <w:unhideWhenUsed/>
    <w:pPr>
      <w:spacing w:lineRule="auto" w:line="240" w:after="0"/>
      <w:tabs>
        <w:tab w:val="center" w:pos="7143" w:leader="none"/>
        <w:tab w:val="right" w:pos="14287" w:leader="none"/>
      </w:tabs>
    </w:pPr>
  </w:style>
  <w:style w:type="character" w:styleId="666">
    <w:name w:val="Footer Char"/>
    <w:basedOn w:val="813"/>
    <w:link w:val="665"/>
    <w:uiPriority w:val="99"/>
  </w:style>
  <w:style w:type="paragraph" w:styleId="667">
    <w:name w:val="Caption"/>
    <w:basedOn w:val="812"/>
    <w:next w:val="812"/>
    <w:qFormat/>
    <w:uiPriority w:val="35"/>
    <w:semiHidden/>
    <w:unhideWhenUsed/>
    <w:rPr>
      <w:b/>
      <w:bCs/>
      <w:color w:val="4F81BD" w:themeColor="accent1"/>
      <w:sz w:val="18"/>
      <w:szCs w:val="18"/>
    </w:rPr>
    <w:pPr>
      <w:spacing w:lineRule="auto" w:line="276"/>
    </w:pPr>
  </w:style>
  <w:style w:type="character" w:styleId="668">
    <w:name w:val="Caption Char"/>
    <w:basedOn w:val="667"/>
    <w:link w:val="665"/>
    <w:uiPriority w:val="99"/>
  </w:style>
  <w:style w:type="table" w:styleId="669">
    <w:name w:val="Table Grid Light"/>
    <w:basedOn w:val="8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basedOn w:val="8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basedOn w:val="8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5">
    <w:name w:val="Grid Table 1 Light"/>
    <w:basedOn w:val="81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basedOn w:val="8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basedOn w:val="8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basedOn w:val="8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basedOn w:val="8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basedOn w:val="8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basedOn w:val="8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basedOn w:val="8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basedOn w:val="8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basedOn w:val="8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basedOn w:val="8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basedOn w:val="8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basedOn w:val="8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basedOn w:val="8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basedOn w:val="8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basedOn w:val="8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basedOn w:val="8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basedOn w:val="8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basedOn w:val="8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basedOn w:val="8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basedOn w:val="8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basedOn w:val="81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basedOn w:val="81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basedOn w:val="81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basedOn w:val="81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basedOn w:val="81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basedOn w:val="81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basedOn w:val="81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04">
    <w:name w:val="Grid Table 5 Dark- Accent 1"/>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05">
    <w:name w:val="Grid Table 5 Dark - Accent 2"/>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06">
    <w:name w:val="Grid Table 5 Dark - Accent 3"/>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07">
    <w:name w:val="Grid Table 5 Dark- Accent 4"/>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08">
    <w:name w:val="Grid Table 5 Dark - Accent 5"/>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09">
    <w:name w:val="Grid Table 5 Dark - Accent 6"/>
    <w:basedOn w:val="8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10">
    <w:name w:val="Grid Table 6 Colorful"/>
    <w:basedOn w:val="81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7">
    <w:name w:val="Grid Table 7 Colorful"/>
    <w:basedOn w:val="81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basedOn w:val="81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basedOn w:val="81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basedOn w:val="81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basedOn w:val="81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basedOn w:val="81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basedOn w:val="81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basedOn w:val="814"/>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basedOn w:val="814"/>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basedOn w:val="814"/>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basedOn w:val="814"/>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basedOn w:val="814"/>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basedOn w:val="814"/>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basedOn w:val="814"/>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basedOn w:val="81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basedOn w:val="81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basedOn w:val="81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basedOn w:val="81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basedOn w:val="81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basedOn w:val="81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basedOn w:val="81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basedOn w:val="8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39">
    <w:name w:val="List Table 3 - Accent 1"/>
    <w:basedOn w:val="81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0">
    <w:name w:val="List Table 3 - Accent 2"/>
    <w:basedOn w:val="8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41">
    <w:name w:val="List Table 3 - Accent 3"/>
    <w:basedOn w:val="81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42">
    <w:name w:val="List Table 3 - Accent 4"/>
    <w:basedOn w:val="8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43">
    <w:name w:val="List Table 3 - Accent 5"/>
    <w:basedOn w:val="81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44">
    <w:name w:val="List Table 3 - Accent 6"/>
    <w:basedOn w:val="81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45">
    <w:name w:val="List Table 4"/>
    <w:basedOn w:val="8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6">
    <w:name w:val="List Table 4 - Accent 1"/>
    <w:basedOn w:val="81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7">
    <w:name w:val="List Table 4 - Accent 2"/>
    <w:basedOn w:val="81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48">
    <w:name w:val="List Table 4 - Accent 3"/>
    <w:basedOn w:val="81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49">
    <w:name w:val="List Table 4 - Accent 4"/>
    <w:basedOn w:val="81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50">
    <w:name w:val="List Table 4 - Accent 5"/>
    <w:basedOn w:val="81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51">
    <w:name w:val="List Table 4 - Accent 6"/>
    <w:basedOn w:val="81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52">
    <w:name w:val="List Table 5 Dark"/>
    <w:basedOn w:val="81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basedOn w:val="81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61">
    <w:name w:val="List Table 6 Colorful - Accent 2"/>
    <w:basedOn w:val="81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2">
    <w:name w:val="List Table 6 Colorful - Accent 3"/>
    <w:basedOn w:val="81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3">
    <w:name w:val="List Table 6 Colorful - Accent 4"/>
    <w:basedOn w:val="81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4">
    <w:name w:val="List Table 6 Colorful - Accent 5"/>
    <w:basedOn w:val="81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65">
    <w:name w:val="List Table 6 Colorful - Accent 6"/>
    <w:basedOn w:val="81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6">
    <w:name w:val="List Table 7 Colorful"/>
    <w:basedOn w:val="81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68">
    <w:name w:val="List Table 7 Colorful - Accent 2"/>
    <w:basedOn w:val="81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72">
    <w:name w:val="List Table 7 Colorful - Accent 6"/>
    <w:basedOn w:val="81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4">
    <w:name w:val="Lined - Accent 1"/>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75">
    <w:name w:val="Lined - Accent 2"/>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76">
    <w:name w:val="Lined - Accent 3"/>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77">
    <w:name w:val="Lined - Accent 4"/>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78">
    <w:name w:val="Lined - Accent 5"/>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79">
    <w:name w:val="Lined - Accent 6"/>
    <w:basedOn w:val="8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0">
    <w:name w:val="Bordered &amp; Lined - Accent"/>
    <w:basedOn w:val="81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1">
    <w:name w:val="Bordered &amp; Lined - Accent 1"/>
    <w:basedOn w:val="81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2">
    <w:name w:val="Bordered &amp; Lined - Accent 2"/>
    <w:basedOn w:val="81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3">
    <w:name w:val="Bordered &amp; Lined - Accent 3"/>
    <w:basedOn w:val="81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4">
    <w:name w:val="Bordered &amp; Lined - Accent 4"/>
    <w:basedOn w:val="81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5">
    <w:name w:val="Bordered &amp; Lined - Accent 5"/>
    <w:basedOn w:val="81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6">
    <w:name w:val="Bordered &amp; Lined - Accent 6"/>
    <w:basedOn w:val="81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7">
    <w:name w:val="Bordered"/>
    <w:basedOn w:val="81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basedOn w:val="8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basedOn w:val="8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basedOn w:val="8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basedOn w:val="8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basedOn w:val="8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basedOn w:val="8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rPr>
      <w:sz w:val="18"/>
    </w:rPr>
    <w:pPr>
      <w:spacing w:lineRule="auto" w:line="240" w:after="40"/>
    </w:pPr>
  </w:style>
  <w:style w:type="character" w:styleId="796">
    <w:name w:val="Footnote Text Char"/>
    <w:link w:val="795"/>
    <w:uiPriority w:val="99"/>
    <w:rPr>
      <w:sz w:val="18"/>
    </w:rPr>
  </w:style>
  <w:style w:type="character" w:styleId="797">
    <w:name w:val="footnote reference"/>
    <w:basedOn w:val="813"/>
    <w:uiPriority w:val="99"/>
    <w:unhideWhenUsed/>
    <w:rPr>
      <w:vertAlign w:val="superscript"/>
    </w:rPr>
  </w:style>
  <w:style w:type="paragraph" w:styleId="798">
    <w:name w:val="endnote text"/>
    <w:basedOn w:val="812"/>
    <w:link w:val="799"/>
    <w:uiPriority w:val="99"/>
    <w:semiHidden/>
    <w:unhideWhenUsed/>
    <w:rPr>
      <w:sz w:val="20"/>
    </w:rPr>
    <w:pPr>
      <w:spacing w:lineRule="auto" w:line="240" w:after="0"/>
    </w:pPr>
  </w:style>
  <w:style w:type="character" w:styleId="799">
    <w:name w:val="Endnote Text Char"/>
    <w:link w:val="798"/>
    <w:uiPriority w:val="99"/>
    <w:rPr>
      <w:sz w:val="20"/>
    </w:rPr>
  </w:style>
  <w:style w:type="character" w:styleId="800">
    <w:name w:val="endnote reference"/>
    <w:basedOn w:val="813"/>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character" w:styleId="813" w:default="1">
    <w:name w:val="Default Paragraph Font"/>
    <w:uiPriority w:val="1"/>
    <w:semiHidden/>
    <w:unhideWhenUsed/>
  </w:style>
  <w:style w:type="table" w:styleId="814" w:default="1">
    <w:name w:val="Normal Table"/>
    <w:uiPriority w:val="99"/>
    <w:semiHidden/>
    <w:unhideWhenUsed/>
    <w:tblPr>
      <w:tblInd w:w="0" w:type="dxa"/>
      <w:tblCellMar>
        <w:left w:w="108" w:type="dxa"/>
        <w:top w:w="0" w:type="dxa"/>
        <w:right w:w="108" w:type="dxa"/>
        <w:bottom w:w="0" w:type="dxa"/>
      </w:tblCellMar>
    </w:tblPr>
  </w:style>
  <w:style w:type="numbering" w:styleId="815" w:default="1">
    <w:name w:val="No List"/>
    <w:uiPriority w:val="99"/>
    <w:semiHidden/>
    <w:unhideWhenUsed/>
  </w:style>
  <w:style w:type="table" w:styleId="816">
    <w:name w:val="Table Grid"/>
    <w:basedOn w:val="814"/>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817">
    <w:name w:val="List Paragraph"/>
    <w:basedOn w:val="81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revision>10</cp:revision>
  <dcterms:created xsi:type="dcterms:W3CDTF">2021-10-02T19:49:00Z</dcterms:created>
  <dcterms:modified xsi:type="dcterms:W3CDTF">2021-11-01T07:24:49Z</dcterms:modified>
</cp:coreProperties>
</file>