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3222A14F">
      <w:pPr>
        <w:pStyle w:val="Title"/>
      </w:pPr>
      <w:r w:rsidR="7373E47F">
        <w:rPr/>
        <w:t>Milestone Report: Typhoon</w:t>
      </w:r>
    </w:p>
    <w:p xmlns:wp14="http://schemas.microsoft.com/office/word/2010/wordml" w14:paraId="24B93ED6" wp14:textId="29A23CED">
      <w:pPr>
        <w:pStyle w:val="Title2"/>
      </w:pPr>
      <w:r w:rsidR="7373E47F">
        <w:rPr/>
        <w:t>Kyle Sanger, Max Nowak, Trinity Burg, &amp; Caleb Turecek</w:t>
      </w:r>
    </w:p>
    <w:p xmlns:wp14="http://schemas.microsoft.com/office/word/2010/wordml" w14:paraId="5B876450" wp14:textId="0F711A98">
      <w:pPr>
        <w:pStyle w:val="Title2"/>
      </w:pPr>
      <w:r w:rsidR="7373E47F">
        <w:rPr/>
        <w:t>Edgewood College</w:t>
      </w:r>
    </w:p>
    <w:p xmlns:wp14="http://schemas.microsoft.com/office/word/2010/wordml" w14:paraId="6405AA06" wp14:textId="77777777">
      <w:pPr>
        <w:pStyle w:val="Title"/>
      </w:pPr>
      <w:r>
        <w:t>Author Note</w:t>
      </w:r>
    </w:p>
    <w:p xmlns:wp14="http://schemas.microsoft.com/office/word/2010/wordml" w14:paraId="5C1FAFD7" wp14:textId="20A1D444">
      <w:r w:rsidR="7373E47F">
        <w:rPr/>
        <w:t xml:space="preserve">This is </w:t>
      </w:r>
      <w:r w:rsidR="7373E47F">
        <w:rPr/>
        <w:t>the final</w:t>
      </w:r>
      <w:r w:rsidR="7373E47F">
        <w:rPr/>
        <w:t xml:space="preserve"> project for CS 480</w:t>
      </w:r>
      <w:r w:rsidR="2E77CAA3">
        <w:rPr/>
        <w:t>; Advanced Web Development Strategies</w:t>
      </w:r>
      <w:r w:rsidR="24D6CC80">
        <w:rPr/>
        <w:t>- Fall 2022</w:t>
      </w:r>
      <w:r w:rsidR="7373E47F">
        <w:rPr/>
        <w:t>.</w:t>
      </w:r>
    </w:p>
    <w:p xmlns:wp14="http://schemas.microsoft.com/office/word/2010/wordml" w14:paraId="7CBFD60A" wp14:textId="77777777">
      <w:pPr>
        <w:pStyle w:val="SectionTitle"/>
      </w:pPr>
      <w:r>
        <w:lastRenderedPageBreak/>
        <w:t>Abstract</w:t>
      </w:r>
    </w:p>
    <w:p xmlns:wp14="http://schemas.microsoft.com/office/word/2010/wordml" w14:paraId="60A139E6" wp14:textId="759760AD">
      <w:pPr>
        <w:pStyle w:val="NoSpacing"/>
      </w:pPr>
      <w:r w:rsidR="593984AB">
        <w:rPr/>
        <w:t>Th</w:t>
      </w:r>
      <w:r w:rsidR="26A8406B">
        <w:rPr/>
        <w:t xml:space="preserve">is report will look at the </w:t>
      </w:r>
      <w:r w:rsidR="4A81FC77">
        <w:rPr/>
        <w:t>groups</w:t>
      </w:r>
      <w:r w:rsidR="7187E728">
        <w:rPr/>
        <w:t>’</w:t>
      </w:r>
      <w:r w:rsidR="593984AB">
        <w:rPr/>
        <w:t xml:space="preserve"> </w:t>
      </w:r>
      <w:r w:rsidR="10FAD1B5">
        <w:rPr/>
        <w:t>w</w:t>
      </w:r>
      <w:r w:rsidR="593984AB">
        <w:rPr/>
        <w:t>ebsite</w:t>
      </w:r>
      <w:r w:rsidR="39CDCA7D">
        <w:rPr/>
        <w:t>,</w:t>
      </w:r>
      <w:r w:rsidR="593984AB">
        <w:rPr/>
        <w:t xml:space="preserve"> </w:t>
      </w:r>
      <w:r w:rsidRPr="7373E47F" w:rsidR="593984AB">
        <w:rPr>
          <w:i w:val="1"/>
          <w:iCs w:val="1"/>
        </w:rPr>
        <w:t>Typhoon</w:t>
      </w:r>
      <w:r w:rsidRPr="7373E47F" w:rsidR="5B9DC701">
        <w:rPr>
          <w:i w:val="0"/>
          <w:iCs w:val="0"/>
        </w:rPr>
        <w:t xml:space="preserve">. </w:t>
      </w:r>
      <w:bookmarkStart w:name="_Int_r84vG0gf" w:id="296221479"/>
      <w:r w:rsidRPr="7373E47F" w:rsidR="5B9DC701">
        <w:rPr>
          <w:i w:val="1"/>
          <w:iCs w:val="1"/>
        </w:rPr>
        <w:t>Typhoon</w:t>
      </w:r>
      <w:r w:rsidR="593984AB">
        <w:rPr/>
        <w:t xml:space="preserve"> </w:t>
      </w:r>
      <w:r w:rsidR="593984AB">
        <w:rPr/>
        <w:t>is</w:t>
      </w:r>
      <w:bookmarkEnd w:id="296221479"/>
      <w:r w:rsidR="2732C1F3">
        <w:rPr/>
        <w:t xml:space="preserve"> being</w:t>
      </w:r>
      <w:r w:rsidR="593984AB">
        <w:rPr/>
        <w:t xml:space="preserve"> designed for </w:t>
      </w:r>
      <w:r w:rsidR="5686FB0E">
        <w:rPr/>
        <w:t xml:space="preserve">people in the medical field. Whether they are </w:t>
      </w:r>
      <w:r w:rsidR="152BE040">
        <w:rPr/>
        <w:t>performing</w:t>
      </w:r>
      <w:r w:rsidR="5686FB0E">
        <w:rPr/>
        <w:t xml:space="preserve"> clinicals or </w:t>
      </w:r>
      <w:r w:rsidR="21AA9DDB">
        <w:rPr/>
        <w:t xml:space="preserve">working </w:t>
      </w:r>
      <w:r w:rsidR="5686FB0E">
        <w:rPr/>
        <w:t>full-time</w:t>
      </w:r>
      <w:r w:rsidR="7CFD7F03">
        <w:rPr/>
        <w:t xml:space="preserve"> or part-time</w:t>
      </w:r>
      <w:r w:rsidR="5686FB0E">
        <w:rPr/>
        <w:t>, this website can be used as a reference</w:t>
      </w:r>
      <w:r w:rsidR="25073580">
        <w:rPr/>
        <w:t xml:space="preserve"> and</w:t>
      </w:r>
      <w:r w:rsidR="515E8BE3">
        <w:rPr/>
        <w:t>/</w:t>
      </w:r>
      <w:r w:rsidR="25073580">
        <w:rPr/>
        <w:t>or for training purposes</w:t>
      </w:r>
      <w:r w:rsidR="5F0B2531">
        <w:rPr/>
        <w:t>.</w:t>
      </w:r>
      <w:r w:rsidR="747E52D8">
        <w:rPr/>
        <w:t xml:space="preserve"> </w:t>
      </w:r>
      <w:bookmarkStart w:name="_Int_Y0EYMsLV" w:id="2023643273"/>
      <w:r w:rsidRPr="7373E47F" w:rsidR="747E52D8">
        <w:rPr>
          <w:i w:val="1"/>
          <w:iCs w:val="1"/>
        </w:rPr>
        <w:t>Typhoon</w:t>
      </w:r>
      <w:bookmarkEnd w:id="2023643273"/>
      <w:r w:rsidR="747E52D8">
        <w:rPr/>
        <w:t xml:space="preserve"> will be designed to work with a variety of different clinics, hospitals, and other community partners that have an affiliation agreement with Edgewood College</w:t>
      </w:r>
      <w:r w:rsidR="0E7DED73">
        <w:rPr/>
        <w:t>. The website will also have</w:t>
      </w:r>
      <w:r w:rsidR="2CBCA1A6">
        <w:rPr/>
        <w:t xml:space="preserve"> their set of compliance requirements that must be met by students.</w:t>
      </w:r>
      <w:r w:rsidR="2FD28C30">
        <w:rPr/>
        <w:t xml:space="preserve"> The website is</w:t>
      </w:r>
      <w:r w:rsidR="0926E1A9">
        <w:rPr/>
        <w:t xml:space="preserve"> being</w:t>
      </w:r>
      <w:r w:rsidR="2FD28C30">
        <w:rPr/>
        <w:t xml:space="preserve"> designed to be easy to navigate, make things easy to find </w:t>
      </w:r>
      <w:r w:rsidR="5C30599B">
        <w:rPr/>
        <w:t>through</w:t>
      </w:r>
      <w:r w:rsidR="2FD28C30">
        <w:rPr/>
        <w:t xml:space="preserve"> </w:t>
      </w:r>
      <w:r w:rsidR="3949985B">
        <w:rPr/>
        <w:t>list</w:t>
      </w:r>
      <w:r w:rsidR="2FD28C30">
        <w:rPr/>
        <w:t xml:space="preserve"> formation</w:t>
      </w:r>
      <w:r w:rsidR="0070F8A3">
        <w:rPr/>
        <w:t>,</w:t>
      </w:r>
      <w:r w:rsidR="6BC7B2CC">
        <w:rPr/>
        <w:t xml:space="preserve"> and will</w:t>
      </w:r>
      <w:r w:rsidR="2E722AA6">
        <w:rPr/>
        <w:t xml:space="preserve"> </w:t>
      </w:r>
      <w:r w:rsidR="6BC7B2CC">
        <w:rPr/>
        <w:t>to an extent</w:t>
      </w:r>
      <w:r w:rsidR="4DACE63B">
        <w:rPr/>
        <w:t xml:space="preserve"> be</w:t>
      </w:r>
      <w:r w:rsidR="6BC7B2CC">
        <w:rPr/>
        <w:t xml:space="preserve"> personalized as each user will have a log-in and password</w:t>
      </w:r>
      <w:r w:rsidR="7AC06C07">
        <w:rPr/>
        <w:t>.</w:t>
      </w:r>
      <w:r w:rsidR="7F5D6B0C">
        <w:rPr/>
        <w:t xml:space="preserve"> As the website is still in the development </w:t>
      </w:r>
      <w:r w:rsidR="41AB80A7">
        <w:rPr/>
        <w:t>process</w:t>
      </w:r>
      <w:r w:rsidR="7F5D6B0C">
        <w:rPr/>
        <w:t>, there is currently code</w:t>
      </w:r>
      <w:r w:rsidR="5B3BA4BF">
        <w:rPr/>
        <w:t xml:space="preserve"> being worked on and fixed</w:t>
      </w:r>
      <w:r w:rsidR="7F5D6B0C">
        <w:rPr/>
        <w:t xml:space="preserve">, some functions that are not quite perfect, and </w:t>
      </w:r>
      <w:r w:rsidR="2C34D1EE">
        <w:rPr/>
        <w:t xml:space="preserve">an </w:t>
      </w:r>
      <w:r w:rsidR="7F5D6B0C">
        <w:rPr/>
        <w:t xml:space="preserve">overall looks </w:t>
      </w:r>
      <w:r w:rsidR="4216F944">
        <w:rPr/>
        <w:t>that are still being finalized.</w:t>
      </w:r>
    </w:p>
    <w:p xmlns:wp14="http://schemas.microsoft.com/office/word/2010/wordml" w14:paraId="36B80B43" wp14:textId="4697EE34"/>
    <w:p w:rsidR="4A798E37" w:rsidP="7373E47F" w:rsidRDefault="4A798E37" w14:paraId="7A6F7BCF" w14:textId="2E1D5331">
      <w:pPr>
        <w:pStyle w:val="SectionTitle"/>
        <w:bidi w:val="0"/>
        <w:spacing w:before="0" w:beforeAutospacing="off" w:after="0" w:afterAutospacing="off" w:line="480" w:lineRule="auto"/>
        <w:ind w:left="0" w:right="0"/>
        <w:jc w:val="center"/>
        <w:rPr>
          <w:i w:val="0"/>
          <w:iCs w:val="0"/>
        </w:rPr>
      </w:pPr>
      <w:r w:rsidRPr="7373E47F" w:rsidR="4A798E37">
        <w:rPr>
          <w:i w:val="0"/>
          <w:iCs w:val="0"/>
        </w:rPr>
        <w:t>Typhoo</w:t>
      </w:r>
      <w:r w:rsidRPr="7373E47F" w:rsidR="5ECC13BE">
        <w:rPr>
          <w:i w:val="0"/>
          <w:iCs w:val="0"/>
        </w:rPr>
        <w:t>n</w:t>
      </w:r>
    </w:p>
    <w:p xmlns:wp14="http://schemas.microsoft.com/office/word/2010/wordml" w14:paraId="4D471753" wp14:textId="4D00BA34">
      <w:r w:rsidR="326BCB0D">
        <w:rPr/>
        <w:t xml:space="preserve">Over the course of a few months in the Advanced Web Development Strategies class at Edgewood College this fall. Group 2 has </w:t>
      </w:r>
      <w:r w:rsidR="38D26171">
        <w:rPr/>
        <w:t xml:space="preserve">been developing the website </w:t>
      </w:r>
      <w:r w:rsidRPr="7373E47F" w:rsidR="38D26171">
        <w:rPr>
          <w:i w:val="1"/>
          <w:iCs w:val="1"/>
        </w:rPr>
        <w:t>Typhoon</w:t>
      </w:r>
      <w:r w:rsidRPr="7373E47F" w:rsidR="38D26171">
        <w:rPr>
          <w:i w:val="0"/>
          <w:iCs w:val="0"/>
        </w:rPr>
        <w:t xml:space="preserve"> which will be used to </w:t>
      </w:r>
      <w:r w:rsidRPr="7373E47F" w:rsidR="699DE176">
        <w:rPr>
          <w:i w:val="0"/>
          <w:iCs w:val="0"/>
        </w:rPr>
        <w:t>organize and</w:t>
      </w:r>
      <w:r w:rsidRPr="7373E47F" w:rsidR="38D26171">
        <w:rPr>
          <w:i w:val="0"/>
          <w:iCs w:val="0"/>
        </w:rPr>
        <w:t xml:space="preserve"> store information that medical s</w:t>
      </w:r>
      <w:r w:rsidRPr="7373E47F" w:rsidR="777746A2">
        <w:rPr>
          <w:i w:val="0"/>
          <w:iCs w:val="0"/>
        </w:rPr>
        <w:t xml:space="preserve">tudents, medical professionals, and other </w:t>
      </w:r>
      <w:r w:rsidRPr="7373E47F" w:rsidR="5FE0F3BA">
        <w:rPr>
          <w:i w:val="0"/>
          <w:iCs w:val="0"/>
        </w:rPr>
        <w:t>people</w:t>
      </w:r>
      <w:r w:rsidRPr="7373E47F" w:rsidR="777746A2">
        <w:rPr>
          <w:i w:val="0"/>
          <w:iCs w:val="0"/>
        </w:rPr>
        <w:t xml:space="preserve"> that will need information</w:t>
      </w:r>
      <w:r w:rsidRPr="7373E47F" w:rsidR="69E812EF">
        <w:rPr>
          <w:i w:val="0"/>
          <w:iCs w:val="0"/>
        </w:rPr>
        <w:t>.</w:t>
      </w:r>
      <w:r w:rsidRPr="7373E47F" w:rsidR="0D530652">
        <w:rPr>
          <w:i w:val="0"/>
          <w:iCs w:val="0"/>
        </w:rPr>
        <w:t xml:space="preserve"> This report will be looking over the </w:t>
      </w:r>
      <w:r w:rsidRPr="7373E47F" w:rsidR="2E252AEA">
        <w:rPr>
          <w:i w:val="0"/>
          <w:iCs w:val="0"/>
        </w:rPr>
        <w:t xml:space="preserve">functions of the website, the difference between the </w:t>
      </w:r>
      <w:r w:rsidRPr="7373E47F" w:rsidR="552B159B">
        <w:rPr>
          <w:i w:val="0"/>
          <w:iCs w:val="0"/>
        </w:rPr>
        <w:t>sites'</w:t>
      </w:r>
      <w:r w:rsidRPr="7373E47F" w:rsidR="2E252AEA">
        <w:rPr>
          <w:i w:val="0"/>
          <w:iCs w:val="0"/>
        </w:rPr>
        <w:t xml:space="preserve"> functions for visitors </w:t>
      </w:r>
      <w:r w:rsidRPr="7373E47F" w:rsidR="72AC745D">
        <w:rPr>
          <w:i w:val="0"/>
          <w:iCs w:val="0"/>
        </w:rPr>
        <w:t>verse</w:t>
      </w:r>
      <w:r w:rsidRPr="7373E47F" w:rsidR="2E252AEA">
        <w:rPr>
          <w:i w:val="0"/>
          <w:iCs w:val="0"/>
        </w:rPr>
        <w:t xml:space="preserve"> owner</w:t>
      </w:r>
      <w:r w:rsidRPr="7373E47F" w:rsidR="3F1FED0D">
        <w:rPr>
          <w:i w:val="0"/>
          <w:iCs w:val="0"/>
        </w:rPr>
        <w:t>, how the site works, how it is to be used, and update</w:t>
      </w:r>
      <w:r w:rsidRPr="7373E47F" w:rsidR="3FD3880E">
        <w:rPr>
          <w:i w:val="0"/>
          <w:iCs w:val="0"/>
        </w:rPr>
        <w:t>s</w:t>
      </w:r>
      <w:r w:rsidR="7373E47F">
        <w:rPr/>
        <w:t>.</w:t>
      </w:r>
    </w:p>
    <w:p xmlns:wp14="http://schemas.microsoft.com/office/word/2010/wordml" w14:paraId="09C36A21" wp14:textId="59D179DC">
      <w:pPr>
        <w:pStyle w:val="Heading1"/>
      </w:pPr>
      <w:r w:rsidR="6A13DA7E">
        <w:rPr/>
        <w:t>Use of Typhoon</w:t>
      </w:r>
    </w:p>
    <w:p w:rsidR="1E91B631" w:rsidP="7373E47F" w:rsidRDefault="1E91B631" w14:paraId="5335AF25" w14:textId="4F63AE11">
      <w:pPr>
        <w:rPr>
          <w:i w:val="0"/>
          <w:iCs w:val="0"/>
        </w:rPr>
      </w:pPr>
      <w:r w:rsidR="1E91B631">
        <w:rPr/>
        <w:t xml:space="preserve">The use of </w:t>
      </w:r>
      <w:r w:rsidRPr="7373E47F" w:rsidR="1E91B631">
        <w:rPr>
          <w:i w:val="1"/>
          <w:iCs w:val="1"/>
        </w:rPr>
        <w:t>Typhoon</w:t>
      </w:r>
      <w:r w:rsidRPr="7373E47F" w:rsidR="1E91B631">
        <w:rPr>
          <w:i w:val="0"/>
          <w:iCs w:val="0"/>
        </w:rPr>
        <w:t xml:space="preserve"> will be different depending on if someone is visiting the website, has a </w:t>
      </w:r>
      <w:r w:rsidRPr="7373E47F" w:rsidR="4FCCE37B">
        <w:rPr>
          <w:i w:val="0"/>
          <w:iCs w:val="0"/>
        </w:rPr>
        <w:t>relevant</w:t>
      </w:r>
      <w:r w:rsidRPr="7373E47F" w:rsidR="1E91B631">
        <w:rPr>
          <w:i w:val="0"/>
          <w:iCs w:val="0"/>
        </w:rPr>
        <w:t xml:space="preserve"> log-</w:t>
      </w:r>
      <w:r w:rsidRPr="7373E47F" w:rsidR="0C107425">
        <w:rPr>
          <w:i w:val="0"/>
          <w:iCs w:val="0"/>
        </w:rPr>
        <w:t>in or</w:t>
      </w:r>
      <w:r w:rsidRPr="7373E47F" w:rsidR="51CCE078">
        <w:rPr>
          <w:i w:val="0"/>
          <w:iCs w:val="0"/>
        </w:rPr>
        <w:t xml:space="preserve"> is the owner of the website.</w:t>
      </w:r>
      <w:r w:rsidRPr="7373E47F" w:rsidR="701F084E">
        <w:rPr>
          <w:i w:val="0"/>
          <w:iCs w:val="0"/>
        </w:rPr>
        <w:t xml:space="preserve"> This will be seen as information that will be displayed on the website and what a user has access to. Say a perso</w:t>
      </w:r>
      <w:r w:rsidRPr="7373E47F" w:rsidR="080B3249">
        <w:rPr>
          <w:i w:val="0"/>
          <w:iCs w:val="0"/>
        </w:rPr>
        <w:t xml:space="preserve">n is a student using the </w:t>
      </w:r>
      <w:r w:rsidRPr="7373E47F" w:rsidR="080B3249">
        <w:rPr>
          <w:i w:val="1"/>
          <w:iCs w:val="1"/>
        </w:rPr>
        <w:t>Typhoon</w:t>
      </w:r>
      <w:r w:rsidRPr="7373E47F" w:rsidR="080B3249">
        <w:rPr>
          <w:i w:val="0"/>
          <w:iCs w:val="0"/>
        </w:rPr>
        <w:t xml:space="preserve">, if they have a log-in they will be able to see all the information that a visitor </w:t>
      </w:r>
      <w:r w:rsidRPr="7373E47F" w:rsidR="19B98F6D">
        <w:rPr>
          <w:i w:val="0"/>
          <w:iCs w:val="0"/>
        </w:rPr>
        <w:t>can without</w:t>
      </w:r>
      <w:r w:rsidRPr="7373E47F" w:rsidR="080B3249">
        <w:rPr>
          <w:i w:val="0"/>
          <w:iCs w:val="0"/>
        </w:rPr>
        <w:t xml:space="preserve">, but they will also have a spot to document </w:t>
      </w:r>
      <w:r w:rsidRPr="7373E47F" w:rsidR="580D6447">
        <w:rPr>
          <w:i w:val="0"/>
          <w:iCs w:val="0"/>
        </w:rPr>
        <w:t xml:space="preserve">their progress through clinicals, and they will receive information relevant to the location they are preforming clinicals at. If the user is a graduate or </w:t>
      </w:r>
      <w:r w:rsidRPr="7373E47F" w:rsidR="6A89D386">
        <w:rPr>
          <w:i w:val="0"/>
          <w:iCs w:val="0"/>
        </w:rPr>
        <w:t xml:space="preserve">a person working full or part time they will have access to different types of medical information, but also procedures that their place of work </w:t>
      </w:r>
      <w:r w:rsidRPr="7373E47F" w:rsidR="43F9E1DD">
        <w:rPr>
          <w:i w:val="0"/>
          <w:iCs w:val="0"/>
        </w:rPr>
        <w:t>enforces</w:t>
      </w:r>
      <w:r w:rsidRPr="7373E47F" w:rsidR="6A89D386">
        <w:rPr>
          <w:i w:val="0"/>
          <w:iCs w:val="0"/>
        </w:rPr>
        <w:t>.</w:t>
      </w:r>
      <w:r w:rsidRPr="7373E47F" w:rsidR="2F954F1C">
        <w:rPr>
          <w:i w:val="0"/>
          <w:iCs w:val="0"/>
        </w:rPr>
        <w:t xml:space="preserve"> Owners or programmers will be able to access most of the information and see how the website is being used.</w:t>
      </w:r>
    </w:p>
    <w:p xmlns:wp14="http://schemas.microsoft.com/office/word/2010/wordml" w14:paraId="3560F97D" wp14:textId="2FFC19A3">
      <w:pPr>
        <w:pStyle w:val="Heading2"/>
      </w:pPr>
      <w:r w:rsidR="7C833C48">
        <w:rPr/>
        <w:t>How Typhoon Works</w:t>
      </w:r>
    </w:p>
    <w:p xmlns:wp14="http://schemas.microsoft.com/office/word/2010/wordml" w:rsidP="7373E47F" w14:paraId="0CC126C3" wp14:textId="3DF2CDE2">
      <w:pPr>
        <w:rPr>
          <w:i w:val="0"/>
          <w:iCs w:val="0"/>
        </w:rPr>
      </w:pPr>
      <w:r w:rsidR="42DB1F82">
        <w:rPr/>
        <w:t>T</w:t>
      </w:r>
      <w:r w:rsidR="293BD4BF">
        <w:rPr/>
        <w:t xml:space="preserve">yphoon works to keep its users up to date on the latest trends, medical </w:t>
      </w:r>
      <w:r w:rsidR="3C615ED1">
        <w:rPr/>
        <w:t>procedures</w:t>
      </w:r>
      <w:r w:rsidR="293BD4BF">
        <w:rPr/>
        <w:t xml:space="preserve">/ techniques, out breaks, </w:t>
      </w:r>
      <w:r w:rsidR="5D0EEC38">
        <w:rPr/>
        <w:t>vaccines</w:t>
      </w:r>
      <w:r w:rsidR="65A78617">
        <w:rPr/>
        <w:t xml:space="preserve"> and any other medical </w:t>
      </w:r>
      <w:r w:rsidR="20285397">
        <w:rPr/>
        <w:t>information</w:t>
      </w:r>
      <w:r w:rsidRPr="7373E47F" w:rsidR="6BE0E913">
        <w:rPr>
          <w:i w:val="0"/>
          <w:iCs w:val="0"/>
        </w:rPr>
        <w:t>.</w:t>
      </w:r>
      <w:r w:rsidRPr="7373E47F" w:rsidR="40B68A6D">
        <w:rPr>
          <w:i w:val="0"/>
          <w:iCs w:val="0"/>
        </w:rPr>
        <w:t xml:space="preserve"> This website allows for </w:t>
      </w:r>
      <w:r w:rsidRPr="7373E47F" w:rsidR="3428C7FF">
        <w:rPr>
          <w:i w:val="0"/>
          <w:iCs w:val="0"/>
        </w:rPr>
        <w:t>relevant</w:t>
      </w:r>
      <w:r w:rsidRPr="7373E47F" w:rsidR="40B68A6D">
        <w:rPr>
          <w:i w:val="0"/>
          <w:iCs w:val="0"/>
        </w:rPr>
        <w:t xml:space="preserve"> information to be kept in a single location that is easy to access and use. Fr</w:t>
      </w:r>
      <w:r w:rsidRPr="7373E47F" w:rsidR="59E2BD93">
        <w:rPr>
          <w:i w:val="0"/>
          <w:iCs w:val="0"/>
        </w:rPr>
        <w:t xml:space="preserve">om medical professionals to medical students, </w:t>
      </w:r>
      <w:r w:rsidRPr="7373E47F" w:rsidR="7755E33B">
        <w:rPr>
          <w:i w:val="0"/>
          <w:iCs w:val="0"/>
        </w:rPr>
        <w:t xml:space="preserve">the requirements page will make it easy to know what needs to be done, and what may be required of </w:t>
      </w:r>
      <w:r w:rsidRPr="7373E47F" w:rsidR="1F085CDC">
        <w:rPr>
          <w:i w:val="0"/>
          <w:iCs w:val="0"/>
        </w:rPr>
        <w:t>everyone</w:t>
      </w:r>
      <w:r w:rsidRPr="7373E47F" w:rsidR="7755E33B">
        <w:rPr>
          <w:i w:val="0"/>
          <w:iCs w:val="0"/>
        </w:rPr>
        <w:t>, as this section will be more customized based on plac</w:t>
      </w:r>
      <w:r w:rsidRPr="7373E47F" w:rsidR="0F9AE5B8">
        <w:rPr>
          <w:i w:val="0"/>
          <w:iCs w:val="0"/>
        </w:rPr>
        <w:t>e of employment, education status, and overall position.</w:t>
      </w:r>
    </w:p>
    <w:p w:rsidR="156F512C" w:rsidP="7373E47F" w:rsidRDefault="156F512C" w14:paraId="0D6092C8" w14:textId="715FF707">
      <w:pPr>
        <w:rPr>
          <w:i w:val="0"/>
          <w:iCs w:val="0"/>
        </w:rPr>
      </w:pPr>
      <w:r w:rsidRPr="7373E47F" w:rsidR="156F512C">
        <w:rPr>
          <w:rStyle w:val="Heading3Char"/>
        </w:rPr>
        <w:t>How to use Typhoon</w:t>
      </w:r>
      <w:r w:rsidRPr="7373E47F" w:rsidR="7373E47F">
        <w:rPr>
          <w:rStyle w:val="Heading3Char"/>
        </w:rPr>
        <w:t xml:space="preserve">. </w:t>
      </w:r>
      <w:r w:rsidR="2B06184C">
        <w:rPr/>
        <w:t>There is a video one can watch that goes over the general use and steps in using the website. Though for th</w:t>
      </w:r>
      <w:r w:rsidR="1D081BEF">
        <w:rPr/>
        <w:t>ose that wish to read the instructions</w:t>
      </w:r>
      <w:r w:rsidRPr="7373E47F" w:rsidR="215FC034">
        <w:rPr>
          <w:i w:val="0"/>
          <w:iCs w:val="0"/>
        </w:rPr>
        <w:t>.</w:t>
      </w:r>
      <w:r w:rsidRPr="7373E47F" w:rsidR="5F104A44">
        <w:rPr>
          <w:i w:val="0"/>
          <w:iCs w:val="0"/>
        </w:rPr>
        <w:t xml:space="preserve"> The first step is to open the Typhoon. The second step is truly based on what one w</w:t>
      </w:r>
      <w:r w:rsidRPr="7373E47F" w:rsidR="3498DD55">
        <w:rPr>
          <w:i w:val="0"/>
          <w:iCs w:val="0"/>
        </w:rPr>
        <w:t xml:space="preserve">ants from the experience. It is recommended that the user either </w:t>
      </w:r>
      <w:r w:rsidRPr="7373E47F" w:rsidR="7F86BD2C">
        <w:rPr>
          <w:i w:val="0"/>
          <w:iCs w:val="0"/>
        </w:rPr>
        <w:t>signs up</w:t>
      </w:r>
      <w:r w:rsidRPr="7373E47F" w:rsidR="3498DD55">
        <w:rPr>
          <w:i w:val="0"/>
          <w:iCs w:val="0"/>
        </w:rPr>
        <w:t xml:space="preserve"> or </w:t>
      </w:r>
      <w:r w:rsidRPr="7373E47F" w:rsidR="5290351F">
        <w:rPr>
          <w:i w:val="0"/>
          <w:iCs w:val="0"/>
        </w:rPr>
        <w:t>logs</w:t>
      </w:r>
      <w:r w:rsidRPr="7373E47F" w:rsidR="3498DD55">
        <w:rPr>
          <w:i w:val="0"/>
          <w:iCs w:val="0"/>
        </w:rPr>
        <w:t xml:space="preserve">-in for the best user experience. This step will be </w:t>
      </w:r>
      <w:r w:rsidRPr="7373E47F" w:rsidR="563869D4">
        <w:rPr>
          <w:i w:val="0"/>
          <w:iCs w:val="0"/>
        </w:rPr>
        <w:t>under the admin button as of now.</w:t>
      </w:r>
      <w:r w:rsidRPr="7373E47F" w:rsidR="4325B30F">
        <w:rPr>
          <w:i w:val="0"/>
          <w:iCs w:val="0"/>
        </w:rPr>
        <w:t xml:space="preserve"> From there a user can look at the different sites linked to help find information they may be looking for about a certain </w:t>
      </w:r>
      <w:r w:rsidRPr="7373E47F" w:rsidR="5B9EC806">
        <w:rPr>
          <w:i w:val="0"/>
          <w:iCs w:val="0"/>
        </w:rPr>
        <w:t xml:space="preserve">procedure, medicine, or device on the Sites page or they can visit the requirements which will show students </w:t>
      </w:r>
      <w:r w:rsidRPr="7373E47F" w:rsidR="146148F6">
        <w:rPr>
          <w:i w:val="0"/>
          <w:iCs w:val="0"/>
        </w:rPr>
        <w:t>and</w:t>
      </w:r>
      <w:r w:rsidRPr="7373E47F" w:rsidR="5B9EC806">
        <w:rPr>
          <w:i w:val="0"/>
          <w:iCs w:val="0"/>
        </w:rPr>
        <w:t xml:space="preserve"> forms, class stuff, or other</w:t>
      </w:r>
      <w:r w:rsidRPr="7373E47F" w:rsidR="5C22FA28">
        <w:rPr>
          <w:i w:val="0"/>
          <w:iCs w:val="0"/>
        </w:rPr>
        <w:t xml:space="preserve"> work they need to complete for clinicals</w:t>
      </w:r>
      <w:r w:rsidRPr="7373E47F" w:rsidR="5B9EC806">
        <w:rPr>
          <w:i w:val="0"/>
          <w:iCs w:val="0"/>
        </w:rPr>
        <w:t>.</w:t>
      </w:r>
      <w:r w:rsidRPr="7373E47F" w:rsidR="22C6CEAA">
        <w:rPr>
          <w:i w:val="0"/>
          <w:iCs w:val="0"/>
        </w:rPr>
        <w:t xml:space="preserve"> Similar any </w:t>
      </w:r>
      <w:r w:rsidRPr="7373E47F" w:rsidR="7CD0B396">
        <w:rPr>
          <w:i w:val="0"/>
          <w:iCs w:val="0"/>
        </w:rPr>
        <w:t>full- or</w:t>
      </w:r>
      <w:r w:rsidRPr="7373E47F" w:rsidR="22C6CEAA">
        <w:rPr>
          <w:i w:val="0"/>
          <w:iCs w:val="0"/>
        </w:rPr>
        <w:t xml:space="preserve"> part-time person can find any forms they need to complete or review </w:t>
      </w:r>
      <w:r w:rsidRPr="7373E47F" w:rsidR="37AF70D6">
        <w:rPr>
          <w:i w:val="0"/>
          <w:iCs w:val="0"/>
        </w:rPr>
        <w:t>on</w:t>
      </w:r>
      <w:r w:rsidRPr="7373E47F" w:rsidR="22C6CEAA">
        <w:rPr>
          <w:i w:val="0"/>
          <w:iCs w:val="0"/>
        </w:rPr>
        <w:t xml:space="preserve"> the Requirements page.</w:t>
      </w:r>
      <w:r w:rsidRPr="7373E47F" w:rsidR="5B9EC806">
        <w:rPr>
          <w:i w:val="0"/>
          <w:iCs w:val="0"/>
        </w:rPr>
        <w:t xml:space="preserve"> </w:t>
      </w:r>
      <w:r w:rsidRPr="7373E47F" w:rsidR="388F6CBA">
        <w:rPr>
          <w:i w:val="0"/>
          <w:iCs w:val="0"/>
        </w:rPr>
        <w:t xml:space="preserve">The Home page will have any important information that every </w:t>
      </w:r>
      <w:r w:rsidRPr="7373E47F" w:rsidR="6A96EF8D">
        <w:rPr>
          <w:i w:val="0"/>
          <w:iCs w:val="0"/>
        </w:rPr>
        <w:t>person</w:t>
      </w:r>
      <w:r w:rsidRPr="7373E47F" w:rsidR="388F6CBA">
        <w:rPr>
          <w:i w:val="0"/>
          <w:iCs w:val="0"/>
        </w:rPr>
        <w:t xml:space="preserve"> can see and may be changed depending on the organization.</w:t>
      </w:r>
      <w:r w:rsidRPr="7373E47F" w:rsidR="53062E27">
        <w:rPr>
          <w:i w:val="0"/>
          <w:iCs w:val="0"/>
        </w:rPr>
        <w:t xml:space="preserve"> </w:t>
      </w:r>
      <w:r w:rsidRPr="7373E47F" w:rsidR="1E633B76">
        <w:rPr>
          <w:i w:val="0"/>
          <w:iCs w:val="0"/>
        </w:rPr>
        <w:t>Different links, sources, and forms</w:t>
      </w:r>
      <w:r w:rsidRPr="7373E47F" w:rsidR="53062E27">
        <w:rPr>
          <w:i w:val="0"/>
          <w:iCs w:val="0"/>
        </w:rPr>
        <w:t xml:space="preserve"> can be found by hovering over and or clicking on them,</w:t>
      </w:r>
      <w:r w:rsidRPr="7373E47F" w:rsidR="7D468097">
        <w:rPr>
          <w:i w:val="0"/>
          <w:iCs w:val="0"/>
        </w:rPr>
        <w:t xml:space="preserve"> </w:t>
      </w:r>
      <w:r w:rsidRPr="7373E47F" w:rsidR="5C08EA70">
        <w:rPr>
          <w:i w:val="0"/>
          <w:iCs w:val="0"/>
        </w:rPr>
        <w:t xml:space="preserve">a keyboard may be needed if a section(s) of a form </w:t>
      </w:r>
      <w:r w:rsidRPr="7373E47F" w:rsidR="1EF4B029">
        <w:rPr>
          <w:i w:val="0"/>
          <w:iCs w:val="0"/>
        </w:rPr>
        <w:t>is</w:t>
      </w:r>
      <w:r w:rsidRPr="7373E47F" w:rsidR="53062E27">
        <w:rPr>
          <w:i w:val="0"/>
          <w:iCs w:val="0"/>
        </w:rPr>
        <w:t xml:space="preserve"> </w:t>
      </w:r>
      <w:r w:rsidRPr="7373E47F" w:rsidR="3127481F">
        <w:rPr>
          <w:i w:val="0"/>
          <w:iCs w:val="0"/>
        </w:rPr>
        <w:t>not dropped down</w:t>
      </w:r>
      <w:r w:rsidRPr="7373E47F" w:rsidR="51A65CAA">
        <w:rPr>
          <w:i w:val="0"/>
          <w:iCs w:val="0"/>
        </w:rPr>
        <w:t xml:space="preserve"> options</w:t>
      </w:r>
      <w:r w:rsidRPr="7373E47F" w:rsidR="5D6B8E58">
        <w:rPr>
          <w:i w:val="0"/>
          <w:iCs w:val="0"/>
        </w:rPr>
        <w:t>.</w:t>
      </w:r>
    </w:p>
    <w:p w:rsidR="3E54501F" w:rsidP="7373E47F" w:rsidRDefault="3E54501F" w14:paraId="3F82A65D" w14:textId="2CA537DE">
      <w:pPr>
        <w:pStyle w:val="Normal"/>
      </w:pPr>
      <w:r w:rsidRPr="7373E47F" w:rsidR="3E54501F">
        <w:rPr>
          <w:rStyle w:val="Heading4Char"/>
        </w:rPr>
        <w:t>There are a few u</w:t>
      </w:r>
      <w:r w:rsidRPr="7373E47F" w:rsidR="5BD5AEE1">
        <w:rPr>
          <w:rStyle w:val="Heading4Char"/>
        </w:rPr>
        <w:t>pdates that can be expect</w:t>
      </w:r>
      <w:r w:rsidRPr="7373E47F" w:rsidR="1413FDAF">
        <w:rPr>
          <w:rStyle w:val="Heading4Char"/>
        </w:rPr>
        <w:t>ed on Typhoon</w:t>
      </w:r>
      <w:r w:rsidRPr="7373E47F" w:rsidR="7373E47F">
        <w:rPr>
          <w:rStyle w:val="Heading4Char"/>
        </w:rPr>
        <w:t xml:space="preserve">. </w:t>
      </w:r>
      <w:r w:rsidR="665B6EB6">
        <w:rPr/>
        <w:t xml:space="preserve">A few minor things such as the </w:t>
      </w:r>
      <w:r w:rsidR="4F1A51B3">
        <w:rPr/>
        <w:t>color palate and font</w:t>
      </w:r>
      <w:r w:rsidR="54300FCE">
        <w:rPr/>
        <w:t>s</w:t>
      </w:r>
      <w:r w:rsidR="4F1A51B3">
        <w:rPr/>
        <w:t xml:space="preserve">. The current website features </w:t>
      </w:r>
      <w:r w:rsidR="240D591C">
        <w:rPr/>
        <w:t>Arial, Helvetica, or sans-serif for the logo</w:t>
      </w:r>
      <w:r w:rsidR="045104FF">
        <w:rPr/>
        <w:t>, inherit as the</w:t>
      </w:r>
      <w:r w:rsidR="240D591C">
        <w:rPr/>
        <w:t xml:space="preserve"> </w:t>
      </w:r>
      <w:r w:rsidR="240D591C">
        <w:rPr/>
        <w:t>dropdowns</w:t>
      </w:r>
      <w:r w:rsidR="56D80C51">
        <w:rPr/>
        <w:t xml:space="preserve"> and other text is currently set to the default of each tag</w:t>
      </w:r>
      <w:r w:rsidR="240D591C">
        <w:rPr/>
        <w:t>.</w:t>
      </w:r>
      <w:r w:rsidR="0452C681">
        <w:rPr/>
        <w:t xml:space="preserve"> The color palette will also be simplified to feature a more specific color </w:t>
      </w:r>
      <w:r w:rsidR="5179DA31">
        <w:rPr/>
        <w:t>scheme</w:t>
      </w:r>
      <w:r w:rsidR="0452C681">
        <w:rPr/>
        <w:t>. Unl</w:t>
      </w:r>
      <w:r w:rsidR="3ECA4927">
        <w:rPr/>
        <w:t>ike its current state of various reds, whites, blues, blacks, browns, and grays.</w:t>
      </w:r>
      <w:r w:rsidR="62A40533">
        <w:rPr/>
        <w:t xml:space="preserve"> Other design aspects that will be updated for the next report will be the </w:t>
      </w:r>
      <w:r w:rsidR="54A608D6">
        <w:rPr/>
        <w:t>information</w:t>
      </w:r>
      <w:r w:rsidR="62A40533">
        <w:rPr/>
        <w:t xml:space="preserve"> sections that are currently different sizes with different font sizes and </w:t>
      </w:r>
      <w:r w:rsidR="4301C775">
        <w:rPr/>
        <w:t>separate looks between pages.</w:t>
      </w:r>
      <w:r w:rsidR="1347B9CF">
        <w:rPr/>
        <w:t xml:space="preserve"> The goal is to have a more uniform look which will make it easier to navigate. </w:t>
      </w:r>
      <w:r w:rsidR="243D8601">
        <w:rPr/>
        <w:t xml:space="preserve">See figures 1 and 2. </w:t>
      </w:r>
      <w:r w:rsidR="1347B9CF">
        <w:rPr/>
        <w:t xml:space="preserve">These are just a few of the </w:t>
      </w:r>
      <w:r w:rsidR="665465FA">
        <w:rPr/>
        <w:t>design's</w:t>
      </w:r>
      <w:r w:rsidR="1347B9CF">
        <w:rPr/>
        <w:t xml:space="preserve"> updates. Some code </w:t>
      </w:r>
      <w:r w:rsidR="0CE457A4">
        <w:rPr/>
        <w:t>updates that will be worked on are the cookies and general information.</w:t>
      </w:r>
    </w:p>
    <w:p xmlns:wp14="http://schemas.microsoft.com/office/word/2010/wordml" w14:paraId="14133C6D" wp14:textId="2B7F311C">
      <w:r w:rsidRPr="7373E47F" w:rsidR="314245D2">
        <w:rPr>
          <w:rStyle w:val="Heading5Char"/>
        </w:rPr>
        <w:t xml:space="preserve">Though the updates to make the website function and look a certain way were discussed above there are a few updates that would be </w:t>
      </w:r>
      <w:r w:rsidRPr="7373E47F" w:rsidR="021289EC">
        <w:rPr>
          <w:rStyle w:val="Heading5Char"/>
        </w:rPr>
        <w:t>reoccurring</w:t>
      </w:r>
      <w:r w:rsidRPr="7373E47F" w:rsidR="7373E47F">
        <w:rPr>
          <w:rStyle w:val="Heading5Char"/>
        </w:rPr>
        <w:t xml:space="preserve">. </w:t>
      </w:r>
      <w:r w:rsidR="14C540B1">
        <w:rPr/>
        <w:t xml:space="preserve">These updates will be seen as new information and procedures over the years. If a contract with a hospital, clinic, or other </w:t>
      </w:r>
      <w:r w:rsidR="5B829842">
        <w:rPr/>
        <w:t xml:space="preserve">community partner changes or is voided. The information will be updated or deleted based on </w:t>
      </w:r>
      <w:r w:rsidR="6CACC344">
        <w:rPr/>
        <w:t>the situation</w:t>
      </w:r>
      <w:r w:rsidR="5B829842">
        <w:rPr/>
        <w:t>.</w:t>
      </w:r>
      <w:r w:rsidR="1926498E">
        <w:rPr/>
        <w:t xml:space="preserve"> </w:t>
      </w:r>
    </w:p>
    <w:p xmlns:wp14="http://schemas.microsoft.com/office/word/2010/wordml" w14:paraId="1076CECF" wp14:textId="77777777">
      <w:pPr>
        <w:pStyle w:val="SectionTitle"/>
      </w:pPr>
      <w:r>
        <w:lastRenderedPageBreak/>
        <w:t>Footnotes</w:t>
      </w:r>
    </w:p>
    <w:p xmlns:wp14="http://schemas.microsoft.com/office/word/2010/wordml" w14:paraId="41B63FE8" wp14:textId="18F4E07D">
      <w:r w:rsidR="177147D7">
        <w:rPr/>
        <w:t xml:space="preserve">There </w:t>
      </w:r>
      <w:r w:rsidR="4BB3A5B3">
        <w:rPr/>
        <w:t>are</w:t>
      </w:r>
      <w:r w:rsidR="177147D7">
        <w:rPr/>
        <w:t xml:space="preserve"> </w:t>
      </w:r>
      <w:r w:rsidR="177147D7">
        <w:rPr/>
        <w:t xml:space="preserve">multiple </w:t>
      </w:r>
      <w:r w:rsidR="597913A2">
        <w:rPr/>
        <w:t>third-party</w:t>
      </w:r>
      <w:r w:rsidR="177147D7">
        <w:rPr/>
        <w:t xml:space="preserve"> links found </w:t>
      </w:r>
      <w:r w:rsidR="3B3619AD">
        <w:rPr/>
        <w:t>on</w:t>
      </w:r>
      <w:r w:rsidR="177147D7">
        <w:rPr/>
        <w:t xml:space="preserve"> the website</w:t>
      </w:r>
      <w:r w:rsidR="52167C98">
        <w:rPr/>
        <w:t>. However,</w:t>
      </w:r>
      <w:r w:rsidR="177147D7">
        <w:rPr/>
        <w:t xml:space="preserve"> they are not listed in this report</w:t>
      </w:r>
      <w:r w:rsidR="09968C5E">
        <w:rPr/>
        <w:t>.</w:t>
      </w:r>
    </w:p>
    <w:p xmlns:wp14="http://schemas.microsoft.com/office/word/2010/wordml" w14:paraId="776C0E4A" wp14:textId="7739450D">
      <w:pPr>
        <w:pStyle w:val="SectionTitle"/>
      </w:pPr>
      <w:r w:rsidR="76599E20">
        <w:rPr/>
        <w:t>Site Map</w:t>
      </w:r>
    </w:p>
    <w:p xmlns:wp14="http://schemas.microsoft.com/office/word/2010/wordml" w14:paraId="2AF88901" wp14:textId="5657CA97">
      <w:pPr>
        <w:pStyle w:val="NoSpacing"/>
      </w:pPr>
      <w:r w:rsidR="76599E20">
        <w:rPr/>
        <w:t>Site Map1</w:t>
      </w:r>
    </w:p>
    <w:p w:rsidR="2C5EB915" w:rsidP="7373E47F" w:rsidRDefault="2C5EB915" w14:paraId="1ACE1EBE" w14:textId="2B11AD57">
      <w:pPr>
        <w:pStyle w:val="NoSpacing"/>
      </w:pPr>
      <w:r w:rsidR="2C5EB915">
        <w:drawing>
          <wp:inline wp14:editId="2F821DB3" wp14:anchorId="506A6CC1">
            <wp:extent cx="5589801" cy="2189339"/>
            <wp:effectExtent l="0" t="0" r="0" b="0"/>
            <wp:docPr id="503679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8e7ba8bae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01" cy="2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7B59EAC" wp14:textId="268A2BFD">
      <w:pPr>
        <w:pStyle w:val="TableFigure"/>
      </w:pPr>
      <w:r w:rsidRPr="7373E47F" w:rsidR="7373E47F">
        <w:rPr>
          <w:rStyle w:val="Emphasis"/>
        </w:rPr>
        <w:t>Note</w:t>
      </w:r>
      <w:r w:rsidR="5E44AA98">
        <w:rPr/>
        <w:t>: This</w:t>
      </w:r>
      <w:r w:rsidR="0884FD09">
        <w:rPr/>
        <w:t xml:space="preserve"> is a general flow of how the website Typhoon is linked through the site pages. Additional links are not seen as they are coded in different pages.</w:t>
      </w:r>
    </w:p>
    <w:p xmlns:wp14="http://schemas.microsoft.com/office/word/2010/wordml" w14:paraId="22D7CCE4" wp14:textId="77777777">
      <w:pPr>
        <w:pStyle w:val="SectionTitle"/>
      </w:pPr>
      <w:r w:rsidR="7373E47F">
        <w:rPr/>
        <w:t>Figures</w:t>
      </w:r>
    </w:p>
    <w:p xmlns:wp14="http://schemas.microsoft.com/office/word/2010/wordml" w14:paraId="672A6659" wp14:textId="77890D24">
      <w:pPr>
        <w:pStyle w:val="NoSpacing"/>
      </w:pPr>
      <w:r w:rsidR="7BDC55B4">
        <w:drawing>
          <wp:inline xmlns:wp14="http://schemas.microsoft.com/office/word/2010/wordprocessingDrawing" wp14:editId="32E3EB65" wp14:anchorId="0232E448">
            <wp:extent cx="5721196" cy="3909483"/>
            <wp:effectExtent l="0" t="0" r="0" b="0"/>
            <wp:docPr id="71718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c74ee5c46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96" cy="39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73E47F" w14:paraId="50C9A895" wp14:textId="76D121F4">
      <w:pPr>
        <w:pStyle w:val="NoSpacing"/>
      </w:pPr>
      <w:r w:rsidRPr="7373E47F" w:rsidR="7373E47F">
        <w:rPr>
          <w:rStyle w:val="Emphasis"/>
        </w:rPr>
        <w:t>Figure 1</w:t>
      </w:r>
      <w:r w:rsidR="7373E47F">
        <w:rPr/>
        <w:t xml:space="preserve">. </w:t>
      </w:r>
      <w:r w:rsidR="64C18D56">
        <w:rPr/>
        <w:t>T</w:t>
      </w:r>
      <w:r w:rsidR="7668BA1C">
        <w:rPr/>
        <w:t>h</w:t>
      </w:r>
      <w:r w:rsidR="6B903A81">
        <w:rPr/>
        <w:t>is is the</w:t>
      </w:r>
      <w:r w:rsidR="7668BA1C">
        <w:rPr/>
        <w:t xml:space="preserve"> Requirements page. This image shows the different links and information that can be seen. The Home button is currently being hovered </w:t>
      </w:r>
      <w:r w:rsidR="4CAC1937">
        <w:rPr/>
        <w:t>over,</w:t>
      </w:r>
      <w:r w:rsidR="7668BA1C">
        <w:rPr/>
        <w:t xml:space="preserve"> so it is being</w:t>
      </w:r>
      <w:r w:rsidR="7D15EEB2">
        <w:rPr/>
        <w:t xml:space="preserve"> highlighted in a red color.</w:t>
      </w:r>
    </w:p>
    <w:p xmlns:wp14="http://schemas.microsoft.com/office/word/2010/wordml" w:rsidP="7373E47F" w14:paraId="55147D9A" wp14:textId="433E0A80">
      <w:pPr>
        <w:pStyle w:val="NoSpacing"/>
      </w:pPr>
      <w:r w:rsidR="4FBCE120">
        <w:drawing>
          <wp:inline xmlns:wp14="http://schemas.microsoft.com/office/word/2010/wordprocessingDrawing" wp14:editId="1E70448A" wp14:anchorId="47950F0E">
            <wp:extent cx="5412316" cy="5074047"/>
            <wp:effectExtent l="0" t="0" r="0" b="0"/>
            <wp:docPr id="9554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2d160a32e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16" cy="50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461A66" wp14:textId="61EA657F">
      <w:pPr>
        <w:pStyle w:val="TableFigure"/>
      </w:pPr>
      <w:r w:rsidRPr="7373E47F" w:rsidR="4FBCE120">
        <w:rPr>
          <w:rStyle w:val="Emphasis"/>
        </w:rPr>
        <w:t>Figure 2</w:t>
      </w:r>
      <w:r w:rsidR="4FBCE120">
        <w:rPr/>
        <w:t xml:space="preserve">. This is the Undergraduate page. This image shows the different links and information that can be seen. </w:t>
      </w:r>
      <w:r w:rsidR="7FDF97D2">
        <w:rPr/>
        <w:t xml:space="preserve">The large text with arrows </w:t>
      </w:r>
      <w:r w:rsidR="2061467E">
        <w:rPr/>
        <w:t>is</w:t>
      </w:r>
      <w:r w:rsidR="7FDF97D2">
        <w:rPr/>
        <w:t xml:space="preserve"> dropdown sections that have text that decreases</w:t>
      </w:r>
      <w:r w:rsidR="79FD3390">
        <w:rPr/>
        <w:t xml:space="preserve"> by level of link. The Sites page is being hovered over, which causes it to be red and </w:t>
      </w:r>
      <w:r w:rsidR="7C0AD8C9">
        <w:rPr/>
        <w:t>display</w:t>
      </w:r>
      <w:r w:rsidR="79FD3390">
        <w:rPr/>
        <w:t xml:space="preserve"> its dropdown of Undergraduate and Graduate subcategor</w:t>
      </w:r>
      <w:r w:rsidR="76C2CBD1">
        <w:rPr/>
        <w:t>ies. The Undergraduate subcategory is a darker gray as it is being hovered over.</w:t>
      </w:r>
    </w:p>
    <w:p xmlns:wp14="http://schemas.microsoft.com/office/word/2010/wordml" w14:paraId="2CB991ED" wp14:textId="4C5C014F">
      <w:pPr>
        <w:pStyle w:val="TableFigure"/>
      </w:pPr>
    </w:p>
    <w:p xmlns:wp14="http://schemas.microsoft.com/office/word/2010/wordml" w14:paraId="2DD00630" wp14:noSpellErr="1" wp14:textId="523C242E">
      <w:pPr>
        <w:pStyle w:val="TableFigure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  <w:footerReference w:type="default" r:id="R132a269384374db0"/>
      <w:footerReference w:type="first" r:id="R967072a084804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73E47F" w:rsidTr="7373E47F" w14:paraId="06F0068B">
      <w:tc>
        <w:tcPr>
          <w:tcW w:w="3120" w:type="dxa"/>
          <w:tcMar/>
        </w:tcPr>
        <w:p w:rsidR="7373E47F" w:rsidP="7373E47F" w:rsidRDefault="7373E47F" w14:paraId="5DE10B9A" w14:textId="701FCD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73E47F" w:rsidP="7373E47F" w:rsidRDefault="7373E47F" w14:paraId="6D0E72F3" w14:textId="5A8CCD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73E47F" w:rsidP="7373E47F" w:rsidRDefault="7373E47F" w14:paraId="04D8FB2C" w14:textId="7C171F66">
          <w:pPr>
            <w:pStyle w:val="Header"/>
            <w:bidi w:val="0"/>
            <w:ind w:right="-115"/>
            <w:jc w:val="right"/>
          </w:pPr>
        </w:p>
      </w:tc>
    </w:tr>
  </w:tbl>
  <w:p w:rsidR="7373E47F" w:rsidP="7373E47F" w:rsidRDefault="7373E47F" w14:paraId="363C4D33" w14:textId="77D02E2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73E47F" w:rsidTr="7373E47F" w14:paraId="20A2834D">
      <w:tc>
        <w:tcPr>
          <w:tcW w:w="3120" w:type="dxa"/>
          <w:tcMar/>
        </w:tcPr>
        <w:p w:rsidR="7373E47F" w:rsidP="7373E47F" w:rsidRDefault="7373E47F" w14:paraId="258BD8EA" w14:textId="0816D1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73E47F" w:rsidP="7373E47F" w:rsidRDefault="7373E47F" w14:paraId="2AA42A95" w14:textId="49B9F4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73E47F" w:rsidP="7373E47F" w:rsidRDefault="7373E47F" w14:paraId="55C583D7" w14:textId="1D57527F">
          <w:pPr>
            <w:pStyle w:val="Header"/>
            <w:bidi w:val="0"/>
            <w:ind w:right="-115"/>
            <w:jc w:val="right"/>
          </w:pPr>
        </w:p>
      </w:tc>
    </w:tr>
  </w:tbl>
  <w:p w:rsidR="7373E47F" w:rsidP="7373E47F" w:rsidRDefault="7373E47F" w14:paraId="41CF0822" w14:textId="5CE226A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14:paraId="6EBA260D" wp14:textId="77777777">
      <w:tc>
        <w:tcPr>
          <w:tcW w:w="8280" w:type="dxa"/>
        </w:tcPr>
        <w:p w14:paraId="4DC9317A" wp14:textId="7777777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:rsidTr="7373E47F" w14:paraId="72F7F9AF" wp14:textId="77777777">
      <w:tc>
        <w:tcPr>
          <w:tcW w:w="8280" w:type="dxa"/>
          <w:tcMar/>
        </w:tcPr>
        <w:p w14:paraId="4D1CDC70" wp14:textId="4C04F918">
          <w:pPr>
            <w:pStyle w:val="Header"/>
          </w:pPr>
        </w:p>
      </w:tc>
      <w:tc>
        <w:tcPr>
          <w:tcW w:w="1080" w:type="dxa"/>
          <w:tcMar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L4RBep5zzq1NXJ" int2:id="UlqfuUEz">
      <int2:state int2:type="LegacyProofing" int2:value="Rejected"/>
    </int2:textHash>
    <int2:bookmark int2:bookmarkName="_Int_r84vG0gf" int2:invalidationBookmarkName="" int2:hashCode="S2pTsjULRtZkI6" int2:id="TWNuhNPn">
      <int2:state int2:type="LegacyProofing" int2:value="Rejected"/>
    </int2:bookmark>
    <int2:bookmark int2:bookmarkName="_Int_Y0EYMsLV" int2:invalidationBookmarkName="" int2:hashCode="y2Bsn+lKNlcvtr" int2:id="3F3nGlEs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E5A23"/>
    <w:rsid w:val="000CDCA7"/>
    <w:rsid w:val="0070F8A3"/>
    <w:rsid w:val="009EE366"/>
    <w:rsid w:val="00E18D88"/>
    <w:rsid w:val="00E74567"/>
    <w:rsid w:val="00F8DA4D"/>
    <w:rsid w:val="00FAB5E5"/>
    <w:rsid w:val="0150A7B7"/>
    <w:rsid w:val="01737B94"/>
    <w:rsid w:val="01EB8380"/>
    <w:rsid w:val="021289EC"/>
    <w:rsid w:val="02C3E86F"/>
    <w:rsid w:val="038142EE"/>
    <w:rsid w:val="038753E1"/>
    <w:rsid w:val="03EEAC3E"/>
    <w:rsid w:val="045104FF"/>
    <w:rsid w:val="0452C681"/>
    <w:rsid w:val="05689C7E"/>
    <w:rsid w:val="05B30AF5"/>
    <w:rsid w:val="06A6E606"/>
    <w:rsid w:val="07046CDF"/>
    <w:rsid w:val="079CB762"/>
    <w:rsid w:val="080B3249"/>
    <w:rsid w:val="08298E0A"/>
    <w:rsid w:val="0856BE5D"/>
    <w:rsid w:val="087751F8"/>
    <w:rsid w:val="0884FD09"/>
    <w:rsid w:val="08DF399A"/>
    <w:rsid w:val="0926E1A9"/>
    <w:rsid w:val="09895BB9"/>
    <w:rsid w:val="09968C5E"/>
    <w:rsid w:val="09A28416"/>
    <w:rsid w:val="0A4B70FD"/>
    <w:rsid w:val="0B8E5F1F"/>
    <w:rsid w:val="0B9504A7"/>
    <w:rsid w:val="0C107425"/>
    <w:rsid w:val="0C973C52"/>
    <w:rsid w:val="0CE457A4"/>
    <w:rsid w:val="0CFCFF2D"/>
    <w:rsid w:val="0D2092B8"/>
    <w:rsid w:val="0D319ABE"/>
    <w:rsid w:val="0D530652"/>
    <w:rsid w:val="0D825DA1"/>
    <w:rsid w:val="0DE195B2"/>
    <w:rsid w:val="0E7DED73"/>
    <w:rsid w:val="0F9AE5B8"/>
    <w:rsid w:val="10AC8622"/>
    <w:rsid w:val="10FAD1B5"/>
    <w:rsid w:val="11193674"/>
    <w:rsid w:val="1347B9CF"/>
    <w:rsid w:val="136DF50B"/>
    <w:rsid w:val="1413FDAF"/>
    <w:rsid w:val="14353BC9"/>
    <w:rsid w:val="146148F6"/>
    <w:rsid w:val="14B1D0A8"/>
    <w:rsid w:val="14C540B1"/>
    <w:rsid w:val="15081112"/>
    <w:rsid w:val="152BE040"/>
    <w:rsid w:val="153B249F"/>
    <w:rsid w:val="156F512C"/>
    <w:rsid w:val="16D609F4"/>
    <w:rsid w:val="16E3D423"/>
    <w:rsid w:val="1767E45D"/>
    <w:rsid w:val="177147D7"/>
    <w:rsid w:val="178604E8"/>
    <w:rsid w:val="17C9F9E3"/>
    <w:rsid w:val="17DD7ACE"/>
    <w:rsid w:val="188D75C2"/>
    <w:rsid w:val="1926498E"/>
    <w:rsid w:val="19B98F6D"/>
    <w:rsid w:val="1A6194C7"/>
    <w:rsid w:val="1A8B231A"/>
    <w:rsid w:val="1AA47D4D"/>
    <w:rsid w:val="1B6E8017"/>
    <w:rsid w:val="1B9A4411"/>
    <w:rsid w:val="1C404DAE"/>
    <w:rsid w:val="1C4B2DD9"/>
    <w:rsid w:val="1C5B8FD8"/>
    <w:rsid w:val="1C6CC9E3"/>
    <w:rsid w:val="1C7998CE"/>
    <w:rsid w:val="1D081BEF"/>
    <w:rsid w:val="1E633B76"/>
    <w:rsid w:val="1E91B631"/>
    <w:rsid w:val="1EE38EE9"/>
    <w:rsid w:val="1EF4B029"/>
    <w:rsid w:val="1F085CDC"/>
    <w:rsid w:val="1F4D5966"/>
    <w:rsid w:val="20285397"/>
    <w:rsid w:val="20528906"/>
    <w:rsid w:val="2061467E"/>
    <w:rsid w:val="209A4FF0"/>
    <w:rsid w:val="20B8F53B"/>
    <w:rsid w:val="210283FA"/>
    <w:rsid w:val="215FC034"/>
    <w:rsid w:val="21AA9DDB"/>
    <w:rsid w:val="22C6CEAA"/>
    <w:rsid w:val="239685EF"/>
    <w:rsid w:val="23DA31E5"/>
    <w:rsid w:val="240D591C"/>
    <w:rsid w:val="243D8601"/>
    <w:rsid w:val="24D6CC80"/>
    <w:rsid w:val="24DD8D90"/>
    <w:rsid w:val="25073580"/>
    <w:rsid w:val="2525FA29"/>
    <w:rsid w:val="25262262"/>
    <w:rsid w:val="25EF1D7A"/>
    <w:rsid w:val="26A8406B"/>
    <w:rsid w:val="272EDCF8"/>
    <w:rsid w:val="2732C1F3"/>
    <w:rsid w:val="279E5A23"/>
    <w:rsid w:val="27CDC453"/>
    <w:rsid w:val="2885EF65"/>
    <w:rsid w:val="293BD4BF"/>
    <w:rsid w:val="29499891"/>
    <w:rsid w:val="2A14977A"/>
    <w:rsid w:val="2A5F97E6"/>
    <w:rsid w:val="2AE7448A"/>
    <w:rsid w:val="2B06184C"/>
    <w:rsid w:val="2B973F7E"/>
    <w:rsid w:val="2BB21E0A"/>
    <w:rsid w:val="2BFB6847"/>
    <w:rsid w:val="2C34D1EE"/>
    <w:rsid w:val="2C5E5EFE"/>
    <w:rsid w:val="2C5EB915"/>
    <w:rsid w:val="2C8314EB"/>
    <w:rsid w:val="2CA13576"/>
    <w:rsid w:val="2CBCA1A6"/>
    <w:rsid w:val="2CE6ADB2"/>
    <w:rsid w:val="2D4C383C"/>
    <w:rsid w:val="2D7C6197"/>
    <w:rsid w:val="2D9738A8"/>
    <w:rsid w:val="2E252AEA"/>
    <w:rsid w:val="2E4AB6F2"/>
    <w:rsid w:val="2E5B95A1"/>
    <w:rsid w:val="2E722AA6"/>
    <w:rsid w:val="2E77CAA3"/>
    <w:rsid w:val="2F156AC6"/>
    <w:rsid w:val="2F330909"/>
    <w:rsid w:val="2F954F1C"/>
    <w:rsid w:val="2FD28C30"/>
    <w:rsid w:val="300DD670"/>
    <w:rsid w:val="300DD670"/>
    <w:rsid w:val="303F2465"/>
    <w:rsid w:val="30574023"/>
    <w:rsid w:val="3127481F"/>
    <w:rsid w:val="314245D2"/>
    <w:rsid w:val="31709FF2"/>
    <w:rsid w:val="31933663"/>
    <w:rsid w:val="3220189E"/>
    <w:rsid w:val="32636340"/>
    <w:rsid w:val="326BCB0D"/>
    <w:rsid w:val="330C895F"/>
    <w:rsid w:val="33457732"/>
    <w:rsid w:val="33E2F7FB"/>
    <w:rsid w:val="3428C7FF"/>
    <w:rsid w:val="346970E3"/>
    <w:rsid w:val="3498DD55"/>
    <w:rsid w:val="34AC475B"/>
    <w:rsid w:val="34F4D2A5"/>
    <w:rsid w:val="350D9F4E"/>
    <w:rsid w:val="354589AC"/>
    <w:rsid w:val="359B815F"/>
    <w:rsid w:val="35D96DA7"/>
    <w:rsid w:val="37AF70D6"/>
    <w:rsid w:val="37C4AECD"/>
    <w:rsid w:val="37D9C00D"/>
    <w:rsid w:val="386EC687"/>
    <w:rsid w:val="388F6CBA"/>
    <w:rsid w:val="38D26171"/>
    <w:rsid w:val="3949985B"/>
    <w:rsid w:val="395FBC5B"/>
    <w:rsid w:val="39831D15"/>
    <w:rsid w:val="39CDCA7D"/>
    <w:rsid w:val="3A0F8F16"/>
    <w:rsid w:val="3A331809"/>
    <w:rsid w:val="3AAE4F33"/>
    <w:rsid w:val="3AC52B1D"/>
    <w:rsid w:val="3AFB8CBC"/>
    <w:rsid w:val="3B0555DA"/>
    <w:rsid w:val="3B3619AD"/>
    <w:rsid w:val="3B47D8BE"/>
    <w:rsid w:val="3BC6FAE4"/>
    <w:rsid w:val="3C0F4BD2"/>
    <w:rsid w:val="3C4A1F94"/>
    <w:rsid w:val="3C615ED1"/>
    <w:rsid w:val="3C7482C8"/>
    <w:rsid w:val="3D0C34D8"/>
    <w:rsid w:val="3D54AA1B"/>
    <w:rsid w:val="3DBFBBA1"/>
    <w:rsid w:val="3E285A1B"/>
    <w:rsid w:val="3E54501F"/>
    <w:rsid w:val="3ECA4927"/>
    <w:rsid w:val="3EE30039"/>
    <w:rsid w:val="3F1FED0D"/>
    <w:rsid w:val="3FA49AAB"/>
    <w:rsid w:val="3FBF7762"/>
    <w:rsid w:val="3FD3880E"/>
    <w:rsid w:val="40ABD322"/>
    <w:rsid w:val="40B68A6D"/>
    <w:rsid w:val="41599369"/>
    <w:rsid w:val="41AB80A7"/>
    <w:rsid w:val="41D8C027"/>
    <w:rsid w:val="42096624"/>
    <w:rsid w:val="420D4D9B"/>
    <w:rsid w:val="4216F944"/>
    <w:rsid w:val="4266645C"/>
    <w:rsid w:val="428FA0EF"/>
    <w:rsid w:val="42DB1F82"/>
    <w:rsid w:val="4301C775"/>
    <w:rsid w:val="4325B30F"/>
    <w:rsid w:val="43A504AF"/>
    <w:rsid w:val="43B6715C"/>
    <w:rsid w:val="43BE5EE2"/>
    <w:rsid w:val="43F9E1DD"/>
    <w:rsid w:val="43FDB395"/>
    <w:rsid w:val="4401355A"/>
    <w:rsid w:val="441438C5"/>
    <w:rsid w:val="4491342B"/>
    <w:rsid w:val="462D048C"/>
    <w:rsid w:val="468BC262"/>
    <w:rsid w:val="46C37D14"/>
    <w:rsid w:val="47068AD5"/>
    <w:rsid w:val="47C8D4ED"/>
    <w:rsid w:val="482792C3"/>
    <w:rsid w:val="48290150"/>
    <w:rsid w:val="4878A7A8"/>
    <w:rsid w:val="48CE958A"/>
    <w:rsid w:val="497E907E"/>
    <w:rsid w:val="49801882"/>
    <w:rsid w:val="499E4582"/>
    <w:rsid w:val="49CA19AD"/>
    <w:rsid w:val="4A798E37"/>
    <w:rsid w:val="4A81FC77"/>
    <w:rsid w:val="4AA57716"/>
    <w:rsid w:val="4B6D5FE4"/>
    <w:rsid w:val="4BB0486A"/>
    <w:rsid w:val="4BB3A5B3"/>
    <w:rsid w:val="4BBADBD1"/>
    <w:rsid w:val="4CAC1937"/>
    <w:rsid w:val="4D9A578B"/>
    <w:rsid w:val="4DACE63B"/>
    <w:rsid w:val="4F1A51B3"/>
    <w:rsid w:val="4FB1EBF6"/>
    <w:rsid w:val="4FBCE120"/>
    <w:rsid w:val="4FC2ABFB"/>
    <w:rsid w:val="4FCCE37B"/>
    <w:rsid w:val="4FD5C26A"/>
    <w:rsid w:val="501EDC5B"/>
    <w:rsid w:val="5037AAF4"/>
    <w:rsid w:val="506A5F5A"/>
    <w:rsid w:val="515E7C5C"/>
    <w:rsid w:val="515E8BE3"/>
    <w:rsid w:val="5179DA31"/>
    <w:rsid w:val="51A65CAA"/>
    <w:rsid w:val="51CCE078"/>
    <w:rsid w:val="51EFD339"/>
    <w:rsid w:val="52167C98"/>
    <w:rsid w:val="5238B24B"/>
    <w:rsid w:val="5272A0D7"/>
    <w:rsid w:val="5290351F"/>
    <w:rsid w:val="52FA4CBD"/>
    <w:rsid w:val="53062E27"/>
    <w:rsid w:val="53A9EDA2"/>
    <w:rsid w:val="54300FCE"/>
    <w:rsid w:val="54897CA6"/>
    <w:rsid w:val="54A608D6"/>
    <w:rsid w:val="552B159B"/>
    <w:rsid w:val="559E33EC"/>
    <w:rsid w:val="56186B13"/>
    <w:rsid w:val="563869D4"/>
    <w:rsid w:val="564CF174"/>
    <w:rsid w:val="5686FB0E"/>
    <w:rsid w:val="56B80011"/>
    <w:rsid w:val="56D80C51"/>
    <w:rsid w:val="580D6447"/>
    <w:rsid w:val="58238389"/>
    <w:rsid w:val="58B4E7F9"/>
    <w:rsid w:val="593984AB"/>
    <w:rsid w:val="59500BD5"/>
    <w:rsid w:val="597913A2"/>
    <w:rsid w:val="59E2BD93"/>
    <w:rsid w:val="59EFA0D3"/>
    <w:rsid w:val="5AA884F7"/>
    <w:rsid w:val="5ACD49E1"/>
    <w:rsid w:val="5B3BA4BF"/>
    <w:rsid w:val="5B829842"/>
    <w:rsid w:val="5B98CF3C"/>
    <w:rsid w:val="5B9DC701"/>
    <w:rsid w:val="5B9EC806"/>
    <w:rsid w:val="5BCE59BA"/>
    <w:rsid w:val="5BD5AEE1"/>
    <w:rsid w:val="5C08EA70"/>
    <w:rsid w:val="5C22FA28"/>
    <w:rsid w:val="5C30599B"/>
    <w:rsid w:val="5CBCA237"/>
    <w:rsid w:val="5D0EEC38"/>
    <w:rsid w:val="5D6B8E58"/>
    <w:rsid w:val="5D980F8D"/>
    <w:rsid w:val="5DAD0093"/>
    <w:rsid w:val="5DC98D87"/>
    <w:rsid w:val="5E44AA98"/>
    <w:rsid w:val="5E580359"/>
    <w:rsid w:val="5EBC2C22"/>
    <w:rsid w:val="5ECC13BE"/>
    <w:rsid w:val="5ED5E782"/>
    <w:rsid w:val="5EECA049"/>
    <w:rsid w:val="5EECD21F"/>
    <w:rsid w:val="5F0B2531"/>
    <w:rsid w:val="5F104A44"/>
    <w:rsid w:val="5FA7718D"/>
    <w:rsid w:val="5FD67B86"/>
    <w:rsid w:val="5FE0F3BA"/>
    <w:rsid w:val="5FECD7BB"/>
    <w:rsid w:val="6057FC83"/>
    <w:rsid w:val="608870AA"/>
    <w:rsid w:val="60DE9062"/>
    <w:rsid w:val="6224410B"/>
    <w:rsid w:val="62A40533"/>
    <w:rsid w:val="6324787D"/>
    <w:rsid w:val="63450C18"/>
    <w:rsid w:val="6388ACE9"/>
    <w:rsid w:val="64156E51"/>
    <w:rsid w:val="644A09E2"/>
    <w:rsid w:val="64C18D56"/>
    <w:rsid w:val="64F27AE2"/>
    <w:rsid w:val="65981655"/>
    <w:rsid w:val="65A78617"/>
    <w:rsid w:val="665465FA"/>
    <w:rsid w:val="665B6EB6"/>
    <w:rsid w:val="66CA5F02"/>
    <w:rsid w:val="67995B15"/>
    <w:rsid w:val="67D24CC4"/>
    <w:rsid w:val="68CFB717"/>
    <w:rsid w:val="699DE176"/>
    <w:rsid w:val="69E812EF"/>
    <w:rsid w:val="6A13DA7E"/>
    <w:rsid w:val="6A89D386"/>
    <w:rsid w:val="6A96EF8D"/>
    <w:rsid w:val="6B0A1F5C"/>
    <w:rsid w:val="6B501DFD"/>
    <w:rsid w:val="6B903A81"/>
    <w:rsid w:val="6BC7B2CC"/>
    <w:rsid w:val="6BD342AD"/>
    <w:rsid w:val="6BE0E913"/>
    <w:rsid w:val="6C2057FD"/>
    <w:rsid w:val="6C3BF36A"/>
    <w:rsid w:val="6C9557F1"/>
    <w:rsid w:val="6CACC344"/>
    <w:rsid w:val="6CE45E24"/>
    <w:rsid w:val="6D1B16EF"/>
    <w:rsid w:val="6D27B3D4"/>
    <w:rsid w:val="6DA3283A"/>
    <w:rsid w:val="6DD7C3CB"/>
    <w:rsid w:val="6E3BEC94"/>
    <w:rsid w:val="6F4D756D"/>
    <w:rsid w:val="701F084E"/>
    <w:rsid w:val="70632CA5"/>
    <w:rsid w:val="70C98E25"/>
    <w:rsid w:val="71792F0A"/>
    <w:rsid w:val="717960E0"/>
    <w:rsid w:val="7187E728"/>
    <w:rsid w:val="72655E86"/>
    <w:rsid w:val="72AC745D"/>
    <w:rsid w:val="72DD44B9"/>
    <w:rsid w:val="7373E47F"/>
    <w:rsid w:val="74044340"/>
    <w:rsid w:val="747E52D8"/>
    <w:rsid w:val="759CFF48"/>
    <w:rsid w:val="764CA02D"/>
    <w:rsid w:val="764CD203"/>
    <w:rsid w:val="76599E20"/>
    <w:rsid w:val="7668BA1C"/>
    <w:rsid w:val="768195CD"/>
    <w:rsid w:val="76C2CBD1"/>
    <w:rsid w:val="770EE747"/>
    <w:rsid w:val="773A8403"/>
    <w:rsid w:val="7755E33B"/>
    <w:rsid w:val="777746A2"/>
    <w:rsid w:val="77ED3FAA"/>
    <w:rsid w:val="7803CE92"/>
    <w:rsid w:val="783DCD73"/>
    <w:rsid w:val="78E28B41"/>
    <w:rsid w:val="78EDC867"/>
    <w:rsid w:val="79F51108"/>
    <w:rsid w:val="79F999F7"/>
    <w:rsid w:val="79FD3390"/>
    <w:rsid w:val="7AC06C07"/>
    <w:rsid w:val="7B7749CD"/>
    <w:rsid w:val="7BDC55B4"/>
    <w:rsid w:val="7C0AD8C9"/>
    <w:rsid w:val="7C0DF526"/>
    <w:rsid w:val="7C256929"/>
    <w:rsid w:val="7C2BFDD7"/>
    <w:rsid w:val="7C5A04BA"/>
    <w:rsid w:val="7C833C48"/>
    <w:rsid w:val="7C92535E"/>
    <w:rsid w:val="7CD0B396"/>
    <w:rsid w:val="7CFD7F03"/>
    <w:rsid w:val="7D120169"/>
    <w:rsid w:val="7D15EEB2"/>
    <w:rsid w:val="7D468097"/>
    <w:rsid w:val="7D5D8A98"/>
    <w:rsid w:val="7DAFA4A4"/>
    <w:rsid w:val="7DC11151"/>
    <w:rsid w:val="7DDCACBE"/>
    <w:rsid w:val="7DF0774B"/>
    <w:rsid w:val="7DFFC577"/>
    <w:rsid w:val="7E0C47FB"/>
    <w:rsid w:val="7E261E1A"/>
    <w:rsid w:val="7EAD0EF7"/>
    <w:rsid w:val="7F5D6B0C"/>
    <w:rsid w:val="7F64CF38"/>
    <w:rsid w:val="7F787D1F"/>
    <w:rsid w:val="7F86BD2C"/>
    <w:rsid w:val="7F8C47AC"/>
    <w:rsid w:val="7FD0A6B2"/>
    <w:rsid w:val="7FDF97D2"/>
    <w:rsid w:val="7FF38273"/>
    <w:rsid w:val="7F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5A23"/>
  <w15:chartTrackingRefBased/>
  <w15:docId w15:val="{84D4B87A-E24A-4C1A-8225-DC1CC5EAD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openxmlformats.org/officeDocument/2006/relationships/image" Target="/media/image2.png" Id="R46b8e7ba8bae4bcf" /><Relationship Type="http://schemas.openxmlformats.org/officeDocument/2006/relationships/image" Target="/media/image3.png" Id="Rbe8c74ee5c4640a2" /><Relationship Type="http://schemas.openxmlformats.org/officeDocument/2006/relationships/image" Target="/media/image4.png" Id="R2ba2d160a32e453a" /><Relationship Type="http://schemas.openxmlformats.org/officeDocument/2006/relationships/footer" Target="footer.xml" Id="R132a269384374db0" /><Relationship Type="http://schemas.openxmlformats.org/officeDocument/2006/relationships/footer" Target="footer2.xml" Id="R967072a084804364" /><Relationship Type="http://schemas.microsoft.com/office/2020/10/relationships/intelligence" Target="intelligence2.xml" Id="Rc82844372dcb4c56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Trinity Burg</dc:creator>
  <keywords/>
  <dc:description/>
  <lastModifiedBy>Trinity Burg</lastModifiedBy>
  <revision>10</revision>
  <dcterms:created xsi:type="dcterms:W3CDTF">2022-11-04T00:26:57.7869591Z</dcterms:created>
  <dcterms:modified xsi:type="dcterms:W3CDTF">2022-11-04T04:40:50.7294157Z</dcterms:modified>
</coreProperties>
</file>