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 xml:space="preserve">User Acceptance Testing (UAT) </w:t>
      </w:r>
      <w:r>
        <w:rPr>
          <w:rFonts w:hint="default"/>
          <w:b/>
          <w:bCs/>
          <w:sz w:val="36"/>
          <w:szCs w:val="36"/>
          <w:lang w:val="en-IN"/>
        </w:rPr>
        <w:t>x</w:t>
      </w:r>
      <w:bookmarkStart w:id="0" w:name="_GoBack"/>
      <w:bookmarkEnd w:id="0"/>
    </w:p>
    <w:tbl>
      <w:tblPr>
        <w:tblStyle w:val="5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13 Febuary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Times New Roman" w:hAnsi="Times New Roman" w:eastAsia="Times New Roman"/>
                <w:kern w:val="0"/>
                <w:sz w:val="24"/>
                <w:szCs w:val="24"/>
                <w:lang w:eastAsia="en-IN"/>
                <w14:ligatures w14:val="none"/>
              </w:rPr>
              <w:t>LTVIP2026TMIDS90283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Arial" w:hAnsi="Arial" w:eastAsia="Calibri" w:cs="Arial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Rising waters: a machine learning approach to flood prediction</w:t>
            </w: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A2CC09E">
      <w:pPr>
        <w:pStyle w:val="2"/>
        <w:keepNext w:val="0"/>
        <w:keepLines w:val="0"/>
        <w:widowControl/>
        <w:suppressLineNumbers w:val="0"/>
      </w:pPr>
      <w:r>
        <w:t>1. Purpose of Document</w:t>
      </w:r>
    </w:p>
    <w:p w14:paraId="10BE6513">
      <w:pPr>
        <w:pStyle w:val="6"/>
        <w:keepNext w:val="0"/>
        <w:keepLines w:val="0"/>
        <w:widowControl/>
        <w:suppressLineNumbers w:val="0"/>
      </w:pPr>
      <w:r>
        <w:t>The purpose of this document is to describe the User Acceptance Testing (UAT) results for the Flood Prediction Using Machine Learning web application.</w:t>
      </w:r>
    </w:p>
    <w:p w14:paraId="67AD3A6C">
      <w:pPr>
        <w:pStyle w:val="6"/>
        <w:keepNext w:val="0"/>
        <w:keepLines w:val="0"/>
        <w:widowControl/>
        <w:suppressLineNumbers w:val="0"/>
      </w:pPr>
      <w:r>
        <w:t>The frontend module was tested to ensure:</w:t>
      </w:r>
    </w:p>
    <w:p w14:paraId="4CA67284">
      <w:pPr>
        <w:pStyle w:val="6"/>
        <w:keepNext w:val="0"/>
        <w:keepLines w:val="0"/>
        <w:widowControl/>
        <w:suppressLineNumbers w:val="0"/>
        <w:ind w:left="720"/>
      </w:pPr>
      <w:r>
        <w:t>Proper rendering of UI components</w:t>
      </w:r>
    </w:p>
    <w:p w14:paraId="2329AF03">
      <w:pPr>
        <w:pStyle w:val="6"/>
        <w:keepNext w:val="0"/>
        <w:keepLines w:val="0"/>
        <w:widowControl/>
        <w:suppressLineNumbers w:val="0"/>
        <w:ind w:left="720"/>
      </w:pPr>
      <w:r>
        <w:t>Correct background image display</w:t>
      </w:r>
    </w:p>
    <w:p w14:paraId="70F20BCB">
      <w:pPr>
        <w:pStyle w:val="6"/>
        <w:keepNext w:val="0"/>
        <w:keepLines w:val="0"/>
        <w:widowControl/>
        <w:suppressLineNumbers w:val="0"/>
        <w:ind w:left="720"/>
      </w:pPr>
      <w:r>
        <w:t>Center alignment of input form</w:t>
      </w:r>
    </w:p>
    <w:p w14:paraId="6B97B567">
      <w:pPr>
        <w:pStyle w:val="6"/>
        <w:keepNext w:val="0"/>
        <w:keepLines w:val="0"/>
        <w:widowControl/>
        <w:suppressLineNumbers w:val="0"/>
        <w:ind w:left="720"/>
      </w:pPr>
      <w:r>
        <w:t>Proper navigation between Home, Predict, and Result pages</w:t>
      </w:r>
    </w:p>
    <w:p w14:paraId="428D917C">
      <w:pPr>
        <w:pStyle w:val="6"/>
        <w:keepNext w:val="0"/>
        <w:keepLines w:val="0"/>
        <w:widowControl/>
        <w:suppressLineNumbers w:val="0"/>
        <w:ind w:left="720"/>
      </w:pPr>
      <w:r>
        <w:t>Accurate display of prediction results</w:t>
      </w:r>
    </w:p>
    <w:p w14:paraId="48A28E1F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Smooth user interaction and responsivenes</w:t>
      </w:r>
      <w:r>
        <w:rPr>
          <w:rFonts w:hint="default"/>
          <w:lang w:val="en-IN"/>
        </w:rPr>
        <w:t>.</w:t>
      </w:r>
    </w:p>
    <w:p w14:paraId="0BE7F869">
      <w:pPr>
        <w:pStyle w:val="6"/>
        <w:keepNext w:val="0"/>
        <w:keepLines w:val="0"/>
        <w:widowControl/>
        <w:suppressLineNumbers w:val="0"/>
      </w:pPr>
      <w:r>
        <w:t>This document summarizes frontend test coverage, defect analysis, and test case validation before final deployment.</w:t>
      </w:r>
    </w:p>
    <w:p w14:paraId="3FEA28D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B1F15">
      <w:pPr>
        <w:pStyle w:val="2"/>
        <w:keepNext w:val="0"/>
        <w:keepLines w:val="0"/>
        <w:widowControl/>
        <w:suppressLineNumbers w:val="0"/>
      </w:pPr>
      <w:r>
        <w:t>2. Defect Analysis</w:t>
      </w:r>
    </w:p>
    <w:p w14:paraId="4DFD84C6">
      <w:pPr>
        <w:pStyle w:val="6"/>
        <w:keepNext w:val="0"/>
        <w:keepLines w:val="0"/>
        <w:widowControl/>
        <w:suppressLineNumbers w:val="0"/>
      </w:pPr>
      <w:r>
        <w:t>During frontend testing, issues related to CSS alignment, background image loading, and form rendering were identified and resolved.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269"/>
        <w:gridCol w:w="1269"/>
        <w:gridCol w:w="1269"/>
        <w:gridCol w:w="1269"/>
        <w:gridCol w:w="1043"/>
      </w:tblGrid>
      <w:tr w14:paraId="12B3D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0C95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Resolution Type</w:t>
            </w:r>
          </w:p>
        </w:tc>
        <w:tc>
          <w:tcPr>
            <w:tcW w:w="0" w:type="auto"/>
            <w:shd w:val="clear"/>
            <w:vAlign w:val="center"/>
          </w:tcPr>
          <w:p w14:paraId="06A251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Severity 1</w:t>
            </w:r>
          </w:p>
        </w:tc>
        <w:tc>
          <w:tcPr>
            <w:tcW w:w="0" w:type="auto"/>
            <w:shd w:val="clear"/>
            <w:vAlign w:val="center"/>
          </w:tcPr>
          <w:p w14:paraId="13FD7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Severity 2</w:t>
            </w:r>
          </w:p>
        </w:tc>
        <w:tc>
          <w:tcPr>
            <w:tcW w:w="0" w:type="auto"/>
            <w:shd w:val="clear"/>
            <w:vAlign w:val="center"/>
          </w:tcPr>
          <w:p w14:paraId="59A93F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Severity 3</w:t>
            </w:r>
          </w:p>
        </w:tc>
        <w:tc>
          <w:tcPr>
            <w:tcW w:w="0" w:type="auto"/>
            <w:shd w:val="clear"/>
            <w:vAlign w:val="center"/>
          </w:tcPr>
          <w:p w14:paraId="6FC222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Severity 4</w:t>
            </w:r>
          </w:p>
        </w:tc>
        <w:tc>
          <w:tcPr>
            <w:tcW w:w="0" w:type="auto"/>
            <w:shd w:val="clear"/>
            <w:vAlign w:val="center"/>
          </w:tcPr>
          <w:p w14:paraId="4F7D77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Subtotal</w:t>
            </w:r>
          </w:p>
        </w:tc>
      </w:tr>
      <w:tr w14:paraId="7B2E6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E2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Fixed</w:t>
            </w:r>
          </w:p>
        </w:tc>
        <w:tc>
          <w:tcPr>
            <w:tcW w:w="0" w:type="auto"/>
            <w:shd w:val="clear"/>
            <w:vAlign w:val="center"/>
          </w:tcPr>
          <w:p w14:paraId="2BBF2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A5F4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5567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E26D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78D1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</w:tr>
      <w:tr w14:paraId="6552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38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Duplicate</w:t>
            </w:r>
          </w:p>
        </w:tc>
        <w:tc>
          <w:tcPr>
            <w:tcW w:w="0" w:type="auto"/>
            <w:shd w:val="clear"/>
            <w:vAlign w:val="center"/>
          </w:tcPr>
          <w:p w14:paraId="32270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B626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92EE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37D5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8D87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</w:tr>
      <w:tr w14:paraId="7670A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EF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 Reproduced</w:t>
            </w:r>
          </w:p>
        </w:tc>
        <w:tc>
          <w:tcPr>
            <w:tcW w:w="0" w:type="auto"/>
            <w:shd w:val="clear"/>
            <w:vAlign w:val="center"/>
          </w:tcPr>
          <w:p w14:paraId="47C0E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3797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2BD0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F10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BDF0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</w:tr>
      <w:tr w14:paraId="3733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B1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Won't Fix</w:t>
            </w:r>
          </w:p>
        </w:tc>
        <w:tc>
          <w:tcPr>
            <w:tcW w:w="0" w:type="auto"/>
            <w:shd w:val="clear"/>
            <w:vAlign w:val="center"/>
          </w:tcPr>
          <w:p w14:paraId="5F681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C0EA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35F7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E3A1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136D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</w:tr>
      <w:tr w14:paraId="1453E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C1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06888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89E5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BD45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E876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2EB1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</w:tr>
    </w:tbl>
    <w:p w14:paraId="50B8306E">
      <w:pPr>
        <w:pStyle w:val="3"/>
        <w:keepNext w:val="0"/>
        <w:keepLines w:val="0"/>
        <w:widowControl/>
        <w:suppressLineNumbers w:val="0"/>
      </w:pPr>
      <w:r>
        <w:t>Key Issues Fixed:</w:t>
      </w:r>
    </w:p>
    <w:p w14:paraId="0C42806E">
      <w:pPr>
        <w:pStyle w:val="6"/>
        <w:keepNext w:val="0"/>
        <w:keepLines w:val="0"/>
        <w:widowControl/>
        <w:suppressLineNumbers w:val="0"/>
        <w:ind w:left="720"/>
      </w:pPr>
      <w:r>
        <w:t>Background image not displaying due to incorrect static path</w:t>
      </w:r>
    </w:p>
    <w:p w14:paraId="026033EA">
      <w:pPr>
        <w:pStyle w:val="6"/>
        <w:keepNext w:val="0"/>
        <w:keepLines w:val="0"/>
        <w:widowControl/>
        <w:suppressLineNumbers w:val="0"/>
        <w:ind w:left="720"/>
      </w:pPr>
      <w:r>
        <w:t>Input fields not centered properly</w:t>
      </w:r>
    </w:p>
    <w:p w14:paraId="2BBDA9B1">
      <w:pPr>
        <w:pStyle w:val="6"/>
        <w:keepNext w:val="0"/>
        <w:keepLines w:val="0"/>
        <w:widowControl/>
        <w:suppressLineNumbers w:val="0"/>
        <w:ind w:left="720"/>
      </w:pPr>
      <w:r>
        <w:t>Navigation links misaligned</w:t>
      </w:r>
    </w:p>
    <w:p w14:paraId="6C6FA85D">
      <w:pPr>
        <w:pStyle w:val="6"/>
        <w:keepNext w:val="0"/>
        <w:keepLines w:val="0"/>
        <w:widowControl/>
        <w:suppressLineNumbers w:val="0"/>
        <w:ind w:left="720"/>
      </w:pPr>
      <w:r>
        <w:t>Result page missing proper overlay styling</w:t>
      </w:r>
    </w:p>
    <w:p w14:paraId="28F3636B">
      <w:pPr>
        <w:pStyle w:val="6"/>
        <w:keepNext w:val="0"/>
        <w:keepLines w:val="0"/>
        <w:widowControl/>
        <w:suppressLineNumbers w:val="0"/>
        <w:ind w:left="720"/>
      </w:pPr>
      <w:r>
        <w:t>Button styling inconsistent across pages</w:t>
      </w:r>
    </w:p>
    <w:p w14:paraId="7B4A5AC3">
      <w:pPr>
        <w:pStyle w:val="6"/>
        <w:keepNext w:val="0"/>
        <w:keepLines w:val="0"/>
        <w:widowControl/>
        <w:suppressLineNumbers w:val="0"/>
      </w:pPr>
      <w:r>
        <w:t>All identified defects were resolved before UAT completion.</w:t>
      </w:r>
    </w:p>
    <w:p w14:paraId="39ABDA10">
      <w:pPr>
        <w:pStyle w:val="2"/>
        <w:keepNext w:val="0"/>
        <w:keepLines w:val="0"/>
        <w:widowControl/>
        <w:suppressLineNumbers w:val="0"/>
      </w:pPr>
      <w:r>
        <w:t>3. Test Case Analysis</w:t>
      </w:r>
    </w:p>
    <w:p w14:paraId="1E5427B5">
      <w:pPr>
        <w:pStyle w:val="6"/>
        <w:keepNext w:val="0"/>
        <w:keepLines w:val="0"/>
        <w:widowControl/>
        <w:suppressLineNumbers w:val="0"/>
      </w:pPr>
      <w:r>
        <w:t>The following frontend components were tested: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390"/>
        <w:gridCol w:w="1269"/>
        <w:gridCol w:w="544"/>
        <w:gridCol w:w="559"/>
      </w:tblGrid>
      <w:tr w14:paraId="5F77B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2A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310F1C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 Cases</w:t>
            </w:r>
          </w:p>
        </w:tc>
        <w:tc>
          <w:tcPr>
            <w:tcW w:w="0" w:type="auto"/>
            <w:shd w:val="clear"/>
            <w:vAlign w:val="center"/>
          </w:tcPr>
          <w:p w14:paraId="0500C0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 Tested</w:t>
            </w:r>
          </w:p>
        </w:tc>
        <w:tc>
          <w:tcPr>
            <w:tcW w:w="0" w:type="auto"/>
            <w:shd w:val="clear"/>
            <w:vAlign w:val="center"/>
          </w:tcPr>
          <w:p w14:paraId="37F10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Fail</w:t>
            </w:r>
          </w:p>
        </w:tc>
        <w:tc>
          <w:tcPr>
            <w:tcW w:w="0" w:type="auto"/>
            <w:shd w:val="clear"/>
            <w:vAlign w:val="center"/>
          </w:tcPr>
          <w:p w14:paraId="279F1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</w:t>
            </w:r>
          </w:p>
        </w:tc>
      </w:tr>
      <w:tr w14:paraId="0D395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87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Navigation Bar</w:t>
            </w:r>
          </w:p>
        </w:tc>
        <w:tc>
          <w:tcPr>
            <w:tcW w:w="0" w:type="auto"/>
            <w:shd w:val="clear"/>
            <w:vAlign w:val="center"/>
          </w:tcPr>
          <w:p w14:paraId="61F45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FD54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7034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842F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</w:tr>
      <w:tr w14:paraId="1F2BB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4D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Background Image Rendering</w:t>
            </w:r>
          </w:p>
        </w:tc>
        <w:tc>
          <w:tcPr>
            <w:tcW w:w="0" w:type="auto"/>
            <w:shd w:val="clear"/>
            <w:vAlign w:val="center"/>
          </w:tcPr>
          <w:p w14:paraId="2BB71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BD4A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CF5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1FFF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4A1A4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B3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Input Form Alignment</w:t>
            </w:r>
          </w:p>
        </w:tc>
        <w:tc>
          <w:tcPr>
            <w:tcW w:w="0" w:type="auto"/>
            <w:shd w:val="clear"/>
            <w:vAlign w:val="center"/>
          </w:tcPr>
          <w:p w14:paraId="582ED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9C9D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4049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3F17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</w:tr>
      <w:tr w14:paraId="31564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6A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Form Validation</w:t>
            </w:r>
          </w:p>
        </w:tc>
        <w:tc>
          <w:tcPr>
            <w:tcW w:w="0" w:type="auto"/>
            <w:shd w:val="clear"/>
            <w:vAlign w:val="center"/>
          </w:tcPr>
          <w:p w14:paraId="68880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E156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E626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493D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</w:tr>
      <w:tr w14:paraId="46F20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B5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Prediction Result Display</w:t>
            </w:r>
          </w:p>
        </w:tc>
        <w:tc>
          <w:tcPr>
            <w:tcW w:w="0" w:type="auto"/>
            <w:shd w:val="clear"/>
            <w:vAlign w:val="center"/>
          </w:tcPr>
          <w:p w14:paraId="63BB3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0C79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98F3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7E5B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</w:tr>
      <w:tr w14:paraId="304D8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62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Responsive Layout</w:t>
            </w:r>
          </w:p>
        </w:tc>
        <w:tc>
          <w:tcPr>
            <w:tcW w:w="0" w:type="auto"/>
            <w:shd w:val="clear"/>
            <w:vAlign w:val="center"/>
          </w:tcPr>
          <w:p w14:paraId="64993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71DE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DF01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2FEB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</w:tr>
    </w:tbl>
    <w:p w14:paraId="44D2DE2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Total Test Cases Executed:</w:t>
      </w:r>
      <w:r>
        <w:t xml:space="preserve"> 29</w:t>
      </w:r>
      <w:r>
        <w:br w:type="textWrapping"/>
      </w:r>
      <w:r>
        <w:rPr>
          <w:rStyle w:val="7"/>
        </w:rPr>
        <w:t>Total Passed:</w:t>
      </w:r>
      <w:r>
        <w:t xml:space="preserve"> 29</w:t>
      </w:r>
      <w:r>
        <w:br w:type="textWrapping"/>
      </w:r>
      <w:r>
        <w:rPr>
          <w:rStyle w:val="7"/>
        </w:rPr>
        <w:t>Total Failed:</w:t>
      </w:r>
      <w:r>
        <w:t xml:space="preserve"> 0</w:t>
      </w:r>
    </w:p>
    <w:p w14:paraId="1B8B9B3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8B5FA">
      <w:pPr>
        <w:pStyle w:val="2"/>
        <w:keepNext w:val="0"/>
        <w:keepLines w:val="0"/>
        <w:widowControl/>
        <w:suppressLineNumbers w:val="0"/>
      </w:pPr>
      <w:r>
        <w:t>4. Conclusion</w:t>
      </w:r>
    </w:p>
    <w:p w14:paraId="4706F64F">
      <w:pPr>
        <w:pStyle w:val="6"/>
        <w:keepNext w:val="0"/>
        <w:keepLines w:val="0"/>
        <w:widowControl/>
        <w:suppressLineNumbers w:val="0"/>
      </w:pPr>
      <w:r>
        <w:t>The frontend module of the Flood Prediction System successfully passed User Acceptance Testing.</w:t>
      </w:r>
    </w:p>
    <w:p w14:paraId="7D1306B7">
      <w:pPr>
        <w:pStyle w:val="6"/>
        <w:keepNext w:val="0"/>
        <w:keepLines w:val="0"/>
        <w:widowControl/>
        <w:suppressLineNumbers w:val="0"/>
        <w:ind w:left="720"/>
      </w:pPr>
      <w:r>
        <w:t>UI components render correctly</w:t>
      </w:r>
    </w:p>
    <w:p w14:paraId="078CD466">
      <w:pPr>
        <w:pStyle w:val="6"/>
        <w:keepNext w:val="0"/>
        <w:keepLines w:val="0"/>
        <w:widowControl/>
        <w:suppressLineNumbers w:val="0"/>
        <w:ind w:left="720"/>
      </w:pPr>
      <w:r>
        <w:t>Form inputs accept numeric rainfall and cloud data</w:t>
      </w:r>
    </w:p>
    <w:p w14:paraId="2E1A9348">
      <w:pPr>
        <w:pStyle w:val="6"/>
        <w:keepNext w:val="0"/>
        <w:keepLines w:val="0"/>
        <w:widowControl/>
        <w:suppressLineNumbers w:val="0"/>
        <w:ind w:left="720"/>
      </w:pPr>
      <w:r>
        <w:t>Results display dynamically from backend predictions</w:t>
      </w:r>
    </w:p>
    <w:p w14:paraId="585ED2D1">
      <w:pPr>
        <w:pStyle w:val="6"/>
        <w:keepNext w:val="0"/>
        <w:keepLines w:val="0"/>
        <w:widowControl/>
        <w:suppressLineNumbers w:val="0"/>
        <w:ind w:left="720"/>
      </w:pPr>
      <w:r>
        <w:t>Navigation functions properly</w:t>
      </w:r>
    </w:p>
    <w:p w14:paraId="6A3636D7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Application maintains visual consistenc</w:t>
      </w:r>
      <w:r>
        <w:rPr>
          <w:rFonts w:hint="default"/>
          <w:lang w:val="en-IN"/>
        </w:rPr>
        <w:t>y</w:t>
      </w:r>
    </w:p>
    <w:p w14:paraId="0255BF41">
      <w:pPr>
        <w:pStyle w:val="6"/>
        <w:keepNext w:val="0"/>
        <w:keepLines w:val="0"/>
        <w:widowControl/>
        <w:suppressLineNumbers w:val="0"/>
      </w:pPr>
      <w:r>
        <w:t>The frontend is approved for deployment and integration with the machine learning backend system.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C6F0279"/>
    <w:rsid w:val="101A6728"/>
    <w:rsid w:val="4FC5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224</Words>
  <Characters>1283</Characters>
  <Lines>1</Lines>
  <Paragraphs>1</Paragraphs>
  <TotalTime>6018</TotalTime>
  <ScaleCrop>false</ScaleCrop>
  <LinksUpToDate>false</LinksUpToDate>
  <CharactersWithSpaces>1504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Sainivas Kale</cp:lastModifiedBy>
  <dcterms:modified xsi:type="dcterms:W3CDTF">2026-02-19T14:16:49Z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C1FA8A8945F943F08E54164EE6D7CD31_13</vt:lpwstr>
  </property>
</Properties>
</file>