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23181" w14:textId="77777777" w:rsidR="00540654" w:rsidRPr="00A52C70" w:rsidRDefault="00540654">
      <w:pPr>
        <w:rPr>
          <w:rFonts w:asciiTheme="minorHAnsi" w:eastAsia="Nunito" w:hAnsiTheme="minorHAnsi" w:cs="Nunito"/>
          <w:color w:val="273239"/>
          <w:sz w:val="28"/>
          <w:szCs w:val="28"/>
          <w:highlight w:val="white"/>
          <w:lang w:val="ru-RU"/>
        </w:rPr>
      </w:pPr>
    </w:p>
    <w:p w14:paraId="0991D771" w14:textId="77777777" w:rsidR="0008398E" w:rsidRPr="00A52C70" w:rsidRDefault="0008398E">
      <w:pPr>
        <w:rPr>
          <w:rFonts w:ascii="Nunito" w:eastAsia="Nunito" w:hAnsi="Nunito" w:cs="Nunito"/>
          <w:color w:val="273239"/>
          <w:sz w:val="28"/>
          <w:szCs w:val="28"/>
          <w:lang w:val="de-DE"/>
        </w:rPr>
      </w:pPr>
      <w:bookmarkStart w:id="0" w:name="_eil86dcnwwyc" w:colFirst="0" w:colLast="0"/>
      <w:bookmarkStart w:id="1" w:name="_g8wsy0gtx3au" w:colFirst="0" w:colLast="0"/>
      <w:bookmarkEnd w:id="0"/>
      <w:bookmarkEnd w:id="1"/>
      <w:r w:rsidRPr="00A52C70">
        <w:rPr>
          <w:rFonts w:ascii="Nunito" w:eastAsia="Nunito" w:hAnsi="Nunito" w:cs="Nunito"/>
          <w:color w:val="273239"/>
          <w:sz w:val="28"/>
          <w:szCs w:val="28"/>
          <w:lang w:val="de-DE"/>
        </w:rPr>
        <w:t>Folie 1.</w:t>
      </w:r>
    </w:p>
    <w:p w14:paraId="3B02B8A8" w14:textId="77777777" w:rsidR="00540654" w:rsidRPr="00A52C70" w:rsidRDefault="001B452D">
      <w:pPr>
        <w:rPr>
          <w:rFonts w:asciiTheme="minorHAnsi" w:eastAsia="Nunito" w:hAnsiTheme="minorHAnsi" w:cs="Nunito"/>
          <w:color w:val="273239"/>
          <w:sz w:val="28"/>
          <w:szCs w:val="28"/>
          <w:lang w:val="de-DE"/>
        </w:rPr>
      </w:pPr>
      <w:r w:rsidRPr="00A52C70">
        <w:rPr>
          <w:rFonts w:ascii="Nunito" w:eastAsia="Nunito" w:hAnsi="Nunito" w:cs="Nunito"/>
          <w:color w:val="273239"/>
          <w:sz w:val="28"/>
          <w:szCs w:val="28"/>
          <w:lang w:val="de-DE"/>
        </w:rPr>
        <w:t>Stellen Sie sich ein komplexes Objekt vor, das eine schrittweise Initialisierung vieler Felder und verschachtelter Objekte erfordert. Dieser Code wird normalerweise in einem riesigen Konstruktor mit vielen Parametern implementiert. Oder noch schlimmer: Es ist hier und da im gesamten Client-Code zu finden</w:t>
      </w:r>
      <w:r w:rsidRPr="00A52C70">
        <w:rPr>
          <w:rFonts w:asciiTheme="minorHAnsi" w:eastAsia="Nunito" w:hAnsiTheme="minorHAnsi" w:cs="Nunito"/>
          <w:color w:val="273239"/>
          <w:sz w:val="28"/>
          <w:szCs w:val="28"/>
          <w:lang w:val="de-DE"/>
        </w:rPr>
        <w:t>.</w:t>
      </w:r>
    </w:p>
    <w:p w14:paraId="3BC023FA" w14:textId="77777777" w:rsidR="00540654" w:rsidRPr="00A52C70" w:rsidRDefault="001B452D">
      <w:pPr>
        <w:rPr>
          <w:rFonts w:asciiTheme="minorHAnsi" w:eastAsia="Nunito" w:hAnsiTheme="minorHAnsi" w:cs="Nunito"/>
          <w:noProof/>
          <w:color w:val="273239"/>
          <w:sz w:val="28"/>
          <w:szCs w:val="28"/>
          <w:highlight w:val="white"/>
          <w:lang w:val="de-DE"/>
        </w:rPr>
      </w:pPr>
      <w:r w:rsidRPr="00A52C70">
        <w:rPr>
          <w:rFonts w:ascii="Nunito" w:eastAsia="Nunito" w:hAnsi="Nunito" w:cs="Nunito"/>
          <w:color w:val="273239"/>
          <w:sz w:val="28"/>
          <w:szCs w:val="28"/>
          <w:lang w:val="de-DE"/>
        </w:rPr>
        <w:t>Wie zum Beispiel auf dieser Folie, wo man eine Vielzahl von Optionen für ein Haus mit Pool, Garten, Statuen und Garage sehen kann. Die einfachste Lösung besteht darin, die Basisklasse House zu erweitern und eine Reihe von Unterklassen zu erstellen, die alle Parameterkombinationen abdecken. Aber irgendwann wird die Anzahl der Unterklassen einige vernünftige Grenzen überschreiten. Jeder neue Parameter erfordert eine weitere Erweiterung dieser Hierarchie.</w:t>
      </w:r>
    </w:p>
    <w:p w14:paraId="55310A0E" w14:textId="77777777" w:rsidR="001B452D" w:rsidRPr="00A52C70" w:rsidRDefault="001B452D">
      <w:pPr>
        <w:rPr>
          <w:rFonts w:asciiTheme="minorHAnsi" w:eastAsia="Nunito" w:hAnsiTheme="minorHAnsi" w:cs="Nunito"/>
          <w:color w:val="273239"/>
          <w:sz w:val="28"/>
          <w:szCs w:val="28"/>
          <w:highlight w:val="white"/>
          <w:lang w:val="de-DE"/>
        </w:rPr>
      </w:pPr>
    </w:p>
    <w:p w14:paraId="555BABED" w14:textId="77777777" w:rsidR="0008398E" w:rsidRPr="00A52C70" w:rsidRDefault="0008398E">
      <w:pPr>
        <w:rPr>
          <w:rFonts w:ascii="Nunito" w:eastAsia="Nunito" w:hAnsi="Nunito" w:cs="Nunito"/>
          <w:color w:val="273239"/>
          <w:sz w:val="28"/>
          <w:szCs w:val="28"/>
          <w:lang w:val="de-DE"/>
        </w:rPr>
      </w:pPr>
      <w:r w:rsidRPr="00A52C70">
        <w:rPr>
          <w:rFonts w:ascii="Nunito" w:eastAsia="Nunito" w:hAnsi="Nunito" w:cs="Nunito"/>
          <w:color w:val="273239"/>
          <w:sz w:val="28"/>
          <w:szCs w:val="28"/>
          <w:lang w:val="de-DE"/>
        </w:rPr>
        <w:t>Folie 2.</w:t>
      </w:r>
    </w:p>
    <w:p w14:paraId="38DF9211" w14:textId="77777777" w:rsidR="00540654" w:rsidRPr="00A52C70" w:rsidRDefault="0008398E">
      <w:pPr>
        <w:rPr>
          <w:rFonts w:ascii="Nunito" w:eastAsia="Nunito" w:hAnsi="Nunito" w:cs="Nunito"/>
          <w:color w:val="273239"/>
          <w:sz w:val="28"/>
          <w:szCs w:val="28"/>
          <w:lang w:val="de-DE"/>
        </w:rPr>
      </w:pPr>
      <w:r w:rsidRPr="00A52C70">
        <w:rPr>
          <w:rFonts w:ascii="Nunito" w:eastAsia="Nunito" w:hAnsi="Nunito" w:cs="Nunito"/>
          <w:color w:val="273239"/>
          <w:sz w:val="28"/>
          <w:szCs w:val="28"/>
          <w:lang w:val="de-DE"/>
        </w:rPr>
        <w:t xml:space="preserve">Das </w:t>
      </w:r>
      <w:proofErr w:type="spellStart"/>
      <w:r w:rsidRPr="00A52C70">
        <w:rPr>
          <w:rFonts w:ascii="Nunito" w:eastAsia="Nunito" w:hAnsi="Nunito" w:cs="Nunito"/>
          <w:color w:val="273239"/>
          <w:sz w:val="28"/>
          <w:szCs w:val="28"/>
          <w:lang w:val="de-DE"/>
        </w:rPr>
        <w:t>Builder</w:t>
      </w:r>
      <w:proofErr w:type="spellEnd"/>
      <w:r w:rsidRPr="00A52C70">
        <w:rPr>
          <w:rFonts w:ascii="Nunito" w:eastAsia="Nunito" w:hAnsi="Nunito" w:cs="Nunito"/>
          <w:color w:val="273239"/>
          <w:sz w:val="28"/>
          <w:szCs w:val="28"/>
          <w:lang w:val="de-DE"/>
        </w:rPr>
        <w:t>-Muster löst das Problem mit einer großen Anzahl optionaler Parameter, indem es eine Möglichkeit bietet, das Objekt schrittweise zu erstellen und eine Methode bereitzustellen, die tatsächlich das endgültige Objekt zurückgibt.</w:t>
      </w:r>
    </w:p>
    <w:p w14:paraId="5D2B7A7A" w14:textId="77777777" w:rsidR="008706D1" w:rsidRPr="00A52C70" w:rsidRDefault="008706D1" w:rsidP="008706D1">
      <w:pPr>
        <w:rPr>
          <w:rFonts w:ascii="Nunito" w:eastAsia="Nunito" w:hAnsi="Nunito" w:cs="Nunito"/>
          <w:color w:val="273239"/>
          <w:sz w:val="28"/>
          <w:szCs w:val="28"/>
          <w:lang w:val="de-DE"/>
        </w:rPr>
      </w:pPr>
      <w:r w:rsidRPr="00A52C70">
        <w:rPr>
          <w:rFonts w:ascii="Nunito" w:eastAsia="Nunito" w:hAnsi="Nunito" w:cs="Nunito"/>
          <w:color w:val="273239"/>
          <w:sz w:val="28"/>
          <w:szCs w:val="28"/>
          <w:lang w:val="de-DE"/>
        </w:rPr>
        <w:t xml:space="preserve">Das </w:t>
      </w:r>
      <w:proofErr w:type="spellStart"/>
      <w:r w:rsidRPr="00A52C70">
        <w:rPr>
          <w:rFonts w:ascii="Nunito" w:eastAsia="Nunito" w:hAnsi="Nunito" w:cs="Nunito"/>
          <w:color w:val="273239"/>
          <w:sz w:val="28"/>
          <w:szCs w:val="28"/>
          <w:lang w:val="de-DE"/>
        </w:rPr>
        <w:t>Builder-Entwurfsmuster</w:t>
      </w:r>
      <w:proofErr w:type="spellEnd"/>
      <w:r w:rsidRPr="00A52C70">
        <w:rPr>
          <w:rFonts w:ascii="Nunito" w:eastAsia="Nunito" w:hAnsi="Nunito" w:cs="Nunito"/>
          <w:color w:val="273239"/>
          <w:sz w:val="28"/>
          <w:szCs w:val="28"/>
          <w:lang w:val="de-DE"/>
        </w:rPr>
        <w:t xml:space="preserve"> ist ein </w:t>
      </w:r>
      <w:proofErr w:type="spellStart"/>
      <w:r w:rsidRPr="00A52C70">
        <w:rPr>
          <w:rFonts w:ascii="Nunito" w:eastAsia="Nunito" w:hAnsi="Nunito" w:cs="Nunito"/>
          <w:color w:val="273239"/>
          <w:sz w:val="28"/>
          <w:szCs w:val="28"/>
          <w:lang w:val="de-DE"/>
        </w:rPr>
        <w:t>Creational</w:t>
      </w:r>
      <w:proofErr w:type="spellEnd"/>
      <w:r w:rsidRPr="00A52C70">
        <w:rPr>
          <w:rFonts w:ascii="Nunito" w:eastAsia="Nunito" w:hAnsi="Nunito" w:cs="Nunito"/>
          <w:color w:val="273239"/>
          <w:sz w:val="28"/>
          <w:szCs w:val="28"/>
          <w:lang w:val="de-DE"/>
        </w:rPr>
        <w:t xml:space="preserve"> Pattern, das im Softwareentwicklung verwendet wird, um die komplexen Objekte schrittweise zu konstruieren. Es ermöglicht die Erstellung eines Produkts, wobei sich der Konstruktionsprozess je nach Art des zu erstellenden Produkts ändern kann. Dieses Muster trennt die Konstruktion eines komplexen Objekts von seiner Darstellung, sodass im selben Konstruktionsprozess verschiedene Darstellungen erstellt werden können.</w:t>
      </w:r>
    </w:p>
    <w:p w14:paraId="6806858A" w14:textId="77777777" w:rsidR="00540654" w:rsidRPr="00A52C70" w:rsidRDefault="008706D1" w:rsidP="008706D1">
      <w:pPr>
        <w:rPr>
          <w:sz w:val="28"/>
          <w:szCs w:val="28"/>
          <w:lang w:val="de-DE"/>
        </w:rPr>
      </w:pPr>
      <w:r w:rsidRPr="00A52C70">
        <w:rPr>
          <w:rFonts w:ascii="Nunito" w:eastAsia="Nunito" w:hAnsi="Nunito" w:cs="Nunito"/>
          <w:color w:val="273239"/>
          <w:sz w:val="28"/>
          <w:szCs w:val="28"/>
          <w:lang w:val="de-DE"/>
        </w:rPr>
        <w:t xml:space="preserve">Im Wesentlichen bedeutet er Folgendes: Das </w:t>
      </w:r>
      <w:proofErr w:type="spellStart"/>
      <w:r w:rsidRPr="00A52C70">
        <w:rPr>
          <w:rFonts w:ascii="Nunito" w:eastAsia="Nunito" w:hAnsi="Nunito" w:cs="Nunito"/>
          <w:color w:val="273239"/>
          <w:sz w:val="28"/>
          <w:szCs w:val="28"/>
          <w:lang w:val="de-DE"/>
        </w:rPr>
        <w:t>Builder</w:t>
      </w:r>
      <w:proofErr w:type="spellEnd"/>
      <w:r w:rsidRPr="00A52C70">
        <w:rPr>
          <w:rFonts w:ascii="Nunito" w:eastAsia="Nunito" w:hAnsi="Nunito" w:cs="Nunito"/>
          <w:color w:val="273239"/>
          <w:sz w:val="28"/>
          <w:szCs w:val="28"/>
          <w:lang w:val="de-DE"/>
        </w:rPr>
        <w:t>-Muster ermöglicht es, dass man den gleichen Konstruktionsprozess verwenden kann, um unterschiedliche Varianten oder Darstellungen des Objekts zu erzeugen.</w:t>
      </w:r>
    </w:p>
    <w:p w14:paraId="5D3DFC90" w14:textId="50FA210B" w:rsidR="00540654" w:rsidRDefault="00540654">
      <w:pPr>
        <w:rPr>
          <w:rFonts w:ascii="Nunito" w:eastAsia="Nunito" w:hAnsi="Nunito" w:cs="Nunito"/>
          <w:color w:val="273239"/>
          <w:sz w:val="28"/>
          <w:szCs w:val="28"/>
          <w:lang w:val="de-DE"/>
        </w:rPr>
      </w:pPr>
    </w:p>
    <w:p w14:paraId="26D2878E" w14:textId="77777777" w:rsidR="00A52C70" w:rsidRPr="00A52C70" w:rsidRDefault="00A52C70">
      <w:pPr>
        <w:rPr>
          <w:rFonts w:ascii="Nunito" w:eastAsia="Nunito" w:hAnsi="Nunito" w:cs="Nunito"/>
          <w:color w:val="273239"/>
          <w:sz w:val="28"/>
          <w:szCs w:val="28"/>
          <w:lang w:val="de-DE"/>
        </w:rPr>
      </w:pPr>
    </w:p>
    <w:p w14:paraId="2E0EFCB3" w14:textId="77777777" w:rsidR="00540654" w:rsidRPr="00A52C70" w:rsidRDefault="00F826BB">
      <w:pPr>
        <w:rPr>
          <w:rFonts w:ascii="Nunito" w:eastAsia="Nunito" w:hAnsi="Nunito" w:cs="Nunito"/>
          <w:color w:val="273239"/>
          <w:sz w:val="26"/>
          <w:szCs w:val="26"/>
          <w:lang w:val="de-DE"/>
        </w:rPr>
      </w:pPr>
      <w:r w:rsidRPr="00A52C70">
        <w:rPr>
          <w:rFonts w:ascii="Nunito" w:eastAsia="Nunito" w:hAnsi="Nunito" w:cs="Nunito"/>
          <w:color w:val="273239"/>
          <w:sz w:val="26"/>
          <w:szCs w:val="26"/>
          <w:lang w:val="de-DE"/>
        </w:rPr>
        <w:lastRenderedPageBreak/>
        <w:t>Folie 3.</w:t>
      </w:r>
    </w:p>
    <w:p w14:paraId="10013772" w14:textId="77777777" w:rsidR="00F826BB" w:rsidRPr="00A52C70" w:rsidRDefault="00F826BB">
      <w:pPr>
        <w:rPr>
          <w:rFonts w:ascii="Nunito" w:eastAsia="Nunito" w:hAnsi="Nunito" w:cs="Nunito"/>
          <w:color w:val="273239"/>
          <w:sz w:val="26"/>
          <w:szCs w:val="26"/>
          <w:lang w:val="de-DE"/>
        </w:rPr>
      </w:pPr>
      <w:r w:rsidRPr="00A52C70">
        <w:rPr>
          <w:rFonts w:ascii="Nunito" w:eastAsia="Nunito" w:hAnsi="Nunito" w:cs="Nunito"/>
          <w:color w:val="273239"/>
          <w:sz w:val="26"/>
          <w:szCs w:val="26"/>
          <w:lang w:val="de-DE"/>
        </w:rPr>
        <w:t xml:space="preserve">Die Grafik zeigt, dass das </w:t>
      </w:r>
      <w:proofErr w:type="spellStart"/>
      <w:r w:rsidRPr="00A52C70">
        <w:rPr>
          <w:rFonts w:ascii="Nunito" w:eastAsia="Nunito" w:hAnsi="Nunito" w:cs="Nunito"/>
          <w:color w:val="273239"/>
          <w:sz w:val="26"/>
          <w:szCs w:val="26"/>
          <w:lang w:val="de-DE"/>
        </w:rPr>
        <w:t>Builder</w:t>
      </w:r>
      <w:proofErr w:type="spellEnd"/>
      <w:r w:rsidRPr="00A52C70">
        <w:rPr>
          <w:rFonts w:ascii="Nunito" w:eastAsia="Nunito" w:hAnsi="Nunito" w:cs="Nunito"/>
          <w:color w:val="273239"/>
          <w:sz w:val="26"/>
          <w:szCs w:val="26"/>
          <w:lang w:val="de-DE"/>
        </w:rPr>
        <w:t>-Muster aus mehreren Objekten besteht, die miteinander interagieren.</w:t>
      </w:r>
    </w:p>
    <w:p w14:paraId="19B8D0C8" w14:textId="77777777" w:rsidR="00BF4C05" w:rsidRPr="00A52C70" w:rsidRDefault="00BF4C05" w:rsidP="00BF4C05">
      <w:pPr>
        <w:pStyle w:val="berschrift2"/>
        <w:keepNext w:val="0"/>
        <w:keepLines w:val="0"/>
        <w:numPr>
          <w:ilvl w:val="0"/>
          <w:numId w:val="3"/>
        </w:numPr>
        <w:shd w:val="clear" w:color="auto" w:fill="FFFFFF"/>
        <w:spacing w:before="0" w:after="0"/>
        <w:rPr>
          <w:rFonts w:ascii="Nunito" w:eastAsia="Nunito" w:hAnsi="Nunito" w:cs="Nunito"/>
          <w:color w:val="273239"/>
          <w:sz w:val="26"/>
          <w:szCs w:val="26"/>
          <w:lang w:val="de-DE"/>
        </w:rPr>
      </w:pPr>
      <w:r w:rsidRPr="00A52C70">
        <w:rPr>
          <w:rFonts w:ascii="Nunito" w:eastAsia="Nunito" w:hAnsi="Nunito" w:cs="Nunito"/>
          <w:color w:val="273239"/>
          <w:sz w:val="26"/>
          <w:szCs w:val="26"/>
          <w:lang w:val="de-DE"/>
        </w:rPr>
        <w:t>Produkt</w:t>
      </w:r>
    </w:p>
    <w:p w14:paraId="622E3D41" w14:textId="77777777" w:rsidR="00BF4C05" w:rsidRPr="00A52C70" w:rsidRDefault="00BF4C05" w:rsidP="00BF4C05">
      <w:pPr>
        <w:pStyle w:val="berschrift2"/>
        <w:keepNext w:val="0"/>
        <w:keepLines w:val="0"/>
        <w:shd w:val="clear" w:color="auto" w:fill="FFFFFF"/>
        <w:spacing w:before="0" w:after="0"/>
        <w:rPr>
          <w:rFonts w:ascii="Nunito" w:eastAsia="Nunito" w:hAnsi="Nunito" w:cs="Nunito"/>
          <w:color w:val="273239"/>
          <w:sz w:val="26"/>
          <w:szCs w:val="26"/>
          <w:lang w:val="de-DE"/>
        </w:rPr>
      </w:pPr>
      <w:bookmarkStart w:id="2" w:name="_8fmjzks73yvh" w:colFirst="0" w:colLast="0"/>
      <w:bookmarkEnd w:id="2"/>
      <w:r w:rsidRPr="00A52C70">
        <w:rPr>
          <w:rFonts w:ascii="Nunito" w:eastAsia="Nunito" w:hAnsi="Nunito" w:cs="Nunito"/>
          <w:color w:val="273239"/>
          <w:sz w:val="26"/>
          <w:szCs w:val="26"/>
          <w:lang w:val="de-DE"/>
        </w:rPr>
        <w:t xml:space="preserve">Das Produkt ist das komplexe Objekt, für dessen Konstruktion das </w:t>
      </w:r>
      <w:proofErr w:type="spellStart"/>
      <w:r w:rsidRPr="00A52C70">
        <w:rPr>
          <w:rFonts w:ascii="Nunito" w:eastAsia="Nunito" w:hAnsi="Nunito" w:cs="Nunito"/>
          <w:color w:val="273239"/>
          <w:sz w:val="26"/>
          <w:szCs w:val="26"/>
          <w:lang w:val="de-DE"/>
        </w:rPr>
        <w:t>Builder</w:t>
      </w:r>
      <w:proofErr w:type="spellEnd"/>
      <w:r w:rsidRPr="00A52C70">
        <w:rPr>
          <w:rFonts w:ascii="Nunito" w:eastAsia="Nunito" w:hAnsi="Nunito" w:cs="Nunito"/>
          <w:color w:val="273239"/>
          <w:sz w:val="26"/>
          <w:szCs w:val="26"/>
          <w:lang w:val="de-DE"/>
        </w:rPr>
        <w:t>-Muster verantwortlich ist.</w:t>
      </w:r>
      <w:r w:rsidR="008F679D" w:rsidRPr="00A52C70">
        <w:rPr>
          <w:rFonts w:ascii="Nunito" w:eastAsia="Nunito" w:hAnsi="Nunito" w:cs="Nunito"/>
          <w:color w:val="273239"/>
          <w:sz w:val="26"/>
          <w:szCs w:val="26"/>
          <w:lang w:val="de-DE"/>
        </w:rPr>
        <w:t xml:space="preserve"> </w:t>
      </w:r>
      <w:r w:rsidRPr="00A52C70">
        <w:rPr>
          <w:rFonts w:ascii="Nunito" w:eastAsia="Nunito" w:hAnsi="Nunito" w:cs="Nunito"/>
          <w:color w:val="273239"/>
          <w:sz w:val="26"/>
          <w:szCs w:val="26"/>
          <w:lang w:val="de-DE"/>
        </w:rPr>
        <w:t>Es kann aus mehreren Komponenten oder Teilen bestehen und seine Struktur kann je nach Implementierung variieren. Das Produkt ist normalerweise eine Klasse mit Attributen, die die verschiedenen</w:t>
      </w:r>
      <w:r w:rsidR="008F679D" w:rsidRPr="00A52C70">
        <w:rPr>
          <w:rFonts w:ascii="Nunito" w:eastAsia="Nunito" w:hAnsi="Nunito" w:cs="Nunito"/>
          <w:color w:val="273239"/>
          <w:sz w:val="26"/>
          <w:szCs w:val="26"/>
          <w:lang w:val="de-DE"/>
        </w:rPr>
        <w:t>,</w:t>
      </w:r>
      <w:r w:rsidRPr="00A52C70">
        <w:rPr>
          <w:rFonts w:ascii="Nunito" w:eastAsia="Nunito" w:hAnsi="Nunito" w:cs="Nunito"/>
          <w:color w:val="273239"/>
          <w:sz w:val="26"/>
          <w:szCs w:val="26"/>
          <w:lang w:val="de-DE"/>
        </w:rPr>
        <w:t xml:space="preserve"> vom </w:t>
      </w:r>
      <w:proofErr w:type="spellStart"/>
      <w:r w:rsidRPr="00A52C70">
        <w:rPr>
          <w:rFonts w:ascii="Nunito" w:eastAsia="Nunito" w:hAnsi="Nunito" w:cs="Nunito"/>
          <w:color w:val="273239"/>
          <w:sz w:val="26"/>
          <w:szCs w:val="26"/>
          <w:lang w:val="de-DE"/>
        </w:rPr>
        <w:t>Builder</w:t>
      </w:r>
      <w:proofErr w:type="spellEnd"/>
      <w:r w:rsidRPr="00A52C70">
        <w:rPr>
          <w:rFonts w:ascii="Nunito" w:eastAsia="Nunito" w:hAnsi="Nunito" w:cs="Nunito"/>
          <w:color w:val="273239"/>
          <w:sz w:val="26"/>
          <w:szCs w:val="26"/>
          <w:lang w:val="de-DE"/>
        </w:rPr>
        <w:t xml:space="preserve"> erstellten Teile darstellen.</w:t>
      </w:r>
    </w:p>
    <w:p w14:paraId="22F0D416" w14:textId="77777777" w:rsidR="00BF4C05" w:rsidRPr="00A52C70" w:rsidRDefault="00BF4C05" w:rsidP="00BF4C05">
      <w:pPr>
        <w:pStyle w:val="berschrift2"/>
        <w:keepNext w:val="0"/>
        <w:keepLines w:val="0"/>
        <w:numPr>
          <w:ilvl w:val="0"/>
          <w:numId w:val="3"/>
        </w:numPr>
        <w:shd w:val="clear" w:color="auto" w:fill="FFFFFF"/>
        <w:spacing w:before="0" w:after="0"/>
        <w:rPr>
          <w:rFonts w:ascii="Nunito" w:eastAsia="Nunito" w:hAnsi="Nunito" w:cs="Nunito"/>
          <w:color w:val="273239"/>
          <w:sz w:val="26"/>
          <w:szCs w:val="26"/>
          <w:lang w:val="de-DE"/>
        </w:rPr>
      </w:pPr>
      <w:bookmarkStart w:id="3" w:name="_k9d70gb4unld" w:colFirst="0" w:colLast="0"/>
      <w:bookmarkEnd w:id="3"/>
      <w:r w:rsidRPr="00A52C70">
        <w:rPr>
          <w:rFonts w:ascii="Nunito" w:eastAsia="Nunito" w:hAnsi="Nunito" w:cs="Nunito"/>
          <w:color w:val="273239"/>
          <w:sz w:val="26"/>
          <w:szCs w:val="26"/>
          <w:lang w:val="de-DE"/>
        </w:rPr>
        <w:t>Baumeister</w:t>
      </w:r>
      <w:r w:rsidR="008F679D" w:rsidRPr="00A52C70">
        <w:rPr>
          <w:rFonts w:ascii="Nunito" w:eastAsia="Nunito" w:hAnsi="Nunito" w:cs="Nunito"/>
          <w:color w:val="273239"/>
          <w:sz w:val="26"/>
          <w:szCs w:val="26"/>
          <w:lang w:val="de-DE"/>
        </w:rPr>
        <w:t>(</w:t>
      </w:r>
      <w:proofErr w:type="spellStart"/>
      <w:r w:rsidR="008F679D" w:rsidRPr="00A52C70">
        <w:rPr>
          <w:rFonts w:ascii="Nunito" w:eastAsia="Nunito" w:hAnsi="Nunito" w:cs="Nunito"/>
          <w:color w:val="273239"/>
          <w:sz w:val="26"/>
          <w:szCs w:val="26"/>
          <w:lang w:val="de-DE"/>
        </w:rPr>
        <w:t>Builder</w:t>
      </w:r>
      <w:proofErr w:type="spellEnd"/>
      <w:r w:rsidR="008F679D" w:rsidRPr="00A52C70">
        <w:rPr>
          <w:rFonts w:ascii="Nunito" w:eastAsia="Nunito" w:hAnsi="Nunito" w:cs="Nunito"/>
          <w:color w:val="273239"/>
          <w:sz w:val="26"/>
          <w:szCs w:val="26"/>
          <w:lang w:val="de-DE"/>
        </w:rPr>
        <w:t>)</w:t>
      </w:r>
    </w:p>
    <w:p w14:paraId="0C0511EF" w14:textId="77777777" w:rsidR="00BF4C05" w:rsidRPr="00A52C70" w:rsidRDefault="00BF4C05" w:rsidP="00BF4C05">
      <w:pPr>
        <w:pStyle w:val="berschrift2"/>
        <w:keepNext w:val="0"/>
        <w:keepLines w:val="0"/>
        <w:shd w:val="clear" w:color="auto" w:fill="FFFFFF"/>
        <w:spacing w:before="0" w:after="0"/>
        <w:rPr>
          <w:rFonts w:ascii="Nunito" w:eastAsia="Nunito" w:hAnsi="Nunito" w:cs="Nunito"/>
          <w:color w:val="273239"/>
          <w:sz w:val="26"/>
          <w:szCs w:val="26"/>
          <w:lang w:val="de-DE"/>
        </w:rPr>
      </w:pPr>
      <w:bookmarkStart w:id="4" w:name="_3xw8xp4hosvc" w:colFirst="0" w:colLast="0"/>
      <w:bookmarkEnd w:id="4"/>
      <w:r w:rsidRPr="00A52C70">
        <w:rPr>
          <w:rFonts w:ascii="Nunito" w:eastAsia="Nunito" w:hAnsi="Nunito" w:cs="Nunito"/>
          <w:color w:val="273239"/>
          <w:sz w:val="26"/>
          <w:szCs w:val="26"/>
          <w:lang w:val="de-DE"/>
        </w:rPr>
        <w:t xml:space="preserve">Der </w:t>
      </w:r>
      <w:proofErr w:type="spellStart"/>
      <w:r w:rsidRPr="00A52C70">
        <w:rPr>
          <w:rFonts w:ascii="Nunito" w:eastAsia="Nunito" w:hAnsi="Nunito" w:cs="Nunito"/>
          <w:color w:val="273239"/>
          <w:sz w:val="26"/>
          <w:szCs w:val="26"/>
          <w:lang w:val="de-DE"/>
        </w:rPr>
        <w:t>Builder</w:t>
      </w:r>
      <w:proofErr w:type="spellEnd"/>
      <w:r w:rsidRPr="00A52C70">
        <w:rPr>
          <w:rFonts w:ascii="Nunito" w:eastAsia="Nunito" w:hAnsi="Nunito" w:cs="Nunito"/>
          <w:color w:val="273239"/>
          <w:sz w:val="26"/>
          <w:szCs w:val="26"/>
          <w:lang w:val="de-DE"/>
        </w:rPr>
        <w:t xml:space="preserve"> ist eine Schnittstelle oder eine abstrakte Klasse, die die Konstruktionsschritte zum Erstellen eines komplexen Objekts deklariert. Es umfasst typischerweise Methoden zum Konstruieren einzelner Produktteile. Durch die Definition einer Schnittstelle ermöglicht der </w:t>
      </w:r>
      <w:proofErr w:type="spellStart"/>
      <w:r w:rsidRPr="00A52C70">
        <w:rPr>
          <w:rFonts w:ascii="Nunito" w:eastAsia="Nunito" w:hAnsi="Nunito" w:cs="Nunito"/>
          <w:color w:val="273239"/>
          <w:sz w:val="26"/>
          <w:szCs w:val="26"/>
          <w:lang w:val="de-DE"/>
        </w:rPr>
        <w:t>Builder</w:t>
      </w:r>
      <w:proofErr w:type="spellEnd"/>
      <w:r w:rsidRPr="00A52C70">
        <w:rPr>
          <w:rFonts w:ascii="Nunito" w:eastAsia="Nunito" w:hAnsi="Nunito" w:cs="Nunito"/>
          <w:color w:val="273239"/>
          <w:sz w:val="26"/>
          <w:szCs w:val="26"/>
          <w:lang w:val="de-DE"/>
        </w:rPr>
        <w:t xml:space="preserve"> die Erstellung verschiedener konkreter </w:t>
      </w:r>
      <w:proofErr w:type="spellStart"/>
      <w:r w:rsidRPr="00A52C70">
        <w:rPr>
          <w:rFonts w:ascii="Nunito" w:eastAsia="Nunito" w:hAnsi="Nunito" w:cs="Nunito"/>
          <w:color w:val="273239"/>
          <w:sz w:val="26"/>
          <w:szCs w:val="26"/>
          <w:lang w:val="de-DE"/>
        </w:rPr>
        <w:t>Builder</w:t>
      </w:r>
      <w:proofErr w:type="spellEnd"/>
      <w:r w:rsidRPr="00A52C70">
        <w:rPr>
          <w:rFonts w:ascii="Nunito" w:eastAsia="Nunito" w:hAnsi="Nunito" w:cs="Nunito"/>
          <w:color w:val="273239"/>
          <w:sz w:val="26"/>
          <w:szCs w:val="26"/>
          <w:lang w:val="de-DE"/>
        </w:rPr>
        <w:t>, die Variationen des Produkts erstellen können.</w:t>
      </w:r>
    </w:p>
    <w:p w14:paraId="398DAB4E" w14:textId="77777777" w:rsidR="00BF4C05" w:rsidRPr="00A52C70" w:rsidRDefault="008F679D" w:rsidP="00BF4C05">
      <w:pPr>
        <w:pStyle w:val="Listenabsatz"/>
        <w:numPr>
          <w:ilvl w:val="0"/>
          <w:numId w:val="3"/>
        </w:numPr>
        <w:rPr>
          <w:rFonts w:ascii="Nunito" w:eastAsia="Nunito" w:hAnsi="Nunito" w:cs="Nunito"/>
          <w:color w:val="273239"/>
          <w:sz w:val="26"/>
          <w:szCs w:val="26"/>
          <w:lang w:val="de-DE"/>
        </w:rPr>
      </w:pPr>
      <w:r w:rsidRPr="00A52C70">
        <w:rPr>
          <w:rFonts w:ascii="Nunito" w:eastAsia="Nunito" w:hAnsi="Nunito" w:cs="Nunito"/>
          <w:color w:val="273239"/>
          <w:sz w:val="26"/>
          <w:szCs w:val="26"/>
          <w:lang w:val="de-DE"/>
        </w:rPr>
        <w:t xml:space="preserve">Konkrete </w:t>
      </w:r>
      <w:proofErr w:type="spellStart"/>
      <w:r w:rsidRPr="00A52C70">
        <w:rPr>
          <w:rFonts w:ascii="Nunito" w:eastAsia="Nunito" w:hAnsi="Nunito" w:cs="Nunito"/>
          <w:color w:val="273239"/>
          <w:sz w:val="26"/>
          <w:szCs w:val="26"/>
          <w:lang w:val="de-DE"/>
        </w:rPr>
        <w:t>Builder</w:t>
      </w:r>
      <w:proofErr w:type="spellEnd"/>
    </w:p>
    <w:p w14:paraId="0AF1B2FE" w14:textId="77777777" w:rsidR="00BF4C05" w:rsidRPr="00A52C70" w:rsidRDefault="00BF4C05" w:rsidP="00BF4C05">
      <w:pPr>
        <w:rPr>
          <w:rFonts w:ascii="Nunito" w:eastAsia="Nunito" w:hAnsi="Nunito" w:cs="Nunito"/>
          <w:color w:val="273239"/>
          <w:sz w:val="26"/>
          <w:szCs w:val="26"/>
          <w:lang w:val="de-DE"/>
        </w:rPr>
      </w:pPr>
      <w:proofErr w:type="spellStart"/>
      <w:r w:rsidRPr="00A52C70">
        <w:rPr>
          <w:rFonts w:ascii="Nunito" w:eastAsia="Nunito" w:hAnsi="Nunito" w:cs="Nunito"/>
          <w:color w:val="273239"/>
          <w:sz w:val="26"/>
          <w:szCs w:val="26"/>
          <w:lang w:val="de-DE"/>
        </w:rPr>
        <w:t>ConcreteBuilder</w:t>
      </w:r>
      <w:proofErr w:type="spellEnd"/>
      <w:r w:rsidRPr="00A52C70">
        <w:rPr>
          <w:rFonts w:ascii="Nunito" w:eastAsia="Nunito" w:hAnsi="Nunito" w:cs="Nunito"/>
          <w:color w:val="273239"/>
          <w:sz w:val="26"/>
          <w:szCs w:val="26"/>
          <w:lang w:val="de-DE"/>
        </w:rPr>
        <w:t xml:space="preserve">-Klassen implementieren die </w:t>
      </w:r>
      <w:proofErr w:type="spellStart"/>
      <w:r w:rsidRPr="00A52C70">
        <w:rPr>
          <w:rFonts w:ascii="Nunito" w:eastAsia="Nunito" w:hAnsi="Nunito" w:cs="Nunito"/>
          <w:color w:val="273239"/>
          <w:sz w:val="26"/>
          <w:szCs w:val="26"/>
          <w:lang w:val="de-DE"/>
        </w:rPr>
        <w:t>Builder</w:t>
      </w:r>
      <w:proofErr w:type="spellEnd"/>
      <w:r w:rsidRPr="00A52C70">
        <w:rPr>
          <w:rFonts w:ascii="Nunito" w:eastAsia="Nunito" w:hAnsi="Nunito" w:cs="Nunito"/>
          <w:color w:val="273239"/>
          <w:sz w:val="26"/>
          <w:szCs w:val="26"/>
          <w:lang w:val="de-DE"/>
        </w:rPr>
        <w:t xml:space="preserve">-Schnittstelle und bieten spezifische Implementierungen zum Erstellen jedes Teils des Produkts. Jeder </w:t>
      </w:r>
      <w:proofErr w:type="spellStart"/>
      <w:r w:rsidRPr="00A52C70">
        <w:rPr>
          <w:rFonts w:ascii="Nunito" w:eastAsia="Nunito" w:hAnsi="Nunito" w:cs="Nunito"/>
          <w:color w:val="273239"/>
          <w:sz w:val="26"/>
          <w:szCs w:val="26"/>
          <w:lang w:val="de-DE"/>
        </w:rPr>
        <w:t>ConcreteBuilder</w:t>
      </w:r>
      <w:proofErr w:type="spellEnd"/>
      <w:r w:rsidRPr="00A52C70">
        <w:rPr>
          <w:rFonts w:ascii="Nunito" w:eastAsia="Nunito" w:hAnsi="Nunito" w:cs="Nunito"/>
          <w:color w:val="273239"/>
          <w:sz w:val="26"/>
          <w:szCs w:val="26"/>
          <w:lang w:val="de-DE"/>
        </w:rPr>
        <w:t xml:space="preserve"> wird individuell angepasst, um eine bestimmte Variante des Produkts zu erstellen. Es verfolgt das hergestellte Produkt und bietet Methoden zum Einstellen oder Herstellen der einzelnen Teile.</w:t>
      </w:r>
    </w:p>
    <w:p w14:paraId="756C8413" w14:textId="77777777" w:rsidR="00BF4C05" w:rsidRPr="00A52C70" w:rsidRDefault="00BF4C05" w:rsidP="00BF4C05">
      <w:pPr>
        <w:pStyle w:val="Listenabsatz"/>
        <w:numPr>
          <w:ilvl w:val="0"/>
          <w:numId w:val="3"/>
        </w:numPr>
        <w:rPr>
          <w:rFonts w:ascii="Nunito" w:eastAsia="Nunito" w:hAnsi="Nunito" w:cs="Nunito"/>
          <w:color w:val="273239"/>
          <w:sz w:val="26"/>
          <w:szCs w:val="26"/>
          <w:lang w:val="de-DE"/>
        </w:rPr>
      </w:pPr>
      <w:r w:rsidRPr="00A52C70">
        <w:rPr>
          <w:rFonts w:ascii="Nunito" w:eastAsia="Nunito" w:hAnsi="Nunito" w:cs="Nunito"/>
          <w:color w:val="273239"/>
          <w:sz w:val="26"/>
          <w:szCs w:val="26"/>
          <w:lang w:val="de-DE"/>
        </w:rPr>
        <w:t>Direktor</w:t>
      </w:r>
    </w:p>
    <w:p w14:paraId="5F13C9E2" w14:textId="77777777" w:rsidR="00BF4C05" w:rsidRPr="00A52C70" w:rsidRDefault="00BF4C05" w:rsidP="00BF4C05">
      <w:pPr>
        <w:rPr>
          <w:rFonts w:ascii="Nunito" w:eastAsia="Nunito" w:hAnsi="Nunito" w:cs="Nunito"/>
          <w:color w:val="273239"/>
          <w:sz w:val="26"/>
          <w:szCs w:val="26"/>
          <w:lang w:val="de-DE"/>
        </w:rPr>
      </w:pPr>
      <w:r w:rsidRPr="00A52C70">
        <w:rPr>
          <w:rFonts w:ascii="Nunito" w:eastAsia="Nunito" w:hAnsi="Nunito" w:cs="Nunito"/>
          <w:color w:val="273239"/>
          <w:sz w:val="26"/>
          <w:szCs w:val="26"/>
          <w:lang w:val="de-DE"/>
        </w:rPr>
        <w:t>Der Direktor ist für die Leitung des Bauprozesses des komplexen Objekts verantwortlich. Es arbeitet mit einem Erbauer zusammen, kennt aber nicht die spezifischen Details darüber, wie die einzelnen Teile des Objekts konstruiert sind. Es bietet eine Schnittstelle auf hoher Ebene zum Erstellen des Produkts und zum Verwalten der zum Erstellen des komplexen Objekts erforderlichen Schritte.</w:t>
      </w:r>
    </w:p>
    <w:p w14:paraId="1534BC0B" w14:textId="77777777" w:rsidR="00BF4C05" w:rsidRPr="00A52C70" w:rsidRDefault="00BF4C05" w:rsidP="00BF4C05">
      <w:pPr>
        <w:pStyle w:val="Listenabsatz"/>
        <w:numPr>
          <w:ilvl w:val="0"/>
          <w:numId w:val="3"/>
        </w:numPr>
        <w:rPr>
          <w:rFonts w:ascii="Nunito" w:eastAsia="Nunito" w:hAnsi="Nunito" w:cs="Nunito"/>
          <w:color w:val="273239"/>
          <w:sz w:val="26"/>
          <w:szCs w:val="26"/>
          <w:lang w:val="de-DE"/>
        </w:rPr>
      </w:pPr>
      <w:r w:rsidRPr="00A52C70">
        <w:rPr>
          <w:rFonts w:ascii="Nunito" w:eastAsia="Nunito" w:hAnsi="Nunito" w:cs="Nunito"/>
          <w:color w:val="273239"/>
          <w:sz w:val="26"/>
          <w:szCs w:val="26"/>
          <w:lang w:val="de-DE"/>
        </w:rPr>
        <w:t>Kunde</w:t>
      </w:r>
    </w:p>
    <w:p w14:paraId="231EBCC7" w14:textId="77777777" w:rsidR="00BF4C05" w:rsidRPr="00A52C70" w:rsidRDefault="00BF4C05" w:rsidP="00BF4C05">
      <w:pPr>
        <w:rPr>
          <w:rFonts w:ascii="Nunito" w:eastAsia="Nunito" w:hAnsi="Nunito" w:cs="Nunito"/>
          <w:color w:val="273239"/>
          <w:sz w:val="26"/>
          <w:szCs w:val="26"/>
          <w:lang w:val="de-DE"/>
        </w:rPr>
      </w:pPr>
      <w:r w:rsidRPr="00A52C70">
        <w:rPr>
          <w:rFonts w:ascii="Nunito" w:eastAsia="Nunito" w:hAnsi="Nunito" w:cs="Nunito"/>
          <w:color w:val="273239"/>
          <w:sz w:val="26"/>
          <w:szCs w:val="26"/>
          <w:lang w:val="de-DE"/>
        </w:rPr>
        <w:t xml:space="preserve">Der Client ist der Code, der die Konstruktion des komplexen Objekts initiiert. Es erstellt ein </w:t>
      </w:r>
      <w:proofErr w:type="spellStart"/>
      <w:r w:rsidRPr="00A52C70">
        <w:rPr>
          <w:rFonts w:ascii="Nunito" w:eastAsia="Nunito" w:hAnsi="Nunito" w:cs="Nunito"/>
          <w:color w:val="273239"/>
          <w:sz w:val="26"/>
          <w:szCs w:val="26"/>
          <w:lang w:val="de-DE"/>
        </w:rPr>
        <w:t>Builder</w:t>
      </w:r>
      <w:proofErr w:type="spellEnd"/>
      <w:r w:rsidRPr="00A52C70">
        <w:rPr>
          <w:rFonts w:ascii="Nunito" w:eastAsia="Nunito" w:hAnsi="Nunito" w:cs="Nunito"/>
          <w:color w:val="273239"/>
          <w:sz w:val="26"/>
          <w:szCs w:val="26"/>
          <w:lang w:val="de-DE"/>
        </w:rPr>
        <w:t xml:space="preserve">-Objekt und übergibt es an den </w:t>
      </w:r>
      <w:proofErr w:type="spellStart"/>
      <w:r w:rsidRPr="00A52C70">
        <w:rPr>
          <w:rFonts w:ascii="Nunito" w:eastAsia="Nunito" w:hAnsi="Nunito" w:cs="Nunito"/>
          <w:color w:val="273239"/>
          <w:sz w:val="26"/>
          <w:szCs w:val="26"/>
          <w:lang w:val="de-DE"/>
        </w:rPr>
        <w:t>Director</w:t>
      </w:r>
      <w:proofErr w:type="spellEnd"/>
      <w:r w:rsidRPr="00A52C70">
        <w:rPr>
          <w:rFonts w:ascii="Nunito" w:eastAsia="Nunito" w:hAnsi="Nunito" w:cs="Nunito"/>
          <w:color w:val="273239"/>
          <w:sz w:val="26"/>
          <w:szCs w:val="26"/>
          <w:lang w:val="de-DE"/>
        </w:rPr>
        <w:t>, um den Konstruktionsprozess zu starten. Der Kunde kann das Endprodukt nach Abschluss der Bauarbeiten vom Bauunternehmer abholen.</w:t>
      </w:r>
    </w:p>
    <w:p w14:paraId="6D3CDC68" w14:textId="0D8A4ED9" w:rsidR="00BF4C05" w:rsidRDefault="00BF4C05">
      <w:pPr>
        <w:rPr>
          <w:rFonts w:ascii="Nunito" w:eastAsia="Nunito" w:hAnsi="Nunito" w:cs="Nunito"/>
          <w:color w:val="273239"/>
          <w:sz w:val="28"/>
          <w:szCs w:val="28"/>
          <w:lang w:val="de-DE"/>
        </w:rPr>
      </w:pPr>
    </w:p>
    <w:p w14:paraId="0DFF89F7" w14:textId="77777777" w:rsidR="00A52C70" w:rsidRPr="00A52C70" w:rsidRDefault="00A52C70">
      <w:pPr>
        <w:rPr>
          <w:rFonts w:ascii="Nunito" w:eastAsia="Nunito" w:hAnsi="Nunito" w:cs="Nunito"/>
          <w:color w:val="273239"/>
          <w:sz w:val="28"/>
          <w:szCs w:val="28"/>
          <w:lang w:val="de-DE"/>
        </w:rPr>
      </w:pPr>
    </w:p>
    <w:p w14:paraId="52E071E0" w14:textId="77777777" w:rsidR="0010108C" w:rsidRPr="00A52C70" w:rsidRDefault="0010108C">
      <w:pPr>
        <w:rPr>
          <w:rFonts w:ascii="Nunito" w:eastAsia="Nunito" w:hAnsi="Nunito" w:cs="Nunito"/>
          <w:color w:val="273239"/>
          <w:sz w:val="28"/>
          <w:szCs w:val="28"/>
          <w:lang w:val="de-DE"/>
        </w:rPr>
      </w:pPr>
      <w:r w:rsidRPr="00A52C70">
        <w:rPr>
          <w:rFonts w:ascii="Nunito" w:eastAsia="Nunito" w:hAnsi="Nunito" w:cs="Nunito"/>
          <w:color w:val="273239"/>
          <w:sz w:val="28"/>
          <w:szCs w:val="28"/>
          <w:lang w:val="de-DE"/>
        </w:rPr>
        <w:lastRenderedPageBreak/>
        <w:t>Folie 4.</w:t>
      </w:r>
    </w:p>
    <w:p w14:paraId="077D6E07" w14:textId="77777777" w:rsidR="0010108C" w:rsidRPr="00A52C70" w:rsidRDefault="0010108C">
      <w:pPr>
        <w:rPr>
          <w:rFonts w:ascii="Nunito" w:eastAsia="Nunito" w:hAnsi="Nunito" w:cs="Nunito"/>
          <w:color w:val="273239"/>
          <w:sz w:val="28"/>
          <w:szCs w:val="28"/>
          <w:lang w:val="de-DE"/>
        </w:rPr>
      </w:pPr>
      <w:r w:rsidRPr="00A52C70">
        <w:rPr>
          <w:rFonts w:ascii="Nunito" w:eastAsia="Nunito" w:hAnsi="Nunito" w:cs="Nunito"/>
          <w:color w:val="273239"/>
          <w:sz w:val="28"/>
          <w:szCs w:val="28"/>
          <w:lang w:val="de-DE"/>
        </w:rPr>
        <w:t xml:space="preserve">Was ist hier interessant? Hier können wir klarer sehen, dass der Konstruktionsprozess explizit vom </w:t>
      </w:r>
      <w:proofErr w:type="spellStart"/>
      <w:r w:rsidRPr="00A52C70">
        <w:rPr>
          <w:rFonts w:ascii="Nunito" w:eastAsia="Nunito" w:hAnsi="Nunito" w:cs="Nunito"/>
          <w:color w:val="273239"/>
          <w:sz w:val="28"/>
          <w:szCs w:val="28"/>
          <w:lang w:val="de-DE"/>
        </w:rPr>
        <w:t>Director</w:t>
      </w:r>
      <w:proofErr w:type="spellEnd"/>
      <w:r w:rsidRPr="00A52C70">
        <w:rPr>
          <w:rFonts w:ascii="Nunito" w:eastAsia="Nunito" w:hAnsi="Nunito" w:cs="Nunito"/>
          <w:color w:val="273239"/>
          <w:sz w:val="28"/>
          <w:szCs w:val="28"/>
          <w:lang w:val="de-DE"/>
        </w:rPr>
        <w:t xml:space="preserve"> gesteuert wird. Was als nächstes passiert (die internen Darstellungen des </w:t>
      </w:r>
      <w:proofErr w:type="spellStart"/>
      <w:r w:rsidRPr="00A52C70">
        <w:rPr>
          <w:rFonts w:ascii="Nunito" w:eastAsia="Nunito" w:hAnsi="Nunito" w:cs="Nunito"/>
          <w:color w:val="273239"/>
          <w:sz w:val="28"/>
          <w:szCs w:val="28"/>
          <w:lang w:val="de-DE"/>
        </w:rPr>
        <w:t>Builders</w:t>
      </w:r>
      <w:proofErr w:type="spellEnd"/>
      <w:r w:rsidRPr="00A52C70">
        <w:rPr>
          <w:rFonts w:ascii="Nunito" w:eastAsia="Nunito" w:hAnsi="Nunito" w:cs="Nunito"/>
          <w:color w:val="273239"/>
          <w:sz w:val="28"/>
          <w:szCs w:val="28"/>
          <w:lang w:val="de-DE"/>
        </w:rPr>
        <w:t xml:space="preserve">) bleibt dem </w:t>
      </w:r>
      <w:proofErr w:type="spellStart"/>
      <w:r w:rsidRPr="00A52C70">
        <w:rPr>
          <w:rFonts w:ascii="Nunito" w:eastAsia="Nunito" w:hAnsi="Nunito" w:cs="Nunito"/>
          <w:color w:val="273239"/>
          <w:sz w:val="28"/>
          <w:szCs w:val="28"/>
          <w:lang w:val="de-DE"/>
        </w:rPr>
        <w:t>Director</w:t>
      </w:r>
      <w:proofErr w:type="spellEnd"/>
      <w:r w:rsidRPr="00A52C70">
        <w:rPr>
          <w:rFonts w:ascii="Nunito" w:eastAsia="Nunito" w:hAnsi="Nunito" w:cs="Nunito"/>
          <w:color w:val="273239"/>
          <w:sz w:val="28"/>
          <w:szCs w:val="28"/>
          <w:lang w:val="de-DE"/>
        </w:rPr>
        <w:t xml:space="preserve"> verborgen. Die Konstruktion und die Darstellung (Ausgabe) werden getrennt voneinander integriert.  So können neue Darstellungen durch die Verwendung konkreter Konstruktionsklassen leicht integriert werden.</w:t>
      </w:r>
    </w:p>
    <w:p w14:paraId="71F2B93D" w14:textId="77777777" w:rsidR="00412BC0" w:rsidRPr="00A52C70" w:rsidRDefault="00412BC0">
      <w:pPr>
        <w:rPr>
          <w:rFonts w:ascii="Nunito" w:eastAsia="Nunito" w:hAnsi="Nunito" w:cs="Nunito"/>
          <w:color w:val="273239"/>
          <w:sz w:val="28"/>
          <w:szCs w:val="28"/>
          <w:lang w:val="de-DE"/>
        </w:rPr>
      </w:pPr>
    </w:p>
    <w:p w14:paraId="07B949EE" w14:textId="77777777" w:rsidR="00412BC0" w:rsidRPr="00A52C70" w:rsidRDefault="00412BC0">
      <w:pPr>
        <w:rPr>
          <w:rFonts w:ascii="Nunito" w:eastAsia="Nunito" w:hAnsi="Nunito" w:cs="Nunito"/>
          <w:color w:val="273239"/>
          <w:sz w:val="28"/>
          <w:szCs w:val="28"/>
          <w:lang w:val="de-DE"/>
        </w:rPr>
      </w:pPr>
      <w:r w:rsidRPr="00A52C70">
        <w:rPr>
          <w:rFonts w:ascii="Nunito" w:eastAsia="Nunito" w:hAnsi="Nunito" w:cs="Nunito"/>
          <w:color w:val="273239"/>
          <w:sz w:val="28"/>
          <w:szCs w:val="28"/>
          <w:lang w:val="de-DE"/>
        </w:rPr>
        <w:t>Folie 5</w:t>
      </w:r>
    </w:p>
    <w:p w14:paraId="6A55F12C" w14:textId="77777777" w:rsidR="00412BC0" w:rsidRPr="00A52C70" w:rsidRDefault="00412BC0" w:rsidP="00412BC0">
      <w:pPr>
        <w:rPr>
          <w:rFonts w:ascii="Nunito" w:eastAsia="Nunito" w:hAnsi="Nunito" w:cs="Nunito"/>
          <w:color w:val="273239"/>
          <w:sz w:val="28"/>
          <w:szCs w:val="28"/>
          <w:lang w:val="de-DE"/>
        </w:rPr>
      </w:pPr>
      <w:r w:rsidRPr="00A52C70">
        <w:rPr>
          <w:rFonts w:ascii="Nunito" w:eastAsia="Nunito" w:hAnsi="Nunito" w:cs="Nunito"/>
          <w:color w:val="273239"/>
          <w:sz w:val="28"/>
          <w:szCs w:val="28"/>
          <w:lang w:val="de-DE"/>
        </w:rPr>
        <w:t>Kunden wollen unterschiedliche Handys kaufen: iPhone oder Samsung. Der Direktor sagt: „Okay, kein Problem, ich habe einen Meisteringenieur, er wird dieses Problem lösen.“ Der Meisteringenieur sagt: „In meinem Büro gibt es mehrere Mitarbeiter, von denen jeder weiß, wie man einen Telefontyp herstellt. Ich delegiere diese Aufgaben an verschiedene Mitarbeiter.</w:t>
      </w:r>
    </w:p>
    <w:p w14:paraId="7E120A49" w14:textId="77777777" w:rsidR="00540654" w:rsidRPr="00A52C70" w:rsidRDefault="00412BC0">
      <w:pPr>
        <w:pStyle w:val="berschrift2"/>
        <w:keepNext w:val="0"/>
        <w:keepLines w:val="0"/>
        <w:shd w:val="clear" w:color="auto" w:fill="FFFFFF"/>
        <w:spacing w:before="0" w:after="0"/>
        <w:rPr>
          <w:rFonts w:ascii="Nunito" w:eastAsia="Nunito" w:hAnsi="Nunito" w:cs="Nunito"/>
          <w:color w:val="273239"/>
          <w:sz w:val="28"/>
          <w:szCs w:val="28"/>
          <w:lang w:val="de-DE"/>
        </w:rPr>
      </w:pPr>
      <w:bookmarkStart w:id="5" w:name="_pwsi364x4hb0" w:colFirst="0" w:colLast="0"/>
      <w:bookmarkStart w:id="6" w:name="_l323d4v2kq5q" w:colFirst="0" w:colLast="0"/>
      <w:bookmarkStart w:id="7" w:name="_e8psl122qjg2" w:colFirst="0" w:colLast="0"/>
      <w:bookmarkEnd w:id="5"/>
      <w:bookmarkEnd w:id="6"/>
      <w:bookmarkEnd w:id="7"/>
      <w:r w:rsidRPr="00A52C70">
        <w:rPr>
          <w:rFonts w:ascii="Nunito" w:eastAsia="Nunito" w:hAnsi="Nunito" w:cs="Nunito"/>
          <w:color w:val="273239"/>
          <w:sz w:val="28"/>
          <w:szCs w:val="28"/>
          <w:lang w:val="de-DE"/>
        </w:rPr>
        <w:t>Ein Mitarbeiter ist iPhone-Spezialist, der andere Samsung-Spezialist.</w:t>
      </w:r>
    </w:p>
    <w:p w14:paraId="1521828A" w14:textId="77777777" w:rsidR="00412BC0" w:rsidRPr="00A52C70" w:rsidRDefault="00412BC0" w:rsidP="00412BC0">
      <w:pPr>
        <w:rPr>
          <w:sz w:val="28"/>
          <w:szCs w:val="28"/>
          <w:highlight w:val="white"/>
          <w:lang w:val="de-DE"/>
        </w:rPr>
      </w:pPr>
    </w:p>
    <w:p w14:paraId="27C65B01" w14:textId="39287ACB" w:rsidR="00485C52" w:rsidRPr="00A52C70" w:rsidRDefault="00A52C70" w:rsidP="00412BC0">
      <w:pPr>
        <w:rPr>
          <w:sz w:val="28"/>
          <w:szCs w:val="28"/>
          <w:highlight w:val="white"/>
          <w:lang w:val="de-DE"/>
        </w:rPr>
      </w:pPr>
      <w:r>
        <w:rPr>
          <w:rFonts w:ascii="Nunito" w:eastAsia="Nunito" w:hAnsi="Nunito" w:cs="Nunito"/>
          <w:color w:val="273239"/>
          <w:sz w:val="28"/>
          <w:szCs w:val="28"/>
          <w:lang w:val="de-DE"/>
        </w:rPr>
        <w:t>F</w:t>
      </w:r>
      <w:r w:rsidR="00485C52" w:rsidRPr="00A52C70">
        <w:rPr>
          <w:rFonts w:ascii="Nunito" w:eastAsia="Nunito" w:hAnsi="Nunito" w:cs="Nunito"/>
          <w:color w:val="273239"/>
          <w:sz w:val="28"/>
          <w:szCs w:val="28"/>
          <w:lang w:val="de-DE"/>
        </w:rPr>
        <w:t>olie 6</w:t>
      </w:r>
    </w:p>
    <w:p w14:paraId="7F9DFA38" w14:textId="77777777" w:rsidR="00485C52" w:rsidRPr="00A52C70" w:rsidRDefault="00485C52" w:rsidP="00485C52">
      <w:pPr>
        <w:pStyle w:val="berschrift2"/>
        <w:keepNext w:val="0"/>
        <w:keepLines w:val="0"/>
        <w:shd w:val="clear" w:color="auto" w:fill="FFFFFF"/>
        <w:spacing w:before="0" w:after="0"/>
        <w:rPr>
          <w:rFonts w:ascii="Nunito" w:eastAsia="Nunito" w:hAnsi="Nunito" w:cs="Nunito"/>
          <w:b/>
          <w:color w:val="273239"/>
          <w:sz w:val="28"/>
          <w:szCs w:val="28"/>
          <w:highlight w:val="white"/>
          <w:lang w:val="de-DE"/>
        </w:rPr>
      </w:pPr>
      <w:r w:rsidRPr="00A52C70">
        <w:rPr>
          <w:rFonts w:ascii="Nunito" w:eastAsia="Nunito" w:hAnsi="Nunito" w:cs="Nunito"/>
          <w:b/>
          <w:color w:val="273239"/>
          <w:sz w:val="28"/>
          <w:szCs w:val="28"/>
          <w:highlight w:val="white"/>
          <w:lang w:val="de-DE"/>
        </w:rPr>
        <w:t xml:space="preserve">Wann sollte das </w:t>
      </w:r>
      <w:proofErr w:type="spellStart"/>
      <w:r w:rsidRPr="00A52C70">
        <w:rPr>
          <w:rFonts w:ascii="Nunito" w:eastAsia="Nunito" w:hAnsi="Nunito" w:cs="Nunito"/>
          <w:b/>
          <w:color w:val="273239"/>
          <w:sz w:val="28"/>
          <w:szCs w:val="28"/>
          <w:highlight w:val="white"/>
          <w:lang w:val="de-DE"/>
        </w:rPr>
        <w:t>Builder-Entwurfsmuster</w:t>
      </w:r>
      <w:proofErr w:type="spellEnd"/>
      <w:r w:rsidRPr="00A52C70">
        <w:rPr>
          <w:rFonts w:ascii="Nunito" w:eastAsia="Nunito" w:hAnsi="Nunito" w:cs="Nunito"/>
          <w:b/>
          <w:color w:val="273239"/>
          <w:sz w:val="28"/>
          <w:szCs w:val="28"/>
          <w:highlight w:val="white"/>
          <w:lang w:val="de-DE"/>
        </w:rPr>
        <w:t xml:space="preserve"> verwendet werden?</w:t>
      </w:r>
    </w:p>
    <w:p w14:paraId="6A9533C5" w14:textId="77777777" w:rsidR="00485C52" w:rsidRPr="00A52C70" w:rsidRDefault="00485C52" w:rsidP="00AA186A">
      <w:pPr>
        <w:pStyle w:val="berschrift2"/>
        <w:keepNext w:val="0"/>
        <w:keepLines w:val="0"/>
        <w:numPr>
          <w:ilvl w:val="0"/>
          <w:numId w:val="6"/>
        </w:numPr>
        <w:shd w:val="clear" w:color="auto" w:fill="FFFFFF"/>
        <w:spacing w:before="0" w:after="0"/>
        <w:ind w:left="426" w:hanging="426"/>
        <w:rPr>
          <w:rFonts w:ascii="Nunito" w:eastAsia="Nunito" w:hAnsi="Nunito" w:cs="Nunito"/>
          <w:color w:val="273239"/>
          <w:sz w:val="28"/>
          <w:szCs w:val="28"/>
          <w:highlight w:val="white"/>
          <w:lang w:val="de-DE"/>
        </w:rPr>
      </w:pPr>
      <w:r w:rsidRPr="00A52C70">
        <w:rPr>
          <w:rFonts w:ascii="Nunito" w:eastAsia="Nunito" w:hAnsi="Nunito" w:cs="Nunito"/>
          <w:color w:val="273239"/>
          <w:sz w:val="28"/>
          <w:szCs w:val="28"/>
          <w:highlight w:val="white"/>
          <w:lang w:val="de-DE"/>
        </w:rPr>
        <w:t xml:space="preserve">Das </w:t>
      </w:r>
      <w:proofErr w:type="spellStart"/>
      <w:r w:rsidRPr="00A52C70">
        <w:rPr>
          <w:rFonts w:ascii="Nunito" w:eastAsia="Nunito" w:hAnsi="Nunito" w:cs="Nunito"/>
          <w:color w:val="273239"/>
          <w:sz w:val="28"/>
          <w:szCs w:val="28"/>
          <w:highlight w:val="white"/>
          <w:lang w:val="de-DE"/>
        </w:rPr>
        <w:t>Builder-Entwurfsmuster</w:t>
      </w:r>
      <w:proofErr w:type="spellEnd"/>
      <w:r w:rsidRPr="00A52C70">
        <w:rPr>
          <w:rFonts w:ascii="Nunito" w:eastAsia="Nunito" w:hAnsi="Nunito" w:cs="Nunito"/>
          <w:color w:val="273239"/>
          <w:sz w:val="28"/>
          <w:szCs w:val="28"/>
          <w:highlight w:val="white"/>
          <w:lang w:val="de-DE"/>
        </w:rPr>
        <w:t xml:space="preserve"> wird verwendet, wenn Sie</w:t>
      </w:r>
      <w:r w:rsidR="00AA186A" w:rsidRPr="00A52C70">
        <w:rPr>
          <w:rFonts w:ascii="Nunito" w:eastAsia="Nunito" w:hAnsi="Nunito" w:cs="Nunito"/>
          <w:color w:val="273239"/>
          <w:sz w:val="28"/>
          <w:szCs w:val="28"/>
          <w:highlight w:val="white"/>
          <w:lang w:val="de-DE"/>
        </w:rPr>
        <w:t xml:space="preserve"> </w:t>
      </w:r>
      <w:r w:rsidRPr="00A52C70">
        <w:rPr>
          <w:rFonts w:ascii="Nunito" w:eastAsia="Nunito" w:hAnsi="Nunito" w:cs="Nunito"/>
          <w:color w:val="273239"/>
          <w:sz w:val="28"/>
          <w:szCs w:val="28"/>
          <w:highlight w:val="white"/>
          <w:lang w:val="de-DE"/>
        </w:rPr>
        <w:t xml:space="preserve">komplexe Objekte mit einer großen Anzahl optionaler Komponenten oder Konfigurationsparameter erstellen müssen. Dieses Muster ist besonders nützlich, wenn ein Objekt Schritt für Schritt erstellt werden muss. </w:t>
      </w:r>
    </w:p>
    <w:p w14:paraId="78F00F77" w14:textId="77777777" w:rsidR="00AA186A" w:rsidRPr="00A52C70" w:rsidRDefault="00485C52" w:rsidP="00AA186A">
      <w:pPr>
        <w:pStyle w:val="berschrift2"/>
        <w:keepNext w:val="0"/>
        <w:keepLines w:val="0"/>
        <w:numPr>
          <w:ilvl w:val="0"/>
          <w:numId w:val="6"/>
        </w:numPr>
        <w:shd w:val="clear" w:color="auto" w:fill="FFFFFF"/>
        <w:spacing w:before="0" w:after="0"/>
        <w:ind w:left="426" w:hanging="426"/>
        <w:rPr>
          <w:rFonts w:ascii="Nunito" w:eastAsia="Nunito" w:hAnsi="Nunito" w:cs="Nunito"/>
          <w:color w:val="273239"/>
          <w:sz w:val="28"/>
          <w:szCs w:val="28"/>
          <w:highlight w:val="white"/>
          <w:lang w:val="de-DE"/>
        </w:rPr>
      </w:pPr>
      <w:r w:rsidRPr="00A52C70">
        <w:rPr>
          <w:rFonts w:ascii="Nunito" w:eastAsia="Nunito" w:hAnsi="Nunito" w:cs="Nunito"/>
          <w:color w:val="273239"/>
          <w:sz w:val="28"/>
          <w:szCs w:val="28"/>
          <w:lang w:val="de-DE"/>
        </w:rPr>
        <w:t xml:space="preserve">Dies ermöglicht Ihnen einen schrittweisen Aufbau und vermeidet </w:t>
      </w:r>
      <w:proofErr w:type="spellStart"/>
      <w:r w:rsidRPr="00A52C70">
        <w:rPr>
          <w:rFonts w:ascii="Nunito" w:eastAsia="Nunito" w:hAnsi="Nunito" w:cs="Nunito"/>
          <w:color w:val="273239"/>
          <w:sz w:val="28"/>
          <w:szCs w:val="28"/>
          <w:highlight w:val="white"/>
          <w:lang w:val="de-DE"/>
        </w:rPr>
        <w:t>Teleskopkonstruktoren</w:t>
      </w:r>
      <w:proofErr w:type="spellEnd"/>
      <w:r w:rsidRPr="00A52C70">
        <w:rPr>
          <w:rFonts w:ascii="Nunito" w:eastAsia="Nunito" w:hAnsi="Nunito" w:cs="Nunito"/>
          <w:color w:val="273239"/>
          <w:sz w:val="28"/>
          <w:szCs w:val="28"/>
          <w:highlight w:val="white"/>
          <w:lang w:val="de-DE"/>
        </w:rPr>
        <w:t xml:space="preserve"> (Konstruktoren mit mehreren Parametern), </w:t>
      </w:r>
    </w:p>
    <w:p w14:paraId="2C8E2E96" w14:textId="77777777" w:rsidR="00485C52" w:rsidRPr="00A52C70" w:rsidRDefault="00485C52" w:rsidP="00AA186A">
      <w:pPr>
        <w:pStyle w:val="berschrift2"/>
        <w:keepNext w:val="0"/>
        <w:keepLines w:val="0"/>
        <w:numPr>
          <w:ilvl w:val="0"/>
          <w:numId w:val="6"/>
        </w:numPr>
        <w:shd w:val="clear" w:color="auto" w:fill="FFFFFF"/>
        <w:spacing w:before="0" w:after="0"/>
        <w:ind w:left="426" w:hanging="426"/>
        <w:rPr>
          <w:rFonts w:ascii="Nunito" w:eastAsia="Nunito" w:hAnsi="Nunito" w:cs="Nunito"/>
          <w:color w:val="273239"/>
          <w:sz w:val="28"/>
          <w:szCs w:val="28"/>
          <w:highlight w:val="white"/>
          <w:lang w:val="de-DE"/>
        </w:rPr>
      </w:pPr>
      <w:r w:rsidRPr="00A52C70">
        <w:rPr>
          <w:rFonts w:ascii="Nunito" w:eastAsia="Nunito" w:hAnsi="Nunito" w:cs="Nunito"/>
          <w:color w:val="273239"/>
          <w:sz w:val="28"/>
          <w:szCs w:val="28"/>
          <w:highlight w:val="white"/>
          <w:lang w:val="de-DE"/>
        </w:rPr>
        <w:t>Konfigurierbare Objekterstellung: Wenn Sie Objekte mit unterschiedlichen Konfigurationen oder Variationen erstellen müssen und diese Konfigurationen auf flexiblere und lesbarere Weise angeben möchten.</w:t>
      </w:r>
    </w:p>
    <w:p w14:paraId="659DE8C3" w14:textId="77777777" w:rsidR="00485C52" w:rsidRPr="00A52C70" w:rsidRDefault="00485C52" w:rsidP="00AA186A">
      <w:pPr>
        <w:pStyle w:val="berschrift2"/>
        <w:keepNext w:val="0"/>
        <w:keepLines w:val="0"/>
        <w:numPr>
          <w:ilvl w:val="0"/>
          <w:numId w:val="6"/>
        </w:numPr>
        <w:shd w:val="clear" w:color="auto" w:fill="FFFFFF"/>
        <w:spacing w:before="0" w:after="0"/>
        <w:ind w:left="426" w:hanging="426"/>
        <w:rPr>
          <w:rFonts w:ascii="Nunito" w:eastAsia="Nunito" w:hAnsi="Nunito" w:cs="Nunito"/>
          <w:color w:val="273239"/>
          <w:sz w:val="28"/>
          <w:szCs w:val="28"/>
          <w:highlight w:val="white"/>
          <w:lang w:val="de-DE"/>
        </w:rPr>
      </w:pPr>
      <w:r w:rsidRPr="00A52C70">
        <w:rPr>
          <w:rFonts w:ascii="Nunito" w:eastAsia="Nunito" w:hAnsi="Nunito" w:cs="Nunito"/>
          <w:color w:val="273239"/>
          <w:sz w:val="28"/>
          <w:szCs w:val="28"/>
          <w:highlight w:val="white"/>
          <w:lang w:val="de-DE"/>
        </w:rPr>
        <w:t>Gemeinsame Schnittstelle für mehrere Darstellungen: Wenn Sie eine gemeinsame Schnittstelle für die Konstruktion verschiedener Darstellungen eines Objekts bereitstellen möchten.</w:t>
      </w:r>
    </w:p>
    <w:p w14:paraId="75F76A7C" w14:textId="77777777" w:rsidR="00485C52" w:rsidRPr="00A52C70" w:rsidRDefault="00485C52" w:rsidP="00412BC0">
      <w:pPr>
        <w:rPr>
          <w:sz w:val="28"/>
          <w:szCs w:val="28"/>
          <w:highlight w:val="white"/>
          <w:lang w:val="de-DE"/>
        </w:rPr>
      </w:pPr>
    </w:p>
    <w:p w14:paraId="2FBD1B99" w14:textId="77777777" w:rsidR="00540654" w:rsidRPr="00A52C70" w:rsidRDefault="00EE20C6">
      <w:pPr>
        <w:pStyle w:val="berschrift2"/>
        <w:keepNext w:val="0"/>
        <w:keepLines w:val="0"/>
        <w:shd w:val="clear" w:color="auto" w:fill="FFFFFF"/>
        <w:spacing w:before="0" w:after="0"/>
        <w:rPr>
          <w:rFonts w:ascii="Nunito" w:eastAsia="Nunito" w:hAnsi="Nunito" w:cs="Nunito"/>
          <w:b/>
          <w:color w:val="273239"/>
          <w:sz w:val="28"/>
          <w:szCs w:val="28"/>
          <w:highlight w:val="white"/>
          <w:lang w:val="de-DE"/>
        </w:rPr>
      </w:pPr>
      <w:bookmarkStart w:id="8" w:name="_o8odi51jnrta" w:colFirst="0" w:colLast="0"/>
      <w:bookmarkEnd w:id="8"/>
      <w:r w:rsidRPr="00A52C70">
        <w:rPr>
          <w:rFonts w:ascii="Nunito" w:eastAsia="Nunito" w:hAnsi="Nunito" w:cs="Nunito"/>
          <w:b/>
          <w:color w:val="273239"/>
          <w:sz w:val="28"/>
          <w:szCs w:val="28"/>
          <w:highlight w:val="white"/>
          <w:lang w:val="de-DE"/>
        </w:rPr>
        <w:t xml:space="preserve">Nachteile des </w:t>
      </w:r>
      <w:proofErr w:type="spellStart"/>
      <w:r w:rsidRPr="00A52C70">
        <w:rPr>
          <w:rFonts w:ascii="Nunito" w:eastAsia="Nunito" w:hAnsi="Nunito" w:cs="Nunito"/>
          <w:b/>
          <w:color w:val="273239"/>
          <w:sz w:val="28"/>
          <w:szCs w:val="28"/>
          <w:highlight w:val="white"/>
          <w:lang w:val="de-DE"/>
        </w:rPr>
        <w:t>Builder</w:t>
      </w:r>
      <w:proofErr w:type="spellEnd"/>
      <w:r w:rsidRPr="00A52C70">
        <w:rPr>
          <w:rFonts w:ascii="Nunito" w:eastAsia="Nunito" w:hAnsi="Nunito" w:cs="Nunito"/>
          <w:b/>
          <w:color w:val="273239"/>
          <w:sz w:val="28"/>
          <w:szCs w:val="28"/>
          <w:highlight w:val="white"/>
          <w:lang w:val="de-DE"/>
        </w:rPr>
        <w:t>-Musters</w:t>
      </w:r>
    </w:p>
    <w:p w14:paraId="04D87C80" w14:textId="77777777" w:rsidR="00412BC0" w:rsidRPr="00A52C70" w:rsidRDefault="00412BC0" w:rsidP="00485C52">
      <w:pPr>
        <w:pStyle w:val="berschrift2"/>
        <w:keepNext w:val="0"/>
        <w:keepLines w:val="0"/>
        <w:numPr>
          <w:ilvl w:val="0"/>
          <w:numId w:val="5"/>
        </w:numPr>
        <w:shd w:val="clear" w:color="auto" w:fill="FFFFFF"/>
        <w:spacing w:before="0" w:after="0"/>
        <w:rPr>
          <w:rFonts w:ascii="Nunito" w:eastAsia="Nunito" w:hAnsi="Nunito" w:cs="Nunito"/>
          <w:color w:val="273239"/>
          <w:sz w:val="28"/>
          <w:szCs w:val="28"/>
          <w:highlight w:val="white"/>
          <w:lang w:val="de-DE"/>
        </w:rPr>
      </w:pPr>
      <w:bookmarkStart w:id="9" w:name="_j1x0fdtl56w9" w:colFirst="0" w:colLast="0"/>
      <w:bookmarkEnd w:id="9"/>
      <w:r w:rsidRPr="00A52C70">
        <w:rPr>
          <w:rFonts w:ascii="Nunito" w:eastAsia="Nunito" w:hAnsi="Nunito" w:cs="Nunito"/>
          <w:color w:val="273239"/>
          <w:sz w:val="28"/>
          <w:szCs w:val="28"/>
          <w:lang w:val="de-DE"/>
        </w:rPr>
        <w:t>Diese Methode eignet sich nicht zum Erstellen einfacher Objekte</w:t>
      </w:r>
      <w:r w:rsidR="00485C52" w:rsidRPr="00A52C70">
        <w:rPr>
          <w:rFonts w:ascii="Nunito" w:eastAsia="Nunito" w:hAnsi="Nunito" w:cs="Nunito"/>
          <w:color w:val="273239"/>
          <w:sz w:val="28"/>
          <w:szCs w:val="28"/>
          <w:lang w:val="de-DE"/>
        </w:rPr>
        <w:t xml:space="preserve"> - </w:t>
      </w:r>
      <w:r w:rsidRPr="00A52C70">
        <w:rPr>
          <w:rFonts w:ascii="Nunito" w:eastAsia="Nunito" w:hAnsi="Nunito" w:cs="Nunito"/>
          <w:color w:val="273239"/>
          <w:sz w:val="28"/>
          <w:szCs w:val="28"/>
          <w:highlight w:val="white"/>
          <w:lang w:val="de-DE"/>
        </w:rPr>
        <w:t xml:space="preserve">Wenn das von Ihnen erstellte Objekt nur wenige einfache Parameter oder Konfigurationen aufweist und der Konstruktionsprozess unkompliziert ist, ist die Verwendung eines </w:t>
      </w:r>
      <w:proofErr w:type="spellStart"/>
      <w:r w:rsidRPr="00A52C70">
        <w:rPr>
          <w:rFonts w:ascii="Nunito" w:eastAsia="Nunito" w:hAnsi="Nunito" w:cs="Nunito"/>
          <w:color w:val="273239"/>
          <w:sz w:val="28"/>
          <w:szCs w:val="28"/>
          <w:highlight w:val="white"/>
          <w:lang w:val="de-DE"/>
        </w:rPr>
        <w:t>Builders</w:t>
      </w:r>
      <w:proofErr w:type="spellEnd"/>
      <w:r w:rsidRPr="00A52C70">
        <w:rPr>
          <w:rFonts w:ascii="Nunito" w:eastAsia="Nunito" w:hAnsi="Nunito" w:cs="Nunito"/>
          <w:color w:val="273239"/>
          <w:sz w:val="28"/>
          <w:szCs w:val="28"/>
          <w:highlight w:val="white"/>
          <w:lang w:val="de-DE"/>
        </w:rPr>
        <w:t xml:space="preserve"> möglicherweise nicht erforderlich</w:t>
      </w:r>
      <w:r w:rsidRPr="00A52C70">
        <w:rPr>
          <w:rFonts w:ascii="Nunito" w:eastAsia="Nunito" w:hAnsi="Nunito" w:cs="Nunito"/>
          <w:color w:val="273239"/>
          <w:sz w:val="28"/>
          <w:szCs w:val="28"/>
          <w:lang w:val="de-DE"/>
        </w:rPr>
        <w:t xml:space="preserve"> und </w:t>
      </w:r>
      <w:r w:rsidR="00EE20C6" w:rsidRPr="00A52C70">
        <w:rPr>
          <w:rFonts w:ascii="Nunito" w:eastAsia="Nunito" w:hAnsi="Nunito" w:cs="Nunito"/>
          <w:color w:val="273239"/>
          <w:sz w:val="28"/>
          <w:szCs w:val="28"/>
          <w:highlight w:val="white"/>
          <w:lang w:val="de-DE"/>
        </w:rPr>
        <w:t xml:space="preserve">kann dazu führen, dass Programmierer einfachere und elegantere Lösungen übersehen. </w:t>
      </w:r>
    </w:p>
    <w:p w14:paraId="002CEBA8" w14:textId="77777777" w:rsidR="00485C52" w:rsidRPr="00A52C70" w:rsidRDefault="00485C52" w:rsidP="00485C52">
      <w:pPr>
        <w:rPr>
          <w:sz w:val="28"/>
          <w:szCs w:val="28"/>
          <w:highlight w:val="yellow"/>
          <w:lang w:val="de-DE"/>
        </w:rPr>
      </w:pPr>
      <w:r w:rsidRPr="00A52C70">
        <w:rPr>
          <w:sz w:val="28"/>
          <w:szCs w:val="28"/>
          <w:highlight w:val="yellow"/>
          <w:lang w:val="de-DE"/>
        </w:rPr>
        <w:t>Folgendes hängt damit zusammen</w:t>
      </w:r>
    </w:p>
    <w:p w14:paraId="56594580" w14:textId="77777777" w:rsidR="00485C52" w:rsidRPr="00A52C70" w:rsidRDefault="00485C52" w:rsidP="00485C52">
      <w:pPr>
        <w:pStyle w:val="Listenabsatz"/>
        <w:numPr>
          <w:ilvl w:val="0"/>
          <w:numId w:val="4"/>
        </w:numPr>
        <w:rPr>
          <w:rFonts w:ascii="Nunito" w:eastAsia="Nunito" w:hAnsi="Nunito" w:cs="Nunito"/>
          <w:color w:val="273239"/>
          <w:sz w:val="28"/>
          <w:szCs w:val="28"/>
          <w:highlight w:val="white"/>
          <w:lang w:val="de-DE"/>
        </w:rPr>
      </w:pPr>
      <w:r w:rsidRPr="00A52C70">
        <w:rPr>
          <w:rFonts w:ascii="Nunito" w:eastAsia="Nunito" w:hAnsi="Nunito" w:cs="Nunito"/>
          <w:color w:val="273239"/>
          <w:sz w:val="28"/>
          <w:szCs w:val="28"/>
          <w:highlight w:val="white"/>
          <w:lang w:val="de-DE"/>
        </w:rPr>
        <w:t xml:space="preserve">Erhöhte Codekomplexität - Wenn das zu erstellende Objekt einfach ist und von einem schrittweisen Konstruktionsprozess nicht wesentlich profitiert, kann die Verwendung eines </w:t>
      </w:r>
      <w:proofErr w:type="spellStart"/>
      <w:r w:rsidRPr="00A52C70">
        <w:rPr>
          <w:rFonts w:ascii="Nunito" w:eastAsia="Nunito" w:hAnsi="Nunito" w:cs="Nunito"/>
          <w:color w:val="273239"/>
          <w:sz w:val="28"/>
          <w:szCs w:val="28"/>
          <w:highlight w:val="white"/>
          <w:lang w:val="de-DE"/>
        </w:rPr>
        <w:t>Builders</w:t>
      </w:r>
      <w:proofErr w:type="spellEnd"/>
      <w:r w:rsidRPr="00A52C70">
        <w:rPr>
          <w:rFonts w:ascii="Nunito" w:eastAsia="Nunito" w:hAnsi="Nunito" w:cs="Nunito"/>
          <w:color w:val="273239"/>
          <w:sz w:val="28"/>
          <w:szCs w:val="28"/>
          <w:highlight w:val="white"/>
          <w:lang w:val="de-DE"/>
        </w:rPr>
        <w:t xml:space="preserve"> die Codebasis unnötig komplex machen.</w:t>
      </w:r>
    </w:p>
    <w:p w14:paraId="39CC258E" w14:textId="77777777" w:rsidR="00540654" w:rsidRPr="00A52C70" w:rsidRDefault="00485C52" w:rsidP="00AF1A79">
      <w:pPr>
        <w:pStyle w:val="berschrift2"/>
        <w:keepNext w:val="0"/>
        <w:keepLines w:val="0"/>
        <w:numPr>
          <w:ilvl w:val="0"/>
          <w:numId w:val="4"/>
        </w:numPr>
        <w:shd w:val="clear" w:color="auto" w:fill="FFFFFF"/>
        <w:spacing w:before="0" w:after="0"/>
        <w:rPr>
          <w:rFonts w:ascii="Nunito" w:eastAsia="Nunito" w:hAnsi="Nunito" w:cs="Nunito"/>
          <w:color w:val="273239"/>
          <w:sz w:val="28"/>
          <w:szCs w:val="28"/>
          <w:highlight w:val="white"/>
          <w:lang w:val="de-DE"/>
        </w:rPr>
      </w:pPr>
      <w:r w:rsidRPr="00A52C70">
        <w:rPr>
          <w:rFonts w:ascii="Nunito" w:eastAsia="Nunito" w:hAnsi="Nunito" w:cs="Nunito"/>
          <w:color w:val="273239"/>
          <w:sz w:val="28"/>
          <w:szCs w:val="28"/>
          <w:highlight w:val="white"/>
          <w:lang w:val="de-DE"/>
        </w:rPr>
        <w:t xml:space="preserve">Enge Kopplung mit dem Produkt - </w:t>
      </w:r>
      <w:r w:rsidR="00412BC0" w:rsidRPr="00A52C70">
        <w:rPr>
          <w:rFonts w:ascii="Nunito" w:eastAsia="Nunito" w:hAnsi="Nunito" w:cs="Nunito"/>
          <w:color w:val="273239"/>
          <w:sz w:val="28"/>
          <w:szCs w:val="28"/>
          <w:highlight w:val="white"/>
          <w:lang w:val="de-DE"/>
        </w:rPr>
        <w:t xml:space="preserve">Das </w:t>
      </w:r>
      <w:proofErr w:type="spellStart"/>
      <w:r w:rsidR="00412BC0" w:rsidRPr="00A52C70">
        <w:rPr>
          <w:rFonts w:ascii="Nunito" w:eastAsia="Nunito" w:hAnsi="Nunito" w:cs="Nunito"/>
          <w:color w:val="273239"/>
          <w:sz w:val="28"/>
          <w:szCs w:val="28"/>
          <w:highlight w:val="white"/>
          <w:lang w:val="de-DE"/>
        </w:rPr>
        <w:t>Builder</w:t>
      </w:r>
      <w:proofErr w:type="spellEnd"/>
      <w:r w:rsidR="00412BC0" w:rsidRPr="00A52C70">
        <w:rPr>
          <w:rFonts w:ascii="Nunito" w:eastAsia="Nunito" w:hAnsi="Nunito" w:cs="Nunito"/>
          <w:color w:val="273239"/>
          <w:sz w:val="28"/>
          <w:szCs w:val="28"/>
          <w:highlight w:val="white"/>
          <w:lang w:val="de-DE"/>
        </w:rPr>
        <w:t xml:space="preserve">-Muster besteht aus einer engen Kopplung zwischen dem Produkt, dem spezifischen </w:t>
      </w:r>
      <w:proofErr w:type="spellStart"/>
      <w:r w:rsidR="00412BC0" w:rsidRPr="00A52C70">
        <w:rPr>
          <w:rFonts w:ascii="Nunito" w:eastAsia="Nunito" w:hAnsi="Nunito" w:cs="Nunito"/>
          <w:color w:val="273239"/>
          <w:sz w:val="28"/>
          <w:szCs w:val="28"/>
          <w:highlight w:val="white"/>
          <w:lang w:val="de-DE"/>
        </w:rPr>
        <w:t>Builder</w:t>
      </w:r>
      <w:proofErr w:type="spellEnd"/>
      <w:r w:rsidR="00412BC0" w:rsidRPr="00A52C70">
        <w:rPr>
          <w:rFonts w:ascii="Nunito" w:eastAsia="Nunito" w:hAnsi="Nunito" w:cs="Nunito"/>
          <w:color w:val="273239"/>
          <w:sz w:val="28"/>
          <w:szCs w:val="28"/>
          <w:highlight w:val="white"/>
          <w:lang w:val="de-DE"/>
        </w:rPr>
        <w:t xml:space="preserve"> und anderen  beteiligten Klassen, sodass Änderungen am grundlegenden Prozess schwierig sein können. </w:t>
      </w:r>
      <w:bookmarkStart w:id="10" w:name="_j5gejlw77wvc" w:colFirst="0" w:colLast="0"/>
      <w:bookmarkStart w:id="11" w:name="_7pt9fhd90x83" w:colFirst="0" w:colLast="0"/>
      <w:bookmarkEnd w:id="10"/>
      <w:bookmarkEnd w:id="11"/>
    </w:p>
    <w:p w14:paraId="67C98995" w14:textId="77777777" w:rsidR="00112854" w:rsidRPr="00A52C70" w:rsidRDefault="00112854" w:rsidP="00112854">
      <w:pPr>
        <w:rPr>
          <w:sz w:val="28"/>
          <w:szCs w:val="28"/>
          <w:highlight w:val="white"/>
          <w:lang w:val="de-DE"/>
        </w:rPr>
      </w:pPr>
    </w:p>
    <w:p w14:paraId="2DBFAC02" w14:textId="77777777" w:rsidR="00A52C70" w:rsidRDefault="00A52C70" w:rsidP="00112854">
      <w:pPr>
        <w:rPr>
          <w:rFonts w:ascii="Nunito" w:eastAsia="Nunito" w:hAnsi="Nunito" w:cs="Nunito"/>
          <w:color w:val="273239"/>
          <w:sz w:val="28"/>
          <w:szCs w:val="28"/>
          <w:lang w:val="de-DE"/>
        </w:rPr>
      </w:pPr>
    </w:p>
    <w:p w14:paraId="1FB1D845" w14:textId="77777777" w:rsidR="00A52C70" w:rsidRDefault="00A52C70" w:rsidP="00112854">
      <w:pPr>
        <w:rPr>
          <w:rFonts w:ascii="Nunito" w:eastAsia="Nunito" w:hAnsi="Nunito" w:cs="Nunito"/>
          <w:color w:val="273239"/>
          <w:sz w:val="28"/>
          <w:szCs w:val="28"/>
          <w:lang w:val="de-DE"/>
        </w:rPr>
      </w:pPr>
    </w:p>
    <w:p w14:paraId="37B1C22A" w14:textId="77777777" w:rsidR="00A52C70" w:rsidRDefault="00A52C70" w:rsidP="00112854">
      <w:pPr>
        <w:rPr>
          <w:rFonts w:ascii="Nunito" w:eastAsia="Nunito" w:hAnsi="Nunito" w:cs="Nunito"/>
          <w:color w:val="273239"/>
          <w:sz w:val="28"/>
          <w:szCs w:val="28"/>
          <w:lang w:val="de-DE"/>
        </w:rPr>
      </w:pPr>
    </w:p>
    <w:p w14:paraId="7DB00F5A" w14:textId="77777777" w:rsidR="00A52C70" w:rsidRDefault="00A52C70" w:rsidP="00112854">
      <w:pPr>
        <w:rPr>
          <w:rFonts w:ascii="Nunito" w:eastAsia="Nunito" w:hAnsi="Nunito" w:cs="Nunito"/>
          <w:color w:val="273239"/>
          <w:sz w:val="28"/>
          <w:szCs w:val="28"/>
          <w:lang w:val="de-DE"/>
        </w:rPr>
      </w:pPr>
    </w:p>
    <w:p w14:paraId="3F73860F" w14:textId="77777777" w:rsidR="00A52C70" w:rsidRDefault="00A52C70" w:rsidP="00112854">
      <w:pPr>
        <w:rPr>
          <w:rFonts w:ascii="Nunito" w:eastAsia="Nunito" w:hAnsi="Nunito" w:cs="Nunito"/>
          <w:color w:val="273239"/>
          <w:sz w:val="28"/>
          <w:szCs w:val="28"/>
          <w:lang w:val="de-DE"/>
        </w:rPr>
      </w:pPr>
    </w:p>
    <w:p w14:paraId="4128E7DC" w14:textId="77777777" w:rsidR="00A52C70" w:rsidRDefault="00A52C70" w:rsidP="00112854">
      <w:pPr>
        <w:rPr>
          <w:rFonts w:ascii="Nunito" w:eastAsia="Nunito" w:hAnsi="Nunito" w:cs="Nunito"/>
          <w:color w:val="273239"/>
          <w:sz w:val="28"/>
          <w:szCs w:val="28"/>
          <w:lang w:val="de-DE"/>
        </w:rPr>
      </w:pPr>
    </w:p>
    <w:p w14:paraId="7BA5C035" w14:textId="77777777" w:rsidR="00A52C70" w:rsidRDefault="00A52C70" w:rsidP="00112854">
      <w:pPr>
        <w:rPr>
          <w:rFonts w:ascii="Nunito" w:eastAsia="Nunito" w:hAnsi="Nunito" w:cs="Nunito"/>
          <w:color w:val="273239"/>
          <w:sz w:val="28"/>
          <w:szCs w:val="28"/>
          <w:lang w:val="de-DE"/>
        </w:rPr>
      </w:pPr>
    </w:p>
    <w:p w14:paraId="41A5C45A" w14:textId="77777777" w:rsidR="00A52C70" w:rsidRDefault="00A52C70" w:rsidP="00112854">
      <w:pPr>
        <w:rPr>
          <w:rFonts w:ascii="Nunito" w:eastAsia="Nunito" w:hAnsi="Nunito" w:cs="Nunito"/>
          <w:color w:val="273239"/>
          <w:sz w:val="28"/>
          <w:szCs w:val="28"/>
          <w:lang w:val="de-DE"/>
        </w:rPr>
      </w:pPr>
    </w:p>
    <w:p w14:paraId="04A22356" w14:textId="77777777" w:rsidR="00A52C70" w:rsidRDefault="00A52C70" w:rsidP="00112854">
      <w:pPr>
        <w:rPr>
          <w:rFonts w:ascii="Nunito" w:eastAsia="Nunito" w:hAnsi="Nunito" w:cs="Nunito"/>
          <w:color w:val="273239"/>
          <w:sz w:val="28"/>
          <w:szCs w:val="28"/>
          <w:lang w:val="de-DE"/>
        </w:rPr>
      </w:pPr>
    </w:p>
    <w:p w14:paraId="3138DBE9" w14:textId="77777777" w:rsidR="00A52C70" w:rsidRDefault="00A52C70" w:rsidP="00112854">
      <w:pPr>
        <w:rPr>
          <w:rFonts w:ascii="Nunito" w:eastAsia="Nunito" w:hAnsi="Nunito" w:cs="Nunito"/>
          <w:color w:val="273239"/>
          <w:sz w:val="28"/>
          <w:szCs w:val="28"/>
          <w:lang w:val="de-DE"/>
        </w:rPr>
      </w:pPr>
    </w:p>
    <w:p w14:paraId="127AE08C" w14:textId="77777777" w:rsidR="00A52C70" w:rsidRDefault="00A52C70" w:rsidP="00112854">
      <w:pPr>
        <w:rPr>
          <w:rFonts w:ascii="Nunito" w:eastAsia="Nunito" w:hAnsi="Nunito" w:cs="Nunito"/>
          <w:color w:val="273239"/>
          <w:sz w:val="28"/>
          <w:szCs w:val="28"/>
          <w:lang w:val="de-DE"/>
        </w:rPr>
      </w:pPr>
    </w:p>
    <w:p w14:paraId="51347D34" w14:textId="77777777" w:rsidR="00A52C70" w:rsidRDefault="00A52C70" w:rsidP="00112854">
      <w:pPr>
        <w:rPr>
          <w:rFonts w:ascii="Nunito" w:eastAsia="Nunito" w:hAnsi="Nunito" w:cs="Nunito"/>
          <w:color w:val="273239"/>
          <w:sz w:val="28"/>
          <w:szCs w:val="28"/>
          <w:lang w:val="de-DE"/>
        </w:rPr>
      </w:pPr>
    </w:p>
    <w:p w14:paraId="4AF4E8C6" w14:textId="77777777" w:rsidR="00A52C70" w:rsidRDefault="00A52C70" w:rsidP="00112854">
      <w:pPr>
        <w:rPr>
          <w:rFonts w:ascii="Nunito" w:eastAsia="Nunito" w:hAnsi="Nunito" w:cs="Nunito"/>
          <w:color w:val="273239"/>
          <w:sz w:val="28"/>
          <w:szCs w:val="28"/>
          <w:lang w:val="de-DE"/>
        </w:rPr>
      </w:pPr>
    </w:p>
    <w:p w14:paraId="0A5D16B5" w14:textId="77777777" w:rsidR="00A52C70" w:rsidRDefault="00A52C70" w:rsidP="00112854">
      <w:pPr>
        <w:rPr>
          <w:rFonts w:ascii="Nunito" w:eastAsia="Nunito" w:hAnsi="Nunito" w:cs="Nunito"/>
          <w:color w:val="273239"/>
          <w:sz w:val="28"/>
          <w:szCs w:val="28"/>
          <w:lang w:val="de-DE"/>
        </w:rPr>
      </w:pPr>
    </w:p>
    <w:p w14:paraId="2A447E50" w14:textId="77777777" w:rsidR="00A52C70" w:rsidRDefault="00A52C70" w:rsidP="00112854">
      <w:pPr>
        <w:rPr>
          <w:rFonts w:ascii="Nunito" w:eastAsia="Nunito" w:hAnsi="Nunito" w:cs="Nunito"/>
          <w:color w:val="273239"/>
          <w:sz w:val="28"/>
          <w:szCs w:val="28"/>
          <w:lang w:val="de-DE"/>
        </w:rPr>
      </w:pPr>
    </w:p>
    <w:p w14:paraId="39B00088" w14:textId="303CDF05" w:rsidR="00112854" w:rsidRPr="00A52C70" w:rsidRDefault="00112854" w:rsidP="00112854">
      <w:pPr>
        <w:rPr>
          <w:rFonts w:ascii="Nunito" w:eastAsia="Nunito" w:hAnsi="Nunito" w:cs="Nunito"/>
          <w:color w:val="273239"/>
          <w:sz w:val="28"/>
          <w:szCs w:val="28"/>
          <w:lang w:val="de-DE"/>
        </w:rPr>
      </w:pPr>
      <w:r w:rsidRPr="00A52C70">
        <w:rPr>
          <w:rFonts w:ascii="Nunito" w:eastAsia="Nunito" w:hAnsi="Nunito" w:cs="Nunito"/>
          <w:color w:val="273239"/>
          <w:sz w:val="28"/>
          <w:szCs w:val="28"/>
          <w:lang w:val="de-DE"/>
        </w:rPr>
        <w:lastRenderedPageBreak/>
        <w:t>Folie 7</w:t>
      </w:r>
    </w:p>
    <w:p w14:paraId="30112E5C" w14:textId="77777777" w:rsidR="00112854" w:rsidRPr="00A52C70" w:rsidRDefault="00112854" w:rsidP="00112854">
      <w:pPr>
        <w:rPr>
          <w:rFonts w:ascii="Nunito" w:eastAsia="Nunito" w:hAnsi="Nunito" w:cs="Nunito"/>
          <w:color w:val="273239"/>
          <w:sz w:val="28"/>
          <w:szCs w:val="28"/>
          <w:lang w:val="de-DE"/>
        </w:rPr>
      </w:pPr>
      <w:r w:rsidRPr="00A52C70">
        <w:rPr>
          <w:rFonts w:ascii="Nunito" w:eastAsia="Nunito" w:hAnsi="Nunito" w:cs="Nunito"/>
          <w:color w:val="273239"/>
          <w:sz w:val="28"/>
          <w:szCs w:val="28"/>
          <w:lang w:val="de-DE"/>
        </w:rPr>
        <w:t xml:space="preserve">1.Die folgenden Codebeispiele verdeutlichen die einzelnen Akteure des </w:t>
      </w:r>
      <w:proofErr w:type="spellStart"/>
      <w:r w:rsidRPr="00A52C70">
        <w:rPr>
          <w:rFonts w:ascii="Nunito" w:eastAsia="Nunito" w:hAnsi="Nunito" w:cs="Nunito"/>
          <w:color w:val="273239"/>
          <w:sz w:val="28"/>
          <w:szCs w:val="28"/>
          <w:lang w:val="de-DE"/>
        </w:rPr>
        <w:t>Builder</w:t>
      </w:r>
      <w:proofErr w:type="spellEnd"/>
      <w:r w:rsidRPr="00A52C70">
        <w:rPr>
          <w:rFonts w:ascii="Nunito" w:eastAsia="Nunito" w:hAnsi="Nunito" w:cs="Nunito"/>
          <w:color w:val="273239"/>
          <w:sz w:val="28"/>
          <w:szCs w:val="28"/>
          <w:lang w:val="de-DE"/>
        </w:rPr>
        <w:t>-Patterns noch einmal. Das Objekt, also Pizza, ist zunächst leer. Inhalte werden erst nach der Bestellung hinzugefügt. Hier erstellen wir die Produktklasse.</w:t>
      </w:r>
      <w:r w:rsidRPr="00A52C70">
        <w:rPr>
          <w:rFonts w:ascii="Nunito" w:eastAsia="Nunito" w:hAnsi="Nunito" w:cs="Nunito"/>
          <w:color w:val="273239"/>
          <w:sz w:val="28"/>
          <w:szCs w:val="28"/>
          <w:highlight w:val="white"/>
          <w:lang w:val="de-DE"/>
        </w:rPr>
        <w:t xml:space="preserve"> Diese Klasse enthält alle Felder, aus denen das Objekt besteht.</w:t>
      </w:r>
    </w:p>
    <w:p w14:paraId="1E2C47CE" w14:textId="77777777" w:rsidR="00112854" w:rsidRPr="00A52C70" w:rsidRDefault="00112854" w:rsidP="00112854">
      <w:pPr>
        <w:rPr>
          <w:rFonts w:ascii="Nunito" w:eastAsia="Nunito" w:hAnsi="Nunito" w:cs="Nunito"/>
          <w:color w:val="273239"/>
          <w:sz w:val="28"/>
          <w:szCs w:val="28"/>
          <w:lang w:val="de-DE"/>
        </w:rPr>
      </w:pPr>
    </w:p>
    <w:p w14:paraId="23CB6F26" w14:textId="77777777" w:rsidR="00112854" w:rsidRPr="00A52C70" w:rsidRDefault="00112854" w:rsidP="00112854">
      <w:pPr>
        <w:rPr>
          <w:rFonts w:ascii="Nunito" w:eastAsia="Nunito" w:hAnsi="Nunito" w:cs="Nunito"/>
          <w:color w:val="273239"/>
          <w:sz w:val="28"/>
          <w:szCs w:val="28"/>
          <w:lang w:val="de-DE"/>
        </w:rPr>
      </w:pPr>
      <w:r w:rsidRPr="00A52C70">
        <w:rPr>
          <w:rFonts w:ascii="Nunito" w:eastAsia="Nunito" w:hAnsi="Nunito" w:cs="Nunito"/>
          <w:color w:val="273239"/>
          <w:sz w:val="28"/>
          <w:szCs w:val="28"/>
          <w:lang w:val="de-DE"/>
        </w:rPr>
        <w:t>Folie 8</w:t>
      </w:r>
    </w:p>
    <w:p w14:paraId="4E73B8F4" w14:textId="77777777" w:rsidR="00112854" w:rsidRPr="00A52C70" w:rsidRDefault="00112854" w:rsidP="00112854">
      <w:pPr>
        <w:rPr>
          <w:rFonts w:ascii="Nunito" w:eastAsia="Nunito" w:hAnsi="Nunito" w:cs="Nunito"/>
          <w:color w:val="273239"/>
          <w:sz w:val="28"/>
          <w:szCs w:val="28"/>
          <w:lang w:val="de-DE"/>
        </w:rPr>
      </w:pPr>
      <w:r w:rsidRPr="00A52C70">
        <w:rPr>
          <w:rFonts w:ascii="Nunito" w:eastAsia="Nunito" w:hAnsi="Nunito" w:cs="Nunito"/>
          <w:color w:val="273239"/>
          <w:sz w:val="28"/>
          <w:szCs w:val="28"/>
          <w:lang w:val="de-DE"/>
        </w:rPr>
        <w:t xml:space="preserve">2. Der Direktor stellt die „Umgebung“ bereit, damit ein Gericht für den Gast zubereitet – also gebaut – werden kann. Der Gast kommuniziert nur mit dem </w:t>
      </w:r>
      <w:r w:rsidRPr="00A52C70">
        <w:rPr>
          <w:rFonts w:ascii="Source Sans Pro" w:hAnsi="Source Sans Pro"/>
          <w:color w:val="212529"/>
          <w:sz w:val="28"/>
          <w:szCs w:val="28"/>
          <w:shd w:val="clear" w:color="auto" w:fill="F8F9FA"/>
          <w:lang w:val="de-DE"/>
        </w:rPr>
        <w:t>Direktoren</w:t>
      </w:r>
      <w:r w:rsidRPr="00A52C70">
        <w:rPr>
          <w:rFonts w:ascii="Nunito" w:eastAsia="Nunito" w:hAnsi="Nunito" w:cs="Nunito"/>
          <w:color w:val="273239"/>
          <w:sz w:val="28"/>
          <w:szCs w:val="28"/>
          <w:lang w:val="de-DE"/>
        </w:rPr>
        <w:t xml:space="preserve">, die eigentliche Zubereitung bleibt verborgen. Direktor steuert </w:t>
      </w:r>
      <w:r w:rsidRPr="00A52C70">
        <w:rPr>
          <w:rFonts w:ascii="Nunito" w:eastAsia="Nunito" w:hAnsi="Nunito" w:cs="Nunito"/>
          <w:color w:val="273239"/>
          <w:sz w:val="28"/>
          <w:szCs w:val="28"/>
          <w:highlight w:val="white"/>
          <w:lang w:val="de-DE"/>
        </w:rPr>
        <w:t>den Erstellungsprozess und legt die Reihenfolge, in der die Teile erstellt werden, fest.</w:t>
      </w:r>
    </w:p>
    <w:p w14:paraId="488B52AA" w14:textId="77777777" w:rsidR="0099089C" w:rsidRPr="00A52C70" w:rsidRDefault="00112854" w:rsidP="0099089C">
      <w:pPr>
        <w:rPr>
          <w:rFonts w:ascii="Nunito" w:eastAsia="Nunito" w:hAnsi="Nunito" w:cs="Nunito"/>
          <w:color w:val="273239"/>
          <w:sz w:val="28"/>
          <w:szCs w:val="28"/>
          <w:lang w:val="de-DE"/>
        </w:rPr>
      </w:pPr>
      <w:r w:rsidRPr="00A52C70">
        <w:rPr>
          <w:rFonts w:ascii="Nunito" w:eastAsia="Nunito" w:hAnsi="Nunito" w:cs="Nunito"/>
          <w:color w:val="273239"/>
          <w:sz w:val="28"/>
          <w:szCs w:val="28"/>
          <w:lang w:val="de-DE"/>
        </w:rPr>
        <w:t xml:space="preserve">Anschließend tritt der </w:t>
      </w:r>
      <w:proofErr w:type="spellStart"/>
      <w:r w:rsidRPr="00A52C70">
        <w:rPr>
          <w:rFonts w:ascii="Nunito" w:eastAsia="Nunito" w:hAnsi="Nunito" w:cs="Nunito"/>
          <w:color w:val="273239"/>
          <w:sz w:val="28"/>
          <w:szCs w:val="28"/>
          <w:lang w:val="de-DE"/>
        </w:rPr>
        <w:t>Builder</w:t>
      </w:r>
      <w:proofErr w:type="spellEnd"/>
      <w:r w:rsidRPr="00A52C70">
        <w:rPr>
          <w:rFonts w:ascii="Nunito" w:eastAsia="Nunito" w:hAnsi="Nunito" w:cs="Nunito"/>
          <w:color w:val="273239"/>
          <w:sz w:val="28"/>
          <w:szCs w:val="28"/>
          <w:lang w:val="de-DE"/>
        </w:rPr>
        <w:t xml:space="preserve"> in Aktion. In unserem Beispiel wäre da</w:t>
      </w:r>
      <w:r w:rsidR="0099089C" w:rsidRPr="00A52C70">
        <w:rPr>
          <w:rFonts w:ascii="Nunito" w:eastAsia="Nunito" w:hAnsi="Nunito" w:cs="Nunito"/>
          <w:color w:val="273239"/>
          <w:sz w:val="28"/>
          <w:szCs w:val="28"/>
          <w:lang w:val="de-DE"/>
        </w:rPr>
        <w:t xml:space="preserve">s ein Chef. Wir erstellen die </w:t>
      </w:r>
      <w:proofErr w:type="spellStart"/>
      <w:r w:rsidR="0099089C" w:rsidRPr="00A52C70">
        <w:rPr>
          <w:rFonts w:ascii="Nunito" w:eastAsia="Nunito" w:hAnsi="Nunito" w:cs="Nunito"/>
          <w:color w:val="273239"/>
          <w:sz w:val="28"/>
          <w:szCs w:val="28"/>
          <w:lang w:val="de-DE"/>
        </w:rPr>
        <w:t>Builder</w:t>
      </w:r>
      <w:proofErr w:type="spellEnd"/>
      <w:r w:rsidR="0099089C" w:rsidRPr="00A52C70">
        <w:rPr>
          <w:rFonts w:ascii="Nunito" w:eastAsia="Nunito" w:hAnsi="Nunito" w:cs="Nunito"/>
          <w:color w:val="273239"/>
          <w:sz w:val="28"/>
          <w:szCs w:val="28"/>
          <w:lang w:val="de-DE"/>
        </w:rPr>
        <w:t xml:space="preserve">-Klasse : Diese Klasse verfügt über Methoden zum Festlegen der verschiedenen Teile des Produkts (Pizza). Jede Methode gibt den </w:t>
      </w:r>
      <w:proofErr w:type="spellStart"/>
      <w:r w:rsidR="0099089C" w:rsidRPr="00A52C70">
        <w:rPr>
          <w:rFonts w:ascii="Nunito" w:eastAsia="Nunito" w:hAnsi="Nunito" w:cs="Nunito"/>
          <w:color w:val="273239"/>
          <w:sz w:val="28"/>
          <w:szCs w:val="28"/>
          <w:lang w:val="de-DE"/>
        </w:rPr>
        <w:t>Builder</w:t>
      </w:r>
      <w:proofErr w:type="spellEnd"/>
      <w:r w:rsidR="0099089C" w:rsidRPr="00A52C70">
        <w:rPr>
          <w:rFonts w:ascii="Nunito" w:eastAsia="Nunito" w:hAnsi="Nunito" w:cs="Nunito"/>
          <w:color w:val="273239"/>
          <w:sz w:val="28"/>
          <w:szCs w:val="28"/>
          <w:lang w:val="de-DE"/>
        </w:rPr>
        <w:t xml:space="preserve"> selbst zurück, um eine Methodenverkettung zu ermöglichen.</w:t>
      </w:r>
    </w:p>
    <w:p w14:paraId="23EF1E6C" w14:textId="77777777" w:rsidR="00112854" w:rsidRPr="00A52C70" w:rsidRDefault="0099089C" w:rsidP="0099089C">
      <w:pPr>
        <w:rPr>
          <w:rFonts w:ascii="Nunito" w:eastAsia="Nunito" w:hAnsi="Nunito" w:cs="Nunito"/>
          <w:color w:val="273239"/>
          <w:sz w:val="28"/>
          <w:szCs w:val="28"/>
          <w:lang w:val="de-DE"/>
        </w:rPr>
      </w:pPr>
      <w:r w:rsidRPr="00A52C70">
        <w:rPr>
          <w:rFonts w:ascii="Nunito" w:eastAsia="Nunito" w:hAnsi="Nunito" w:cs="Nunito"/>
          <w:color w:val="273239"/>
          <w:sz w:val="28"/>
          <w:szCs w:val="28"/>
          <w:lang w:val="de-DE"/>
        </w:rPr>
        <w:t xml:space="preserve">Am Ende steht die </w:t>
      </w:r>
      <w:proofErr w:type="spellStart"/>
      <w:r w:rsidRPr="00A52C70">
        <w:rPr>
          <w:rFonts w:ascii="Nunito" w:eastAsia="Nunito" w:hAnsi="Nunito" w:cs="Nunito"/>
          <w:color w:val="273239"/>
          <w:sz w:val="28"/>
          <w:szCs w:val="28"/>
          <w:lang w:val="de-DE"/>
        </w:rPr>
        <w:t>Build</w:t>
      </w:r>
      <w:proofErr w:type="spellEnd"/>
      <w:r w:rsidRPr="00A52C70">
        <w:rPr>
          <w:rFonts w:ascii="Nunito" w:eastAsia="Nunito" w:hAnsi="Nunito" w:cs="Nunito"/>
          <w:color w:val="273239"/>
          <w:sz w:val="28"/>
          <w:szCs w:val="28"/>
          <w:lang w:val="de-DE"/>
        </w:rPr>
        <w:t>-Method, die das Produkt zusammensetzt und das endgültige Objekt zurückgibt.</w:t>
      </w:r>
    </w:p>
    <w:p w14:paraId="276EE6D5" w14:textId="77777777" w:rsidR="0099089C" w:rsidRPr="00A52C70" w:rsidRDefault="0099089C" w:rsidP="0099089C">
      <w:pPr>
        <w:rPr>
          <w:rFonts w:ascii="Nunito" w:eastAsia="Nunito" w:hAnsi="Nunito" w:cs="Nunito"/>
          <w:color w:val="273239"/>
          <w:sz w:val="28"/>
          <w:szCs w:val="28"/>
          <w:lang w:val="de-DE"/>
        </w:rPr>
      </w:pPr>
    </w:p>
    <w:p w14:paraId="649A4BCC" w14:textId="77777777" w:rsidR="0099089C" w:rsidRPr="00A52C70" w:rsidRDefault="0099089C" w:rsidP="0099089C">
      <w:pPr>
        <w:rPr>
          <w:rFonts w:ascii="Nunito" w:eastAsia="Nunito" w:hAnsi="Nunito" w:cs="Nunito"/>
          <w:color w:val="273239"/>
          <w:sz w:val="28"/>
          <w:szCs w:val="28"/>
          <w:lang w:val="de-DE"/>
        </w:rPr>
      </w:pPr>
      <w:r w:rsidRPr="00A52C70">
        <w:rPr>
          <w:rFonts w:ascii="Nunito" w:eastAsia="Nunito" w:hAnsi="Nunito" w:cs="Nunito"/>
          <w:color w:val="273239"/>
          <w:sz w:val="28"/>
          <w:szCs w:val="28"/>
          <w:lang w:val="de-DE"/>
        </w:rPr>
        <w:t>Folie 9</w:t>
      </w:r>
    </w:p>
    <w:p w14:paraId="0E5AC9D2" w14:textId="77777777" w:rsidR="0099089C" w:rsidRPr="00A52C70" w:rsidRDefault="0099089C" w:rsidP="0099089C">
      <w:pPr>
        <w:rPr>
          <w:rFonts w:ascii="Nunito" w:eastAsia="Nunito" w:hAnsi="Nunito" w:cs="Nunito"/>
          <w:color w:val="273239"/>
          <w:sz w:val="28"/>
          <w:szCs w:val="28"/>
          <w:highlight w:val="white"/>
          <w:lang w:val="de-DE"/>
        </w:rPr>
      </w:pPr>
      <w:r w:rsidRPr="00A52C70">
        <w:rPr>
          <w:rFonts w:ascii="Nunito" w:eastAsia="Nunito" w:hAnsi="Nunito" w:cs="Nunito"/>
          <w:color w:val="273239"/>
          <w:sz w:val="28"/>
          <w:szCs w:val="28"/>
          <w:lang w:val="de-DE"/>
        </w:rPr>
        <w:t xml:space="preserve">Der konkrete </w:t>
      </w:r>
      <w:proofErr w:type="spellStart"/>
      <w:r w:rsidRPr="00A52C70">
        <w:rPr>
          <w:rFonts w:ascii="Nunito" w:eastAsia="Nunito" w:hAnsi="Nunito" w:cs="Nunito"/>
          <w:color w:val="273239"/>
          <w:sz w:val="28"/>
          <w:szCs w:val="28"/>
          <w:lang w:val="de-DE"/>
        </w:rPr>
        <w:t>Builder</w:t>
      </w:r>
      <w:proofErr w:type="spellEnd"/>
      <w:r w:rsidRPr="00A52C70">
        <w:rPr>
          <w:rFonts w:ascii="Nunito" w:eastAsia="Nunito" w:hAnsi="Nunito" w:cs="Nunito"/>
          <w:color w:val="273239"/>
          <w:sz w:val="28"/>
          <w:szCs w:val="28"/>
          <w:lang w:val="de-DE"/>
        </w:rPr>
        <w:t xml:space="preserve">, in diesem Fall der Koch, baut (also backt) die einzelnen Bestandteile des bestellten Gerichts. Dazu überschreibt er die Menüpunkte, legt </w:t>
      </w:r>
      <w:r w:rsidRPr="00A52C70">
        <w:rPr>
          <w:rFonts w:ascii="Nunito" w:eastAsia="Nunito" w:hAnsi="Nunito" w:cs="Nunito"/>
          <w:color w:val="273239"/>
          <w:sz w:val="28"/>
          <w:szCs w:val="28"/>
          <w:highlight w:val="white"/>
          <w:lang w:val="de-DE"/>
        </w:rPr>
        <w:t xml:space="preserve">die gewünschten Teile Schritt für Schritt fest und ruft die </w:t>
      </w:r>
      <w:proofErr w:type="spellStart"/>
      <w:r w:rsidRPr="00A52C70">
        <w:rPr>
          <w:rFonts w:ascii="Nunito" w:eastAsia="Nunito" w:hAnsi="Nunito" w:cs="Nunito"/>
          <w:color w:val="273239"/>
          <w:sz w:val="28"/>
          <w:szCs w:val="28"/>
          <w:highlight w:val="white"/>
          <w:lang w:val="de-DE"/>
        </w:rPr>
        <w:t>build</w:t>
      </w:r>
      <w:proofErr w:type="spellEnd"/>
      <w:r w:rsidRPr="00A52C70">
        <w:rPr>
          <w:rFonts w:ascii="Nunito" w:eastAsia="Nunito" w:hAnsi="Nunito" w:cs="Nunito"/>
          <w:color w:val="273239"/>
          <w:sz w:val="28"/>
          <w:szCs w:val="28"/>
          <w:highlight w:val="white"/>
          <w:lang w:val="de-DE"/>
        </w:rPr>
        <w:t>()-Methode auf, um das Endprodukt zu erhalten.</w:t>
      </w:r>
    </w:p>
    <w:p w14:paraId="4BFD48AB" w14:textId="77777777" w:rsidR="0099089C" w:rsidRPr="00A52C70" w:rsidRDefault="0099089C" w:rsidP="0099089C">
      <w:pPr>
        <w:rPr>
          <w:rFonts w:ascii="Nunito" w:eastAsia="Nunito" w:hAnsi="Nunito" w:cs="Nunito"/>
          <w:color w:val="273239"/>
          <w:sz w:val="28"/>
          <w:szCs w:val="28"/>
          <w:highlight w:val="white"/>
          <w:lang w:val="de-DE"/>
        </w:rPr>
      </w:pPr>
    </w:p>
    <w:p w14:paraId="4ED9979F" w14:textId="7A1C4D54" w:rsidR="0099089C" w:rsidRDefault="0099089C" w:rsidP="0099089C">
      <w:pPr>
        <w:rPr>
          <w:rFonts w:ascii="Nunito" w:eastAsia="Nunito" w:hAnsi="Nunito" w:cs="Nunito"/>
          <w:color w:val="273239"/>
          <w:sz w:val="28"/>
          <w:szCs w:val="28"/>
          <w:highlight w:val="white"/>
          <w:lang w:val="de-DE"/>
        </w:rPr>
      </w:pPr>
      <w:r w:rsidRPr="00A52C70">
        <w:rPr>
          <w:rFonts w:ascii="Nunito" w:eastAsia="Nunito" w:hAnsi="Nunito" w:cs="Nunito"/>
          <w:color w:val="273239"/>
          <w:sz w:val="28"/>
          <w:szCs w:val="28"/>
          <w:highlight w:val="white"/>
          <w:lang w:val="de-DE"/>
        </w:rPr>
        <w:t>Folie 10</w:t>
      </w:r>
    </w:p>
    <w:p w14:paraId="085D5D00" w14:textId="3B9719E3" w:rsidR="00383B2E" w:rsidRPr="00383B2E" w:rsidRDefault="00383B2E" w:rsidP="005813AD">
      <w:pPr>
        <w:pStyle w:val="Listenabsatz"/>
        <w:numPr>
          <w:ilvl w:val="0"/>
          <w:numId w:val="8"/>
        </w:numPr>
        <w:rPr>
          <w:rFonts w:ascii="Nunito" w:eastAsia="Nunito" w:hAnsi="Nunito" w:cs="Nunito"/>
          <w:color w:val="273239"/>
          <w:sz w:val="28"/>
          <w:szCs w:val="28"/>
          <w:highlight w:val="white"/>
          <w:lang w:val="de-DE"/>
        </w:rPr>
      </w:pPr>
      <w:r w:rsidRPr="00383B2E">
        <w:rPr>
          <w:rFonts w:ascii="Nunito" w:eastAsia="Nunito" w:hAnsi="Nunito" w:cs="Nunito"/>
          <w:color w:val="273239"/>
          <w:sz w:val="28"/>
          <w:szCs w:val="28"/>
          <w:lang w:val="de-DE"/>
        </w:rPr>
        <w:t xml:space="preserve">Es wird eine Instanz von </w:t>
      </w:r>
      <w:proofErr w:type="spellStart"/>
      <w:r w:rsidRPr="00383B2E">
        <w:rPr>
          <w:rFonts w:ascii="Nunito" w:eastAsia="Nunito" w:hAnsi="Nunito" w:cs="Nunito"/>
          <w:color w:val="273239"/>
          <w:sz w:val="28"/>
          <w:szCs w:val="28"/>
          <w:lang w:val="de-DE"/>
        </w:rPr>
        <w:t>MargheritaPizzaBuilder</w:t>
      </w:r>
      <w:proofErr w:type="spellEnd"/>
      <w:r w:rsidRPr="00383B2E">
        <w:rPr>
          <w:rFonts w:ascii="Nunito" w:eastAsia="Nunito" w:hAnsi="Nunito" w:cs="Nunito"/>
          <w:color w:val="273239"/>
          <w:sz w:val="28"/>
          <w:szCs w:val="28"/>
          <w:lang w:val="de-DE"/>
        </w:rPr>
        <w:t xml:space="preserve"> erstellt, dem konkreten </w:t>
      </w:r>
      <w:proofErr w:type="spellStart"/>
      <w:r w:rsidRPr="00383B2E">
        <w:rPr>
          <w:rFonts w:ascii="Nunito" w:eastAsia="Nunito" w:hAnsi="Nunito" w:cs="Nunito"/>
          <w:color w:val="273239"/>
          <w:sz w:val="28"/>
          <w:szCs w:val="28"/>
          <w:lang w:val="de-DE"/>
        </w:rPr>
        <w:t>Builder</w:t>
      </w:r>
      <w:proofErr w:type="spellEnd"/>
      <w:r w:rsidRPr="00383B2E">
        <w:rPr>
          <w:rFonts w:ascii="Nunito" w:eastAsia="Nunito" w:hAnsi="Nunito" w:cs="Nunito"/>
          <w:color w:val="273239"/>
          <w:sz w:val="28"/>
          <w:szCs w:val="28"/>
          <w:lang w:val="de-DE"/>
        </w:rPr>
        <w:t xml:space="preserve"> für die „Margherita“-Pizza.</w:t>
      </w:r>
      <w:r w:rsidRPr="00383B2E">
        <w:rPr>
          <w:rFonts w:ascii="Nunito" w:eastAsia="Nunito" w:hAnsi="Nunito" w:cs="Nunito"/>
          <w:color w:val="273239"/>
          <w:sz w:val="28"/>
          <w:szCs w:val="28"/>
          <w:lang w:val="de-DE"/>
        </w:rPr>
        <w:t xml:space="preserve"> </w:t>
      </w:r>
      <w:r w:rsidRPr="00383B2E">
        <w:rPr>
          <w:rFonts w:ascii="Nunito" w:eastAsia="Nunito" w:hAnsi="Nunito" w:cs="Nunito"/>
          <w:color w:val="273239"/>
          <w:sz w:val="28"/>
          <w:szCs w:val="28"/>
          <w:lang w:val="de-DE"/>
        </w:rPr>
        <w:t xml:space="preserve">Dieses Objekt </w:t>
      </w:r>
      <w:proofErr w:type="spellStart"/>
      <w:r w:rsidRPr="00383B2E">
        <w:rPr>
          <w:rFonts w:ascii="Nunito" w:eastAsia="Nunito" w:hAnsi="Nunito" w:cs="Nunito"/>
          <w:color w:val="273239"/>
          <w:sz w:val="28"/>
          <w:szCs w:val="28"/>
          <w:lang w:val="de-DE"/>
        </w:rPr>
        <w:t>margheritaBuilder</w:t>
      </w:r>
      <w:proofErr w:type="spellEnd"/>
      <w:r w:rsidRPr="00383B2E">
        <w:rPr>
          <w:rFonts w:ascii="Nunito" w:eastAsia="Nunito" w:hAnsi="Nunito" w:cs="Nunito"/>
          <w:color w:val="273239"/>
          <w:sz w:val="28"/>
          <w:szCs w:val="28"/>
          <w:lang w:val="de-DE"/>
        </w:rPr>
        <w:t xml:space="preserve"> implementiert das </w:t>
      </w:r>
      <w:proofErr w:type="spellStart"/>
      <w:r w:rsidRPr="00383B2E">
        <w:rPr>
          <w:rFonts w:ascii="Nunito" w:eastAsia="Nunito" w:hAnsi="Nunito" w:cs="Nunito"/>
          <w:color w:val="273239"/>
          <w:sz w:val="28"/>
          <w:szCs w:val="28"/>
          <w:lang w:val="de-DE"/>
        </w:rPr>
        <w:t>PizzaBuilder</w:t>
      </w:r>
      <w:proofErr w:type="spellEnd"/>
      <w:r w:rsidRPr="00383B2E">
        <w:rPr>
          <w:rFonts w:ascii="Nunito" w:eastAsia="Nunito" w:hAnsi="Nunito" w:cs="Nunito"/>
          <w:color w:val="273239"/>
          <w:sz w:val="28"/>
          <w:szCs w:val="28"/>
          <w:lang w:val="de-DE"/>
        </w:rPr>
        <w:t>-Interface, welches die Schritte zur Erstellung der Pizza definiert.</w:t>
      </w:r>
      <w:r w:rsidRPr="00383B2E">
        <w:rPr>
          <w:rFonts w:ascii="Nunito" w:eastAsia="Nunito" w:hAnsi="Nunito" w:cs="Nunito"/>
          <w:color w:val="273239"/>
          <w:sz w:val="28"/>
          <w:szCs w:val="28"/>
          <w:lang w:val="de-DE"/>
        </w:rPr>
        <w:t xml:space="preserve"> </w:t>
      </w:r>
      <w:r w:rsidRPr="00383B2E">
        <w:rPr>
          <w:rFonts w:ascii="Nunito" w:eastAsia="Nunito" w:hAnsi="Nunito" w:cs="Nunito"/>
          <w:color w:val="273239"/>
          <w:sz w:val="28"/>
          <w:szCs w:val="28"/>
          <w:lang w:val="de-DE"/>
        </w:rPr>
        <w:t xml:space="preserve">Nun weiß </w:t>
      </w:r>
      <w:proofErr w:type="spellStart"/>
      <w:r w:rsidRPr="00383B2E">
        <w:rPr>
          <w:rFonts w:ascii="Nunito" w:eastAsia="Nunito" w:hAnsi="Nunito" w:cs="Nunito"/>
          <w:color w:val="273239"/>
          <w:sz w:val="28"/>
          <w:szCs w:val="28"/>
          <w:lang w:val="de-DE"/>
        </w:rPr>
        <w:t>margheritaBuilder</w:t>
      </w:r>
      <w:proofErr w:type="spellEnd"/>
      <w:r w:rsidRPr="00383B2E">
        <w:rPr>
          <w:rFonts w:ascii="Nunito" w:eastAsia="Nunito" w:hAnsi="Nunito" w:cs="Nunito"/>
          <w:color w:val="273239"/>
          <w:sz w:val="28"/>
          <w:szCs w:val="28"/>
          <w:lang w:val="de-DE"/>
        </w:rPr>
        <w:t xml:space="preserve">, welche Zutaten für die „Margherita“-Pizza </w:t>
      </w:r>
      <w:r w:rsidRPr="00383B2E">
        <w:rPr>
          <w:rFonts w:ascii="Nunito" w:eastAsia="Nunito" w:hAnsi="Nunito" w:cs="Nunito"/>
          <w:color w:val="273239"/>
          <w:sz w:val="28"/>
          <w:szCs w:val="28"/>
          <w:lang w:val="de-DE"/>
        </w:rPr>
        <w:lastRenderedPageBreak/>
        <w:t>verwendet werden (z. B. „dünner Teig“, „Tomatensoße“, „Mozzarella“).</w:t>
      </w:r>
    </w:p>
    <w:p w14:paraId="2EC8F58E" w14:textId="5F1373E9" w:rsidR="00383B2E" w:rsidRPr="00383B2E" w:rsidRDefault="00383B2E" w:rsidP="00223E40">
      <w:pPr>
        <w:pStyle w:val="Listenabsatz"/>
        <w:numPr>
          <w:ilvl w:val="0"/>
          <w:numId w:val="8"/>
        </w:numPr>
        <w:rPr>
          <w:rFonts w:ascii="Nunito" w:eastAsia="Nunito" w:hAnsi="Nunito" w:cs="Nunito"/>
          <w:color w:val="273239"/>
          <w:sz w:val="28"/>
          <w:szCs w:val="28"/>
          <w:highlight w:val="white"/>
          <w:lang w:val="de-DE"/>
        </w:rPr>
      </w:pPr>
      <w:r w:rsidRPr="00383B2E">
        <w:rPr>
          <w:rFonts w:ascii="Nunito" w:eastAsia="Nunito" w:hAnsi="Nunito" w:cs="Nunito"/>
          <w:color w:val="273239"/>
          <w:sz w:val="28"/>
          <w:szCs w:val="28"/>
          <w:lang w:val="de-DE"/>
        </w:rPr>
        <w:t xml:space="preserve">Es wird ein </w:t>
      </w:r>
      <w:proofErr w:type="spellStart"/>
      <w:r w:rsidRPr="00383B2E">
        <w:rPr>
          <w:rFonts w:ascii="Nunito" w:eastAsia="Nunito" w:hAnsi="Nunito" w:cs="Nunito"/>
          <w:color w:val="273239"/>
          <w:sz w:val="28"/>
          <w:szCs w:val="28"/>
          <w:lang w:val="de-DE"/>
        </w:rPr>
        <w:t>PizzaDirector</w:t>
      </w:r>
      <w:proofErr w:type="spellEnd"/>
      <w:r w:rsidRPr="00383B2E">
        <w:rPr>
          <w:rFonts w:ascii="Nunito" w:eastAsia="Nunito" w:hAnsi="Nunito" w:cs="Nunito"/>
          <w:color w:val="273239"/>
          <w:sz w:val="28"/>
          <w:szCs w:val="28"/>
          <w:lang w:val="de-DE"/>
        </w:rPr>
        <w:t xml:space="preserve">-Objekt erstellt, das den </w:t>
      </w:r>
      <w:proofErr w:type="spellStart"/>
      <w:r w:rsidRPr="00383B2E">
        <w:rPr>
          <w:rFonts w:ascii="Nunito" w:eastAsia="Nunito" w:hAnsi="Nunito" w:cs="Nunito"/>
          <w:color w:val="273239"/>
          <w:sz w:val="28"/>
          <w:szCs w:val="28"/>
          <w:lang w:val="de-DE"/>
        </w:rPr>
        <w:t>margheritaBuilder</w:t>
      </w:r>
      <w:proofErr w:type="spellEnd"/>
      <w:r w:rsidRPr="00383B2E">
        <w:rPr>
          <w:rFonts w:ascii="Nunito" w:eastAsia="Nunito" w:hAnsi="Nunito" w:cs="Nunito"/>
          <w:color w:val="273239"/>
          <w:sz w:val="28"/>
          <w:szCs w:val="28"/>
          <w:lang w:val="de-DE"/>
        </w:rPr>
        <w:t xml:space="preserve"> als Parameter an den Konstruktor übergibt.</w:t>
      </w:r>
      <w:r w:rsidRPr="00383B2E">
        <w:rPr>
          <w:rFonts w:ascii="Nunito" w:eastAsia="Nunito" w:hAnsi="Nunito" w:cs="Nunito"/>
          <w:color w:val="273239"/>
          <w:sz w:val="28"/>
          <w:szCs w:val="28"/>
          <w:lang w:val="de-DE"/>
        </w:rPr>
        <w:t xml:space="preserve"> </w:t>
      </w:r>
      <w:r w:rsidRPr="00383B2E">
        <w:rPr>
          <w:rFonts w:ascii="Nunito" w:eastAsia="Nunito" w:hAnsi="Nunito" w:cs="Nunito"/>
          <w:color w:val="273239"/>
          <w:sz w:val="28"/>
          <w:szCs w:val="28"/>
          <w:lang w:val="de-DE"/>
        </w:rPr>
        <w:t xml:space="preserve">Der </w:t>
      </w:r>
      <w:proofErr w:type="spellStart"/>
      <w:r w:rsidRPr="00383B2E">
        <w:rPr>
          <w:rFonts w:ascii="Nunito" w:eastAsia="Nunito" w:hAnsi="Nunito" w:cs="Nunito"/>
          <w:color w:val="273239"/>
          <w:sz w:val="28"/>
          <w:szCs w:val="28"/>
          <w:lang w:val="de-DE"/>
        </w:rPr>
        <w:t>PizzaDirector</w:t>
      </w:r>
      <w:proofErr w:type="spellEnd"/>
      <w:r w:rsidRPr="00383B2E">
        <w:rPr>
          <w:rFonts w:ascii="Nunito" w:eastAsia="Nunito" w:hAnsi="Nunito" w:cs="Nunito"/>
          <w:color w:val="273239"/>
          <w:sz w:val="28"/>
          <w:szCs w:val="28"/>
          <w:lang w:val="de-DE"/>
        </w:rPr>
        <w:t xml:space="preserve"> steuert den Aufbauprozess der Pizza, indem er die Methoden des übergebenen </w:t>
      </w:r>
      <w:proofErr w:type="spellStart"/>
      <w:r w:rsidRPr="00383B2E">
        <w:rPr>
          <w:rFonts w:ascii="Nunito" w:eastAsia="Nunito" w:hAnsi="Nunito" w:cs="Nunito"/>
          <w:color w:val="273239"/>
          <w:sz w:val="28"/>
          <w:szCs w:val="28"/>
          <w:lang w:val="de-DE"/>
        </w:rPr>
        <w:t>Builders</w:t>
      </w:r>
      <w:proofErr w:type="spellEnd"/>
      <w:r w:rsidRPr="00383B2E">
        <w:rPr>
          <w:rFonts w:ascii="Nunito" w:eastAsia="Nunito" w:hAnsi="Nunito" w:cs="Nunito"/>
          <w:color w:val="273239"/>
          <w:sz w:val="28"/>
          <w:szCs w:val="28"/>
          <w:lang w:val="de-DE"/>
        </w:rPr>
        <w:t xml:space="preserve"> aufruft. Er ist dafür verantwortlich, die Schritte zur Erstellung der Pizza in der richtigen Reihenfolge auszuführen.</w:t>
      </w:r>
    </w:p>
    <w:p w14:paraId="0852A710" w14:textId="4C81F764" w:rsidR="00383B2E" w:rsidRPr="00383B2E" w:rsidRDefault="00383B2E" w:rsidP="00744AC9">
      <w:pPr>
        <w:pStyle w:val="Listenabsatz"/>
        <w:numPr>
          <w:ilvl w:val="0"/>
          <w:numId w:val="8"/>
        </w:numPr>
        <w:rPr>
          <w:rFonts w:ascii="Nunito" w:eastAsia="Nunito" w:hAnsi="Nunito" w:cs="Nunito"/>
          <w:color w:val="273239"/>
          <w:sz w:val="28"/>
          <w:szCs w:val="28"/>
          <w:highlight w:val="white"/>
          <w:lang w:val="de-DE"/>
        </w:rPr>
      </w:pPr>
      <w:r w:rsidRPr="00383B2E">
        <w:rPr>
          <w:rFonts w:ascii="Nunito" w:eastAsia="Nunito" w:hAnsi="Nunito" w:cs="Nunito"/>
          <w:color w:val="273239"/>
          <w:sz w:val="28"/>
          <w:szCs w:val="28"/>
          <w:lang w:val="de-DE"/>
        </w:rPr>
        <w:t>Jede Methode setzt spezifische Parameter für die „Margherita“.</w:t>
      </w:r>
      <w:r w:rsidRPr="00383B2E">
        <w:rPr>
          <w:rFonts w:ascii="Nunito" w:eastAsia="Nunito" w:hAnsi="Nunito" w:cs="Nunito"/>
          <w:color w:val="273239"/>
          <w:sz w:val="28"/>
          <w:szCs w:val="28"/>
          <w:lang w:val="de-DE"/>
        </w:rPr>
        <w:t xml:space="preserve"> </w:t>
      </w:r>
      <w:r w:rsidRPr="00383B2E">
        <w:rPr>
          <w:rFonts w:ascii="Nunito" w:eastAsia="Nunito" w:hAnsi="Nunito" w:cs="Nunito"/>
          <w:color w:val="273239"/>
          <w:sz w:val="28"/>
          <w:szCs w:val="28"/>
          <w:lang w:val="de-DE"/>
        </w:rPr>
        <w:t xml:space="preserve">Am Ende gibt die Methode </w:t>
      </w:r>
      <w:proofErr w:type="spellStart"/>
      <w:r w:rsidRPr="00383B2E">
        <w:rPr>
          <w:rFonts w:ascii="Nunito" w:eastAsia="Nunito" w:hAnsi="Nunito" w:cs="Nunito"/>
          <w:color w:val="273239"/>
          <w:sz w:val="28"/>
          <w:szCs w:val="28"/>
          <w:lang w:val="de-DE"/>
        </w:rPr>
        <w:t>build</w:t>
      </w:r>
      <w:proofErr w:type="spellEnd"/>
      <w:r w:rsidRPr="00383B2E">
        <w:rPr>
          <w:rFonts w:ascii="Nunito" w:eastAsia="Nunito" w:hAnsi="Nunito" w:cs="Nunito"/>
          <w:color w:val="273239"/>
          <w:sz w:val="28"/>
          <w:szCs w:val="28"/>
          <w:lang w:val="de-DE"/>
        </w:rPr>
        <w:t>() ein Pizza-Objekt mit den festgelegten Parametern zurück.</w:t>
      </w:r>
      <w:r w:rsidRPr="00383B2E">
        <w:rPr>
          <w:rFonts w:ascii="Nunito" w:eastAsia="Nunito" w:hAnsi="Nunito" w:cs="Nunito"/>
          <w:color w:val="273239"/>
          <w:sz w:val="28"/>
          <w:szCs w:val="28"/>
          <w:lang w:val="de-DE"/>
        </w:rPr>
        <w:t xml:space="preserve"> </w:t>
      </w:r>
      <w:r w:rsidRPr="00383B2E">
        <w:rPr>
          <w:rFonts w:ascii="Nunito" w:eastAsia="Nunito" w:hAnsi="Nunito" w:cs="Nunito"/>
          <w:color w:val="273239"/>
          <w:sz w:val="28"/>
          <w:szCs w:val="28"/>
          <w:lang w:val="de-DE"/>
        </w:rPr>
        <w:t xml:space="preserve">Das </w:t>
      </w:r>
      <w:proofErr w:type="spellStart"/>
      <w:r w:rsidRPr="00383B2E">
        <w:rPr>
          <w:rFonts w:ascii="Nunito" w:eastAsia="Nunito" w:hAnsi="Nunito" w:cs="Nunito"/>
          <w:color w:val="273239"/>
          <w:sz w:val="28"/>
          <w:szCs w:val="28"/>
          <w:lang w:val="de-DE"/>
        </w:rPr>
        <w:t>margherita</w:t>
      </w:r>
      <w:proofErr w:type="spellEnd"/>
      <w:r w:rsidRPr="00383B2E">
        <w:rPr>
          <w:rFonts w:ascii="Nunito" w:eastAsia="Nunito" w:hAnsi="Nunito" w:cs="Nunito"/>
          <w:color w:val="273239"/>
          <w:sz w:val="28"/>
          <w:szCs w:val="28"/>
          <w:lang w:val="de-DE"/>
        </w:rPr>
        <w:t>-Objekt repräsentiert nun die fertige „Margherita“-Pizza mit den gewünschten Eigenschaften.</w:t>
      </w:r>
    </w:p>
    <w:p w14:paraId="30FC9776" w14:textId="3C96326B" w:rsidR="00383B2E" w:rsidRDefault="00383B2E" w:rsidP="00383B2E">
      <w:pPr>
        <w:rPr>
          <w:rFonts w:ascii="Nunito" w:eastAsia="Nunito" w:hAnsi="Nunito" w:cs="Nunito"/>
          <w:color w:val="273239"/>
          <w:sz w:val="28"/>
          <w:szCs w:val="28"/>
          <w:highlight w:val="white"/>
          <w:lang w:val="de-DE"/>
        </w:rPr>
      </w:pPr>
    </w:p>
    <w:p w14:paraId="02CCBF7D" w14:textId="77777777" w:rsidR="00383B2E" w:rsidRPr="00A469EA" w:rsidRDefault="00383B2E" w:rsidP="00383B2E">
      <w:pPr>
        <w:pStyle w:val="Listenabsatz"/>
        <w:numPr>
          <w:ilvl w:val="0"/>
          <w:numId w:val="7"/>
        </w:numPr>
        <w:rPr>
          <w:rFonts w:ascii="Nunito" w:eastAsia="Nunito" w:hAnsi="Nunito" w:cs="Nunito"/>
          <w:color w:val="273239"/>
          <w:sz w:val="28"/>
          <w:szCs w:val="28"/>
          <w:highlight w:val="white"/>
          <w:lang w:val="de-DE"/>
        </w:rPr>
      </w:pPr>
      <w:r w:rsidRPr="00A469EA">
        <w:rPr>
          <w:rFonts w:ascii="Nunito" w:eastAsia="Nunito" w:hAnsi="Nunito" w:cs="Nunito"/>
          <w:color w:val="273239"/>
          <w:sz w:val="28"/>
          <w:szCs w:val="28"/>
          <w:lang w:val="de-DE"/>
        </w:rPr>
        <w:t xml:space="preserve">Es wird ein </w:t>
      </w:r>
      <w:proofErr w:type="spellStart"/>
      <w:r w:rsidRPr="00A469EA">
        <w:rPr>
          <w:rFonts w:ascii="Nunito" w:eastAsia="Nunito" w:hAnsi="Nunito" w:cs="Nunito"/>
          <w:color w:val="273239"/>
          <w:sz w:val="28"/>
          <w:szCs w:val="28"/>
          <w:lang w:val="de-DE"/>
        </w:rPr>
        <w:t>PepperoniPizzaBuilder</w:t>
      </w:r>
      <w:proofErr w:type="spellEnd"/>
      <w:r w:rsidRPr="00A469EA">
        <w:rPr>
          <w:rFonts w:ascii="Nunito" w:eastAsia="Nunito" w:hAnsi="Nunito" w:cs="Nunito"/>
          <w:color w:val="273239"/>
          <w:sz w:val="28"/>
          <w:szCs w:val="28"/>
          <w:lang w:val="de-DE"/>
        </w:rPr>
        <w:t>-Objekt erstellt, das für die Erstellung der „</w:t>
      </w:r>
      <w:proofErr w:type="spellStart"/>
      <w:r w:rsidRPr="00A469EA">
        <w:rPr>
          <w:rFonts w:ascii="Nunito" w:eastAsia="Nunito" w:hAnsi="Nunito" w:cs="Nunito"/>
          <w:color w:val="273239"/>
          <w:sz w:val="28"/>
          <w:szCs w:val="28"/>
          <w:lang w:val="de-DE"/>
        </w:rPr>
        <w:t>Pepperoni</w:t>
      </w:r>
      <w:proofErr w:type="spellEnd"/>
      <w:r w:rsidRPr="00A469EA">
        <w:rPr>
          <w:rFonts w:ascii="Nunito" w:eastAsia="Nunito" w:hAnsi="Nunito" w:cs="Nunito"/>
          <w:color w:val="273239"/>
          <w:sz w:val="28"/>
          <w:szCs w:val="28"/>
          <w:lang w:val="de-DE"/>
        </w:rPr>
        <w:t xml:space="preserve">“-Pizza zuständig ist. </w:t>
      </w:r>
      <w:proofErr w:type="spellStart"/>
      <w:r w:rsidRPr="00A469EA">
        <w:rPr>
          <w:rFonts w:ascii="Nunito" w:eastAsia="Nunito" w:hAnsi="Nunito" w:cs="Nunito"/>
          <w:color w:val="273239"/>
          <w:sz w:val="28"/>
          <w:szCs w:val="28"/>
          <w:lang w:val="de-DE"/>
        </w:rPr>
        <w:t>pepperoniBuilder</w:t>
      </w:r>
      <w:proofErr w:type="spellEnd"/>
      <w:r w:rsidRPr="00A469EA">
        <w:rPr>
          <w:rFonts w:ascii="Nunito" w:eastAsia="Nunito" w:hAnsi="Nunito" w:cs="Nunito"/>
          <w:color w:val="273239"/>
          <w:sz w:val="28"/>
          <w:szCs w:val="28"/>
          <w:lang w:val="de-DE"/>
        </w:rPr>
        <w:t xml:space="preserve"> implementiert ebenfalls das </w:t>
      </w:r>
      <w:proofErr w:type="spellStart"/>
      <w:r w:rsidRPr="00A469EA">
        <w:rPr>
          <w:rFonts w:ascii="Nunito" w:eastAsia="Nunito" w:hAnsi="Nunito" w:cs="Nunito"/>
          <w:color w:val="273239"/>
          <w:sz w:val="28"/>
          <w:szCs w:val="28"/>
          <w:lang w:val="de-DE"/>
        </w:rPr>
        <w:t>PizzaBuilder</w:t>
      </w:r>
      <w:proofErr w:type="spellEnd"/>
      <w:r w:rsidRPr="00A469EA">
        <w:rPr>
          <w:rFonts w:ascii="Nunito" w:eastAsia="Nunito" w:hAnsi="Nunito" w:cs="Nunito"/>
          <w:color w:val="273239"/>
          <w:sz w:val="28"/>
          <w:szCs w:val="28"/>
          <w:lang w:val="de-DE"/>
        </w:rPr>
        <w:t>-Interface, setzt aber andere Zutaten für die „</w:t>
      </w:r>
      <w:proofErr w:type="spellStart"/>
      <w:r w:rsidRPr="00A469EA">
        <w:rPr>
          <w:rFonts w:ascii="Nunito" w:eastAsia="Nunito" w:hAnsi="Nunito" w:cs="Nunito"/>
          <w:color w:val="273239"/>
          <w:sz w:val="28"/>
          <w:szCs w:val="28"/>
          <w:lang w:val="de-DE"/>
        </w:rPr>
        <w:t>Pepperoni</w:t>
      </w:r>
      <w:proofErr w:type="spellEnd"/>
      <w:r w:rsidRPr="00A469EA">
        <w:rPr>
          <w:rFonts w:ascii="Nunito" w:eastAsia="Nunito" w:hAnsi="Nunito" w:cs="Nunito"/>
          <w:color w:val="273239"/>
          <w:sz w:val="28"/>
          <w:szCs w:val="28"/>
          <w:lang w:val="de-DE"/>
        </w:rPr>
        <w:t>“-Pizza.</w:t>
      </w:r>
    </w:p>
    <w:p w14:paraId="03DAD69C" w14:textId="77777777" w:rsidR="00383B2E" w:rsidRPr="00A469EA" w:rsidRDefault="00383B2E" w:rsidP="00383B2E">
      <w:pPr>
        <w:pStyle w:val="Listenabsatz"/>
        <w:numPr>
          <w:ilvl w:val="0"/>
          <w:numId w:val="7"/>
        </w:numPr>
        <w:rPr>
          <w:rFonts w:ascii="Nunito" w:eastAsia="Nunito" w:hAnsi="Nunito" w:cs="Nunito"/>
          <w:color w:val="273239"/>
          <w:sz w:val="28"/>
          <w:szCs w:val="28"/>
          <w:highlight w:val="white"/>
          <w:lang w:val="de-DE"/>
        </w:rPr>
      </w:pPr>
      <w:r w:rsidRPr="00A469EA">
        <w:rPr>
          <w:rFonts w:ascii="Nunito" w:eastAsia="Nunito" w:hAnsi="Nunito" w:cs="Nunito"/>
          <w:color w:val="273239"/>
          <w:sz w:val="28"/>
          <w:szCs w:val="28"/>
          <w:lang w:val="de-DE"/>
        </w:rPr>
        <w:t xml:space="preserve">Ein neuer </w:t>
      </w:r>
      <w:proofErr w:type="spellStart"/>
      <w:r w:rsidRPr="00A469EA">
        <w:rPr>
          <w:rFonts w:ascii="Nunito" w:eastAsia="Nunito" w:hAnsi="Nunito" w:cs="Nunito"/>
          <w:color w:val="273239"/>
          <w:sz w:val="28"/>
          <w:szCs w:val="28"/>
          <w:lang w:val="de-DE"/>
        </w:rPr>
        <w:t>PizzaDirector</w:t>
      </w:r>
      <w:proofErr w:type="spellEnd"/>
      <w:r w:rsidRPr="00A469EA">
        <w:rPr>
          <w:rFonts w:ascii="Nunito" w:eastAsia="Nunito" w:hAnsi="Nunito" w:cs="Nunito"/>
          <w:color w:val="273239"/>
          <w:sz w:val="28"/>
          <w:szCs w:val="28"/>
          <w:lang w:val="de-DE"/>
        </w:rPr>
        <w:t xml:space="preserve">, der den Erstellungsprozess der Pizza steuert, verwendet diesmal </w:t>
      </w:r>
      <w:proofErr w:type="spellStart"/>
      <w:r w:rsidRPr="00A469EA">
        <w:rPr>
          <w:rFonts w:ascii="Nunito" w:eastAsia="Nunito" w:hAnsi="Nunito" w:cs="Nunito"/>
          <w:color w:val="273239"/>
          <w:sz w:val="28"/>
          <w:szCs w:val="28"/>
          <w:lang w:val="de-DE"/>
        </w:rPr>
        <w:t>pepperoniBuilder</w:t>
      </w:r>
      <w:proofErr w:type="spellEnd"/>
      <w:r w:rsidRPr="00A469EA">
        <w:rPr>
          <w:rFonts w:ascii="Nunito" w:eastAsia="Nunito" w:hAnsi="Nunito" w:cs="Nunito"/>
          <w:color w:val="273239"/>
          <w:sz w:val="28"/>
          <w:szCs w:val="28"/>
          <w:lang w:val="de-DE"/>
        </w:rPr>
        <w:t xml:space="preserve">. </w:t>
      </w:r>
      <w:proofErr w:type="spellStart"/>
      <w:r w:rsidRPr="00A469EA">
        <w:rPr>
          <w:rFonts w:ascii="Nunito" w:eastAsia="Nunito" w:hAnsi="Nunito" w:cs="Nunito"/>
          <w:color w:val="273239"/>
          <w:sz w:val="28"/>
          <w:szCs w:val="28"/>
          <w:lang w:val="de-DE"/>
        </w:rPr>
        <w:t>pepperoniDirector</w:t>
      </w:r>
      <w:proofErr w:type="spellEnd"/>
      <w:r w:rsidRPr="00A469EA">
        <w:rPr>
          <w:rFonts w:ascii="Nunito" w:eastAsia="Nunito" w:hAnsi="Nunito" w:cs="Nunito"/>
          <w:color w:val="273239"/>
          <w:sz w:val="28"/>
          <w:szCs w:val="28"/>
          <w:lang w:val="de-DE"/>
        </w:rPr>
        <w:t xml:space="preserve"> weiß, wie man die „</w:t>
      </w:r>
      <w:proofErr w:type="spellStart"/>
      <w:r w:rsidRPr="00A469EA">
        <w:rPr>
          <w:rFonts w:ascii="Nunito" w:eastAsia="Nunito" w:hAnsi="Nunito" w:cs="Nunito"/>
          <w:color w:val="273239"/>
          <w:sz w:val="28"/>
          <w:szCs w:val="28"/>
          <w:lang w:val="de-DE"/>
        </w:rPr>
        <w:t>Pepperoni</w:t>
      </w:r>
      <w:proofErr w:type="spellEnd"/>
      <w:r w:rsidRPr="00A469EA">
        <w:rPr>
          <w:rFonts w:ascii="Nunito" w:eastAsia="Nunito" w:hAnsi="Nunito" w:cs="Nunito"/>
          <w:color w:val="273239"/>
          <w:sz w:val="28"/>
          <w:szCs w:val="28"/>
          <w:lang w:val="de-DE"/>
        </w:rPr>
        <w:t>“-Pizza korrekt zusammenstellt und startet den Erstellungsprozess mit den richtigen Parametern.</w:t>
      </w:r>
    </w:p>
    <w:p w14:paraId="7D67DAFD" w14:textId="77777777" w:rsidR="00383B2E" w:rsidRPr="00A469EA" w:rsidRDefault="00383B2E" w:rsidP="00383B2E">
      <w:pPr>
        <w:pStyle w:val="Listenabsatz"/>
        <w:numPr>
          <w:ilvl w:val="0"/>
          <w:numId w:val="7"/>
        </w:numPr>
        <w:rPr>
          <w:rFonts w:ascii="Nunito" w:eastAsia="Nunito" w:hAnsi="Nunito" w:cs="Nunito"/>
          <w:color w:val="273239"/>
          <w:sz w:val="28"/>
          <w:szCs w:val="28"/>
          <w:lang w:val="de-DE"/>
        </w:rPr>
      </w:pPr>
      <w:r w:rsidRPr="00A469EA">
        <w:rPr>
          <w:rFonts w:ascii="Nunito" w:eastAsia="Nunito" w:hAnsi="Nunito" w:cs="Nunito"/>
          <w:color w:val="273239"/>
          <w:sz w:val="28"/>
          <w:szCs w:val="28"/>
          <w:lang w:val="de-DE"/>
        </w:rPr>
        <w:t xml:space="preserve">Die Methode </w:t>
      </w:r>
      <w:proofErr w:type="spellStart"/>
      <w:r w:rsidRPr="00A469EA">
        <w:rPr>
          <w:rFonts w:ascii="Nunito" w:eastAsia="Nunito" w:hAnsi="Nunito" w:cs="Nunito"/>
          <w:color w:val="273239"/>
          <w:sz w:val="28"/>
          <w:szCs w:val="28"/>
          <w:lang w:val="de-DE"/>
        </w:rPr>
        <w:t>createPizza</w:t>
      </w:r>
      <w:proofErr w:type="spellEnd"/>
      <w:r w:rsidRPr="00A469EA">
        <w:rPr>
          <w:rFonts w:ascii="Nunito" w:eastAsia="Nunito" w:hAnsi="Nunito" w:cs="Nunito"/>
          <w:color w:val="273239"/>
          <w:sz w:val="28"/>
          <w:szCs w:val="28"/>
          <w:lang w:val="de-DE"/>
        </w:rPr>
        <w:t xml:space="preserve">() im </w:t>
      </w:r>
      <w:proofErr w:type="spellStart"/>
      <w:r w:rsidRPr="00A469EA">
        <w:rPr>
          <w:rFonts w:ascii="Nunito" w:eastAsia="Nunito" w:hAnsi="Nunito" w:cs="Nunito"/>
          <w:color w:val="273239"/>
          <w:sz w:val="28"/>
          <w:szCs w:val="28"/>
          <w:lang w:val="de-DE"/>
        </w:rPr>
        <w:t>pepperoniDirector</w:t>
      </w:r>
      <w:proofErr w:type="spellEnd"/>
      <w:r w:rsidRPr="00A469EA">
        <w:rPr>
          <w:rFonts w:ascii="Nunito" w:eastAsia="Nunito" w:hAnsi="Nunito" w:cs="Nunito"/>
          <w:color w:val="273239"/>
          <w:sz w:val="28"/>
          <w:szCs w:val="28"/>
          <w:lang w:val="de-DE"/>
        </w:rPr>
        <w:t xml:space="preserve"> startet eine Kette von Methodenaufrufen in </w:t>
      </w:r>
      <w:proofErr w:type="spellStart"/>
      <w:r w:rsidRPr="00A469EA">
        <w:rPr>
          <w:rFonts w:ascii="Nunito" w:eastAsia="Nunito" w:hAnsi="Nunito" w:cs="Nunito"/>
          <w:color w:val="273239"/>
          <w:sz w:val="28"/>
          <w:szCs w:val="28"/>
          <w:lang w:val="de-DE"/>
        </w:rPr>
        <w:t>pepperoniBuilder</w:t>
      </w:r>
      <w:proofErr w:type="spellEnd"/>
      <w:r w:rsidRPr="00A469EA">
        <w:rPr>
          <w:rFonts w:ascii="Nunito" w:eastAsia="Nunito" w:hAnsi="Nunito" w:cs="Nunito"/>
          <w:color w:val="273239"/>
          <w:sz w:val="28"/>
          <w:szCs w:val="28"/>
          <w:lang w:val="de-DE"/>
        </w:rPr>
        <w:t>, um die „</w:t>
      </w:r>
      <w:proofErr w:type="spellStart"/>
      <w:r w:rsidRPr="00A469EA">
        <w:rPr>
          <w:rFonts w:ascii="Nunito" w:eastAsia="Nunito" w:hAnsi="Nunito" w:cs="Nunito"/>
          <w:color w:val="273239"/>
          <w:sz w:val="28"/>
          <w:szCs w:val="28"/>
          <w:lang w:val="de-DE"/>
        </w:rPr>
        <w:t>Pepperoni</w:t>
      </w:r>
      <w:proofErr w:type="spellEnd"/>
      <w:r w:rsidRPr="00A469EA">
        <w:rPr>
          <w:rFonts w:ascii="Nunito" w:eastAsia="Nunito" w:hAnsi="Nunito" w:cs="Nunito"/>
          <w:color w:val="273239"/>
          <w:sz w:val="28"/>
          <w:szCs w:val="28"/>
          <w:lang w:val="de-DE"/>
        </w:rPr>
        <w:t>“-Pizza zu erstellen.</w:t>
      </w:r>
    </w:p>
    <w:p w14:paraId="14491536" w14:textId="77777777" w:rsidR="00383B2E" w:rsidRPr="00383B2E" w:rsidRDefault="00383B2E" w:rsidP="00383B2E">
      <w:pPr>
        <w:pStyle w:val="Listenabsatz"/>
        <w:numPr>
          <w:ilvl w:val="0"/>
          <w:numId w:val="7"/>
        </w:numPr>
        <w:rPr>
          <w:rFonts w:ascii="Nunito" w:eastAsia="Nunito" w:hAnsi="Nunito" w:cs="Nunito"/>
          <w:color w:val="273239"/>
          <w:sz w:val="28"/>
          <w:szCs w:val="28"/>
          <w:highlight w:val="white"/>
          <w:lang w:val="de-DE"/>
        </w:rPr>
      </w:pPr>
      <w:r w:rsidRPr="00A469EA">
        <w:rPr>
          <w:rFonts w:ascii="Nunito" w:eastAsia="Nunito" w:hAnsi="Nunito" w:cs="Nunito"/>
          <w:color w:val="273239"/>
          <w:sz w:val="28"/>
          <w:szCs w:val="28"/>
          <w:lang w:val="de-DE"/>
        </w:rPr>
        <w:t xml:space="preserve">Das Ergebnis ist ein </w:t>
      </w:r>
      <w:proofErr w:type="spellStart"/>
      <w:r w:rsidRPr="00A469EA">
        <w:rPr>
          <w:rFonts w:ascii="Nunito" w:eastAsia="Nunito" w:hAnsi="Nunito" w:cs="Nunito"/>
          <w:color w:val="273239"/>
          <w:sz w:val="28"/>
          <w:szCs w:val="28"/>
          <w:lang w:val="de-DE"/>
        </w:rPr>
        <w:t>pepperoni</w:t>
      </w:r>
      <w:proofErr w:type="spellEnd"/>
      <w:r w:rsidRPr="00A469EA">
        <w:rPr>
          <w:rFonts w:ascii="Nunito" w:eastAsia="Nunito" w:hAnsi="Nunito" w:cs="Nunito"/>
          <w:color w:val="273239"/>
          <w:sz w:val="28"/>
          <w:szCs w:val="28"/>
          <w:lang w:val="de-DE"/>
        </w:rPr>
        <w:t>-Objekt, das die fertige „</w:t>
      </w:r>
      <w:proofErr w:type="spellStart"/>
      <w:r w:rsidRPr="00A469EA">
        <w:rPr>
          <w:rFonts w:ascii="Nunito" w:eastAsia="Nunito" w:hAnsi="Nunito" w:cs="Nunito"/>
          <w:color w:val="273239"/>
          <w:sz w:val="28"/>
          <w:szCs w:val="28"/>
          <w:lang w:val="de-DE"/>
        </w:rPr>
        <w:t>Pepperoni</w:t>
      </w:r>
      <w:proofErr w:type="spellEnd"/>
      <w:r w:rsidRPr="00A469EA">
        <w:rPr>
          <w:rFonts w:ascii="Nunito" w:eastAsia="Nunito" w:hAnsi="Nunito" w:cs="Nunito"/>
          <w:color w:val="273239"/>
          <w:sz w:val="28"/>
          <w:szCs w:val="28"/>
          <w:lang w:val="de-DE"/>
        </w:rPr>
        <w:t>“-Pizza darstellt</w:t>
      </w:r>
      <w:r>
        <w:rPr>
          <w:rFonts w:ascii="Nunito" w:eastAsia="Nunito" w:hAnsi="Nunito" w:cs="Nunito"/>
          <w:color w:val="273239"/>
          <w:sz w:val="28"/>
          <w:szCs w:val="28"/>
          <w:lang w:val="de-DE"/>
        </w:rPr>
        <w:t xml:space="preserve"> und </w:t>
      </w:r>
      <w:r w:rsidRPr="00A52C70">
        <w:rPr>
          <w:rFonts w:ascii="Nunito" w:eastAsia="Nunito" w:hAnsi="Nunito" w:cs="Nunito"/>
          <w:color w:val="273239"/>
          <w:sz w:val="28"/>
          <w:szCs w:val="28"/>
          <w:lang w:val="de-DE"/>
        </w:rPr>
        <w:t>dem Gast ausgeliefert</w:t>
      </w:r>
      <w:r>
        <w:rPr>
          <w:rFonts w:ascii="Nunito" w:eastAsia="Nunito" w:hAnsi="Nunito" w:cs="Nunito"/>
          <w:color w:val="273239"/>
          <w:sz w:val="28"/>
          <w:szCs w:val="28"/>
          <w:lang w:val="de-DE"/>
        </w:rPr>
        <w:t xml:space="preserve"> wird.</w:t>
      </w:r>
    </w:p>
    <w:p w14:paraId="69191879" w14:textId="77777777" w:rsidR="00383B2E" w:rsidRPr="00383B2E" w:rsidRDefault="00383B2E" w:rsidP="00383B2E">
      <w:pPr>
        <w:rPr>
          <w:rFonts w:ascii="Nunito" w:eastAsia="Nunito" w:hAnsi="Nunito" w:cs="Nunito"/>
          <w:color w:val="273239"/>
          <w:sz w:val="28"/>
          <w:szCs w:val="28"/>
          <w:highlight w:val="white"/>
          <w:lang w:val="de-DE"/>
        </w:rPr>
      </w:pPr>
    </w:p>
    <w:p w14:paraId="1DDC401D" w14:textId="77777777" w:rsidR="0099089C" w:rsidRPr="00A52C70" w:rsidRDefault="0099089C" w:rsidP="0099089C">
      <w:pPr>
        <w:rPr>
          <w:rFonts w:ascii="Nunito" w:eastAsia="Nunito" w:hAnsi="Nunito" w:cs="Nunito"/>
          <w:color w:val="273239"/>
          <w:sz w:val="28"/>
          <w:szCs w:val="28"/>
          <w:lang w:val="de-DE"/>
        </w:rPr>
      </w:pPr>
    </w:p>
    <w:p w14:paraId="2594596D" w14:textId="77777777" w:rsidR="00540654" w:rsidRPr="00A52C70" w:rsidRDefault="00540654">
      <w:pPr>
        <w:pStyle w:val="berschrift2"/>
        <w:keepNext w:val="0"/>
        <w:keepLines w:val="0"/>
        <w:shd w:val="clear" w:color="auto" w:fill="FFFFFF"/>
        <w:spacing w:before="0" w:after="0"/>
        <w:rPr>
          <w:rFonts w:ascii="Nunito" w:eastAsia="Nunito" w:hAnsi="Nunito" w:cs="Nunito"/>
          <w:color w:val="273239"/>
          <w:sz w:val="28"/>
          <w:szCs w:val="28"/>
          <w:highlight w:val="white"/>
          <w:lang w:val="de-DE"/>
        </w:rPr>
      </w:pPr>
      <w:bookmarkStart w:id="12" w:name="_ycyiv9w8mbj2" w:colFirst="0" w:colLast="0"/>
      <w:bookmarkEnd w:id="12"/>
    </w:p>
    <w:p w14:paraId="4737699D" w14:textId="77777777" w:rsidR="00540654" w:rsidRPr="00A52C70" w:rsidRDefault="00540654">
      <w:pPr>
        <w:rPr>
          <w:rFonts w:ascii="Nunito" w:eastAsia="Nunito" w:hAnsi="Nunito" w:cs="Nunito"/>
          <w:color w:val="273239"/>
          <w:sz w:val="28"/>
          <w:szCs w:val="28"/>
          <w:highlight w:val="white"/>
          <w:lang w:val="de-DE"/>
        </w:rPr>
      </w:pPr>
      <w:bookmarkStart w:id="13" w:name="_nby80dujtbm" w:colFirst="0" w:colLast="0"/>
      <w:bookmarkEnd w:id="13"/>
    </w:p>
    <w:sectPr w:rsidR="00540654" w:rsidRPr="00A52C70">
      <w:pgSz w:w="11909" w:h="16834"/>
      <w:pgMar w:top="425"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unito">
    <w:altName w:val="Times New Roman"/>
    <w:charset w:val="00"/>
    <w:family w:val="auto"/>
    <w:pitch w:val="variable"/>
    <w:sig w:usb0="A00002FF" w:usb1="5000204B" w:usb2="00000000" w:usb3="00000000" w:csb0="00000197" w:csb1="00000000"/>
  </w:font>
  <w:font w:name="Source Sans Pro">
    <w:altName w:val="Times New Roman"/>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528F"/>
    <w:multiLevelType w:val="multilevel"/>
    <w:tmpl w:val="239EC480"/>
    <w:lvl w:ilvl="0">
      <w:start w:val="1"/>
      <w:numFmt w:val="bullet"/>
      <w:lvlText w:val=""/>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0326DA"/>
    <w:multiLevelType w:val="hybridMultilevel"/>
    <w:tmpl w:val="BEC8B82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9C17ECE"/>
    <w:multiLevelType w:val="hybridMultilevel"/>
    <w:tmpl w:val="F61C13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02D2353"/>
    <w:multiLevelType w:val="hybridMultilevel"/>
    <w:tmpl w:val="B636B1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C015423"/>
    <w:multiLevelType w:val="hybridMultilevel"/>
    <w:tmpl w:val="869473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1C21D40"/>
    <w:multiLevelType w:val="hybridMultilevel"/>
    <w:tmpl w:val="D22C95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0BE7356"/>
    <w:multiLevelType w:val="hybridMultilevel"/>
    <w:tmpl w:val="192AB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CCB4B93"/>
    <w:multiLevelType w:val="multilevel"/>
    <w:tmpl w:val="1D3C08CA"/>
    <w:lvl w:ilvl="0">
      <w:start w:val="1"/>
      <w:numFmt w:val="bullet"/>
      <w:lvlText w:val=""/>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4"/>
  </w:num>
  <w:num w:numId="4">
    <w:abstractNumId w:val="6"/>
  </w:num>
  <w:num w:numId="5">
    <w:abstractNumId w:val="2"/>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654"/>
    <w:rsid w:val="0008398E"/>
    <w:rsid w:val="0010108C"/>
    <w:rsid w:val="00112854"/>
    <w:rsid w:val="001B452D"/>
    <w:rsid w:val="00383B2E"/>
    <w:rsid w:val="00412BC0"/>
    <w:rsid w:val="00485C52"/>
    <w:rsid w:val="00540654"/>
    <w:rsid w:val="006432D8"/>
    <w:rsid w:val="008706D1"/>
    <w:rsid w:val="008F679D"/>
    <w:rsid w:val="0099089C"/>
    <w:rsid w:val="00A469EA"/>
    <w:rsid w:val="00A52C70"/>
    <w:rsid w:val="00AA186A"/>
    <w:rsid w:val="00BF4C05"/>
    <w:rsid w:val="00D27E0D"/>
    <w:rsid w:val="00EE20C6"/>
    <w:rsid w:val="00F826B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A23F5"/>
  <w15:docId w15:val="{64A6C29B-601A-42E1-BDA3-D6EE8A7B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paragraph" w:styleId="Listenabsatz">
    <w:name w:val="List Paragraph"/>
    <w:basedOn w:val="Standard"/>
    <w:uiPriority w:val="34"/>
    <w:qFormat/>
    <w:rsid w:val="00BF4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00524">
      <w:bodyDiv w:val="1"/>
      <w:marLeft w:val="0"/>
      <w:marRight w:val="0"/>
      <w:marTop w:val="0"/>
      <w:marBottom w:val="0"/>
      <w:divBdr>
        <w:top w:val="none" w:sz="0" w:space="0" w:color="auto"/>
        <w:left w:val="none" w:sz="0" w:space="0" w:color="auto"/>
        <w:bottom w:val="none" w:sz="0" w:space="0" w:color="auto"/>
        <w:right w:val="none" w:sz="0" w:space="0" w:color="auto"/>
      </w:divBdr>
    </w:div>
    <w:div w:id="1757822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AB47C-3B19-4726-98FE-23B6B5A32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1263</Words>
  <Characters>7964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Mykola Havrysh</cp:lastModifiedBy>
  <cp:revision>8</cp:revision>
  <dcterms:created xsi:type="dcterms:W3CDTF">2024-10-24T18:41:00Z</dcterms:created>
  <dcterms:modified xsi:type="dcterms:W3CDTF">2024-10-25T06:35:00Z</dcterms:modified>
</cp:coreProperties>
</file>