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11C6" w14:textId="0F454E61" w:rsidR="00164399" w:rsidRDefault="00164399">
      <w:r>
        <w:t>Was ist das Design Pattern:</w:t>
      </w:r>
    </w:p>
    <w:p w14:paraId="779E8678" w14:textId="47C484C3" w:rsidR="00164399" w:rsidRDefault="00164399">
      <w:proofErr w:type="spellStart"/>
      <w:r>
        <w:t>Entwurfmuster</w:t>
      </w:r>
      <w:proofErr w:type="spellEnd"/>
      <w:r>
        <w:t xml:space="preserve"> sind Typische Lösungen für häufige Probleme in Software design. Jedes Muster ist wie ein „Blue Print“. </w:t>
      </w:r>
      <w:r w:rsidR="001C42D4">
        <w:t xml:space="preserve"> </w:t>
      </w:r>
      <w:r>
        <w:t xml:space="preserve">Die sie Anpassen können um ein bestimmtes Problem </w:t>
      </w:r>
      <w:proofErr w:type="spellStart"/>
      <w:r>
        <w:t>zulösen</w:t>
      </w:r>
      <w:proofErr w:type="spellEnd"/>
      <w:r>
        <w:t>.</w:t>
      </w:r>
    </w:p>
    <w:p w14:paraId="5C568139" w14:textId="12E72F7A" w:rsidR="00164399" w:rsidRDefault="00164399">
      <w:r>
        <w:t xml:space="preserve">State design Patter: </w:t>
      </w:r>
    </w:p>
    <w:p w14:paraId="4A15074E" w14:textId="0A533BB8" w:rsidR="00164399" w:rsidRDefault="00F741E4">
      <w:r>
        <w:rPr>
          <w:noProof/>
        </w:rPr>
        <w:drawing>
          <wp:anchor distT="0" distB="0" distL="114300" distR="114300" simplePos="0" relativeHeight="251663360" behindDoc="1" locked="0" layoutInCell="1" allowOverlap="1" wp14:anchorId="3912B198" wp14:editId="72ABF11B">
            <wp:simplePos x="0" y="0"/>
            <wp:positionH relativeFrom="page">
              <wp:posOffset>3759835</wp:posOffset>
            </wp:positionH>
            <wp:positionV relativeFrom="paragraph">
              <wp:posOffset>720090</wp:posOffset>
            </wp:positionV>
            <wp:extent cx="3421128" cy="5000625"/>
            <wp:effectExtent l="0" t="0" r="8255" b="0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28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D5">
        <w:rPr>
          <w:noProof/>
        </w:rPr>
        <w:drawing>
          <wp:anchor distT="0" distB="0" distL="114300" distR="114300" simplePos="0" relativeHeight="251662336" behindDoc="1" locked="0" layoutInCell="1" allowOverlap="1" wp14:anchorId="63BA92E6" wp14:editId="5358E53E">
            <wp:simplePos x="0" y="0"/>
            <wp:positionH relativeFrom="page">
              <wp:align>left</wp:align>
            </wp:positionH>
            <wp:positionV relativeFrom="paragraph">
              <wp:posOffset>691515</wp:posOffset>
            </wp:positionV>
            <wp:extent cx="4048125" cy="2828925"/>
            <wp:effectExtent l="0" t="0" r="9525" b="0"/>
            <wp:wrapTight wrapText="bothSides">
              <wp:wrapPolygon edited="0">
                <wp:start x="0" y="0"/>
                <wp:lineTo x="0" y="21382"/>
                <wp:lineTo x="21549" y="21382"/>
                <wp:lineTo x="2154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895" cy="283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399">
        <w:t xml:space="preserve">Das Zustandsmuster ermöglichtes es dem Objekt, sein Verhalten </w:t>
      </w:r>
      <w:proofErr w:type="spellStart"/>
      <w:r w:rsidR="00164399">
        <w:t>zuänderen</w:t>
      </w:r>
      <w:proofErr w:type="spellEnd"/>
      <w:r w:rsidR="00164399">
        <w:t xml:space="preserve">, ohne seine Klassen zu </w:t>
      </w:r>
      <w:proofErr w:type="spellStart"/>
      <w:r w:rsidR="00164399">
        <w:t>änderen</w:t>
      </w:r>
      <w:proofErr w:type="spellEnd"/>
      <w:r w:rsidR="00164399">
        <w:t xml:space="preserve">. Darüber hinaus sollte die Implementierung den Code übersichtlicher halten, ohne viele </w:t>
      </w:r>
      <w:proofErr w:type="spellStart"/>
      <w:r w:rsidR="00164399">
        <w:t>if</w:t>
      </w:r>
      <w:proofErr w:type="spellEnd"/>
      <w:r w:rsidR="00164399">
        <w:t>/</w:t>
      </w:r>
      <w:proofErr w:type="spellStart"/>
      <w:r w:rsidR="00164399">
        <w:t>else</w:t>
      </w:r>
      <w:proofErr w:type="spellEnd"/>
      <w:r w:rsidR="00164399">
        <w:t xml:space="preserve"> Verzeigungen.</w:t>
      </w:r>
    </w:p>
    <w:p w14:paraId="45795DA4" w14:textId="7729570C" w:rsidR="00D56E73" w:rsidRDefault="00C74E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716D0D" wp14:editId="49B3A499">
                <wp:simplePos x="0" y="0"/>
                <wp:positionH relativeFrom="margin">
                  <wp:align>left</wp:align>
                </wp:positionH>
                <wp:positionV relativeFrom="paragraph">
                  <wp:posOffset>2905125</wp:posOffset>
                </wp:positionV>
                <wp:extent cx="2070100" cy="2999105"/>
                <wp:effectExtent l="0" t="0" r="6350" b="0"/>
                <wp:wrapTight wrapText="bothSides">
                  <wp:wrapPolygon edited="0">
                    <wp:start x="0" y="0"/>
                    <wp:lineTo x="0" y="21403"/>
                    <wp:lineTo x="21467" y="21403"/>
                    <wp:lineTo x="21467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299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81779" w14:textId="4294D280" w:rsidR="00D56E73" w:rsidRDefault="00D56E73" w:rsidP="00D56E73">
                            <w:r>
                              <w:t>Vorteile des Patterns:</w:t>
                            </w:r>
                          </w:p>
                          <w:p w14:paraId="1166735A" w14:textId="77777777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Single-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Responsibility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-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Principle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.:</w:t>
                            </w:r>
                          </w:p>
                          <w:p w14:paraId="41B93574" w14:textId="21A7A0C3" w:rsid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Organisieren Sie den Code, der sich auf bestimmte Zustände bezieht, in separate Klassen.</w:t>
                            </w:r>
                          </w:p>
                          <w:p w14:paraId="36CF2352" w14:textId="77777777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</w:p>
                          <w:p w14:paraId="35521252" w14:textId="18C5CF32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Open/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Closed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Principle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:</w:t>
                            </w:r>
                          </w:p>
                          <w:p w14:paraId="4A9753FE" w14:textId="438AC965" w:rsid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Neue Zustände einführen, ohne bestehende Zustandsklassen oder den Kontext zu ändern.</w:t>
                            </w:r>
                          </w:p>
                          <w:p w14:paraId="3E5D01E8" w14:textId="77777777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</w:p>
                          <w:p w14:paraId="49E3ACF5" w14:textId="6D953E03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Simplify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the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 xml:space="preserve"> code 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of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the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context</w:t>
                            </w:r>
                            <w:proofErr w:type="spellEnd"/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:</w:t>
                            </w:r>
                          </w:p>
                          <w:p w14:paraId="1178E9EF" w14:textId="20E6CCC8" w:rsidR="00D56E73" w:rsidRPr="00D56E73" w:rsidRDefault="00D56E73" w:rsidP="00D56E73">
                            <w:pPr>
                              <w:pStyle w:val="KeinLeerraum"/>
                              <w:rPr>
                                <w:rStyle w:val="Fett"/>
                                <w:b w:val="0"/>
                                <w:bCs w:val="0"/>
                              </w:rPr>
                            </w:pPr>
                            <w:r w:rsidRPr="00D56E73">
                              <w:rPr>
                                <w:rStyle w:val="Fett"/>
                                <w:b w:val="0"/>
                                <w:bCs w:val="0"/>
                              </w:rPr>
                              <w:t>indem Sie umfangreiche Zustandsmaschinenbedingungen eliminieren.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6D0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8.75pt;width:163pt;height:236.1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" stroked="f">
                <v:textbox>
                  <w:txbxContent>
                    <w:p w14:paraId="2D481779" w14:textId="4294D280" w:rsidR="00D56E73" w:rsidRDefault="00D56E73" w:rsidP="00D56E73">
                      <w:r>
                        <w:t>Vorteile des Patterns:</w:t>
                      </w:r>
                    </w:p>
                    <w:p w14:paraId="1166735A" w14:textId="77777777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Single-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Responsibility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-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Principle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.:</w:t>
                      </w:r>
                    </w:p>
                    <w:p w14:paraId="41B93574" w14:textId="21A7A0C3" w:rsid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Organisieren Sie den Code, der sich auf bestimmte Zustände bezieht, in separate Klassen.</w:t>
                      </w:r>
                    </w:p>
                    <w:p w14:paraId="36CF2352" w14:textId="77777777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</w:p>
                    <w:p w14:paraId="35521252" w14:textId="18C5CF32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Open/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Closed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Principle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:</w:t>
                      </w:r>
                    </w:p>
                    <w:p w14:paraId="4A9753FE" w14:textId="438AC965" w:rsid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Neue Zustände einführen, ohne bestehende Zustandsklassen oder den Kontext zu ändern.</w:t>
                      </w:r>
                    </w:p>
                    <w:p w14:paraId="3E5D01E8" w14:textId="77777777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</w:p>
                    <w:p w14:paraId="49E3ACF5" w14:textId="6D953E03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Simplify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the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 xml:space="preserve"> code 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of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the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context</w:t>
                      </w:r>
                      <w:proofErr w:type="spellEnd"/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:</w:t>
                      </w:r>
                    </w:p>
                    <w:p w14:paraId="1178E9EF" w14:textId="20E6CCC8" w:rsidR="00D56E73" w:rsidRPr="00D56E73" w:rsidRDefault="00D56E73" w:rsidP="00D56E73">
                      <w:pPr>
                        <w:pStyle w:val="KeinLeerraum"/>
                        <w:rPr>
                          <w:rStyle w:val="Fett"/>
                          <w:b w:val="0"/>
                          <w:bCs w:val="0"/>
                        </w:rPr>
                      </w:pPr>
                      <w:r w:rsidRPr="00D56E73">
                        <w:rPr>
                          <w:rStyle w:val="Fett"/>
                          <w:b w:val="0"/>
                          <w:bCs w:val="0"/>
                        </w:rPr>
                        <w:t>indem Sie umfangreiche Zustandsmaschinenbedingungen eliminieren.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2D398D" w14:textId="30416834" w:rsidR="00D56E73" w:rsidRDefault="00D56E73"/>
    <w:p w14:paraId="24FBFB95" w14:textId="33A383A8" w:rsidR="00D56E73" w:rsidRDefault="00D56E73" w:rsidP="00D56E73"/>
    <w:p w14:paraId="060530D2" w14:textId="646C8840" w:rsidR="00D56E73" w:rsidRDefault="00D56E73" w:rsidP="00D56E73"/>
    <w:p w14:paraId="5DA68B84" w14:textId="63ECB11B" w:rsidR="00D56E73" w:rsidRDefault="00D56E73"/>
    <w:p w14:paraId="04103393" w14:textId="25956C7A" w:rsidR="00D56E73" w:rsidRDefault="00D56E73"/>
    <w:p w14:paraId="1687D8BE" w14:textId="09DA18CC" w:rsidR="00D56E73" w:rsidRDefault="00D56E73"/>
    <w:p w14:paraId="3EAD3E14" w14:textId="3B9EA6A2" w:rsidR="00164399" w:rsidRDefault="00164399"/>
    <w:p w14:paraId="355F993F" w14:textId="08806E5B" w:rsidR="00164399" w:rsidRDefault="00164399"/>
    <w:p w14:paraId="60032520" w14:textId="2D713E5E" w:rsidR="00164399" w:rsidRDefault="00164399"/>
    <w:p w14:paraId="11D529F9" w14:textId="6C726C52" w:rsidR="00D56E73" w:rsidRDefault="00C74E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5B12F2" wp14:editId="7CB26D43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3562350" cy="1133475"/>
                <wp:effectExtent l="0" t="0" r="0" b="9525"/>
                <wp:wrapTight wrapText="bothSides">
                  <wp:wrapPolygon edited="0">
                    <wp:start x="0" y="0"/>
                    <wp:lineTo x="0" y="21418"/>
                    <wp:lineTo x="21484" y="21418"/>
                    <wp:lineTo x="21484" y="0"/>
                    <wp:lineTo x="0" y="0"/>
                  </wp:wrapPolygon>
                </wp:wrapTight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58A0" w14:textId="36507654" w:rsidR="00D56E73" w:rsidRDefault="00D56E73" w:rsidP="00D56E73">
                            <w:r>
                              <w:t>Nachteile des Patterns:</w:t>
                            </w:r>
                          </w:p>
                          <w:p w14:paraId="6AD43A1B" w14:textId="0C4E3B23" w:rsidR="00D56E73" w:rsidRDefault="00D56E73">
                            <w:r>
                              <w:rPr>
                                <w:rStyle w:val="rynqvb"/>
                              </w:rPr>
                              <w:t>Das Anwenden des Musters kann übertrieben sein, wenn eine Zustandsmaschine nur wenige Zustände hat oder sich selten ändert.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12F2" id="_x0000_s1027" type="#_x0000_t202" style="position:absolute;margin-left:0;margin-top:22.25pt;width:280.5pt;height:89.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" stroked="f">
                <v:textbox>
                  <w:txbxContent>
                    <w:p w14:paraId="528A58A0" w14:textId="36507654" w:rsidR="00D56E73" w:rsidRDefault="00D56E73" w:rsidP="00D56E73">
                      <w:r>
                        <w:t>Nachteile des Patterns:</w:t>
                      </w:r>
                    </w:p>
                    <w:p w14:paraId="6AD43A1B" w14:textId="0C4E3B23" w:rsidR="00D56E73" w:rsidRDefault="00D56E73">
                      <w:r>
                        <w:rPr>
                          <w:rStyle w:val="rynqvb"/>
                        </w:rPr>
                        <w:t>Das Anwenden des Musters kann übertrieben sein, wenn eine Zustandsmaschine nur wenige Zustände hat oder sich selten ändert.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AD7E02" w14:textId="0F6ED33C" w:rsidR="00D56E73" w:rsidRDefault="00D56E73"/>
    <w:p w14:paraId="30EB94F7" w14:textId="43A5B2EA" w:rsidR="00D56E73" w:rsidRDefault="00D56E73"/>
    <w:p w14:paraId="09A756E4" w14:textId="22AFECA7" w:rsidR="00164399" w:rsidRDefault="00164399"/>
    <w:sectPr w:rsidR="001643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5500" w14:textId="77777777" w:rsidR="001F2111" w:rsidRDefault="001F2111" w:rsidP="00164399">
      <w:pPr>
        <w:spacing w:after="0" w:line="240" w:lineRule="auto"/>
      </w:pPr>
      <w:r>
        <w:separator/>
      </w:r>
    </w:p>
  </w:endnote>
  <w:endnote w:type="continuationSeparator" w:id="0">
    <w:p w14:paraId="4CF1EE9A" w14:textId="77777777" w:rsidR="001F2111" w:rsidRDefault="001F2111" w:rsidP="0016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3DE7" w14:textId="5642C000" w:rsidR="00164399" w:rsidRDefault="00164399" w:rsidP="00164399">
    <w:pPr>
      <w:pStyle w:val="Fuzeile"/>
      <w:jc w:val="center"/>
    </w:pPr>
    <w:r>
      <w:t xml:space="preserve">Von </w:t>
    </w:r>
    <w:r w:rsidR="00F741E4">
      <w:t>J.</w:t>
    </w:r>
    <w:r>
      <w:t>M. Dosti und S. L. Jödicke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8A69" w14:textId="77777777" w:rsidR="001F2111" w:rsidRDefault="001F2111" w:rsidP="00164399">
      <w:pPr>
        <w:spacing w:after="0" w:line="240" w:lineRule="auto"/>
      </w:pPr>
      <w:r>
        <w:separator/>
      </w:r>
    </w:p>
  </w:footnote>
  <w:footnote w:type="continuationSeparator" w:id="0">
    <w:p w14:paraId="76E1A244" w14:textId="77777777" w:rsidR="001F2111" w:rsidRDefault="001F2111" w:rsidP="0016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0AB4" w14:textId="14BA844B" w:rsidR="00164399" w:rsidRDefault="00164399" w:rsidP="00164399">
    <w:pPr>
      <w:jc w:val="center"/>
    </w:pPr>
    <w:r>
      <w:t>State Design Pattern</w:t>
    </w:r>
  </w:p>
  <w:p w14:paraId="1E9958F6" w14:textId="77777777" w:rsidR="00164399" w:rsidRDefault="0016439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99"/>
    <w:rsid w:val="000A0238"/>
    <w:rsid w:val="00164399"/>
    <w:rsid w:val="001C281A"/>
    <w:rsid w:val="001C42D4"/>
    <w:rsid w:val="001F2111"/>
    <w:rsid w:val="00557264"/>
    <w:rsid w:val="005F5D86"/>
    <w:rsid w:val="00622D2D"/>
    <w:rsid w:val="00642FCF"/>
    <w:rsid w:val="00C74ED5"/>
    <w:rsid w:val="00D56E73"/>
    <w:rsid w:val="00E53733"/>
    <w:rsid w:val="00F741E4"/>
    <w:rsid w:val="00F9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AD714"/>
  <w15:chartTrackingRefBased/>
  <w15:docId w15:val="{346E17B5-9396-43A8-8CF4-B7CB2E2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399"/>
  </w:style>
  <w:style w:type="paragraph" w:styleId="Fuzeile">
    <w:name w:val="footer"/>
    <w:basedOn w:val="Standard"/>
    <w:link w:val="FuzeileZchn"/>
    <w:uiPriority w:val="99"/>
    <w:unhideWhenUsed/>
    <w:rsid w:val="0016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399"/>
  </w:style>
  <w:style w:type="character" w:customStyle="1" w:styleId="hwtze">
    <w:name w:val="hwtze"/>
    <w:basedOn w:val="Absatz-Standardschriftart"/>
    <w:rsid w:val="00D56E73"/>
  </w:style>
  <w:style w:type="character" w:customStyle="1" w:styleId="rynqvb">
    <w:name w:val="rynqvb"/>
    <w:basedOn w:val="Absatz-Standardschriftart"/>
    <w:rsid w:val="00D56E73"/>
  </w:style>
  <w:style w:type="character" w:styleId="Fett">
    <w:name w:val="Strong"/>
    <w:basedOn w:val="Absatz-Standardschriftart"/>
    <w:uiPriority w:val="22"/>
    <w:qFormat/>
    <w:rsid w:val="00D56E73"/>
    <w:rPr>
      <w:b/>
      <w:bCs/>
    </w:rPr>
  </w:style>
  <w:style w:type="paragraph" w:styleId="KeinLeerraum">
    <w:name w:val="No Spacing"/>
    <w:uiPriority w:val="1"/>
    <w:qFormat/>
    <w:rsid w:val="00D56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183C-16B7-4D8A-B605-FA72A500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Lilith Jödicke</dc:creator>
  <cp:keywords/>
  <dc:description/>
  <cp:lastModifiedBy>Jan Mohammad Dosti</cp:lastModifiedBy>
  <cp:revision>6</cp:revision>
  <dcterms:created xsi:type="dcterms:W3CDTF">2024-10-24T10:57:00Z</dcterms:created>
  <dcterms:modified xsi:type="dcterms:W3CDTF">2024-10-24T13:00:00Z</dcterms:modified>
</cp:coreProperties>
</file>