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09-30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11EBCE84" w:rsidR="006F1681" w:rsidRPr="00B428F1" w:rsidRDefault="001A6D2D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30.09.2024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10-04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272329AC" w:rsidR="006F1681" w:rsidRPr="00B428F1" w:rsidRDefault="001A6D2D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04.10.2024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4B6AAF8C" w:rsidR="006F1681" w:rsidRPr="00B428F1" w:rsidRDefault="001A6D2D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6143121B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6A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4505C4C6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6A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6784B88D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6A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5203D0DC" w:rsidR="006F1681" w:rsidRPr="00B428F1" w:rsidRDefault="00E526A7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 des Arbeitsplatzes und Installation von Git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292884798"/>
                <w:placeholder>
                  <w:docPart w:val="9D23DD22792D4EA29684B53982B12E0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5C887F83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4E9B753D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2F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7EC92DAF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2F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6B21CE29" w:rsidR="006F1681" w:rsidRPr="00B428F1" w:rsidRDefault="00EF02F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Java-Quelltexte auf Kommandozeile übersetzen u. ausführen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4D3EDC48" w:rsidR="006F1681" w:rsidRPr="00B428F1" w:rsidRDefault="00E526A7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Herausforderungen, Literatur und Zertifizierungsmöglichkeiten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7FA17C5A" w:rsidR="006F1681" w:rsidRPr="00B428F1" w:rsidRDefault="00EF02F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Häufige syntaktische Fehler in Quelltexten erkennen u. beheben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64B59A6D" w:rsidR="006F1681" w:rsidRPr="00B428F1" w:rsidRDefault="00E526A7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Gegenseitiges Vorstellen, Wünsche, Erwartungen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10D13AA1" w:rsidR="006F1681" w:rsidRPr="00B428F1" w:rsidRDefault="00EF02F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IntelliJ Idea Community installieren u. konfigurieren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028F68B3" w:rsidR="006F1681" w:rsidRPr="00B428F1" w:rsidRDefault="00EF02F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Java als Programmiersprache, Laufzeitumgebung, Standardbibl.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5A890F9B" w:rsidR="006F1681" w:rsidRPr="00B428F1" w:rsidRDefault="00EF02F6" w:rsidP="009E41DF">
                <w:pPr>
                  <w:spacing w:after="0" w:line="240" w:lineRule="auto"/>
                  <w:jc w:val="both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 Java-Projekt in IntelliJ erstellen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77148231"/>
                <w:placeholder>
                  <w:docPart w:val="DACCB53488B54ACDB6ECEDB32371C868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2862631F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14366F2A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454A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24A6D19F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454A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5ADC34EF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5F6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1907340E" w:rsidR="006F1681" w:rsidRPr="00B428F1" w:rsidRDefault="0042454A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Zweierkomplement;</w:t>
                </w:r>
                <w:r w:rsidR="000C3D28">
                  <w:rPr>
                    <w:rFonts w:eastAsia="Times New Roman" w:cs="Tahoma"/>
                    <w:szCs w:val="20"/>
                    <w:lang w:val="en-US" w:eastAsia="de-DE"/>
                  </w:rPr>
                  <w:t xml:space="preserve"> Overflow; Integerdivision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2075855908"/>
                <w:placeholder>
                  <w:docPart w:val="DCD612E46EFA425DBB00AD4144173678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0AF5442F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5AB16AA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BF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5ED619B5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BF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6EC28E9A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5F6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6DB0886D" w:rsidR="006F1681" w:rsidRPr="00B428F1" w:rsidRDefault="00C178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Explizite Typkonvertierung; Variablen erstellen und initialisieren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47E478BD" w:rsidR="006F1681" w:rsidRPr="00B428F1" w:rsidRDefault="0042454A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Gleitkommazahldarstellung auf der Hardware</w:t>
                </w:r>
                <w:r w:rsidR="000C3D28">
                  <w:rPr>
                    <w:rFonts w:eastAsia="Times New Roman" w:cs="Tahoma"/>
                    <w:szCs w:val="20"/>
                    <w:lang w:val="en-US" w:eastAsia="de-DE"/>
                  </w:rPr>
                  <w:t>; Rundungsfehler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25CAD3F7" w:rsidR="006F1681" w:rsidRPr="00B428F1" w:rsidRDefault="00C178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Gültigkeitsbereiche von Variablen; Zuweisung / Definition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4210E703" w:rsidR="006F1681" w:rsidRPr="00B428F1" w:rsidRDefault="0042454A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Die primitiven Datentypen byte, short, int und long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5C2A0659" w:rsidR="006F1681" w:rsidRPr="00B428F1" w:rsidRDefault="00C178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Umrechnung von Fahrenheit in Celsius und umgekehrt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4FEB078E" w:rsidR="006F1681" w:rsidRPr="00B428F1" w:rsidRDefault="0042454A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Die primitive Datentypen float und double</w:t>
                </w:r>
                <w:r w:rsidR="00ED1BFF">
                  <w:rPr>
                    <w:rFonts w:eastAsia="Times New Roman" w:cs="Tahoma"/>
                    <w:szCs w:val="20"/>
                    <w:lang w:val="en-US" w:eastAsia="de-DE"/>
                  </w:rPr>
                  <w:t>, char und boolean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1EF44E5F" w:rsidR="006F1681" w:rsidRPr="00B428F1" w:rsidRDefault="00C178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Satz des Pythagoras als math. Hilfsfunktion definiert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66291659"/>
                <w:placeholder>
                  <w:docPart w:val="817D744A716A4971A91E1856202C544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74177A16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602FDE6C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46BFEBC9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6AA91D09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45001053" w:rsidR="006F1681" w:rsidRPr="00B428F1" w:rsidRDefault="00C865B2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Wiederholungsfragen; BMI-Berechner implementieren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967203561"/>
                <w:placeholder>
                  <w:docPart w:val="B5F708F6F9A646B696BD8132D612A9A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5CDF53C0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48A89C93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0F9F563C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39F6EC31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5B2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32FFAA8D" w:rsidR="006F1681" w:rsidRPr="00B428F1" w:rsidRDefault="00C865B2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Conditional-Operator; Schaltjahrberechnung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173A704B" w:rsidR="006F1681" w:rsidRPr="00B428F1" w:rsidRDefault="00C865B2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Ausgaben mit printf, Platzhaltersyntax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778F943A" w:rsidR="006F1681" w:rsidRPr="00B428F1" w:rsidRDefault="00C865B2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Aktivitätsdiagramm für Schaltjahrberechnung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28757533" w:rsidR="006F1681" w:rsidRPr="00B428F1" w:rsidRDefault="00C865B2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If-Anweisung, Vergleichsoperatoren, logische Operatoren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6C05F3FE" w:rsidR="006F1681" w:rsidRPr="00B428F1" w:rsidRDefault="00C865B2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While-Schleife, break, continue, labeled break, labeled continue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3E83F4F6" w:rsidR="006F1681" w:rsidRPr="00B428F1" w:rsidRDefault="00C865B2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Switch Anweisung, Switch Expression;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55B2B72C" w:rsidR="006F1681" w:rsidRPr="00B428F1" w:rsidRDefault="00C865B2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Struktur des JDK: Module, Pakete, Klassen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46244600"/>
                <w:placeholder>
                  <w:docPart w:val="AE9B2062C77848EB9A7D2F750D782106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385F1F42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3BBB3CDB" w:rsidR="006F1681" w:rsidRPr="00B428F1" w:rsidRDefault="00A02BB3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Ferien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291434621"/>
                <w:placeholder>
                  <w:docPart w:val="2FCEF48679DA42A29D24DB6A2B6BDE70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30B899AA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val="en-US" w:eastAsia="de-DE"/>
                </w:rPr>
                <w:id w:val="650643424"/>
                <w:placeholder>
                  <w:docPart w:val="D5B3C484C3EF4659A1F291AA53E123D2"/>
                </w:placeholder>
              </w:sdtPr>
              <w:sdtEndPr/>
              <w:sdtContent>
                <w:tc>
                  <w:tcPr>
                    <w:tcW w:w="3146" w:type="dxa"/>
                    <w:gridSpan w:val="2"/>
                    <w:tcBorders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</w:tcPr>
                  <w:p w14:paraId="3B8A7A02" w14:textId="3769A245" w:rsidR="006F1681" w:rsidRPr="00B428F1" w:rsidRDefault="00A02BB3" w:rsidP="009E41DF">
                    <w:pPr>
                      <w:spacing w:after="0" w:line="240" w:lineRule="auto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val="en-US" w:eastAsia="de-DE"/>
                      </w:rPr>
                      <w:t>Ferien</w:t>
                    </w:r>
                  </w:p>
                </w:tc>
              </w:sdtContent>
            </w:sdt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val="en-US" w:eastAsia="de-DE"/>
                </w:rPr>
                <w:id w:val="-355428792"/>
                <w:placeholder>
                  <w:docPart w:val="2B520BE8CE154B5C9847107EA78CFE04"/>
                </w:placeholder>
              </w:sdtPr>
              <w:sdtEndPr/>
              <w:sdtContent>
                <w:tc>
                  <w:tcPr>
                    <w:tcW w:w="3134" w:type="dxa"/>
                    <w:gridSpan w:val="2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</w:tcPr>
                  <w:p w14:paraId="48F8A9A5" w14:textId="4E3855FC" w:rsidR="006F1681" w:rsidRPr="00B428F1" w:rsidRDefault="00A02BB3" w:rsidP="009E41DF">
                    <w:pPr>
                      <w:spacing w:after="0" w:line="240" w:lineRule="auto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val="en-US" w:eastAsia="de-DE"/>
                      </w:rPr>
                      <w:t>Ferien</w:t>
                    </w:r>
                  </w:p>
                </w:tc>
              </w:sdtContent>
            </w:sdt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val="en-US" w:eastAsia="de-DE"/>
                </w:rPr>
                <w:id w:val="1710686717"/>
                <w:placeholder>
                  <w:docPart w:val="23B57F70184646A58F4CD1426A64061B"/>
                </w:placeholder>
              </w:sdtPr>
              <w:sdtEndPr/>
              <w:sdtContent>
                <w:tc>
                  <w:tcPr>
                    <w:tcW w:w="3146" w:type="dxa"/>
                    <w:gridSpan w:val="2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</w:tcPr>
                  <w:p w14:paraId="1A1A4DDA" w14:textId="4F963E8A" w:rsidR="006F1681" w:rsidRPr="00B428F1" w:rsidRDefault="00A02BB3" w:rsidP="009E41DF">
                    <w:pPr>
                      <w:spacing w:after="0" w:line="240" w:lineRule="auto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val="en-US" w:eastAsia="de-DE"/>
                      </w:rPr>
                      <w:t>Ferien</w:t>
                    </w:r>
                  </w:p>
                </w:tc>
              </w:sdtContent>
            </w:sdt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val="en-US" w:eastAsia="de-DE"/>
                </w:rPr>
                <w:id w:val="-2017520911"/>
                <w:placeholder>
                  <w:docPart w:val="A14EAAAAC88149B59942D035536D3E41"/>
                </w:placeholder>
              </w:sdtPr>
              <w:sdtEndPr/>
              <w:sdtContent>
                <w:tc>
                  <w:tcPr>
                    <w:tcW w:w="3134" w:type="dxa"/>
                    <w:gridSpan w:val="2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</w:tcPr>
                  <w:p w14:paraId="74755FCD" w14:textId="7C8544DF" w:rsidR="006F1681" w:rsidRPr="00B428F1" w:rsidRDefault="00A02BB3" w:rsidP="009E41DF">
                    <w:pPr>
                      <w:spacing w:after="0" w:line="240" w:lineRule="auto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val="en-US" w:eastAsia="de-DE"/>
                      </w:rPr>
                      <w:t>Ferien</w:t>
                    </w:r>
                  </w:p>
                </w:tc>
              </w:sdtContent>
            </w:sdt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val="en-US" w:eastAsia="de-DE"/>
                </w:rPr>
                <w:id w:val="1634057542"/>
                <w:placeholder>
                  <w:docPart w:val="B5C59EC7A4DA4B4D93B073C103846B5B"/>
                </w:placeholder>
              </w:sdtPr>
              <w:sdtEndPr/>
              <w:sdtContent>
                <w:tc>
                  <w:tcPr>
                    <w:tcW w:w="3146" w:type="dxa"/>
                    <w:gridSpan w:val="2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</w:tcPr>
                  <w:p w14:paraId="72C7E4D1" w14:textId="3E3DD3AA" w:rsidR="006F1681" w:rsidRPr="00B428F1" w:rsidRDefault="00A02BB3" w:rsidP="009E41DF">
                    <w:pPr>
                      <w:spacing w:after="0" w:line="240" w:lineRule="auto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val="en-US" w:eastAsia="de-DE"/>
                      </w:rPr>
                      <w:t>Ferien</w:t>
                    </w:r>
                  </w:p>
                </w:tc>
              </w:sdtContent>
            </w:sdt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val="en-US" w:eastAsia="de-DE"/>
                </w:rPr>
                <w:id w:val="-1487464359"/>
                <w:placeholder>
                  <w:docPart w:val="A81CA2F18E914A288E3D57F38CE7A6D2"/>
                </w:placeholder>
              </w:sdtPr>
              <w:sdtEndPr/>
              <w:sdtContent>
                <w:tc>
                  <w:tcPr>
                    <w:tcW w:w="3134" w:type="dxa"/>
                    <w:gridSpan w:val="2"/>
                    <w:tcBorders>
                      <w:top w:val="dotted" w:sz="4" w:space="0" w:color="auto"/>
                      <w:left w:val="dotted" w:sz="4" w:space="0" w:color="auto"/>
                      <w:bottom w:val="single" w:sz="12" w:space="0" w:color="auto"/>
                      <w:right w:val="dotted" w:sz="4" w:space="0" w:color="auto"/>
                    </w:tcBorders>
                  </w:tcPr>
                  <w:p w14:paraId="1BDD73AA" w14:textId="35E1F6A7" w:rsidR="006F1681" w:rsidRPr="00B428F1" w:rsidRDefault="00A02BB3" w:rsidP="009E41DF">
                    <w:pPr>
                      <w:spacing w:after="0" w:line="240" w:lineRule="auto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val="en-US" w:eastAsia="de-DE"/>
                      </w:rPr>
                      <w:t>Ferien</w:t>
                    </w:r>
                  </w:p>
                </w:tc>
              </w:sdtContent>
            </w:sdt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val="en-US" w:eastAsia="de-DE"/>
                </w:rPr>
                <w:id w:val="676010182"/>
                <w:placeholder>
                  <w:docPart w:val="504CEAE468FE4B5DBA990BC21B6386D3"/>
                </w:placeholder>
              </w:sdtPr>
              <w:sdtEndPr/>
              <w:sdtContent>
                <w:tc>
                  <w:tcPr>
                    <w:tcW w:w="3146" w:type="dxa"/>
                    <w:gridSpan w:val="2"/>
                    <w:tcBorders>
                      <w:top w:val="dotted" w:sz="4" w:space="0" w:color="auto"/>
                      <w:left w:val="dotted" w:sz="4" w:space="0" w:color="auto"/>
                      <w:bottom w:val="single" w:sz="12" w:space="0" w:color="auto"/>
                      <w:right w:val="dotted" w:sz="4" w:space="0" w:color="auto"/>
                    </w:tcBorders>
                  </w:tcPr>
                  <w:p w14:paraId="2F236B0D" w14:textId="57906D4D" w:rsidR="006F1681" w:rsidRPr="00B428F1" w:rsidRDefault="00A02BB3" w:rsidP="009E41DF">
                    <w:pPr>
                      <w:spacing w:after="0" w:line="240" w:lineRule="auto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val="en-US" w:eastAsia="de-DE"/>
                      </w:rPr>
                      <w:t>Ferien</w:t>
                    </w:r>
                  </w:p>
                </w:tc>
              </w:sdtContent>
            </w:sdt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768838526"/>
                <w:placeholder>
                  <w:docPart w:val="C095760E55A444E8B0C4664D83D6BBA7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4747E731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1F817728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56CFDD54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40AE17AE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7BDF0FD7" w:rsidR="006F1681" w:rsidRPr="00B428F1" w:rsidRDefault="00462BAB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Übungsaufgaben zum Modulo-Operator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24575920"/>
                <w:placeholder>
                  <w:docPart w:val="A929D77906B146E6A20E235D17533FBD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7A53EC7C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2A52D26F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5E42E47A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19D38031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462BAB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65E75056" w:rsidR="006F1681" w:rsidRPr="00B428F1" w:rsidRDefault="00462BAB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Unterschied zwischen Primitiven Datentypen und Referenztypen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7DF35054" w:rsidR="006F1681" w:rsidRPr="00B428F1" w:rsidRDefault="00462BAB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do-while-Schleife; Umwandlung Dezimalzahl in Binärdarstellung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3CD792DF" w:rsidR="006F1681" w:rsidRPr="00B428F1" w:rsidRDefault="00462BAB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Referenzvariablen zuweisen; flache vs. tiefe Kopie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31C195D6" w:rsidR="006F1681" w:rsidRPr="00B428F1" w:rsidRDefault="00462BAB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Umwandlung von Dezimalzahl in Hexadezimalschreibweise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724B1527" w:rsidR="006F1681" w:rsidRPr="00B428F1" w:rsidRDefault="00462BAB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Arbeiten mit eindimensionalen Arrays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708E74A6" w:rsidR="006F1681" w:rsidRPr="00B428F1" w:rsidRDefault="00462BAB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For-Schleife und foreach-Schleife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22721BC1" w:rsidR="006F1681" w:rsidRPr="00B428F1" w:rsidRDefault="00462BAB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Übungsaufgaben zum Thema eindimensionale Arrays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0C3D28"/>
    <w:rsid w:val="001A6D2D"/>
    <w:rsid w:val="00295D00"/>
    <w:rsid w:val="002C5F6B"/>
    <w:rsid w:val="00353C27"/>
    <w:rsid w:val="003F20AE"/>
    <w:rsid w:val="0042454A"/>
    <w:rsid w:val="00462BAB"/>
    <w:rsid w:val="00507AE2"/>
    <w:rsid w:val="006A3738"/>
    <w:rsid w:val="006F1681"/>
    <w:rsid w:val="00734DBD"/>
    <w:rsid w:val="00760E82"/>
    <w:rsid w:val="008E5957"/>
    <w:rsid w:val="009B27CE"/>
    <w:rsid w:val="009E23DF"/>
    <w:rsid w:val="00A02BB3"/>
    <w:rsid w:val="00AF57DF"/>
    <w:rsid w:val="00B015C3"/>
    <w:rsid w:val="00B428F1"/>
    <w:rsid w:val="00C1782E"/>
    <w:rsid w:val="00C865B2"/>
    <w:rsid w:val="00CE6773"/>
    <w:rsid w:val="00CF421C"/>
    <w:rsid w:val="00DB27B4"/>
    <w:rsid w:val="00DE044A"/>
    <w:rsid w:val="00E22465"/>
    <w:rsid w:val="00E526A7"/>
    <w:rsid w:val="00E61C18"/>
    <w:rsid w:val="00ED1BFF"/>
    <w:rsid w:val="00EF02F6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ACCB53488B54ACDB6ECEDB32371C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94E2A-00DA-400A-B073-1A6575FA03AD}"/>
      </w:docPartPr>
      <w:docPartBody>
        <w:p w:rsidR="00B33ACC" w:rsidRDefault="00A634A9" w:rsidP="00A634A9">
          <w:pPr>
            <w:pStyle w:val="DACCB53488B54ACDB6ECEDB32371C86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17D744A716A4971A91E1856202C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E6BFB-9167-439D-A63E-E67DBADDF237}"/>
      </w:docPartPr>
      <w:docPartBody>
        <w:p w:rsidR="00B33ACC" w:rsidRDefault="00A634A9" w:rsidP="00A634A9">
          <w:pPr>
            <w:pStyle w:val="817D744A716A4971A91E1856202C544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E9B2062C77848EB9A7D2F750D782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124D9-BA98-4498-9704-5986AB055A64}"/>
      </w:docPartPr>
      <w:docPartBody>
        <w:p w:rsidR="00B33ACC" w:rsidRDefault="00A634A9" w:rsidP="00A634A9">
          <w:pPr>
            <w:pStyle w:val="AE9B2062C77848EB9A7D2F750D78210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095760E55A444E8B0C4664D83D6B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5C54C-AD5C-4A8A-B560-43EA94FFA42A}"/>
      </w:docPartPr>
      <w:docPartBody>
        <w:p w:rsidR="00B33ACC" w:rsidRDefault="00A634A9" w:rsidP="00A634A9">
          <w:pPr>
            <w:pStyle w:val="C095760E55A444E8B0C4664D83D6BBA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929D77906B146E6A20E235D17533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D54D3-B5DE-4919-917D-FB5ED1105DF9}"/>
      </w:docPartPr>
      <w:docPartBody>
        <w:p w:rsidR="00B33ACC" w:rsidRDefault="00A634A9" w:rsidP="00A634A9">
          <w:pPr>
            <w:pStyle w:val="A929D77906B146E6A20E235D17533FB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FCEF48679DA42A29D24DB6A2B6B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315E6-12B8-4907-B7E6-E6703A19541C}"/>
      </w:docPartPr>
      <w:docPartBody>
        <w:p w:rsidR="00B33ACC" w:rsidRDefault="00A634A9" w:rsidP="00A634A9">
          <w:pPr>
            <w:pStyle w:val="2FCEF48679DA42A29D24DB6A2B6BDE7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5F708F6F9A646B696BD8132D612A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1077-E660-49D9-84AF-CF0D036A3102}"/>
      </w:docPartPr>
      <w:docPartBody>
        <w:p w:rsidR="00B33ACC" w:rsidRDefault="00A634A9" w:rsidP="00A634A9">
          <w:pPr>
            <w:pStyle w:val="B5F708F6F9A646B696BD8132D612A9A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CD612E46EFA425DBB00AD4144173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2419-4929-409E-9787-1E0FC3A8D167}"/>
      </w:docPartPr>
      <w:docPartBody>
        <w:p w:rsidR="00B33ACC" w:rsidRDefault="00A634A9" w:rsidP="00A634A9">
          <w:pPr>
            <w:pStyle w:val="DCD612E46EFA425DBB00AD414417367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D23DD22792D4EA29684B53982B1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2FBA-8756-426B-8A35-349577334A65}"/>
      </w:docPartPr>
      <w:docPartBody>
        <w:p w:rsidR="00B33ACC" w:rsidRDefault="00A634A9" w:rsidP="00A634A9">
          <w:pPr>
            <w:pStyle w:val="9D23DD22792D4EA29684B53982B12E0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B520BE8CE154B5C9847107EA78CFE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F4874E-1BD4-4D53-ABC4-ECBC8D1B4CE7}"/>
      </w:docPartPr>
      <w:docPartBody>
        <w:p w:rsidR="000604A9" w:rsidRDefault="00691F5B" w:rsidP="00691F5B">
          <w:pPr>
            <w:pStyle w:val="2B520BE8CE154B5C9847107EA78CFE0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14EAAAAC88149B59942D035536D3E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2C82F5-F5D3-476B-901E-4721F797C002}"/>
      </w:docPartPr>
      <w:docPartBody>
        <w:p w:rsidR="000604A9" w:rsidRDefault="00691F5B" w:rsidP="00691F5B">
          <w:pPr>
            <w:pStyle w:val="A14EAAAAC88149B59942D035536D3E4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1CA2F18E914A288E3D57F38CE7A6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568CC3-1087-42C1-90CD-494D52D72CD1}"/>
      </w:docPartPr>
      <w:docPartBody>
        <w:p w:rsidR="000604A9" w:rsidRDefault="00691F5B" w:rsidP="00691F5B">
          <w:pPr>
            <w:pStyle w:val="A81CA2F18E914A288E3D57F38CE7A6D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5B3C484C3EF4659A1F291AA53E123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2D66A5-19E6-4B1E-8B99-FD45B781B52B}"/>
      </w:docPartPr>
      <w:docPartBody>
        <w:p w:rsidR="000604A9" w:rsidRDefault="00691F5B" w:rsidP="00691F5B">
          <w:pPr>
            <w:pStyle w:val="D5B3C484C3EF4659A1F291AA53E123D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3B57F70184646A58F4CD1426A6406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4136E9-FD34-40C6-B06A-821439F95E81}"/>
      </w:docPartPr>
      <w:docPartBody>
        <w:p w:rsidR="000604A9" w:rsidRDefault="00691F5B" w:rsidP="00691F5B">
          <w:pPr>
            <w:pStyle w:val="23B57F70184646A58F4CD1426A64061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5C59EC7A4DA4B4D93B073C103846B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952928-6D9B-4134-8B68-6B9221C355F5}"/>
      </w:docPartPr>
      <w:docPartBody>
        <w:p w:rsidR="000604A9" w:rsidRDefault="00691F5B" w:rsidP="00691F5B">
          <w:pPr>
            <w:pStyle w:val="B5C59EC7A4DA4B4D93B073C103846B5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04CEAE468FE4B5DBA990BC21B6386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12B820-6834-422F-BE19-1469733289AD}"/>
      </w:docPartPr>
      <w:docPartBody>
        <w:p w:rsidR="000604A9" w:rsidRDefault="00691F5B" w:rsidP="00691F5B">
          <w:pPr>
            <w:pStyle w:val="504CEAE468FE4B5DBA990BC21B6386D3"/>
          </w:pPr>
          <w:r>
            <w:rPr>
              <w:rStyle w:val="Platzhaltertext"/>
            </w:rPr>
            <w:t>Unterrichtsinhalt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604A9"/>
    <w:rsid w:val="00276C2A"/>
    <w:rsid w:val="004452CB"/>
    <w:rsid w:val="00450ECF"/>
    <w:rsid w:val="00691F5B"/>
    <w:rsid w:val="00760E69"/>
    <w:rsid w:val="007C2221"/>
    <w:rsid w:val="00957611"/>
    <w:rsid w:val="00A15462"/>
    <w:rsid w:val="00A305D1"/>
    <w:rsid w:val="00A634A9"/>
    <w:rsid w:val="00B33ACC"/>
    <w:rsid w:val="00BB1130"/>
    <w:rsid w:val="00C17026"/>
    <w:rsid w:val="00C76B5E"/>
    <w:rsid w:val="00D4497F"/>
    <w:rsid w:val="00E00117"/>
    <w:rsid w:val="00ED085A"/>
    <w:rsid w:val="00F47712"/>
    <w:rsid w:val="00F5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91F5B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DACCB53488B54ACDB6ECEDB32371C868">
    <w:name w:val="DACCB53488B54ACDB6ECEDB32371C868"/>
    <w:rsid w:val="00A634A9"/>
  </w:style>
  <w:style w:type="paragraph" w:customStyle="1" w:styleId="817D744A716A4971A91E1856202C544F">
    <w:name w:val="817D744A716A4971A91E1856202C544F"/>
    <w:rsid w:val="00A634A9"/>
  </w:style>
  <w:style w:type="paragraph" w:customStyle="1" w:styleId="AE9B2062C77848EB9A7D2F750D782106">
    <w:name w:val="AE9B2062C77848EB9A7D2F750D782106"/>
    <w:rsid w:val="00A634A9"/>
  </w:style>
  <w:style w:type="paragraph" w:customStyle="1" w:styleId="C095760E55A444E8B0C4664D83D6BBA7">
    <w:name w:val="C095760E55A444E8B0C4664D83D6BBA7"/>
    <w:rsid w:val="00A634A9"/>
  </w:style>
  <w:style w:type="paragraph" w:customStyle="1" w:styleId="A929D77906B146E6A20E235D17533FBD">
    <w:name w:val="A929D77906B146E6A20E235D17533FBD"/>
    <w:rsid w:val="00A634A9"/>
  </w:style>
  <w:style w:type="paragraph" w:customStyle="1" w:styleId="2FCEF48679DA42A29D24DB6A2B6BDE70">
    <w:name w:val="2FCEF48679DA42A29D24DB6A2B6BDE70"/>
    <w:rsid w:val="00A634A9"/>
  </w:style>
  <w:style w:type="paragraph" w:customStyle="1" w:styleId="B5F708F6F9A646B696BD8132D612A9A9">
    <w:name w:val="B5F708F6F9A646B696BD8132D612A9A9"/>
    <w:rsid w:val="00A634A9"/>
  </w:style>
  <w:style w:type="paragraph" w:customStyle="1" w:styleId="DCD612E46EFA425DBB00AD4144173678">
    <w:name w:val="DCD612E46EFA425DBB00AD4144173678"/>
    <w:rsid w:val="00A634A9"/>
  </w:style>
  <w:style w:type="paragraph" w:customStyle="1" w:styleId="9D23DD22792D4EA29684B53982B12E0A">
    <w:name w:val="9D23DD22792D4EA29684B53982B12E0A"/>
    <w:rsid w:val="00A634A9"/>
  </w:style>
  <w:style w:type="paragraph" w:customStyle="1" w:styleId="2B520BE8CE154B5C9847107EA78CFE04">
    <w:name w:val="2B520BE8CE154B5C9847107EA78CFE04"/>
    <w:rsid w:val="00691F5B"/>
  </w:style>
  <w:style w:type="paragraph" w:customStyle="1" w:styleId="A14EAAAAC88149B59942D035536D3E41">
    <w:name w:val="A14EAAAAC88149B59942D035536D3E41"/>
    <w:rsid w:val="00691F5B"/>
  </w:style>
  <w:style w:type="paragraph" w:customStyle="1" w:styleId="A81CA2F18E914A288E3D57F38CE7A6D2">
    <w:name w:val="A81CA2F18E914A288E3D57F38CE7A6D2"/>
    <w:rsid w:val="00691F5B"/>
  </w:style>
  <w:style w:type="paragraph" w:customStyle="1" w:styleId="D5B3C484C3EF4659A1F291AA53E123D2">
    <w:name w:val="D5B3C484C3EF4659A1F291AA53E123D2"/>
    <w:rsid w:val="00691F5B"/>
  </w:style>
  <w:style w:type="paragraph" w:customStyle="1" w:styleId="23B57F70184646A58F4CD1426A64061B">
    <w:name w:val="23B57F70184646A58F4CD1426A64061B"/>
    <w:rsid w:val="00691F5B"/>
  </w:style>
  <w:style w:type="paragraph" w:customStyle="1" w:styleId="B5C59EC7A4DA4B4D93B073C103846B5B">
    <w:name w:val="B5C59EC7A4DA4B4D93B073C103846B5B"/>
    <w:rsid w:val="00691F5B"/>
  </w:style>
  <w:style w:type="paragraph" w:customStyle="1" w:styleId="504CEAE468FE4B5DBA990BC21B6386D3">
    <w:name w:val="504CEAE468FE4B5DBA990BC21B6386D3"/>
    <w:rsid w:val="00691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Tietjen, Senta</dc:creator>
  <cp:keywords/>
  <dc:description/>
  <cp:lastModifiedBy>Schenker, Kevin</cp:lastModifiedBy>
  <cp:revision>12</cp:revision>
  <cp:lastPrinted>2023-06-07T11:58:00Z</cp:lastPrinted>
  <dcterms:created xsi:type="dcterms:W3CDTF">2024-09-27T14:40:00Z</dcterms:created>
  <dcterms:modified xsi:type="dcterms:W3CDTF">2024-10-04T12:35:00Z</dcterms:modified>
</cp:coreProperties>
</file>