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40"/>
        </w:rPr>
        <w:t>Offline Pump Analysis Report</w:t>
      </w:r>
    </w:p>
    <w:p>
      <w:r>
        <w:rPr>
          <w:i/>
          <w:color w:val="64748B"/>
          <w:sz w:val="17"/>
        </w:rPr>
        <w:t>AEGIS Sovereign Intelligence Report | Generated: 2026-09-05 16:29:38 UTC | Classification: CONFIDENTIAL | Task: DOCUMENT_ANALYSIS | Source: pump_test_data.txt</w:t>
      </w:r>
    </w:p>
    <w:p>
      <w:pPr>
        <w:pStyle w:val="Heading2"/>
      </w:pPr>
      <w:r>
        <w:t>EXECUTIVE SUMMARY</w:t>
      </w:r>
    </w:p>
    <w:p>
      <w:r>
        <w:t>An offline pump analysis was conducted resulting in a nominal pump status.</w:t>
      </w:r>
    </w:p>
    <w:p>
      <w:pPr>
        <w:pStyle w:val="Heading2"/>
      </w:pPr>
      <w:r>
        <w:t>KEY FINDINGS</w:t>
      </w:r>
    </w:p>
    <w:p>
      <w:r>
        <w:t>The pump test data indicated a temperature of 65C and vibration of 0.12 mm/s.</w:t>
      </w:r>
    </w:p>
    <w:p>
      <w:pPr>
        <w:pStyle w:val="Heading2"/>
      </w:pPr>
      <w:r>
        <w:t>DETAILED ANALYSIS</w:t>
      </w:r>
    </w:p>
    <w:p>
      <w:r>
        <w:t>The pump’s operational status was assessed as Nominal.</w:t>
      </w:r>
    </w:p>
    <w:p>
      <w:pPr>
        <w:pStyle w:val="Heading2"/>
      </w:pPr>
      <w:r>
        <w:t>RISKS AND OPERATIONAL ISSUES</w:t>
      </w:r>
    </w:p>
    <w:p>
      <w:r>
        <w:t>No specific risks or operational issues were identified based on the provided data.</w:t>
      </w:r>
    </w:p>
    <w:p>
      <w:pPr>
        <w:pStyle w:val="Heading2"/>
      </w:pPr>
      <w:r>
        <w:t>RECOMMENDATIONS</w:t>
      </w:r>
    </w:p>
    <w:p>
      <w:r>
        <w:t>Further investigation is not recommended based on the current findings.</w:t>
      </w:r>
    </w:p>
    <w:p>
      <w:pPr>
        <w:pStyle w:val="Heading2"/>
      </w:pPr>
      <w:r>
        <w:t>AUTHORITATIVE SOURCES &amp; CITATIONS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 Name</w:t>
            </w:r>
          </w:p>
        </w:tc>
        <w:tc>
          <w:tcPr>
            <w:tcW w:type="dxa" w:w="2880"/>
          </w:tcPr>
          <w:p>
            <w:r>
              <w:t>Referenced Pages</w:t>
            </w:r>
          </w:p>
        </w:tc>
        <w:tc>
          <w:tcPr>
            <w:tcW w:type="dxa" w:w="2880"/>
          </w:tcPr>
          <w:p>
            <w:r>
              <w:t>Relevance Status</w:t>
            </w:r>
          </w:p>
        </w:tc>
      </w:tr>
      <w:tr>
        <w:tc>
          <w:tcPr>
            <w:tcW w:type="dxa" w:w="2880"/>
          </w:tcPr>
          <w:p>
            <w:r>
              <w:t>pump_test_data.txt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