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0"/>
        </w:rPr>
        <w:t>Offline Pump Analysis Report</w:t>
      </w:r>
    </w:p>
    <w:p>
      <w:r>
        <w:rPr>
          <w:i/>
          <w:color w:val="64748B"/>
          <w:sz w:val="17"/>
        </w:rPr>
        <w:t>AEGIS Sovereign Intelligence Report | Generated: 2026-09-05 10:36:45 UTC | Classification: CONFIDENTIAL | Task: DOCUMENT_ANALYSIS | Source: pump_test_data.txt</w:t>
      </w:r>
    </w:p>
    <w:p>
      <w:pPr>
        <w:pStyle w:val="Heading2"/>
      </w:pPr>
      <w:r>
        <w:t>EXECUTIVE SUMMARY</w:t>
      </w:r>
    </w:p>
    <w:p>
      <w:r>
        <w:t>An offline pump analysis was conducted. The pump status is nominal.</w:t>
      </w:r>
    </w:p>
    <w:p>
      <w:pPr>
        <w:pStyle w:val="Heading2"/>
      </w:pPr>
      <w:r>
        <w:t>KEY FINDINGS</w:t>
      </w:r>
    </w:p>
    <w:p>
      <w:r>
        <w:t>Pump test data indicates a temperature of 65C and vibration of 0.12 mm/s.</w:t>
      </w:r>
    </w:p>
    <w:p>
      <w:pPr>
        <w:pStyle w:val="Heading2"/>
      </w:pPr>
      <w:r>
        <w:t>DETAILED ANALYSIS</w:t>
      </w:r>
    </w:p>
    <w:p>
      <w:r>
        <w:t>The analysis focuses on pump operating conditions based on recorded data.</w:t>
      </w:r>
    </w:p>
    <w:p>
      <w:pPr>
        <w:pStyle w:val="Heading2"/>
      </w:pPr>
      <w:r>
        <w:t>RISKS AND OPERATIONAL ISSUES</w:t>
      </w:r>
    </w:p>
    <w:p>
      <w:r>
        <w:t>No immediate risks or operational issues are identified based on the provided data.</w:t>
      </w:r>
    </w:p>
    <w:p>
      <w:pPr>
        <w:pStyle w:val="Heading2"/>
      </w:pPr>
      <w:r>
        <w:t>RECOMMENDATIONS</w:t>
      </w:r>
    </w:p>
    <w:p>
      <w:r>
        <w:t>Continue to monitor the pump's status.</w:t>
      </w:r>
    </w:p>
    <w:p>
      <w:pPr>
        <w:pStyle w:val="Heading2"/>
      </w:pPr>
      <w:r>
        <w:t>AUTHORITATIVE SOURCES &amp; CITATIONS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Name</w:t>
            </w:r>
          </w:p>
        </w:tc>
        <w:tc>
          <w:tcPr>
            <w:tcW w:type="dxa" w:w="2880"/>
          </w:tcPr>
          <w:p>
            <w:r>
              <w:t>Referenced Pages</w:t>
            </w:r>
          </w:p>
        </w:tc>
        <w:tc>
          <w:tcPr>
            <w:tcW w:type="dxa" w:w="2880"/>
          </w:tcPr>
          <w:p>
            <w:r>
              <w:t>Relevance Status</w:t>
            </w:r>
          </w:p>
        </w:tc>
      </w:tr>
      <w:tr>
        <w:tc>
          <w:tcPr>
            <w:tcW w:type="dxa" w:w="2880"/>
          </w:tcPr>
          <w:p>
            <w:r>
              <w:t>pump_test_data.txt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