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6D1C9" w14:textId="77777777" w:rsidR="00F91466" w:rsidRDefault="00F91466">
      <w:pPr>
        <w:rPr>
          <w:rStyle w:val="normaltextrun"/>
          <w:rFonts w:ascii="Times New Roman" w:hAnsi="Times New Roman" w:cs="Times New Roman"/>
          <w:b/>
          <w:bCs/>
          <w:i/>
          <w:iCs/>
          <w:color w:val="003366"/>
          <w:sz w:val="28"/>
          <w:szCs w:val="28"/>
          <w:bdr w:val="none" w:sz="0" w:space="0" w:color="auto" w:frame="1"/>
        </w:rPr>
      </w:pPr>
    </w:p>
    <w:p w14:paraId="70DCC6B1" w14:textId="77777777" w:rsidR="00F91466" w:rsidRDefault="00F91466">
      <w:pPr>
        <w:rPr>
          <w:rStyle w:val="normaltextrun"/>
          <w:rFonts w:ascii="Times New Roman" w:hAnsi="Times New Roman" w:cs="Times New Roman"/>
          <w:b/>
          <w:bCs/>
          <w:i/>
          <w:iCs/>
          <w:color w:val="003366"/>
          <w:sz w:val="28"/>
          <w:szCs w:val="28"/>
          <w:bdr w:val="none" w:sz="0" w:space="0" w:color="auto" w:frame="1"/>
        </w:rPr>
      </w:pPr>
    </w:p>
    <w:p w14:paraId="29B7A3B3" w14:textId="77777777" w:rsidR="00F91466" w:rsidRDefault="00F91466">
      <w:pPr>
        <w:rPr>
          <w:rStyle w:val="normaltextrun"/>
          <w:rFonts w:ascii="Times New Roman" w:hAnsi="Times New Roman" w:cs="Times New Roman"/>
          <w:b/>
          <w:bCs/>
          <w:i/>
          <w:iCs/>
          <w:color w:val="003366"/>
          <w:sz w:val="28"/>
          <w:szCs w:val="28"/>
          <w:bdr w:val="none" w:sz="0" w:space="0" w:color="auto" w:frame="1"/>
        </w:rPr>
      </w:pPr>
    </w:p>
    <w:p w14:paraId="4DB3ECAC" w14:textId="77777777" w:rsidR="00F91466" w:rsidRDefault="00F91466">
      <w:pPr>
        <w:rPr>
          <w:rStyle w:val="normaltextrun"/>
          <w:rFonts w:ascii="Times New Roman" w:hAnsi="Times New Roman" w:cs="Times New Roman"/>
          <w:b/>
          <w:bCs/>
          <w:i/>
          <w:iCs/>
          <w:color w:val="003366"/>
          <w:sz w:val="28"/>
          <w:szCs w:val="28"/>
          <w:bdr w:val="none" w:sz="0" w:space="0" w:color="auto" w:frame="1"/>
        </w:rPr>
      </w:pPr>
    </w:p>
    <w:p w14:paraId="31A7E701" w14:textId="5C554A36" w:rsidR="00F91466" w:rsidRDefault="00F91466">
      <w:pPr>
        <w:rPr>
          <w:rStyle w:val="normaltextrun"/>
          <w:rFonts w:ascii="Times New Roman" w:hAnsi="Times New Roman" w:cs="Times New Roman"/>
          <w:b/>
          <w:bCs/>
          <w:i/>
          <w:iCs/>
          <w:color w:val="003366"/>
          <w:sz w:val="28"/>
          <w:szCs w:val="28"/>
          <w:bdr w:val="none" w:sz="0" w:space="0" w:color="auto" w:frame="1"/>
        </w:rPr>
      </w:pPr>
      <w:r w:rsidRPr="00F91466">
        <w:rPr>
          <w:rStyle w:val="normaltextrun"/>
          <w:rFonts w:ascii="Times New Roman" w:hAnsi="Times New Roman" w:cs="Times New Roman"/>
          <w:b/>
          <w:bCs/>
          <w:i/>
          <w:iCs/>
          <w:color w:val="003366"/>
          <w:sz w:val="28"/>
          <w:szCs w:val="28"/>
          <w:bdr w:val="none" w:sz="0" w:space="0" w:color="auto" w:frame="1"/>
        </w:rPr>
        <w:t xml:space="preserve">Ultrasound Distance Detection </w:t>
      </w:r>
      <w:r w:rsidRPr="00F91466">
        <w:rPr>
          <w:rStyle w:val="normaltextrun"/>
          <w:rFonts w:ascii="Times New Roman" w:hAnsi="Times New Roman" w:cs="Times New Roman"/>
          <w:b/>
          <w:bCs/>
          <w:i/>
          <w:iCs/>
          <w:color w:val="003366"/>
          <w:sz w:val="28"/>
          <w:szCs w:val="28"/>
          <w:bdr w:val="none" w:sz="0" w:space="0" w:color="auto" w:frame="1"/>
        </w:rPr>
        <w:t>on</w:t>
      </w:r>
      <w:r w:rsidRPr="00F91466">
        <w:rPr>
          <w:rStyle w:val="normaltextrun"/>
          <w:rFonts w:ascii="Times New Roman" w:hAnsi="Times New Roman" w:cs="Times New Roman"/>
          <w:b/>
          <w:bCs/>
          <w:i/>
          <w:iCs/>
          <w:color w:val="003366"/>
          <w:sz w:val="28"/>
          <w:szCs w:val="28"/>
          <w:bdr w:val="none" w:sz="0" w:space="0" w:color="auto" w:frame="1"/>
        </w:rPr>
        <w:t xml:space="preserve"> Moving Objects</w:t>
      </w:r>
      <w:r>
        <w:rPr>
          <w:rStyle w:val="normaltextrun"/>
          <w:rFonts w:ascii="Times New Roman" w:hAnsi="Times New Roman" w:cs="Times New Roman"/>
          <w:b/>
          <w:bCs/>
          <w:i/>
          <w:iCs/>
          <w:color w:val="003366"/>
          <w:sz w:val="28"/>
          <w:szCs w:val="28"/>
          <w:bdr w:val="none" w:sz="0" w:space="0" w:color="auto" w:frame="1"/>
        </w:rPr>
        <w:t xml:space="preserve"> – A Research Project.</w:t>
      </w:r>
    </w:p>
    <w:p w14:paraId="76790C27" w14:textId="21459C6F"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r>
        <w:rPr>
          <w:rStyle w:val="normaltextrun"/>
          <w:rFonts w:ascii="Times New Roman" w:hAnsi="Times New Roman" w:cs="Times New Roman"/>
          <w:b/>
          <w:bCs/>
          <w:i/>
          <w:iCs/>
          <w:color w:val="003366"/>
          <w:sz w:val="28"/>
          <w:szCs w:val="28"/>
          <w:bdr w:val="none" w:sz="0" w:space="0" w:color="auto" w:frame="1"/>
        </w:rPr>
        <w:t>By Kieran Small – 10699216</w:t>
      </w:r>
    </w:p>
    <w:p w14:paraId="1287AA38" w14:textId="4F0CDDB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r>
        <w:rPr>
          <w:rStyle w:val="normaltextrun"/>
          <w:rFonts w:ascii="Times New Roman" w:hAnsi="Times New Roman" w:cs="Times New Roman"/>
          <w:b/>
          <w:bCs/>
          <w:i/>
          <w:iCs/>
          <w:color w:val="003366"/>
          <w:sz w:val="28"/>
          <w:szCs w:val="28"/>
          <w:bdr w:val="none" w:sz="0" w:space="0" w:color="auto" w:frame="1"/>
        </w:rPr>
        <w:t>Supervisor – Professor Adrian Ambrose</w:t>
      </w:r>
    </w:p>
    <w:p w14:paraId="3BA2CF75" w14:textId="6FFD9FC1"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6FE6B0A9" w14:textId="001445D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24C85273" w14:textId="340FDD9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5FB4F333" w14:textId="3BE2C358"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056CDC51" w14:textId="3C4CBEA2"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673A10F6" w14:textId="39A98B7A"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3858A68E" w14:textId="3BFA6A41"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10CB2332" w14:textId="5C11F800"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3863F2BD" w14:textId="6D64153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338F205F" w14:textId="14D9AF4F"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7E273885" w14:textId="41B049D1"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230CA860" w14:textId="37A42F5C"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30B9B703" w14:textId="5FAEB8B8"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4CF14163" w14:textId="5E6644EF"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146F7A17" w14:textId="13AB821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35AAC656" w14:textId="73878F21"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328AE68A" w14:textId="15BB183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459CFF40" w14:textId="32F90B19"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172B978D" w14:textId="7E61AB0D"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03EBFFB9" w14:textId="0FBE0233" w:rsidR="00F91466" w:rsidRDefault="00F91466" w:rsidP="00F91466">
      <w:pPr>
        <w:jc w:val="center"/>
        <w:rPr>
          <w:rStyle w:val="normaltextrun"/>
          <w:rFonts w:ascii="Times New Roman" w:hAnsi="Times New Roman" w:cs="Times New Roman"/>
          <w:b/>
          <w:bCs/>
          <w:i/>
          <w:iCs/>
          <w:color w:val="003366"/>
          <w:sz w:val="28"/>
          <w:szCs w:val="28"/>
          <w:bdr w:val="none" w:sz="0" w:space="0" w:color="auto" w:frame="1"/>
        </w:rPr>
      </w:pPr>
    </w:p>
    <w:p w14:paraId="624F5BC8" w14:textId="785AE255" w:rsidR="00F91466" w:rsidRPr="00F91466" w:rsidRDefault="00F91466">
      <w:pPr>
        <w:pStyle w:val="TOC3"/>
        <w:ind w:left="446"/>
        <w:rPr>
          <w:rFonts w:ascii="Times New Roman" w:hAnsi="Times New Roman"/>
        </w:rPr>
      </w:pPr>
    </w:p>
    <w:p w14:paraId="12EB38EC" w14:textId="77777777" w:rsidR="00F91466" w:rsidRDefault="00F91466" w:rsidP="00F91466">
      <w:pPr>
        <w:jc w:val="center"/>
      </w:pPr>
      <w:r>
        <w:lastRenderedPageBreak/>
        <w:t xml:space="preserve">Summary/Abstract </w:t>
      </w:r>
    </w:p>
    <w:p w14:paraId="68A23397" w14:textId="77777777" w:rsidR="00F91466" w:rsidRDefault="00F91466" w:rsidP="00F91466">
      <w:pPr>
        <w:jc w:val="center"/>
      </w:pPr>
      <w:r>
        <w:t xml:space="preserve">Acknowledgements </w:t>
      </w:r>
    </w:p>
    <w:p w14:paraId="3169A158" w14:textId="77777777" w:rsidR="00F91466" w:rsidRDefault="00F91466" w:rsidP="00F91466">
      <w:pPr>
        <w:jc w:val="center"/>
      </w:pPr>
      <w:r>
        <w:t xml:space="preserve">Contents </w:t>
      </w:r>
    </w:p>
    <w:p w14:paraId="344B4CD5" w14:textId="77777777" w:rsidR="00F91466" w:rsidRDefault="00F91466" w:rsidP="00F91466">
      <w:pPr>
        <w:jc w:val="center"/>
      </w:pPr>
      <w:r>
        <w:t xml:space="preserve">Introduction </w:t>
      </w:r>
    </w:p>
    <w:p w14:paraId="350F04B4" w14:textId="5C58A996" w:rsidR="00F91466" w:rsidRDefault="00F91466" w:rsidP="00D54EC1">
      <w:pPr>
        <w:jc w:val="center"/>
      </w:pPr>
      <w:r>
        <w:t xml:space="preserve">Design Brief </w:t>
      </w:r>
    </w:p>
    <w:p w14:paraId="6157EC05" w14:textId="00738908" w:rsidR="00F91466" w:rsidRDefault="00F91466" w:rsidP="00D54EC1">
      <w:pPr>
        <w:jc w:val="center"/>
      </w:pPr>
      <w:r>
        <w:t xml:space="preserve">Testing Methods </w:t>
      </w:r>
    </w:p>
    <w:p w14:paraId="3EA18DF7" w14:textId="6B5CA5FC" w:rsidR="00F91466" w:rsidRDefault="00F91466" w:rsidP="00D54EC1">
      <w:pPr>
        <w:jc w:val="center"/>
      </w:pPr>
      <w:r>
        <w:t>Project Management</w:t>
      </w:r>
    </w:p>
    <w:p w14:paraId="074C78BC" w14:textId="77777777" w:rsidR="00F91466" w:rsidRDefault="00F91466" w:rsidP="00F91466">
      <w:pPr>
        <w:jc w:val="center"/>
      </w:pPr>
      <w:r>
        <w:t xml:space="preserve"> Conclusions</w:t>
      </w:r>
    </w:p>
    <w:p w14:paraId="3FBA4FE1" w14:textId="77777777" w:rsidR="00F91466" w:rsidRDefault="00F91466" w:rsidP="00F91466">
      <w:pPr>
        <w:jc w:val="center"/>
      </w:pPr>
      <w:r>
        <w:t xml:space="preserve"> References </w:t>
      </w:r>
    </w:p>
    <w:p w14:paraId="42EB4200" w14:textId="564FC84D" w:rsidR="00D54EC1" w:rsidRDefault="00F91466" w:rsidP="00D54EC1">
      <w:pPr>
        <w:jc w:val="center"/>
      </w:pPr>
      <w:r>
        <w:t>Bibliography</w:t>
      </w:r>
    </w:p>
    <w:p w14:paraId="70B8DD84" w14:textId="4DC404B1" w:rsidR="00F91466" w:rsidRDefault="00F91466" w:rsidP="00F91466">
      <w:pPr>
        <w:jc w:val="center"/>
      </w:pPr>
      <w:r>
        <w:t xml:space="preserve"> Appendices</w:t>
      </w:r>
      <w:r>
        <w:t>:</w:t>
      </w:r>
      <w:r>
        <w:t xml:space="preserve"> Project</w:t>
      </w:r>
      <w:r>
        <w:t>,</w:t>
      </w:r>
      <w:r>
        <w:t xml:space="preserve"> Proposal</w:t>
      </w:r>
      <w:r>
        <w:t>,</w:t>
      </w:r>
      <w:r>
        <w:t xml:space="preserve"> Work</w:t>
      </w:r>
      <w:r>
        <w:t>,</w:t>
      </w:r>
      <w:r>
        <w:t xml:space="preserve"> Plan</w:t>
      </w:r>
      <w:r>
        <w:t>,</w:t>
      </w:r>
      <w:r>
        <w:t xml:space="preserve"> Costings Etc </w:t>
      </w:r>
      <w:proofErr w:type="spellStart"/>
      <w:r>
        <w:t>Etc</w:t>
      </w:r>
      <w:proofErr w:type="spellEnd"/>
    </w:p>
    <w:p w14:paraId="73F4E884" w14:textId="15891794" w:rsidR="00D54EC1" w:rsidRDefault="00D54EC1" w:rsidP="00F91466">
      <w:pPr>
        <w:jc w:val="center"/>
      </w:pPr>
    </w:p>
    <w:p w14:paraId="475A338D" w14:textId="6A787732" w:rsidR="00D54EC1" w:rsidRDefault="00D54EC1" w:rsidP="00F91466">
      <w:pPr>
        <w:jc w:val="center"/>
      </w:pPr>
    </w:p>
    <w:p w14:paraId="2A81A43D" w14:textId="4A86814A" w:rsidR="00D54EC1" w:rsidRDefault="00D54EC1" w:rsidP="00F91466">
      <w:pPr>
        <w:jc w:val="center"/>
      </w:pPr>
    </w:p>
    <w:p w14:paraId="251AD883" w14:textId="11F0F142" w:rsidR="00D54EC1" w:rsidRDefault="00D54EC1" w:rsidP="00F91466">
      <w:pPr>
        <w:jc w:val="center"/>
      </w:pPr>
    </w:p>
    <w:p w14:paraId="63643862" w14:textId="16D3E56A" w:rsidR="00D54EC1" w:rsidRDefault="00D54EC1" w:rsidP="00F91466">
      <w:pPr>
        <w:jc w:val="center"/>
      </w:pPr>
    </w:p>
    <w:p w14:paraId="5A14D6DE" w14:textId="6C83E7CD" w:rsidR="00D54EC1" w:rsidRDefault="00D54EC1" w:rsidP="00F91466">
      <w:pPr>
        <w:jc w:val="center"/>
      </w:pPr>
    </w:p>
    <w:p w14:paraId="1B60858E" w14:textId="60F06995" w:rsidR="00D54EC1" w:rsidRDefault="00D54EC1" w:rsidP="00F91466">
      <w:pPr>
        <w:jc w:val="center"/>
      </w:pPr>
    </w:p>
    <w:p w14:paraId="020F6089" w14:textId="22F70E5C" w:rsidR="00D54EC1" w:rsidRDefault="00D54EC1" w:rsidP="00F91466">
      <w:pPr>
        <w:jc w:val="center"/>
      </w:pPr>
    </w:p>
    <w:p w14:paraId="7AEEA7CD" w14:textId="30A86626" w:rsidR="00D54EC1" w:rsidRDefault="00D54EC1" w:rsidP="00F91466">
      <w:pPr>
        <w:jc w:val="center"/>
      </w:pPr>
    </w:p>
    <w:p w14:paraId="47639140" w14:textId="51C82F19" w:rsidR="00D54EC1" w:rsidRDefault="00D54EC1" w:rsidP="00F91466">
      <w:pPr>
        <w:jc w:val="center"/>
      </w:pPr>
    </w:p>
    <w:p w14:paraId="07C3ACAD" w14:textId="78C40D1C" w:rsidR="00D54EC1" w:rsidRDefault="00D54EC1" w:rsidP="00F91466">
      <w:pPr>
        <w:jc w:val="center"/>
      </w:pPr>
    </w:p>
    <w:p w14:paraId="1437E815" w14:textId="3FCF1950" w:rsidR="00D54EC1" w:rsidRDefault="00D54EC1" w:rsidP="00F91466">
      <w:pPr>
        <w:jc w:val="center"/>
      </w:pPr>
    </w:p>
    <w:p w14:paraId="070AE7EF" w14:textId="48707572" w:rsidR="00D54EC1" w:rsidRDefault="00D54EC1" w:rsidP="00F91466">
      <w:pPr>
        <w:jc w:val="center"/>
      </w:pPr>
    </w:p>
    <w:p w14:paraId="1D56640B" w14:textId="1648B45E" w:rsidR="00D54EC1" w:rsidRDefault="00D54EC1" w:rsidP="00F91466">
      <w:pPr>
        <w:jc w:val="center"/>
      </w:pPr>
    </w:p>
    <w:p w14:paraId="7E3C40BA" w14:textId="688C23D1" w:rsidR="00D54EC1" w:rsidRDefault="00D54EC1" w:rsidP="00F91466">
      <w:pPr>
        <w:jc w:val="center"/>
      </w:pPr>
    </w:p>
    <w:p w14:paraId="6346F9B1" w14:textId="34E5E34D" w:rsidR="00D54EC1" w:rsidRDefault="00D54EC1" w:rsidP="00F91466">
      <w:pPr>
        <w:jc w:val="center"/>
      </w:pPr>
    </w:p>
    <w:p w14:paraId="724DDF4E" w14:textId="307CA77A" w:rsidR="00D54EC1" w:rsidRDefault="00D54EC1" w:rsidP="00F91466">
      <w:pPr>
        <w:jc w:val="center"/>
      </w:pPr>
    </w:p>
    <w:p w14:paraId="3931BBC7" w14:textId="43FD8D92" w:rsidR="00D54EC1" w:rsidRDefault="00D54EC1" w:rsidP="00F91466">
      <w:pPr>
        <w:jc w:val="center"/>
      </w:pPr>
    </w:p>
    <w:p w14:paraId="712CF06E" w14:textId="6410965B" w:rsidR="00D54EC1" w:rsidRDefault="00D54EC1" w:rsidP="00F91466">
      <w:pPr>
        <w:jc w:val="center"/>
      </w:pPr>
    </w:p>
    <w:p w14:paraId="6B651E90" w14:textId="21525DAB" w:rsidR="00D54EC1" w:rsidRDefault="00D54EC1" w:rsidP="00F91466">
      <w:pPr>
        <w:jc w:val="center"/>
      </w:pPr>
    </w:p>
    <w:p w14:paraId="3D64FEBD" w14:textId="7CFA352D" w:rsidR="00D54EC1" w:rsidRDefault="00D54EC1" w:rsidP="00D54EC1">
      <w:pPr>
        <w:pStyle w:val="Heading1"/>
        <w:rPr>
          <w:rFonts w:ascii="Times New Roman" w:hAnsi="Times New Roman" w:cs="Times New Roman"/>
          <w:color w:val="1F3864" w:themeColor="accent1" w:themeShade="80"/>
        </w:rPr>
      </w:pPr>
      <w:r w:rsidRPr="00D54EC1">
        <w:rPr>
          <w:rFonts w:ascii="Times New Roman" w:hAnsi="Times New Roman" w:cs="Times New Roman"/>
          <w:color w:val="1F3864" w:themeColor="accent1" w:themeShade="80"/>
        </w:rPr>
        <w:lastRenderedPageBreak/>
        <w:t>Introduction</w:t>
      </w:r>
      <w:r>
        <w:rPr>
          <w:rFonts w:ascii="Times New Roman" w:hAnsi="Times New Roman" w:cs="Times New Roman"/>
          <w:color w:val="1F3864" w:themeColor="accent1" w:themeShade="80"/>
        </w:rPr>
        <w:t>:</w:t>
      </w:r>
    </w:p>
    <w:p w14:paraId="28B1494C" w14:textId="2F4BA726" w:rsidR="004640C0" w:rsidRDefault="00D54EC1" w:rsidP="00D54EC1">
      <w:pPr>
        <w:rPr>
          <w:rFonts w:ascii="Times New Roman" w:hAnsi="Times New Roman" w:cs="Times New Roman"/>
        </w:rPr>
      </w:pPr>
      <w:r>
        <w:rPr>
          <w:rFonts w:ascii="Times New Roman" w:hAnsi="Times New Roman" w:cs="Times New Roman"/>
        </w:rPr>
        <w:t xml:space="preserve">This project aims to accurately measure objects whilst they are moving using the medium of ultrasound to do so. The main point of this is not the application itself, i.e. distance measurement, since there </w:t>
      </w:r>
      <w:r w:rsidR="0039084E">
        <w:rPr>
          <w:rFonts w:ascii="Times New Roman" w:hAnsi="Times New Roman" w:cs="Times New Roman"/>
        </w:rPr>
        <w:t>are many devices which can do this, using infra-re</w:t>
      </w:r>
      <w:r w:rsidR="005D350E">
        <w:rPr>
          <w:rFonts w:ascii="Times New Roman" w:hAnsi="Times New Roman" w:cs="Times New Roman"/>
        </w:rPr>
        <w:t>d</w:t>
      </w:r>
      <w:r w:rsidR="0039084E">
        <w:rPr>
          <w:rFonts w:ascii="Times New Roman" w:hAnsi="Times New Roman" w:cs="Times New Roman"/>
        </w:rPr>
        <w:t xml:space="preserve"> and lidar, and although ultrasound can have its advantages compared to these, such as how it is not impacted by light and so can be used just as successfully during the day or night, ultrasound typically works over shorter distances and can be disturbed by adverse weather conditions if used outside (rain drops can cause random scattering of the signal along with changing its speed of propagation an uncalculatable amount when moving through the water) and can impeded by large changes in temperature (the speed of sound ranges between</w:t>
      </w:r>
      <w:r w:rsidR="004640C0">
        <w:rPr>
          <w:rFonts w:ascii="Times New Roman" w:hAnsi="Times New Roman" w:cs="Times New Roman"/>
        </w:rPr>
        <w:t xml:space="preserve"> 331.5m/s at 0 degrees and</w:t>
      </w:r>
      <w:r w:rsidR="0039084E">
        <w:rPr>
          <w:rFonts w:ascii="Times New Roman" w:hAnsi="Times New Roman" w:cs="Times New Roman"/>
        </w:rPr>
        <w:t xml:space="preserve"> </w:t>
      </w:r>
      <w:r w:rsidR="004640C0">
        <w:rPr>
          <w:rFonts w:ascii="Times New Roman" w:hAnsi="Times New Roman" w:cs="Times New Roman"/>
        </w:rPr>
        <w:t>362m/s at 35 degrees which although not incredibly significant would change the same readings, in for example winter and summer). Moreover an Ultrasound distance measurer can be bought for about £5 for amateur projects which interfaces with an Arduino controller and works up to 200cm and with an accuracy with 3mm (so says the spec</w:t>
      </w:r>
      <w:r w:rsidR="00DE5E99">
        <w:rPr>
          <w:rFonts w:ascii="Times New Roman" w:hAnsi="Times New Roman" w:cs="Times New Roman"/>
        </w:rPr>
        <w:t xml:space="preserve"> HC</w:t>
      </w:r>
      <w:r w:rsidR="00DE5E99" w:rsidRPr="00DE5E99">
        <w:rPr>
          <w:rFonts w:ascii="Times New Roman" w:hAnsi="Times New Roman" w:cs="Times New Roman"/>
        </w:rPr>
        <w:t>-</w:t>
      </w:r>
      <w:r w:rsidR="00DE5E99">
        <w:rPr>
          <w:rFonts w:ascii="Times New Roman" w:hAnsi="Times New Roman" w:cs="Times New Roman"/>
        </w:rPr>
        <w:t>SR</w:t>
      </w:r>
      <w:r w:rsidR="00DE5E99" w:rsidRPr="00DE5E99">
        <w:rPr>
          <w:rFonts w:ascii="Times New Roman" w:hAnsi="Times New Roman" w:cs="Times New Roman"/>
        </w:rPr>
        <w:t>04</w:t>
      </w:r>
      <w:r w:rsidR="004640C0">
        <w:rPr>
          <w:rFonts w:ascii="Times New Roman" w:hAnsi="Times New Roman" w:cs="Times New Roman"/>
        </w:rPr>
        <w:t xml:space="preserve">: </w:t>
      </w:r>
      <w:hyperlink r:id="rId5" w:history="1">
        <w:r w:rsidR="004640C0" w:rsidRPr="005555F4">
          <w:rPr>
            <w:rStyle w:val="Hyperlink"/>
            <w:rFonts w:ascii="Times New Roman" w:hAnsi="Times New Roman" w:cs="Times New Roman"/>
          </w:rPr>
          <w:t>https://www.electroschematics.com/wp-content/uploads/2013/07/HCSR04-datasheet-version-1.pdf</w:t>
        </w:r>
      </w:hyperlink>
      <w:r w:rsidR="004640C0">
        <w:rPr>
          <w:rFonts w:ascii="Times New Roman" w:hAnsi="Times New Roman" w:cs="Times New Roman"/>
        </w:rPr>
        <w:t>)**</w:t>
      </w:r>
      <w:r w:rsidR="00DE5E99">
        <w:rPr>
          <w:rFonts w:ascii="Times New Roman" w:hAnsi="Times New Roman" w:cs="Times New Roman"/>
        </w:rPr>
        <w:t>.</w:t>
      </w:r>
      <w:r w:rsidR="005D350E">
        <w:rPr>
          <w:rFonts w:ascii="Times New Roman" w:hAnsi="Times New Roman" w:cs="Times New Roman"/>
        </w:rPr>
        <w:t xml:space="preserve"> Rather the aim of this project is to use this application as a means by which the limits and something of the medium of ultrasound itself can be explored. </w:t>
      </w:r>
    </w:p>
    <w:p w14:paraId="54AE6685" w14:textId="3803D617" w:rsidR="005D350E" w:rsidRDefault="005D350E" w:rsidP="00D54EC1">
      <w:pPr>
        <w:rPr>
          <w:rFonts w:ascii="Times New Roman" w:hAnsi="Times New Roman" w:cs="Times New Roman"/>
        </w:rPr>
      </w:pPr>
      <w:r>
        <w:rPr>
          <w:rFonts w:ascii="Times New Roman" w:hAnsi="Times New Roman" w:cs="Times New Roman"/>
        </w:rPr>
        <w:t xml:space="preserve">Ultrasound is a particularly interesting and useful medium for communication and in sensors as it is non-invasive, the technology surrounding it is fairly well understood and so ultrasound transducers are </w:t>
      </w:r>
      <w:r w:rsidR="00A6342F">
        <w:rPr>
          <w:rFonts w:ascii="Times New Roman" w:hAnsi="Times New Roman" w:cs="Times New Roman"/>
        </w:rPr>
        <w:t xml:space="preserve">relatively inexpensive (BACK UP).  It is also fairly easy to test and set up and ‘look at’ in the lab although a lot of the knowledge and practices can be transferred to higher frequencies without too great an effort which makes it a perfect medium to research and look at for this final year project. </w:t>
      </w:r>
    </w:p>
    <w:p w14:paraId="0FD9FA63" w14:textId="77777777" w:rsidR="00DE5E99" w:rsidRPr="00D54EC1" w:rsidRDefault="00DE5E99" w:rsidP="00D54EC1">
      <w:pPr>
        <w:rPr>
          <w:rFonts w:ascii="Times New Roman" w:hAnsi="Times New Roman" w:cs="Times New Roman"/>
        </w:rPr>
      </w:pPr>
    </w:p>
    <w:sectPr w:rsidR="00DE5E99" w:rsidRPr="00D54E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466"/>
    <w:rsid w:val="0039084E"/>
    <w:rsid w:val="004640C0"/>
    <w:rsid w:val="005D350E"/>
    <w:rsid w:val="00A6342F"/>
    <w:rsid w:val="00D54EC1"/>
    <w:rsid w:val="00DE5E99"/>
    <w:rsid w:val="00F914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E04E0"/>
  <w15:chartTrackingRefBased/>
  <w15:docId w15:val="{02D48F9B-CD84-4021-8ECB-C8EBADDF2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146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F91466"/>
  </w:style>
  <w:style w:type="character" w:customStyle="1" w:styleId="Heading1Char">
    <w:name w:val="Heading 1 Char"/>
    <w:basedOn w:val="DefaultParagraphFont"/>
    <w:link w:val="Heading1"/>
    <w:uiPriority w:val="9"/>
    <w:rsid w:val="00F9146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91466"/>
    <w:pPr>
      <w:outlineLvl w:val="9"/>
    </w:pPr>
    <w:rPr>
      <w:lang w:eastAsia="en-GB"/>
    </w:rPr>
  </w:style>
  <w:style w:type="paragraph" w:styleId="TOC2">
    <w:name w:val="toc 2"/>
    <w:basedOn w:val="Normal"/>
    <w:next w:val="Normal"/>
    <w:autoRedefine/>
    <w:uiPriority w:val="39"/>
    <w:unhideWhenUsed/>
    <w:rsid w:val="00F91466"/>
    <w:pPr>
      <w:spacing w:after="100"/>
      <w:ind w:left="220"/>
    </w:pPr>
    <w:rPr>
      <w:rFonts w:eastAsiaTheme="minorEastAsia" w:cs="Times New Roman"/>
      <w:lang w:eastAsia="en-GB"/>
    </w:rPr>
  </w:style>
  <w:style w:type="paragraph" w:styleId="TOC1">
    <w:name w:val="toc 1"/>
    <w:basedOn w:val="Normal"/>
    <w:next w:val="Normal"/>
    <w:autoRedefine/>
    <w:uiPriority w:val="39"/>
    <w:unhideWhenUsed/>
    <w:rsid w:val="00F91466"/>
    <w:pPr>
      <w:spacing w:after="100"/>
    </w:pPr>
    <w:rPr>
      <w:rFonts w:eastAsiaTheme="minorEastAsia" w:cs="Times New Roman"/>
      <w:lang w:eastAsia="en-GB"/>
    </w:rPr>
  </w:style>
  <w:style w:type="paragraph" w:styleId="TOC3">
    <w:name w:val="toc 3"/>
    <w:basedOn w:val="Normal"/>
    <w:next w:val="Normal"/>
    <w:autoRedefine/>
    <w:uiPriority w:val="39"/>
    <w:unhideWhenUsed/>
    <w:rsid w:val="00F91466"/>
    <w:pPr>
      <w:spacing w:after="100"/>
      <w:ind w:left="440"/>
    </w:pPr>
    <w:rPr>
      <w:rFonts w:eastAsiaTheme="minorEastAsia" w:cs="Times New Roman"/>
      <w:lang w:eastAsia="en-GB"/>
    </w:rPr>
  </w:style>
  <w:style w:type="character" w:styleId="Hyperlink">
    <w:name w:val="Hyperlink"/>
    <w:basedOn w:val="DefaultParagraphFont"/>
    <w:uiPriority w:val="99"/>
    <w:unhideWhenUsed/>
    <w:rsid w:val="004640C0"/>
    <w:rPr>
      <w:color w:val="0563C1" w:themeColor="hyperlink"/>
      <w:u w:val="single"/>
    </w:rPr>
  </w:style>
  <w:style w:type="character" w:styleId="UnresolvedMention">
    <w:name w:val="Unresolved Mention"/>
    <w:basedOn w:val="DefaultParagraphFont"/>
    <w:uiPriority w:val="99"/>
    <w:semiHidden/>
    <w:unhideWhenUsed/>
    <w:rsid w:val="004640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electroschematics.com/wp-content/uploads/2013/07/HCSR04-datasheet-version-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513D05-FCAB-4EB8-93A0-A414DF31F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Pages>
  <Words>363</Words>
  <Characters>2073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Small</dc:creator>
  <cp:keywords/>
  <dc:description/>
  <cp:lastModifiedBy>(s) Kieran Small</cp:lastModifiedBy>
  <cp:revision>2</cp:revision>
  <dcterms:created xsi:type="dcterms:W3CDTF">2023-03-10T17:08:00Z</dcterms:created>
  <dcterms:modified xsi:type="dcterms:W3CDTF">2023-03-10T18:04:00Z</dcterms:modified>
</cp:coreProperties>
</file>