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8F7EE" w14:textId="77777777" w:rsidR="00845D42" w:rsidRDefault="00845D42" w:rsidP="00845D42">
      <w:pPr>
        <w:shd w:val="clear" w:color="auto" w:fill="FFFFFF"/>
        <w:spacing w:after="210"/>
        <w:jc w:val="both"/>
        <w:rPr>
          <w:b/>
          <w:bCs/>
          <w:color w:val="000000"/>
          <w:sz w:val="36"/>
          <w:szCs w:val="36"/>
        </w:rPr>
      </w:pPr>
    </w:p>
    <w:p w14:paraId="6E0C5434" w14:textId="77777777" w:rsidR="00845D42" w:rsidRPr="00845D42" w:rsidRDefault="00845D42" w:rsidP="00845D42">
      <w:pPr>
        <w:shd w:val="clear" w:color="auto" w:fill="FFFFFF"/>
        <w:spacing w:after="210"/>
        <w:ind w:left="720"/>
        <w:jc w:val="both"/>
        <w:rPr>
          <w:b/>
          <w:bCs/>
          <w:color w:val="000000"/>
          <w:sz w:val="36"/>
          <w:szCs w:val="36"/>
        </w:rPr>
      </w:pPr>
      <w:r w:rsidRPr="00845D42">
        <w:rPr>
          <w:b/>
          <w:bCs/>
          <w:color w:val="000000"/>
          <w:sz w:val="36"/>
          <w:szCs w:val="36"/>
        </w:rPr>
        <w:t xml:space="preserve">Online Detection of User’s Anomalous Activities using Logs </w:t>
      </w:r>
    </w:p>
    <w:p w14:paraId="6A073A8F" w14:textId="77777777" w:rsidR="00D7522C" w:rsidRDefault="00D7522C" w:rsidP="003B4E04">
      <w:pPr>
        <w:pStyle w:val="Author"/>
        <w:spacing w:before="100" w:beforeAutospacing="1" w:after="100" w:afterAutospacing="1" w:line="120" w:lineRule="auto"/>
        <w:rPr>
          <w:sz w:val="16"/>
          <w:szCs w:val="16"/>
        </w:rPr>
      </w:pPr>
    </w:p>
    <w:p w14:paraId="325E80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6E83E88B" w14:textId="6E352BC5" w:rsidR="00845D42" w:rsidRDefault="00D52723" w:rsidP="00D52723">
      <w:pPr>
        <w:pStyle w:val="Author"/>
        <w:spacing w:before="100" w:beforeAutospacing="1"/>
        <w:jc w:val="left"/>
        <w:rPr>
          <w:i/>
          <w:sz w:val="18"/>
          <w:szCs w:val="18"/>
        </w:rPr>
      </w:pPr>
      <w:r>
        <w:rPr>
          <w:sz w:val="18"/>
          <w:szCs w:val="18"/>
        </w:rPr>
        <w:lastRenderedPageBreak/>
        <w:t xml:space="preserve">       Kusumanjali Somisetty</w:t>
      </w:r>
      <w:r w:rsidR="001A3B3D" w:rsidRPr="00F847A6">
        <w:rPr>
          <w:sz w:val="18"/>
          <w:szCs w:val="18"/>
        </w:rPr>
        <w:br/>
      </w:r>
      <w:r>
        <w:rPr>
          <w:i/>
          <w:sz w:val="18"/>
          <w:szCs w:val="18"/>
        </w:rPr>
        <w:t xml:space="preserve">       </w:t>
      </w:r>
      <w:r w:rsidRPr="00D52723">
        <w:rPr>
          <w:i/>
          <w:sz w:val="18"/>
          <w:szCs w:val="18"/>
        </w:rPr>
        <w:t>Data Science and Analystics</w:t>
      </w:r>
      <w:r>
        <w:rPr>
          <w:i/>
          <w:sz w:val="18"/>
          <w:szCs w:val="18"/>
        </w:rPr>
        <w:t xml:space="preserve"> </w:t>
      </w:r>
      <w:r w:rsidRPr="00D52723">
        <w:rPr>
          <w:i/>
          <w:sz w:val="18"/>
          <w:szCs w:val="18"/>
        </w:rPr>
        <w:t>(MSc)</w:t>
      </w:r>
    </w:p>
    <w:p w14:paraId="557D1967" w14:textId="77777777" w:rsidR="00845D42" w:rsidRDefault="00845D42" w:rsidP="00845D42">
      <w:pPr>
        <w:pStyle w:val="Author"/>
        <w:spacing w:before="100" w:beforeAutospacing="1"/>
        <w:rPr>
          <w:i/>
          <w:sz w:val="18"/>
          <w:szCs w:val="18"/>
        </w:rPr>
      </w:pPr>
    </w:p>
    <w:p w14:paraId="3B445677" w14:textId="77777777" w:rsidR="00845D42" w:rsidRDefault="00845D42" w:rsidP="00845D42">
      <w:pPr>
        <w:pStyle w:val="Author"/>
        <w:spacing w:before="100" w:beforeAutospacing="1"/>
        <w:rPr>
          <w:i/>
          <w:sz w:val="18"/>
          <w:szCs w:val="18"/>
        </w:rPr>
      </w:pPr>
    </w:p>
    <w:p w14:paraId="47B5E919" w14:textId="77777777" w:rsidR="00845D42" w:rsidRDefault="00845D42" w:rsidP="00845D42">
      <w:pPr>
        <w:pStyle w:val="Author"/>
        <w:spacing w:before="100" w:beforeAutospacing="1"/>
        <w:rPr>
          <w:i/>
          <w:sz w:val="18"/>
          <w:szCs w:val="18"/>
        </w:rPr>
      </w:pPr>
    </w:p>
    <w:p w14:paraId="28BC4411" w14:textId="77777777" w:rsidR="00845D42" w:rsidRDefault="00845D42" w:rsidP="00845D42">
      <w:pPr>
        <w:pStyle w:val="Author"/>
        <w:spacing w:before="100" w:beforeAutospacing="1"/>
        <w:rPr>
          <w:i/>
          <w:sz w:val="18"/>
          <w:szCs w:val="18"/>
        </w:rPr>
      </w:pPr>
    </w:p>
    <w:p w14:paraId="598C0DCD" w14:textId="77777777" w:rsidR="009303D9" w:rsidRPr="005B520E" w:rsidRDefault="007B6DDA" w:rsidP="00845D42">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i/>
          <w:sz w:val="18"/>
          <w:szCs w:val="18"/>
        </w:rPr>
        <w:lastRenderedPageBreak/>
        <w:br/>
      </w:r>
    </w:p>
    <w:p w14:paraId="6CFA5234" w14:textId="77777777" w:rsidR="004D72B5" w:rsidRDefault="009303D9" w:rsidP="00972203">
      <w:pPr>
        <w:pStyle w:val="Abstract"/>
      </w:pPr>
      <w:r>
        <w:rPr>
          <w:i/>
          <w:iCs/>
        </w:rPr>
        <w:lastRenderedPageBreak/>
        <w:t>Abstract</w:t>
      </w:r>
      <w:r>
        <w:t>—</w:t>
      </w:r>
    </w:p>
    <w:p w14:paraId="5A3081D6" w14:textId="77777777" w:rsidR="00845D42" w:rsidRPr="00E61DDC" w:rsidRDefault="00845D42" w:rsidP="00845D42">
      <w:pPr>
        <w:pStyle w:val="BodyText"/>
        <w:ind w:firstLine="0"/>
        <w:rPr>
          <w:lang w:val="en-US"/>
        </w:rPr>
      </w:pPr>
      <w:r w:rsidRPr="00832773">
        <w:rPr>
          <w:sz w:val="20"/>
          <w:szCs w:val="20"/>
        </w:rPr>
        <w:t>Securing the Organization’s Confidential Information is always a concern for any Organization. This Paper implements an Machine Learning approach to monitor the Users activitie</w:t>
      </w:r>
      <w:r w:rsidR="00E61DDC" w:rsidRPr="00832773">
        <w:rPr>
          <w:sz w:val="20"/>
          <w:szCs w:val="20"/>
        </w:rPr>
        <w:t>s and determine the anomalous Data.</w:t>
      </w:r>
      <w:r w:rsidRPr="00845D42">
        <w:rPr>
          <w:sz w:val="20"/>
          <w:szCs w:val="20"/>
        </w:rPr>
        <w:t>The term anomalous data refers to data that are different from what are expected or normally occur. Detecting anomalies is important in most industries. For example, in network security, anomalous packets or requests can be flagged as errors or potential attacks. In customer security, anomalous online behavior can be used to identify fraud. And in manufacturing and the Internet of Things, anomaly detection is useful for identifying machine failures.</w:t>
      </w:r>
    </w:p>
    <w:p w14:paraId="11F1CCC8" w14:textId="72D73FD0" w:rsidR="009303D9" w:rsidRPr="004D72B5" w:rsidRDefault="004D72B5" w:rsidP="00972203">
      <w:pPr>
        <w:pStyle w:val="Keywords"/>
      </w:pPr>
      <w:r w:rsidRPr="004D72B5">
        <w:t>Keywords—</w:t>
      </w:r>
      <w:r w:rsidR="00845D42" w:rsidRPr="00845D42">
        <w:rPr>
          <w:rFonts w:eastAsia="Times New Roman"/>
          <w:color w:val="000000"/>
          <w:sz w:val="36"/>
          <w:szCs w:val="36"/>
        </w:rPr>
        <w:t xml:space="preserve"> </w:t>
      </w:r>
      <w:r w:rsidR="00845D42" w:rsidRPr="00845D42">
        <w:t>Anomalous</w:t>
      </w:r>
      <w:r w:rsidR="00845D42" w:rsidRPr="00845D42">
        <w:rPr>
          <w:rFonts w:eastAsia="Times New Roman"/>
          <w:color w:val="000000"/>
          <w:sz w:val="36"/>
          <w:szCs w:val="36"/>
        </w:rPr>
        <w:t xml:space="preserve"> </w:t>
      </w:r>
      <w:r w:rsidR="00E46853">
        <w:t>Detection,</w:t>
      </w:r>
      <w:r w:rsidR="00845D42">
        <w:t xml:space="preserve"> Machine Learning, PCA</w:t>
      </w:r>
      <w:r w:rsidR="00E46853">
        <w:t>, Random</w:t>
      </w:r>
      <w:r w:rsidR="008B7E8D">
        <w:t xml:space="preserve"> Forest </w:t>
      </w:r>
    </w:p>
    <w:p w14:paraId="0449C690" w14:textId="03528859" w:rsidR="009303D9" w:rsidRDefault="009303D9" w:rsidP="006B6B66">
      <w:pPr>
        <w:pStyle w:val="Heading1"/>
      </w:pPr>
      <w:r w:rsidRPr="00D632BE">
        <w:t xml:space="preserve">Introduction </w:t>
      </w:r>
    </w:p>
    <w:p w14:paraId="3E3F2415" w14:textId="64F42DA3" w:rsidR="00315B6B" w:rsidRPr="00315B6B" w:rsidRDefault="00315B6B" w:rsidP="00315B6B">
      <w:pPr>
        <w:jc w:val="both"/>
        <w:rPr>
          <w:spacing w:val="-1"/>
          <w:sz w:val="20"/>
          <w:szCs w:val="20"/>
          <w:lang/>
        </w:rPr>
      </w:pPr>
      <w:r w:rsidRPr="00315B6B">
        <w:rPr>
          <w:spacing w:val="-1"/>
          <w:sz w:val="20"/>
          <w:szCs w:val="20"/>
          <w:lang/>
        </w:rPr>
        <w:t xml:space="preserve">Network security is a foremost issue these days as the network usage is growing in multi-dimensions due to increased use of handheld devices. Intrusion Detection Systems can help detect malign intentions of network users without compromising the security of the host and the network. There are many machine learning algorithms available which can learn from the training data and can generalize when exposed to new untrained data. There are two types of intrusion detection technique, the first one is Misuse Detection that can catch the known attacks and </w:t>
      </w:r>
      <w:r w:rsidR="0051480E">
        <w:rPr>
          <w:spacing w:val="-1"/>
          <w:sz w:val="20"/>
          <w:szCs w:val="20"/>
          <w:lang/>
        </w:rPr>
        <w:t>hence works on the offline</w:t>
      </w:r>
      <w:bookmarkStart w:id="0" w:name="_GoBack"/>
      <w:bookmarkEnd w:id="0"/>
      <w:r w:rsidR="0051480E">
        <w:rPr>
          <w:spacing w:val="-1"/>
          <w:sz w:val="20"/>
          <w:szCs w:val="20"/>
          <w:lang/>
        </w:rPr>
        <w:t xml:space="preserve"> data</w:t>
      </w:r>
      <w:r w:rsidRPr="00315B6B">
        <w:rPr>
          <w:spacing w:val="-1"/>
          <w:sz w:val="20"/>
          <w:szCs w:val="20"/>
          <w:lang/>
        </w:rPr>
        <w:t xml:space="preserve"> and the other is Anomaly Detection which can detect any abnormal behavior and hence can work well on online data</w:t>
      </w:r>
      <w:r>
        <w:rPr>
          <w:spacing w:val="-1"/>
          <w:sz w:val="20"/>
          <w:szCs w:val="20"/>
          <w:lang/>
        </w:rPr>
        <w:t>.</w:t>
      </w:r>
      <w:r w:rsidRPr="00315B6B">
        <w:rPr>
          <w:spacing w:val="-1"/>
          <w:sz w:val="20"/>
          <w:szCs w:val="20"/>
          <w:lang/>
        </w:rPr>
        <w:t xml:space="preserve"> The KDD data set is a standard data set used for the research on intrusion detection systems. </w:t>
      </w:r>
    </w:p>
    <w:p w14:paraId="68469B23" w14:textId="77777777" w:rsidR="00315B6B" w:rsidRPr="00315B6B" w:rsidRDefault="00315B6B" w:rsidP="00315B6B">
      <w:pPr>
        <w:jc w:val="both"/>
        <w:rPr>
          <w:spacing w:val="-1"/>
          <w:sz w:val="20"/>
          <w:szCs w:val="20"/>
          <w:lang/>
        </w:rPr>
      </w:pPr>
    </w:p>
    <w:p w14:paraId="10456526" w14:textId="77777777" w:rsidR="00315B6B" w:rsidRPr="00315B6B" w:rsidRDefault="00315B6B" w:rsidP="00315B6B"/>
    <w:p w14:paraId="1C1B19DE" w14:textId="1C272BB7" w:rsidR="009303D9" w:rsidRPr="006B6B66" w:rsidRDefault="00315B6B" w:rsidP="006B6B66">
      <w:pPr>
        <w:pStyle w:val="Heading1"/>
      </w:pPr>
      <w:r w:rsidRPr="00315B6B">
        <w:t>KDD</w:t>
      </w:r>
      <w:r>
        <w:t xml:space="preserve">  Dataset</w:t>
      </w:r>
    </w:p>
    <w:p w14:paraId="170C3B4E" w14:textId="38C34007" w:rsidR="00315B6B" w:rsidRPr="00315B6B" w:rsidRDefault="00315B6B" w:rsidP="00315B6B">
      <w:pPr>
        <w:jc w:val="both"/>
        <w:rPr>
          <w:spacing w:val="-1"/>
          <w:sz w:val="20"/>
          <w:szCs w:val="20"/>
          <w:lang/>
        </w:rPr>
      </w:pPr>
      <w:r w:rsidRPr="00315B6B">
        <w:rPr>
          <w:spacing w:val="-1"/>
          <w:sz w:val="20"/>
          <w:szCs w:val="20"/>
          <w:lang/>
        </w:rPr>
        <w:t>The NSL-KDD data set with 42 attributes is used in this empirical study. This data set is an improvement over KDD’99 data set</w:t>
      </w:r>
      <w:r>
        <w:rPr>
          <w:spacing w:val="-1"/>
          <w:sz w:val="20"/>
          <w:szCs w:val="20"/>
          <w:lang/>
        </w:rPr>
        <w:t xml:space="preserve"> </w:t>
      </w:r>
      <w:r w:rsidRPr="00315B6B">
        <w:rPr>
          <w:spacing w:val="-1"/>
          <w:sz w:val="20"/>
          <w:szCs w:val="20"/>
          <w:lang/>
        </w:rPr>
        <w:t xml:space="preserve">from which duplicate instances were removed to get rid of biased classification results. This data set has number of versions available, out of which 20% of the training data is used which is identified as KDDTrain+_20Percent with a total number of 25192 instances. The test data set is identified by the name </w:t>
      </w:r>
      <w:proofErr w:type="spellStart"/>
      <w:r w:rsidRPr="00315B6B">
        <w:rPr>
          <w:spacing w:val="-1"/>
          <w:sz w:val="20"/>
          <w:szCs w:val="20"/>
          <w:lang/>
        </w:rPr>
        <w:t>KDDTest</w:t>
      </w:r>
      <w:proofErr w:type="spellEnd"/>
      <w:r w:rsidRPr="00315B6B">
        <w:rPr>
          <w:spacing w:val="-1"/>
          <w:sz w:val="20"/>
          <w:szCs w:val="20"/>
          <w:lang/>
        </w:rPr>
        <w:t>+ and has a total of 22544 instances. Different configurations of this data set are available with variation in number of instances but the number of attributes in each</w:t>
      </w:r>
      <w:r>
        <w:t xml:space="preserve"> </w:t>
      </w:r>
      <w:r w:rsidRPr="00315B6B">
        <w:rPr>
          <w:spacing w:val="-1"/>
          <w:sz w:val="20"/>
          <w:szCs w:val="20"/>
          <w:lang/>
        </w:rPr>
        <w:t>case is 42. The attribute labeled 42 in the data set is the ‘class’ attribute which indicates whether a given instance is a normal connection instance or an attack. Out of these 42 attributes, 4</w:t>
      </w:r>
      <w:r w:rsidR="00996436">
        <w:rPr>
          <w:spacing w:val="-1"/>
          <w:sz w:val="20"/>
          <w:szCs w:val="20"/>
          <w:lang/>
        </w:rPr>
        <w:t xml:space="preserve">1 </w:t>
      </w:r>
      <w:r w:rsidRPr="00315B6B">
        <w:rPr>
          <w:spacing w:val="-1"/>
          <w:sz w:val="20"/>
          <w:szCs w:val="20"/>
          <w:lang/>
        </w:rPr>
        <w:t>attributes can be classified into four different classes as discussed below:</w:t>
      </w:r>
    </w:p>
    <w:p w14:paraId="5376E6CF" w14:textId="571C79A2" w:rsidR="00832773" w:rsidRDefault="00832773" w:rsidP="00832773">
      <w:pPr>
        <w:rPr>
          <w:spacing w:val="-1"/>
          <w:sz w:val="20"/>
          <w:szCs w:val="20"/>
          <w:lang/>
        </w:rPr>
      </w:pPr>
    </w:p>
    <w:p w14:paraId="1F162C0D" w14:textId="77777777" w:rsidR="00315B6B" w:rsidRPr="00315B6B" w:rsidRDefault="00315B6B" w:rsidP="00315B6B">
      <w:pPr>
        <w:numPr>
          <w:ilvl w:val="0"/>
          <w:numId w:val="30"/>
        </w:numPr>
        <w:jc w:val="both"/>
        <w:rPr>
          <w:spacing w:val="-1"/>
          <w:sz w:val="20"/>
          <w:szCs w:val="20"/>
          <w:lang/>
        </w:rPr>
      </w:pPr>
      <w:r w:rsidRPr="00315B6B">
        <w:rPr>
          <w:spacing w:val="-1"/>
          <w:sz w:val="20"/>
          <w:szCs w:val="20"/>
          <w:lang/>
        </w:rPr>
        <w:t xml:space="preserve">Basic (B) Features are the attributes of individual TCP connections </w:t>
      </w:r>
    </w:p>
    <w:p w14:paraId="0E14E29A" w14:textId="610FBA0C" w:rsidR="00315B6B" w:rsidRPr="00315B6B" w:rsidRDefault="00315B6B" w:rsidP="00315B6B">
      <w:pPr>
        <w:numPr>
          <w:ilvl w:val="0"/>
          <w:numId w:val="30"/>
        </w:numPr>
        <w:jc w:val="both"/>
        <w:rPr>
          <w:spacing w:val="-1"/>
          <w:sz w:val="20"/>
          <w:szCs w:val="20"/>
          <w:lang/>
        </w:rPr>
      </w:pPr>
      <w:r w:rsidRPr="00315B6B">
        <w:rPr>
          <w:spacing w:val="-1"/>
          <w:sz w:val="20"/>
          <w:szCs w:val="20"/>
          <w:lang/>
        </w:rPr>
        <w:t xml:space="preserve">Content (C) features are the attributes within a connection suggested by the domain knowledge </w:t>
      </w:r>
    </w:p>
    <w:p w14:paraId="2E401A74" w14:textId="6C43A31D" w:rsidR="00315B6B" w:rsidRPr="00315B6B" w:rsidRDefault="00315B6B" w:rsidP="00315B6B">
      <w:pPr>
        <w:numPr>
          <w:ilvl w:val="0"/>
          <w:numId w:val="30"/>
        </w:numPr>
        <w:jc w:val="both"/>
        <w:rPr>
          <w:spacing w:val="-1"/>
          <w:sz w:val="20"/>
          <w:szCs w:val="20"/>
          <w:lang/>
        </w:rPr>
      </w:pPr>
      <w:r w:rsidRPr="00315B6B">
        <w:rPr>
          <w:spacing w:val="-1"/>
          <w:sz w:val="20"/>
          <w:szCs w:val="20"/>
          <w:lang/>
        </w:rPr>
        <w:t xml:space="preserve">Traffic (T) features are the attributes computed using a two-second time window </w:t>
      </w:r>
    </w:p>
    <w:p w14:paraId="50CF014B" w14:textId="5DEB7DA5" w:rsidR="00315B6B" w:rsidRPr="00315B6B" w:rsidRDefault="00315B6B" w:rsidP="00315B6B">
      <w:pPr>
        <w:numPr>
          <w:ilvl w:val="0"/>
          <w:numId w:val="30"/>
        </w:numPr>
        <w:jc w:val="both"/>
        <w:rPr>
          <w:spacing w:val="-1"/>
          <w:sz w:val="20"/>
          <w:szCs w:val="20"/>
          <w:lang/>
        </w:rPr>
      </w:pPr>
      <w:r w:rsidRPr="00315B6B">
        <w:rPr>
          <w:spacing w:val="-1"/>
          <w:sz w:val="20"/>
          <w:szCs w:val="20"/>
          <w:lang/>
        </w:rPr>
        <w:t>Host (H) features are the attributes designed to assess attacks which last for more than two seconds</w:t>
      </w:r>
    </w:p>
    <w:p w14:paraId="7A731444" w14:textId="77777777" w:rsidR="00315B6B" w:rsidRPr="00315B6B" w:rsidRDefault="00315B6B" w:rsidP="00832773">
      <w:pPr>
        <w:rPr>
          <w:spacing w:val="-1"/>
          <w:sz w:val="20"/>
          <w:szCs w:val="20"/>
          <w:lang/>
        </w:rPr>
      </w:pPr>
    </w:p>
    <w:p w14:paraId="1381780F" w14:textId="77777777" w:rsidR="00832773" w:rsidRPr="00832773" w:rsidRDefault="00832773" w:rsidP="00832773"/>
    <w:p w14:paraId="7BA7E4FA" w14:textId="0E3DF3CE" w:rsidR="00315B6B" w:rsidRDefault="00315B6B" w:rsidP="00315B6B">
      <w:pPr>
        <w:pStyle w:val="Heading1"/>
      </w:pPr>
      <w:r>
        <w:t>Experimental Setup</w:t>
      </w:r>
    </w:p>
    <w:p w14:paraId="5162BC29" w14:textId="0851065B" w:rsidR="00315B6B" w:rsidRDefault="00315B6B" w:rsidP="00315B6B">
      <w:pPr>
        <w:rPr>
          <w:rFonts w:eastAsia="SimSun"/>
          <w:b/>
          <w:bCs/>
          <w:i/>
          <w:iCs/>
          <w:sz w:val="18"/>
          <w:szCs w:val="18"/>
        </w:rPr>
      </w:pPr>
      <w:r w:rsidRPr="00315B6B">
        <w:rPr>
          <w:rFonts w:eastAsia="SimSun"/>
          <w:b/>
          <w:bCs/>
          <w:i/>
          <w:iCs/>
          <w:sz w:val="18"/>
          <w:szCs w:val="18"/>
        </w:rPr>
        <w:t>Research Methodology</w:t>
      </w:r>
    </w:p>
    <w:p w14:paraId="276D8642" w14:textId="2FC46A78" w:rsidR="00315B6B" w:rsidRDefault="00315B6B" w:rsidP="00315B6B">
      <w:pPr>
        <w:rPr>
          <w:rFonts w:eastAsia="SimSun"/>
          <w:b/>
          <w:bCs/>
          <w:i/>
          <w:iCs/>
          <w:sz w:val="18"/>
          <w:szCs w:val="18"/>
        </w:rPr>
      </w:pPr>
    </w:p>
    <w:p w14:paraId="46E9DE3B" w14:textId="77777777" w:rsidR="00315B6B" w:rsidRDefault="00315B6B" w:rsidP="00315B6B">
      <w:r w:rsidRPr="00315B6B">
        <w:rPr>
          <w:spacing w:val="-1"/>
          <w:sz w:val="20"/>
          <w:szCs w:val="20"/>
          <w:lang/>
        </w:rPr>
        <w:t xml:space="preserve">The steps followed as part of the research methodology are as follows: </w:t>
      </w:r>
    </w:p>
    <w:p w14:paraId="36ED9A0D" w14:textId="77777777" w:rsidR="00315B6B" w:rsidRDefault="00315B6B" w:rsidP="00315B6B">
      <w:pPr>
        <w:numPr>
          <w:ilvl w:val="0"/>
          <w:numId w:val="30"/>
        </w:numPr>
        <w:jc w:val="both"/>
        <w:rPr>
          <w:spacing w:val="-1"/>
          <w:sz w:val="20"/>
          <w:szCs w:val="20"/>
          <w:lang/>
        </w:rPr>
      </w:pPr>
      <w:r>
        <w:t xml:space="preserve"> </w:t>
      </w:r>
      <w:r w:rsidRPr="00315B6B">
        <w:rPr>
          <w:spacing w:val="-1"/>
          <w:sz w:val="20"/>
          <w:szCs w:val="20"/>
          <w:lang/>
        </w:rPr>
        <w:t>KDD data set is selected</w:t>
      </w:r>
    </w:p>
    <w:p w14:paraId="5CA0536E" w14:textId="3916BCA6" w:rsidR="00315B6B" w:rsidRPr="00315B6B" w:rsidRDefault="00315B6B" w:rsidP="00315B6B">
      <w:pPr>
        <w:numPr>
          <w:ilvl w:val="0"/>
          <w:numId w:val="30"/>
        </w:numPr>
        <w:jc w:val="both"/>
        <w:rPr>
          <w:spacing w:val="-1"/>
          <w:sz w:val="20"/>
          <w:szCs w:val="20"/>
          <w:lang/>
        </w:rPr>
      </w:pPr>
      <w:r>
        <w:rPr>
          <w:spacing w:val="-1"/>
          <w:sz w:val="20"/>
          <w:szCs w:val="20"/>
          <w:lang/>
        </w:rPr>
        <w:t xml:space="preserve"> Python </w:t>
      </w:r>
      <w:r w:rsidR="00996436">
        <w:rPr>
          <w:spacing w:val="-1"/>
          <w:sz w:val="20"/>
          <w:szCs w:val="20"/>
          <w:lang/>
        </w:rPr>
        <w:t xml:space="preserve">Sklearn is used to implement the algorithm </w:t>
      </w:r>
    </w:p>
    <w:p w14:paraId="7CB85BEE" w14:textId="32EC143F" w:rsidR="00315B6B" w:rsidRPr="00315B6B" w:rsidRDefault="00315B6B" w:rsidP="00315B6B">
      <w:pPr>
        <w:numPr>
          <w:ilvl w:val="0"/>
          <w:numId w:val="30"/>
        </w:numPr>
        <w:jc w:val="both"/>
        <w:rPr>
          <w:spacing w:val="-1"/>
          <w:sz w:val="20"/>
          <w:szCs w:val="20"/>
          <w:lang/>
        </w:rPr>
      </w:pPr>
      <w:r w:rsidRPr="00315B6B">
        <w:rPr>
          <w:spacing w:val="-1"/>
          <w:sz w:val="20"/>
          <w:szCs w:val="20"/>
          <w:lang/>
        </w:rPr>
        <w:t xml:space="preserve"> Random Tree is used as a binary classifier for simulation on </w:t>
      </w:r>
      <w:r w:rsidR="00996436">
        <w:rPr>
          <w:spacing w:val="-1"/>
          <w:sz w:val="20"/>
          <w:szCs w:val="20"/>
          <w:lang/>
        </w:rPr>
        <w:t xml:space="preserve">algorithm </w:t>
      </w:r>
      <w:r w:rsidRPr="00315B6B">
        <w:rPr>
          <w:spacing w:val="-1"/>
          <w:sz w:val="20"/>
          <w:szCs w:val="20"/>
          <w:lang/>
        </w:rPr>
        <w:t>classifies the instances as attack or normal</w:t>
      </w:r>
    </w:p>
    <w:p w14:paraId="1D3544EE" w14:textId="77777777" w:rsidR="00315B6B" w:rsidRPr="00315B6B" w:rsidRDefault="00315B6B" w:rsidP="00315B6B">
      <w:pPr>
        <w:rPr>
          <w:rFonts w:eastAsia="SimSun"/>
          <w:sz w:val="18"/>
          <w:szCs w:val="18"/>
        </w:rPr>
      </w:pPr>
    </w:p>
    <w:p w14:paraId="7C8C764C" w14:textId="77777777" w:rsidR="00996436" w:rsidRPr="00996436" w:rsidRDefault="00996436" w:rsidP="00996436">
      <w:pPr>
        <w:rPr>
          <w:rFonts w:eastAsia="SimSun"/>
          <w:b/>
          <w:bCs/>
          <w:i/>
          <w:iCs/>
          <w:sz w:val="18"/>
          <w:szCs w:val="18"/>
        </w:rPr>
      </w:pPr>
      <w:r w:rsidRPr="00996436">
        <w:rPr>
          <w:rFonts w:eastAsia="SimSun"/>
          <w:b/>
          <w:bCs/>
          <w:i/>
          <w:iCs/>
          <w:sz w:val="18"/>
          <w:szCs w:val="18"/>
        </w:rPr>
        <w:t xml:space="preserve">Used Classifier </w:t>
      </w:r>
    </w:p>
    <w:p w14:paraId="2BB9660F" w14:textId="77777777" w:rsidR="00996436" w:rsidRDefault="00996436" w:rsidP="00996436">
      <w:pPr>
        <w:rPr>
          <w:spacing w:val="-1"/>
          <w:sz w:val="20"/>
          <w:szCs w:val="20"/>
          <w:lang/>
        </w:rPr>
      </w:pPr>
    </w:p>
    <w:p w14:paraId="28D916D8" w14:textId="66629436" w:rsidR="00996436" w:rsidRPr="00996436" w:rsidRDefault="00996436" w:rsidP="00996436">
      <w:pPr>
        <w:jc w:val="both"/>
        <w:rPr>
          <w:spacing w:val="-1"/>
          <w:sz w:val="20"/>
          <w:szCs w:val="20"/>
          <w:lang/>
        </w:rPr>
      </w:pPr>
      <w:r w:rsidRPr="00996436">
        <w:rPr>
          <w:spacing w:val="-1"/>
          <w:sz w:val="20"/>
          <w:szCs w:val="20"/>
          <w:lang/>
        </w:rPr>
        <w:t>Machine learning is an artificial intelligence technique which consists of a number of algorithms based on which a model can be developed that learns from the input data known as the training data set and helps predict on testing data set. Though there are many classifiers available, but tree based algorithms produce better accuracy in results without requiring much tuning of parameters. In this paper, Random Tree algorithm, a tree based classifier is selected for simulation from past experience. Random Tree</w:t>
      </w:r>
      <w:r>
        <w:rPr>
          <w:spacing w:val="-1"/>
          <w:sz w:val="20"/>
          <w:szCs w:val="20"/>
          <w:lang/>
        </w:rPr>
        <w:t xml:space="preserve"> </w:t>
      </w:r>
      <w:r w:rsidRPr="00996436">
        <w:rPr>
          <w:spacing w:val="-1"/>
          <w:sz w:val="20"/>
          <w:szCs w:val="20"/>
          <w:lang/>
        </w:rPr>
        <w:t>is a set (ensemble) of tree predictors that is called forest. This classifier takes the input feature vector, classifies it with every tree in the forest, and outputs the class label that receives the majority of “votes</w:t>
      </w:r>
      <w:r>
        <w:rPr>
          <w:spacing w:val="-1"/>
          <w:sz w:val="20"/>
          <w:szCs w:val="20"/>
          <w:lang/>
        </w:rPr>
        <w:t>”</w:t>
      </w:r>
      <w:r w:rsidRPr="00996436">
        <w:rPr>
          <w:spacing w:val="-1"/>
          <w:sz w:val="20"/>
          <w:szCs w:val="20"/>
          <w:lang/>
        </w:rPr>
        <w:t xml:space="preserve">. </w:t>
      </w:r>
    </w:p>
    <w:p w14:paraId="79BECB99" w14:textId="77777777" w:rsidR="00315B6B" w:rsidRPr="00315B6B" w:rsidRDefault="00315B6B" w:rsidP="00996436">
      <w:pPr>
        <w:jc w:val="both"/>
      </w:pPr>
    </w:p>
    <w:p w14:paraId="359C588B" w14:textId="677FB5FE" w:rsidR="008B7E8D" w:rsidRPr="008B7E8D" w:rsidRDefault="008B7E8D" w:rsidP="008B7E8D">
      <w:pPr>
        <w:rPr>
          <w:rFonts w:ascii="LinLibertineT" w:hAnsi="LinLibertineT"/>
          <w:spacing w:val="-1"/>
          <w:sz w:val="18"/>
          <w:szCs w:val="18"/>
          <w:lang/>
        </w:rPr>
      </w:pPr>
    </w:p>
    <w:p w14:paraId="39CCC992" w14:textId="77777777" w:rsidR="00996436" w:rsidRPr="00996436" w:rsidRDefault="00996436" w:rsidP="00996436">
      <w:pPr>
        <w:rPr>
          <w:rFonts w:eastAsia="SimSun"/>
          <w:b/>
          <w:bCs/>
          <w:i/>
          <w:iCs/>
          <w:sz w:val="18"/>
          <w:szCs w:val="18"/>
        </w:rPr>
      </w:pPr>
      <w:r w:rsidRPr="00996436">
        <w:rPr>
          <w:rFonts w:eastAsia="SimSun"/>
          <w:b/>
          <w:bCs/>
          <w:i/>
          <w:iCs/>
          <w:sz w:val="18"/>
          <w:szCs w:val="18"/>
        </w:rPr>
        <w:t xml:space="preserve">Metrics </w:t>
      </w:r>
    </w:p>
    <w:p w14:paraId="2B356E81" w14:textId="77777777" w:rsidR="00996436" w:rsidRDefault="00996436" w:rsidP="00996436">
      <w:pPr>
        <w:jc w:val="both"/>
        <w:rPr>
          <w:spacing w:val="-1"/>
          <w:sz w:val="20"/>
          <w:szCs w:val="20"/>
          <w:lang/>
        </w:rPr>
      </w:pPr>
      <w:r w:rsidRPr="00996436">
        <w:rPr>
          <w:spacing w:val="-1"/>
          <w:sz w:val="20"/>
          <w:szCs w:val="20"/>
          <w:lang/>
        </w:rPr>
        <w:t xml:space="preserve">Intrusion detection metrics helps evaluate the performance of an intrusion detection system21. Some of the commonly used evaluation metrics used with respect to intrusion detection are False Alarm Rate (FAR), Detection Rate (DR), Accuracy, Precision, Specificity, F-score. All these evaluation metrics are basically derived from the four basic attributes of the confusion matrix depicting the actual and predicted classes. These elements of the confusion matrix are: </w:t>
      </w:r>
    </w:p>
    <w:p w14:paraId="6839FC60" w14:textId="77777777" w:rsidR="00996436" w:rsidRDefault="00996436" w:rsidP="00996436">
      <w:pPr>
        <w:numPr>
          <w:ilvl w:val="0"/>
          <w:numId w:val="33"/>
        </w:numPr>
        <w:jc w:val="both"/>
        <w:rPr>
          <w:spacing w:val="-1"/>
          <w:sz w:val="20"/>
          <w:szCs w:val="20"/>
          <w:lang/>
        </w:rPr>
      </w:pPr>
      <w:r w:rsidRPr="00996436">
        <w:rPr>
          <w:spacing w:val="-1"/>
          <w:sz w:val="20"/>
          <w:szCs w:val="20"/>
          <w:lang/>
        </w:rPr>
        <w:t>True Negative (TN): Number of instances correctly predicted as non-attacks.</w:t>
      </w:r>
    </w:p>
    <w:p w14:paraId="68A5F64C" w14:textId="77777777" w:rsidR="00996436" w:rsidRDefault="00996436" w:rsidP="00996436">
      <w:pPr>
        <w:numPr>
          <w:ilvl w:val="0"/>
          <w:numId w:val="33"/>
        </w:numPr>
        <w:jc w:val="both"/>
        <w:rPr>
          <w:spacing w:val="-1"/>
          <w:sz w:val="20"/>
          <w:szCs w:val="20"/>
          <w:lang/>
        </w:rPr>
      </w:pPr>
      <w:r w:rsidRPr="00996436">
        <w:rPr>
          <w:spacing w:val="-1"/>
          <w:sz w:val="20"/>
          <w:szCs w:val="20"/>
          <w:lang/>
        </w:rPr>
        <w:lastRenderedPageBreak/>
        <w:t>False Negative (FN): Number of instances wrongly predicted as non-attacks.</w:t>
      </w:r>
    </w:p>
    <w:p w14:paraId="4BF2739C" w14:textId="77777777" w:rsidR="00996436" w:rsidRDefault="00996436" w:rsidP="00996436">
      <w:pPr>
        <w:numPr>
          <w:ilvl w:val="0"/>
          <w:numId w:val="33"/>
        </w:numPr>
        <w:jc w:val="both"/>
        <w:rPr>
          <w:spacing w:val="-1"/>
          <w:sz w:val="20"/>
          <w:szCs w:val="20"/>
          <w:lang/>
        </w:rPr>
      </w:pPr>
      <w:r w:rsidRPr="00996436">
        <w:rPr>
          <w:spacing w:val="-1"/>
          <w:sz w:val="20"/>
          <w:szCs w:val="20"/>
          <w:lang/>
        </w:rPr>
        <w:t xml:space="preserve">False Positive (FP): Number of instances wrongly predicted as attacks. </w:t>
      </w:r>
    </w:p>
    <w:p w14:paraId="191BC3C9" w14:textId="6473DD02" w:rsidR="00996436" w:rsidRPr="00996436" w:rsidRDefault="00996436" w:rsidP="00996436">
      <w:pPr>
        <w:numPr>
          <w:ilvl w:val="0"/>
          <w:numId w:val="33"/>
        </w:numPr>
        <w:jc w:val="both"/>
        <w:rPr>
          <w:spacing w:val="-1"/>
          <w:sz w:val="20"/>
          <w:szCs w:val="20"/>
          <w:lang/>
        </w:rPr>
      </w:pPr>
      <w:r w:rsidRPr="00996436">
        <w:rPr>
          <w:spacing w:val="-1"/>
          <w:sz w:val="20"/>
          <w:szCs w:val="20"/>
          <w:lang/>
        </w:rPr>
        <w:t>True Positive (TP): Number of instances correctly predicted as attacks.</w:t>
      </w:r>
    </w:p>
    <w:p w14:paraId="49FD9434" w14:textId="2F4A185E" w:rsidR="008B7E8D" w:rsidRDefault="008B7E8D" w:rsidP="008B7E8D">
      <w:pPr>
        <w:pStyle w:val="BodyText"/>
        <w:ind w:firstLine="0"/>
        <w:rPr>
          <w:rFonts w:ascii="LinLibertineT" w:hAnsi="LinLibertineT"/>
          <w:sz w:val="18"/>
          <w:szCs w:val="18"/>
          <w:lang w:val="en-US"/>
        </w:rPr>
      </w:pPr>
    </w:p>
    <w:p w14:paraId="489588D1" w14:textId="2BAE9C62" w:rsidR="00996436" w:rsidRDefault="00996436" w:rsidP="008B7E8D">
      <w:pPr>
        <w:pStyle w:val="BodyText"/>
        <w:ind w:firstLine="0"/>
        <w:rPr>
          <w:rFonts w:ascii="LinLibertineT" w:hAnsi="LinLibertineT"/>
          <w:sz w:val="18"/>
          <w:szCs w:val="18"/>
          <w:lang w:val="en-US"/>
        </w:rPr>
      </w:pPr>
    </w:p>
    <w:p w14:paraId="4CE676A4" w14:textId="7491EE0A" w:rsidR="00996436" w:rsidRDefault="00996436" w:rsidP="00996436">
      <w:pPr>
        <w:pStyle w:val="Heading1"/>
      </w:pPr>
      <w:r w:rsidRPr="00996436">
        <w:t xml:space="preserve">Simulation Results </w:t>
      </w:r>
    </w:p>
    <w:p w14:paraId="1D65FB4F" w14:textId="6C66BAF9" w:rsidR="00996436" w:rsidRDefault="00996436" w:rsidP="00996436">
      <w:pPr>
        <w:rPr>
          <w:rFonts w:eastAsia="SimSun"/>
        </w:rPr>
      </w:pPr>
    </w:p>
    <w:p w14:paraId="5746FD10" w14:textId="79F057C5" w:rsidR="00996436" w:rsidRDefault="00996436" w:rsidP="00996436">
      <w:pPr>
        <w:jc w:val="both"/>
      </w:pPr>
      <w:r w:rsidRPr="00996436">
        <w:rPr>
          <w:spacing w:val="-1"/>
          <w:sz w:val="20"/>
          <w:szCs w:val="20"/>
          <w:lang/>
        </w:rPr>
        <w:t>In this paper, two of the evaluation metrics that are considered for this study are FAR which is defined as the rate at which normal instances are classified as anomalous and DR which is defined as the ratio of number of instances of correctly predicted attacks to the total number of actual attack instances</w:t>
      </w:r>
      <w:r>
        <w:t>.</w:t>
      </w:r>
    </w:p>
    <w:p w14:paraId="1464232B" w14:textId="0FC55D05" w:rsidR="00996436" w:rsidRDefault="00996436" w:rsidP="00996436"/>
    <w:p w14:paraId="218E4D3A" w14:textId="3C3ECEF7" w:rsidR="0097221C" w:rsidRDefault="0097221C" w:rsidP="00996436"/>
    <w:p w14:paraId="5096B644" w14:textId="40DB350E" w:rsidR="0097221C" w:rsidRDefault="0097221C" w:rsidP="00996436"/>
    <w:p w14:paraId="348F3892" w14:textId="677AF02D" w:rsidR="0097221C" w:rsidRDefault="0097221C" w:rsidP="00996436">
      <w:r>
        <w:rPr>
          <w:noProof/>
        </w:rPr>
        <w:drawing>
          <wp:inline distT="0" distB="0" distL="0" distR="0" wp14:anchorId="725CD3DF" wp14:editId="507943FC">
            <wp:extent cx="3089910" cy="183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7 at 7.38.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33245"/>
                    </a:xfrm>
                    <a:prstGeom prst="rect">
                      <a:avLst/>
                    </a:prstGeom>
                  </pic:spPr>
                </pic:pic>
              </a:graphicData>
            </a:graphic>
          </wp:inline>
        </w:drawing>
      </w:r>
    </w:p>
    <w:p w14:paraId="4C00EA18" w14:textId="77777777" w:rsidR="00996436" w:rsidRDefault="00996436" w:rsidP="00996436">
      <w:pPr>
        <w:jc w:val="both"/>
        <w:rPr>
          <w:spacing w:val="-1"/>
          <w:sz w:val="20"/>
          <w:szCs w:val="20"/>
          <w:lang/>
        </w:rPr>
      </w:pPr>
      <w:r w:rsidRPr="00996436">
        <w:rPr>
          <w:spacing w:val="-1"/>
          <w:sz w:val="20"/>
          <w:szCs w:val="20"/>
          <w:lang/>
        </w:rPr>
        <w:t>Key observations from ROC curve are as follows:</w:t>
      </w:r>
    </w:p>
    <w:p w14:paraId="0252368C" w14:textId="77777777" w:rsidR="00996436" w:rsidRDefault="00996436" w:rsidP="00996436">
      <w:pPr>
        <w:numPr>
          <w:ilvl w:val="0"/>
          <w:numId w:val="35"/>
        </w:numPr>
        <w:jc w:val="both"/>
        <w:rPr>
          <w:spacing w:val="-1"/>
          <w:sz w:val="20"/>
          <w:szCs w:val="20"/>
          <w:lang/>
        </w:rPr>
      </w:pPr>
      <w:r w:rsidRPr="00996436">
        <w:rPr>
          <w:spacing w:val="-1"/>
          <w:sz w:val="20"/>
          <w:szCs w:val="20"/>
          <w:lang/>
        </w:rPr>
        <w:t>Basic class attributes show higher DR</w:t>
      </w:r>
    </w:p>
    <w:p w14:paraId="10866476" w14:textId="77777777" w:rsidR="00996436" w:rsidRDefault="00996436" w:rsidP="00996436">
      <w:pPr>
        <w:numPr>
          <w:ilvl w:val="0"/>
          <w:numId w:val="35"/>
        </w:numPr>
        <w:jc w:val="both"/>
        <w:rPr>
          <w:spacing w:val="-1"/>
          <w:sz w:val="20"/>
          <w:szCs w:val="20"/>
          <w:lang/>
        </w:rPr>
      </w:pPr>
      <w:r w:rsidRPr="00996436">
        <w:rPr>
          <w:spacing w:val="-1"/>
          <w:sz w:val="20"/>
          <w:szCs w:val="20"/>
          <w:lang/>
        </w:rPr>
        <w:t>Traffic attributes show lower FAR</w:t>
      </w:r>
    </w:p>
    <w:p w14:paraId="02FE6AC2" w14:textId="77777777" w:rsidR="00996436" w:rsidRDefault="00996436" w:rsidP="00996436">
      <w:pPr>
        <w:numPr>
          <w:ilvl w:val="0"/>
          <w:numId w:val="35"/>
        </w:numPr>
        <w:jc w:val="both"/>
        <w:rPr>
          <w:spacing w:val="-1"/>
          <w:sz w:val="20"/>
          <w:szCs w:val="20"/>
          <w:lang/>
        </w:rPr>
      </w:pPr>
      <w:r w:rsidRPr="00996436">
        <w:rPr>
          <w:spacing w:val="-1"/>
          <w:sz w:val="20"/>
          <w:szCs w:val="20"/>
          <w:lang/>
        </w:rPr>
        <w:t xml:space="preserve">Content attributes show higher FAR </w:t>
      </w:r>
    </w:p>
    <w:p w14:paraId="52D2FEC6" w14:textId="75523BA9" w:rsidR="00996436" w:rsidRDefault="00996436" w:rsidP="00996436">
      <w:pPr>
        <w:numPr>
          <w:ilvl w:val="0"/>
          <w:numId w:val="35"/>
        </w:numPr>
        <w:jc w:val="both"/>
        <w:rPr>
          <w:spacing w:val="-1"/>
          <w:sz w:val="20"/>
          <w:szCs w:val="20"/>
          <w:lang/>
        </w:rPr>
      </w:pPr>
      <w:r w:rsidRPr="00996436">
        <w:rPr>
          <w:spacing w:val="-1"/>
          <w:sz w:val="20"/>
          <w:szCs w:val="20"/>
          <w:lang/>
        </w:rPr>
        <w:t>Host attributes show low DR but decent FAR</w:t>
      </w:r>
    </w:p>
    <w:p w14:paraId="6EC7C286" w14:textId="007E7077" w:rsidR="00996436" w:rsidRDefault="00996436" w:rsidP="00996436">
      <w:pPr>
        <w:jc w:val="both"/>
        <w:rPr>
          <w:spacing w:val="-1"/>
          <w:sz w:val="20"/>
          <w:szCs w:val="20"/>
          <w:lang/>
        </w:rPr>
      </w:pPr>
    </w:p>
    <w:p w14:paraId="0DAD3A5C" w14:textId="49A48695" w:rsidR="00996436" w:rsidRDefault="00996436" w:rsidP="00996436">
      <w:pPr>
        <w:jc w:val="both"/>
        <w:rPr>
          <w:spacing w:val="-1"/>
          <w:sz w:val="20"/>
          <w:szCs w:val="20"/>
          <w:lang/>
        </w:rPr>
      </w:pPr>
    </w:p>
    <w:p w14:paraId="6C119BFA" w14:textId="73FDC8B7" w:rsidR="00996436" w:rsidRDefault="00996436" w:rsidP="00996436">
      <w:pPr>
        <w:jc w:val="both"/>
        <w:rPr>
          <w:spacing w:val="-1"/>
          <w:sz w:val="20"/>
          <w:szCs w:val="20"/>
          <w:lang/>
        </w:rPr>
      </w:pPr>
      <w:r w:rsidRPr="00996436">
        <w:rPr>
          <w:spacing w:val="-1"/>
          <w:sz w:val="20"/>
          <w:szCs w:val="20"/>
          <w:lang/>
        </w:rPr>
        <w:t>Fig below shows the bar graph presenting DR and FAR for each of fifteen sets of data</w:t>
      </w:r>
    </w:p>
    <w:p w14:paraId="6A0A089E" w14:textId="1DF98438" w:rsidR="00996436" w:rsidRDefault="00996436" w:rsidP="00996436">
      <w:pPr>
        <w:jc w:val="both"/>
        <w:rPr>
          <w:spacing w:val="-1"/>
          <w:sz w:val="20"/>
          <w:szCs w:val="20"/>
          <w:lang/>
        </w:rPr>
      </w:pPr>
    </w:p>
    <w:p w14:paraId="085224A0" w14:textId="77777777" w:rsidR="00996436" w:rsidRPr="00996436" w:rsidRDefault="00996436" w:rsidP="00996436">
      <w:pPr>
        <w:jc w:val="both"/>
        <w:rPr>
          <w:spacing w:val="-1"/>
          <w:sz w:val="20"/>
          <w:szCs w:val="20"/>
          <w:lang/>
        </w:rPr>
      </w:pPr>
    </w:p>
    <w:p w14:paraId="40BC506F" w14:textId="77777777" w:rsidR="00996436" w:rsidRPr="00996436" w:rsidRDefault="00996436" w:rsidP="00996436">
      <w:pPr>
        <w:jc w:val="both"/>
        <w:rPr>
          <w:spacing w:val="-1"/>
          <w:sz w:val="20"/>
          <w:szCs w:val="20"/>
          <w:lang/>
        </w:rPr>
      </w:pPr>
    </w:p>
    <w:p w14:paraId="596ED4EC" w14:textId="2328F64A" w:rsidR="00996436" w:rsidRPr="00996436" w:rsidRDefault="0097221C" w:rsidP="00996436">
      <w:pPr>
        <w:jc w:val="both"/>
        <w:rPr>
          <w:spacing w:val="-1"/>
          <w:sz w:val="20"/>
          <w:szCs w:val="20"/>
          <w:lang/>
        </w:rPr>
      </w:pPr>
      <w:r>
        <w:rPr>
          <w:noProof/>
        </w:rPr>
        <w:drawing>
          <wp:inline distT="0" distB="0" distL="0" distR="0" wp14:anchorId="757D486D" wp14:editId="1763BE0B">
            <wp:extent cx="3089910" cy="16526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07 at 7.36.5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52670"/>
                    </a:xfrm>
                    <a:prstGeom prst="rect">
                      <a:avLst/>
                    </a:prstGeom>
                  </pic:spPr>
                </pic:pic>
              </a:graphicData>
            </a:graphic>
          </wp:inline>
        </w:drawing>
      </w:r>
    </w:p>
    <w:p w14:paraId="3C1FC1EB" w14:textId="12824981" w:rsidR="00996436" w:rsidRPr="0097221C" w:rsidRDefault="0097221C" w:rsidP="00996436">
      <w:pPr>
        <w:rPr>
          <w:rFonts w:eastAsia="SimSun"/>
          <w:b/>
          <w:bCs/>
          <w:i/>
          <w:iCs/>
          <w:sz w:val="15"/>
          <w:szCs w:val="15"/>
        </w:rPr>
      </w:pPr>
      <w:r w:rsidRPr="0097221C">
        <w:rPr>
          <w:rFonts w:eastAsia="SimSun"/>
          <w:b/>
          <w:bCs/>
          <w:i/>
          <w:iCs/>
          <w:sz w:val="15"/>
          <w:szCs w:val="15"/>
        </w:rPr>
        <w:lastRenderedPageBreak/>
        <w:t xml:space="preserve">          </w:t>
      </w:r>
      <w:r>
        <w:rPr>
          <w:rFonts w:eastAsia="SimSun"/>
          <w:b/>
          <w:bCs/>
          <w:i/>
          <w:iCs/>
          <w:sz w:val="15"/>
          <w:szCs w:val="15"/>
        </w:rPr>
        <w:t xml:space="preserve">                     </w:t>
      </w:r>
      <w:r w:rsidRPr="0097221C">
        <w:rPr>
          <w:rFonts w:eastAsia="SimSun"/>
          <w:b/>
          <w:bCs/>
          <w:i/>
          <w:iCs/>
          <w:sz w:val="15"/>
          <w:szCs w:val="15"/>
        </w:rPr>
        <w:t xml:space="preserve"> Fig: </w:t>
      </w:r>
      <w:r w:rsidRPr="0097221C">
        <w:rPr>
          <w:b/>
          <w:bCs/>
          <w:i/>
          <w:iCs/>
          <w:spacing w:val="-1"/>
          <w:sz w:val="15"/>
          <w:szCs w:val="15"/>
          <w:lang/>
        </w:rPr>
        <w:t>G</w:t>
      </w:r>
      <w:r w:rsidRPr="0097221C">
        <w:rPr>
          <w:b/>
          <w:bCs/>
          <w:i/>
          <w:iCs/>
          <w:spacing w:val="-1"/>
          <w:sz w:val="15"/>
          <w:szCs w:val="15"/>
          <w:lang/>
        </w:rPr>
        <w:t>raph presenting DR and FAR</w:t>
      </w:r>
    </w:p>
    <w:p w14:paraId="38444969" w14:textId="77777777" w:rsidR="00996436" w:rsidRPr="00996436" w:rsidRDefault="00996436" w:rsidP="00996436">
      <w:pPr>
        <w:rPr>
          <w:rFonts w:eastAsia="SimSun"/>
          <w:b/>
          <w:bCs/>
          <w:i/>
          <w:iCs/>
          <w:sz w:val="18"/>
          <w:szCs w:val="18"/>
        </w:rPr>
      </w:pPr>
    </w:p>
    <w:p w14:paraId="64B22900" w14:textId="687E665D" w:rsidR="00996436" w:rsidRDefault="00996436" w:rsidP="008B7E8D">
      <w:pPr>
        <w:pStyle w:val="BodyText"/>
        <w:ind w:firstLine="0"/>
        <w:rPr>
          <w:rFonts w:ascii="LinLibertineT" w:hAnsi="LinLibertineT"/>
          <w:sz w:val="18"/>
          <w:szCs w:val="18"/>
          <w:lang w:val="en-US"/>
        </w:rPr>
      </w:pPr>
    </w:p>
    <w:p w14:paraId="70E4AB9A" w14:textId="77777777" w:rsidR="0097221C" w:rsidRPr="0097221C" w:rsidRDefault="0097221C" w:rsidP="0097221C">
      <w:pPr>
        <w:jc w:val="both"/>
        <w:rPr>
          <w:spacing w:val="-1"/>
          <w:sz w:val="20"/>
          <w:szCs w:val="20"/>
          <w:lang/>
        </w:rPr>
      </w:pPr>
      <w:r w:rsidRPr="0097221C">
        <w:rPr>
          <w:spacing w:val="-1"/>
          <w:sz w:val="20"/>
          <w:szCs w:val="20"/>
          <w:lang/>
        </w:rPr>
        <w:t xml:space="preserve">Key observations from ROC curve of Fig. 3 are as follows: </w:t>
      </w:r>
    </w:p>
    <w:p w14:paraId="1BB11232" w14:textId="7313D09E" w:rsidR="0097221C" w:rsidRPr="0097221C" w:rsidRDefault="0097221C" w:rsidP="0097221C">
      <w:pPr>
        <w:pStyle w:val="ListParagraph"/>
        <w:numPr>
          <w:ilvl w:val="0"/>
          <w:numId w:val="37"/>
        </w:numPr>
        <w:jc w:val="both"/>
        <w:rPr>
          <w:spacing w:val="-1"/>
          <w:sz w:val="20"/>
          <w:szCs w:val="20"/>
          <w:lang/>
        </w:rPr>
      </w:pPr>
      <w:r w:rsidRPr="0097221C">
        <w:rPr>
          <w:spacing w:val="-1"/>
          <w:sz w:val="20"/>
          <w:szCs w:val="20"/>
          <w:lang/>
        </w:rPr>
        <w:t xml:space="preserve">BC class attributes show DR equivalent to BCTH but has higher FAR </w:t>
      </w:r>
    </w:p>
    <w:p w14:paraId="137299E4" w14:textId="5A58CCAE" w:rsidR="0097221C" w:rsidRPr="0097221C" w:rsidRDefault="0097221C" w:rsidP="0097221C">
      <w:pPr>
        <w:pStyle w:val="ListParagraph"/>
        <w:numPr>
          <w:ilvl w:val="0"/>
          <w:numId w:val="37"/>
        </w:numPr>
        <w:jc w:val="both"/>
        <w:rPr>
          <w:spacing w:val="-1"/>
          <w:sz w:val="20"/>
          <w:szCs w:val="20"/>
          <w:lang/>
        </w:rPr>
      </w:pPr>
      <w:r w:rsidRPr="0097221C">
        <w:rPr>
          <w:spacing w:val="-1"/>
          <w:sz w:val="20"/>
          <w:szCs w:val="20"/>
          <w:lang/>
        </w:rPr>
        <w:t xml:space="preserve">Without basic class attributes, DR drops </w:t>
      </w:r>
    </w:p>
    <w:p w14:paraId="5429EABB" w14:textId="6A6D8DC2" w:rsidR="0097221C" w:rsidRDefault="0097221C" w:rsidP="008B7E8D">
      <w:pPr>
        <w:pStyle w:val="BodyText"/>
        <w:ind w:firstLine="0"/>
        <w:rPr>
          <w:rFonts w:ascii="LinLibertineT" w:hAnsi="LinLibertineT"/>
          <w:sz w:val="18"/>
          <w:szCs w:val="18"/>
          <w:lang w:val="en-US"/>
        </w:rPr>
      </w:pPr>
    </w:p>
    <w:p w14:paraId="07E429E4" w14:textId="6B67705B" w:rsidR="0097221C" w:rsidRDefault="0097221C" w:rsidP="008B7E8D">
      <w:pPr>
        <w:pStyle w:val="BodyText"/>
        <w:ind w:firstLine="0"/>
        <w:rPr>
          <w:rFonts w:ascii="LinLibertineT" w:hAnsi="LinLibertineT"/>
          <w:sz w:val="18"/>
          <w:szCs w:val="18"/>
          <w:lang w:val="en-US"/>
        </w:rPr>
      </w:pPr>
      <w:r>
        <w:rPr>
          <w:rFonts w:ascii="LinLibertineT" w:hAnsi="LinLibertineT"/>
          <w:noProof/>
          <w:sz w:val="18"/>
          <w:szCs w:val="18"/>
          <w:lang w:val="en-US" w:eastAsia="en-US"/>
        </w:rPr>
        <w:drawing>
          <wp:inline distT="0" distB="0" distL="0" distR="0" wp14:anchorId="11BB5A8E" wp14:editId="12734695">
            <wp:extent cx="3089910" cy="198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07 at 7.39.1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985645"/>
                    </a:xfrm>
                    <a:prstGeom prst="rect">
                      <a:avLst/>
                    </a:prstGeom>
                  </pic:spPr>
                </pic:pic>
              </a:graphicData>
            </a:graphic>
          </wp:inline>
        </w:drawing>
      </w:r>
    </w:p>
    <w:p w14:paraId="7A4E5608" w14:textId="6BE018C3" w:rsidR="0097221C" w:rsidRPr="0097221C" w:rsidRDefault="0097221C" w:rsidP="0097221C">
      <w:pPr>
        <w:jc w:val="center"/>
        <w:rPr>
          <w:rFonts w:eastAsia="SimSun"/>
          <w:b/>
          <w:bCs/>
          <w:i/>
          <w:iCs/>
          <w:sz w:val="15"/>
          <w:szCs w:val="15"/>
        </w:rPr>
      </w:pPr>
      <w:r w:rsidRPr="0097221C">
        <w:rPr>
          <w:rFonts w:eastAsia="SimSun"/>
          <w:b/>
          <w:bCs/>
          <w:i/>
          <w:iCs/>
          <w:sz w:val="15"/>
          <w:szCs w:val="15"/>
        </w:rPr>
        <w:t>Fig 3</w:t>
      </w:r>
    </w:p>
    <w:p w14:paraId="0A753F6C" w14:textId="77777777" w:rsidR="0097221C" w:rsidRPr="008B7E8D" w:rsidRDefault="0097221C" w:rsidP="008B7E8D">
      <w:pPr>
        <w:pStyle w:val="BodyText"/>
        <w:ind w:firstLine="0"/>
        <w:rPr>
          <w:rFonts w:ascii="LinLibertineT" w:hAnsi="LinLibertineT"/>
          <w:sz w:val="18"/>
          <w:szCs w:val="18"/>
          <w:lang w:val="en-US"/>
        </w:rPr>
      </w:pPr>
    </w:p>
    <w:p w14:paraId="202B6237" w14:textId="77777777" w:rsidR="0080791D" w:rsidRDefault="0080791D" w:rsidP="0080791D">
      <w:pPr>
        <w:pStyle w:val="Heading5"/>
      </w:pPr>
      <w:r w:rsidRPr="005B520E">
        <w:t>Acknowledgment</w:t>
      </w:r>
      <w:r>
        <w:t xml:space="preserve"> </w:t>
      </w:r>
      <w:r w:rsidR="00E61DDC">
        <w:rPr>
          <w:i/>
          <w:iCs/>
        </w:rPr>
        <w:t xml:space="preserve"> </w:t>
      </w:r>
    </w:p>
    <w:p w14:paraId="3B638ADB" w14:textId="77777777" w:rsidR="00575BCA" w:rsidRPr="00832773" w:rsidRDefault="00E61DDC" w:rsidP="00832773">
      <w:pPr>
        <w:pStyle w:val="BodyText"/>
        <w:ind w:firstLine="0"/>
        <w:rPr>
          <w:sz w:val="20"/>
          <w:szCs w:val="20"/>
        </w:rPr>
      </w:pPr>
      <w:r w:rsidRPr="00832773">
        <w:rPr>
          <w:sz w:val="20"/>
          <w:szCs w:val="20"/>
        </w:rPr>
        <w:t>My heartful thanks to professor  for Guiding me to do this Project.</w:t>
      </w:r>
    </w:p>
    <w:p w14:paraId="74D2DA35" w14:textId="77777777" w:rsidR="009303D9" w:rsidRDefault="009303D9" w:rsidP="00A059B3">
      <w:pPr>
        <w:pStyle w:val="Heading5"/>
      </w:pPr>
      <w:r w:rsidRPr="005B520E">
        <w:t>References</w:t>
      </w:r>
    </w:p>
    <w:p w14:paraId="580A1D9C" w14:textId="77777777" w:rsidR="00E61DDC" w:rsidRDefault="00E61DDC" w:rsidP="00E61DDC">
      <w:r>
        <w:t xml:space="preserve"> </w:t>
      </w:r>
    </w:p>
    <w:p w14:paraId="171EDB57" w14:textId="77777777" w:rsidR="00E61DDC" w:rsidRDefault="00E61DDC" w:rsidP="00E61DDC">
      <w:pPr>
        <w:pStyle w:val="references"/>
        <w:rPr>
          <w:sz w:val="24"/>
          <w:szCs w:val="24"/>
        </w:rPr>
      </w:pPr>
      <w:r>
        <w:t xml:space="preserve">Data mining log file streams for the detection of anomalies </w:t>
      </w:r>
    </w:p>
    <w:p w14:paraId="15D16124" w14:textId="77777777" w:rsidR="009303D9" w:rsidRDefault="00595BB8" w:rsidP="00E61DDC">
      <w:pPr>
        <w:pStyle w:val="references"/>
        <w:numPr>
          <w:ilvl w:val="0"/>
          <w:numId w:val="0"/>
        </w:numPr>
        <w:ind w:left="354"/>
      </w:pPr>
      <w:hyperlink r:id="rId12" w:history="1">
        <w:r w:rsidR="00E61DDC" w:rsidRPr="00872057">
          <w:rPr>
            <w:rStyle w:val="Hyperlink"/>
          </w:rPr>
          <w:t>https://pdfs.semanticscholar.org/6f31/428d7b0e9e80680370c4b844cfa2bfb31ba1.pdf</w:t>
        </w:r>
      </w:hyperlink>
    </w:p>
    <w:p w14:paraId="1C884EF6" w14:textId="77777777" w:rsidR="00E61DDC" w:rsidRPr="00EA2C41" w:rsidRDefault="00EA2C41" w:rsidP="00EA2C41">
      <w:pPr>
        <w:pStyle w:val="references"/>
        <w:rPr>
          <w:sz w:val="24"/>
          <w:szCs w:val="24"/>
        </w:rPr>
      </w:pPr>
      <w:r>
        <w:t xml:space="preserve">Experience Report: System Log Analysis for </w:t>
      </w:r>
      <w:r>
        <w:rPr>
          <w:sz w:val="24"/>
          <w:szCs w:val="24"/>
        </w:rPr>
        <w:t xml:space="preserve"> </w:t>
      </w:r>
      <w:r>
        <w:t xml:space="preserve">Anomaly Detection </w:t>
      </w:r>
    </w:p>
    <w:p w14:paraId="344A05A4" w14:textId="77777777" w:rsidR="009303D9" w:rsidRDefault="00E61DDC" w:rsidP="00E61DDC">
      <w:pPr>
        <w:pStyle w:val="references"/>
        <w:numPr>
          <w:ilvl w:val="0"/>
          <w:numId w:val="0"/>
        </w:numPr>
        <w:ind w:left="354"/>
      </w:pPr>
      <w:r w:rsidRPr="00E61DDC">
        <w:t>http://jmzhu.logpai.com/pub/slhe_issre2016.</w:t>
      </w:r>
      <w:r>
        <w:t xml:space="preserve"> </w:t>
      </w:r>
      <w:r w:rsidR="009303D9">
        <w:t>K. Elissa, “Title of paper if known,” unpublished.</w:t>
      </w:r>
    </w:p>
    <w:p w14:paraId="16C728FE" w14:textId="77777777" w:rsidR="00EA2C41" w:rsidRPr="00EA2C41" w:rsidRDefault="00EA2C41" w:rsidP="00EA2C41">
      <w:pPr>
        <w:pStyle w:val="references"/>
        <w:rPr>
          <w:sz w:val="24"/>
          <w:szCs w:val="24"/>
        </w:rPr>
      </w:pPr>
      <w:r>
        <w:rPr>
          <w:shd w:val="clear" w:color="auto" w:fill="F5F5F5"/>
        </w:rPr>
        <w:t>Anomaly Detection Using Persistent Homology</w:t>
      </w:r>
    </w:p>
    <w:p w14:paraId="717C4587" w14:textId="77777777" w:rsidR="00EA2C41" w:rsidRDefault="00595BB8" w:rsidP="00EA2C41">
      <w:pPr>
        <w:pStyle w:val="references"/>
        <w:numPr>
          <w:ilvl w:val="0"/>
          <w:numId w:val="0"/>
        </w:numPr>
        <w:ind w:left="354"/>
      </w:pPr>
      <w:hyperlink r:id="rId13" w:history="1">
        <w:r w:rsidR="00EA2C41" w:rsidRPr="00872057">
          <w:rPr>
            <w:rStyle w:val="Hyperlink"/>
          </w:rPr>
          <w:t>https://www.computer.org/csdl/proceedings-article/cybersecsym/2016/07942418/12OmNx4yvyt</w:t>
        </w:r>
      </w:hyperlink>
      <w:r w:rsidR="009303D9">
        <w:t>.</w:t>
      </w:r>
    </w:p>
    <w:p w14:paraId="47844128" w14:textId="77777777" w:rsidR="00EA2C41" w:rsidRDefault="00EA2C41" w:rsidP="00EA2C41">
      <w:pPr>
        <w:pStyle w:val="references"/>
        <w:ind w:left="354" w:hanging="354"/>
      </w:pPr>
      <w:r w:rsidRPr="00EA2C41">
        <w:t>Hypergraph-Based Anomaly Detection in Very Large Networks</w:t>
      </w:r>
    </w:p>
    <w:p w14:paraId="37C471C6" w14:textId="77777777" w:rsidR="00EA2C41" w:rsidRDefault="00EA2C41" w:rsidP="00EA2C41">
      <w:pPr>
        <w:pStyle w:val="references"/>
        <w:numPr>
          <w:ilvl w:val="0"/>
          <w:numId w:val="0"/>
        </w:numPr>
        <w:ind w:left="354"/>
      </w:pPr>
      <w:r w:rsidRPr="00EA2C41">
        <w:t>https://www.computer.org/csdl/proceedingsarticle/cybersecsym/2016/07942418/12OmNx4yvyt</w:t>
      </w:r>
    </w:p>
    <w:p w14:paraId="064D9565" w14:textId="77777777" w:rsidR="00EA2C41" w:rsidRDefault="00EA2C41" w:rsidP="00832773">
      <w:pPr>
        <w:pStyle w:val="references"/>
        <w:numPr>
          <w:ilvl w:val="0"/>
          <w:numId w:val="0"/>
        </w:numPr>
      </w:pPr>
      <w:r>
        <w:t xml:space="preserve">[5]     </w:t>
      </w:r>
      <w:r w:rsidRPr="00EA2C41">
        <w:t xml:space="preserve">Cyber Anomaly Detection Using Graph-node Role-dynamics </w:t>
      </w:r>
    </w:p>
    <w:p w14:paraId="6968FCB6" w14:textId="77777777" w:rsidR="00EA2C41" w:rsidRPr="00EA2C41" w:rsidRDefault="00EA2C41" w:rsidP="00EA2C41">
      <w:pPr>
        <w:pStyle w:val="references"/>
        <w:numPr>
          <w:ilvl w:val="0"/>
          <w:numId w:val="0"/>
        </w:numPr>
        <w:ind w:left="360"/>
      </w:pPr>
      <w:r w:rsidRPr="00EA2C41">
        <w:t>https://arxiv.org/pdf/1812.02848.pdf</w:t>
      </w:r>
    </w:p>
    <w:p w14:paraId="7BB3B4B8" w14:textId="77777777" w:rsidR="009303D9" w:rsidRDefault="009303D9" w:rsidP="00EA2C41">
      <w:pPr>
        <w:pStyle w:val="references"/>
        <w:numPr>
          <w:ilvl w:val="0"/>
          <w:numId w:val="0"/>
        </w:numPr>
        <w:ind w:left="360" w:hanging="360"/>
      </w:pPr>
    </w:p>
    <w:p w14:paraId="3828F88C" w14:textId="77777777" w:rsidR="009303D9" w:rsidRDefault="009303D9" w:rsidP="00836367">
      <w:pPr>
        <w:pStyle w:val="references"/>
        <w:numPr>
          <w:ilvl w:val="0"/>
          <w:numId w:val="0"/>
        </w:numPr>
        <w:ind w:left="360" w:hanging="360"/>
      </w:pPr>
    </w:p>
    <w:p w14:paraId="16D3D686" w14:textId="77777777" w:rsidR="00836367" w:rsidRPr="00F96569" w:rsidRDefault="00E61DDC"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rPr>
        <w:t xml:space="preserve"> </w:t>
      </w:r>
      <w:r w:rsidR="00836367" w:rsidRPr="00F96569">
        <w:rPr>
          <w:rFonts w:eastAsia="SimSun"/>
          <w:b/>
          <w:noProof w:val="0"/>
          <w:color w:val="FF0000"/>
          <w:spacing w:val="-1"/>
          <w:sz w:val="20"/>
          <w:szCs w:val="20"/>
          <w:lang/>
        </w:rPr>
        <w:t>.</w:t>
      </w:r>
    </w:p>
    <w:p w14:paraId="57D986FA" w14:textId="7A4E268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5E670" w14:textId="77777777" w:rsidR="00595BB8" w:rsidRDefault="00595BB8" w:rsidP="001A3B3D">
      <w:r>
        <w:separator/>
      </w:r>
    </w:p>
  </w:endnote>
  <w:endnote w:type="continuationSeparator" w:id="0">
    <w:p w14:paraId="13D66E1F" w14:textId="77777777" w:rsidR="00595BB8" w:rsidRDefault="00595B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nLibertine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4116F" w14:textId="77777777" w:rsidR="00595BB8" w:rsidRDefault="00595BB8" w:rsidP="001A3B3D">
      <w:r>
        <w:separator/>
      </w:r>
    </w:p>
  </w:footnote>
  <w:footnote w:type="continuationSeparator" w:id="0">
    <w:p w14:paraId="0FFDA539" w14:textId="77777777" w:rsidR="00595BB8" w:rsidRDefault="00595BB8"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F97584E"/>
    <w:multiLevelType w:val="hybridMultilevel"/>
    <w:tmpl w:val="C042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6B5D86"/>
    <w:multiLevelType w:val="hybridMultilevel"/>
    <w:tmpl w:val="5E54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D486560"/>
    <w:multiLevelType w:val="hybridMultilevel"/>
    <w:tmpl w:val="A9D6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8452619"/>
    <w:multiLevelType w:val="hybridMultilevel"/>
    <w:tmpl w:val="B10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5045AC9"/>
    <w:multiLevelType w:val="hybridMultilevel"/>
    <w:tmpl w:val="5732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5D19D3"/>
    <w:multiLevelType w:val="hybridMultilevel"/>
    <w:tmpl w:val="3AF8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CF24C8"/>
    <w:multiLevelType w:val="hybridMultilevel"/>
    <w:tmpl w:val="A2CE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9"/>
  </w:num>
  <w:num w:numId="27">
    <w:abstractNumId w:val="19"/>
  </w:num>
  <w:num w:numId="28">
    <w:abstractNumId w:val="19"/>
  </w:num>
  <w:num w:numId="29">
    <w:abstractNumId w:val="22"/>
  </w:num>
  <w:num w:numId="30">
    <w:abstractNumId w:val="26"/>
  </w:num>
  <w:num w:numId="31">
    <w:abstractNumId w:val="19"/>
  </w:num>
  <w:num w:numId="32">
    <w:abstractNumId w:val="16"/>
  </w:num>
  <w:num w:numId="33">
    <w:abstractNumId w:val="27"/>
  </w:num>
  <w:num w:numId="34">
    <w:abstractNumId w:val="19"/>
  </w:num>
  <w:num w:numId="35">
    <w:abstractNumId w:val="25"/>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7650B"/>
    <w:rsid w:val="0008758A"/>
    <w:rsid w:val="000C1E68"/>
    <w:rsid w:val="001A2EFD"/>
    <w:rsid w:val="001A3B3D"/>
    <w:rsid w:val="001B67DC"/>
    <w:rsid w:val="00224683"/>
    <w:rsid w:val="002254A9"/>
    <w:rsid w:val="00233D97"/>
    <w:rsid w:val="002347A2"/>
    <w:rsid w:val="002850E3"/>
    <w:rsid w:val="00315B6B"/>
    <w:rsid w:val="00354FCF"/>
    <w:rsid w:val="003A19E2"/>
    <w:rsid w:val="003B4E04"/>
    <w:rsid w:val="003F5A08"/>
    <w:rsid w:val="00420716"/>
    <w:rsid w:val="004325FB"/>
    <w:rsid w:val="004432BA"/>
    <w:rsid w:val="0044407E"/>
    <w:rsid w:val="00447BB9"/>
    <w:rsid w:val="0046031D"/>
    <w:rsid w:val="004D72B5"/>
    <w:rsid w:val="0051480E"/>
    <w:rsid w:val="00551B7F"/>
    <w:rsid w:val="0056610F"/>
    <w:rsid w:val="00575BCA"/>
    <w:rsid w:val="00595BB8"/>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2773"/>
    <w:rsid w:val="00836367"/>
    <w:rsid w:val="00845D42"/>
    <w:rsid w:val="00873603"/>
    <w:rsid w:val="008A2C7D"/>
    <w:rsid w:val="008B7E8D"/>
    <w:rsid w:val="008C4B23"/>
    <w:rsid w:val="008D44DC"/>
    <w:rsid w:val="008F6E2C"/>
    <w:rsid w:val="009303D9"/>
    <w:rsid w:val="00933C64"/>
    <w:rsid w:val="00972203"/>
    <w:rsid w:val="0097221C"/>
    <w:rsid w:val="00996436"/>
    <w:rsid w:val="009C0D20"/>
    <w:rsid w:val="009F1D79"/>
    <w:rsid w:val="00A059B3"/>
    <w:rsid w:val="00A871FC"/>
    <w:rsid w:val="00AE3409"/>
    <w:rsid w:val="00B11A60"/>
    <w:rsid w:val="00B22613"/>
    <w:rsid w:val="00B747D8"/>
    <w:rsid w:val="00B768D1"/>
    <w:rsid w:val="00BA1025"/>
    <w:rsid w:val="00BC3420"/>
    <w:rsid w:val="00BD670B"/>
    <w:rsid w:val="00BE7D3C"/>
    <w:rsid w:val="00BF5FF6"/>
    <w:rsid w:val="00C0207F"/>
    <w:rsid w:val="00C16117"/>
    <w:rsid w:val="00C3075A"/>
    <w:rsid w:val="00C919A4"/>
    <w:rsid w:val="00CA4392"/>
    <w:rsid w:val="00CC393F"/>
    <w:rsid w:val="00D2176E"/>
    <w:rsid w:val="00D52723"/>
    <w:rsid w:val="00D632BE"/>
    <w:rsid w:val="00D72D06"/>
    <w:rsid w:val="00D7522C"/>
    <w:rsid w:val="00D7536F"/>
    <w:rsid w:val="00D76668"/>
    <w:rsid w:val="00E07383"/>
    <w:rsid w:val="00E165BC"/>
    <w:rsid w:val="00E46853"/>
    <w:rsid w:val="00E61DDC"/>
    <w:rsid w:val="00E61E12"/>
    <w:rsid w:val="00E7596C"/>
    <w:rsid w:val="00E878F2"/>
    <w:rsid w:val="00EA2C41"/>
    <w:rsid w:val="00ED0149"/>
    <w:rsid w:val="00ED6FB8"/>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2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5D4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E61DDC"/>
    <w:rPr>
      <w:color w:val="0000FF"/>
      <w:u w:val="single"/>
    </w:rPr>
  </w:style>
  <w:style w:type="paragraph" w:styleId="NormalWeb">
    <w:name w:val="Normal (Web)"/>
    <w:basedOn w:val="Normal"/>
    <w:uiPriority w:val="99"/>
    <w:unhideWhenUsed/>
    <w:rsid w:val="00E61DDC"/>
    <w:pPr>
      <w:spacing w:before="100" w:beforeAutospacing="1" w:after="100" w:afterAutospacing="1"/>
    </w:pPr>
  </w:style>
  <w:style w:type="character" w:customStyle="1" w:styleId="UnresolvedMention">
    <w:name w:val="Unresolved Mention"/>
    <w:uiPriority w:val="99"/>
    <w:semiHidden/>
    <w:unhideWhenUsed/>
    <w:rsid w:val="00E61DDC"/>
    <w:rPr>
      <w:color w:val="605E5C"/>
      <w:shd w:val="clear" w:color="auto" w:fill="E1DFDD"/>
    </w:rPr>
  </w:style>
  <w:style w:type="character" w:styleId="Strong">
    <w:name w:val="Strong"/>
    <w:uiPriority w:val="22"/>
    <w:qFormat/>
    <w:rsid w:val="008D44DC"/>
    <w:rPr>
      <w:b/>
      <w:bCs/>
    </w:rPr>
  </w:style>
  <w:style w:type="paragraph" w:styleId="ListParagraph">
    <w:name w:val="List Paragraph"/>
    <w:basedOn w:val="Normal"/>
    <w:uiPriority w:val="34"/>
    <w:qFormat/>
    <w:rsid w:val="0097221C"/>
    <w:pPr>
      <w:ind w:left="720"/>
      <w:contextualSpacing/>
    </w:pPr>
  </w:style>
  <w:style w:type="paragraph" w:styleId="BalloonText">
    <w:name w:val="Balloon Text"/>
    <w:basedOn w:val="Normal"/>
    <w:link w:val="BalloonTextChar"/>
    <w:rsid w:val="00D52723"/>
    <w:rPr>
      <w:rFonts w:ascii="Tahoma" w:hAnsi="Tahoma" w:cs="Tahoma"/>
      <w:sz w:val="16"/>
      <w:szCs w:val="16"/>
    </w:rPr>
  </w:style>
  <w:style w:type="character" w:customStyle="1" w:styleId="BalloonTextChar">
    <w:name w:val="Balloon Text Char"/>
    <w:basedOn w:val="DefaultParagraphFont"/>
    <w:link w:val="BalloonText"/>
    <w:rsid w:val="00D5272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5D4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E61DDC"/>
    <w:rPr>
      <w:color w:val="0000FF"/>
      <w:u w:val="single"/>
    </w:rPr>
  </w:style>
  <w:style w:type="paragraph" w:styleId="NormalWeb">
    <w:name w:val="Normal (Web)"/>
    <w:basedOn w:val="Normal"/>
    <w:uiPriority w:val="99"/>
    <w:unhideWhenUsed/>
    <w:rsid w:val="00E61DDC"/>
    <w:pPr>
      <w:spacing w:before="100" w:beforeAutospacing="1" w:after="100" w:afterAutospacing="1"/>
    </w:pPr>
  </w:style>
  <w:style w:type="character" w:customStyle="1" w:styleId="UnresolvedMention">
    <w:name w:val="Unresolved Mention"/>
    <w:uiPriority w:val="99"/>
    <w:semiHidden/>
    <w:unhideWhenUsed/>
    <w:rsid w:val="00E61DDC"/>
    <w:rPr>
      <w:color w:val="605E5C"/>
      <w:shd w:val="clear" w:color="auto" w:fill="E1DFDD"/>
    </w:rPr>
  </w:style>
  <w:style w:type="character" w:styleId="Strong">
    <w:name w:val="Strong"/>
    <w:uiPriority w:val="22"/>
    <w:qFormat/>
    <w:rsid w:val="008D44DC"/>
    <w:rPr>
      <w:b/>
      <w:bCs/>
    </w:rPr>
  </w:style>
  <w:style w:type="paragraph" w:styleId="ListParagraph">
    <w:name w:val="List Paragraph"/>
    <w:basedOn w:val="Normal"/>
    <w:uiPriority w:val="34"/>
    <w:qFormat/>
    <w:rsid w:val="0097221C"/>
    <w:pPr>
      <w:ind w:left="720"/>
      <w:contextualSpacing/>
    </w:pPr>
  </w:style>
  <w:style w:type="paragraph" w:styleId="BalloonText">
    <w:name w:val="Balloon Text"/>
    <w:basedOn w:val="Normal"/>
    <w:link w:val="BalloonTextChar"/>
    <w:rsid w:val="00D52723"/>
    <w:rPr>
      <w:rFonts w:ascii="Tahoma" w:hAnsi="Tahoma" w:cs="Tahoma"/>
      <w:sz w:val="16"/>
      <w:szCs w:val="16"/>
    </w:rPr>
  </w:style>
  <w:style w:type="character" w:customStyle="1" w:styleId="BalloonTextChar">
    <w:name w:val="Balloon Text Char"/>
    <w:basedOn w:val="DefaultParagraphFont"/>
    <w:link w:val="BalloonText"/>
    <w:rsid w:val="00D5272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8612">
      <w:bodyDiv w:val="1"/>
      <w:marLeft w:val="0"/>
      <w:marRight w:val="0"/>
      <w:marTop w:val="0"/>
      <w:marBottom w:val="0"/>
      <w:divBdr>
        <w:top w:val="none" w:sz="0" w:space="0" w:color="auto"/>
        <w:left w:val="none" w:sz="0" w:space="0" w:color="auto"/>
        <w:bottom w:val="none" w:sz="0" w:space="0" w:color="auto"/>
        <w:right w:val="none" w:sz="0" w:space="0" w:color="auto"/>
      </w:divBdr>
      <w:divsChild>
        <w:div w:id="1363438106">
          <w:marLeft w:val="0"/>
          <w:marRight w:val="0"/>
          <w:marTop w:val="0"/>
          <w:marBottom w:val="0"/>
          <w:divBdr>
            <w:top w:val="none" w:sz="0" w:space="0" w:color="auto"/>
            <w:left w:val="none" w:sz="0" w:space="0" w:color="auto"/>
            <w:bottom w:val="none" w:sz="0" w:space="0" w:color="auto"/>
            <w:right w:val="none" w:sz="0" w:space="0" w:color="auto"/>
          </w:divBdr>
          <w:divsChild>
            <w:div w:id="891890940">
              <w:marLeft w:val="0"/>
              <w:marRight w:val="0"/>
              <w:marTop w:val="0"/>
              <w:marBottom w:val="0"/>
              <w:divBdr>
                <w:top w:val="none" w:sz="0" w:space="0" w:color="auto"/>
                <w:left w:val="none" w:sz="0" w:space="0" w:color="auto"/>
                <w:bottom w:val="none" w:sz="0" w:space="0" w:color="auto"/>
                <w:right w:val="none" w:sz="0" w:space="0" w:color="auto"/>
              </w:divBdr>
              <w:divsChild>
                <w:div w:id="6292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4605">
      <w:bodyDiv w:val="1"/>
      <w:marLeft w:val="0"/>
      <w:marRight w:val="0"/>
      <w:marTop w:val="0"/>
      <w:marBottom w:val="0"/>
      <w:divBdr>
        <w:top w:val="none" w:sz="0" w:space="0" w:color="auto"/>
        <w:left w:val="none" w:sz="0" w:space="0" w:color="auto"/>
        <w:bottom w:val="none" w:sz="0" w:space="0" w:color="auto"/>
        <w:right w:val="none" w:sz="0" w:space="0" w:color="auto"/>
      </w:divBdr>
    </w:div>
    <w:div w:id="228077455">
      <w:bodyDiv w:val="1"/>
      <w:marLeft w:val="0"/>
      <w:marRight w:val="0"/>
      <w:marTop w:val="0"/>
      <w:marBottom w:val="0"/>
      <w:divBdr>
        <w:top w:val="none" w:sz="0" w:space="0" w:color="auto"/>
        <w:left w:val="none" w:sz="0" w:space="0" w:color="auto"/>
        <w:bottom w:val="none" w:sz="0" w:space="0" w:color="auto"/>
        <w:right w:val="none" w:sz="0" w:space="0" w:color="auto"/>
      </w:divBdr>
    </w:div>
    <w:div w:id="295337209">
      <w:bodyDiv w:val="1"/>
      <w:marLeft w:val="0"/>
      <w:marRight w:val="0"/>
      <w:marTop w:val="0"/>
      <w:marBottom w:val="0"/>
      <w:divBdr>
        <w:top w:val="none" w:sz="0" w:space="0" w:color="auto"/>
        <w:left w:val="none" w:sz="0" w:space="0" w:color="auto"/>
        <w:bottom w:val="none" w:sz="0" w:space="0" w:color="auto"/>
        <w:right w:val="none" w:sz="0" w:space="0" w:color="auto"/>
      </w:divBdr>
    </w:div>
    <w:div w:id="306010449">
      <w:bodyDiv w:val="1"/>
      <w:marLeft w:val="0"/>
      <w:marRight w:val="0"/>
      <w:marTop w:val="0"/>
      <w:marBottom w:val="0"/>
      <w:divBdr>
        <w:top w:val="none" w:sz="0" w:space="0" w:color="auto"/>
        <w:left w:val="none" w:sz="0" w:space="0" w:color="auto"/>
        <w:bottom w:val="none" w:sz="0" w:space="0" w:color="auto"/>
        <w:right w:val="none" w:sz="0" w:space="0" w:color="auto"/>
      </w:divBdr>
    </w:div>
    <w:div w:id="349838343">
      <w:bodyDiv w:val="1"/>
      <w:marLeft w:val="0"/>
      <w:marRight w:val="0"/>
      <w:marTop w:val="0"/>
      <w:marBottom w:val="0"/>
      <w:divBdr>
        <w:top w:val="none" w:sz="0" w:space="0" w:color="auto"/>
        <w:left w:val="none" w:sz="0" w:space="0" w:color="auto"/>
        <w:bottom w:val="none" w:sz="0" w:space="0" w:color="auto"/>
        <w:right w:val="none" w:sz="0" w:space="0" w:color="auto"/>
      </w:divBdr>
    </w:div>
    <w:div w:id="437026196">
      <w:bodyDiv w:val="1"/>
      <w:marLeft w:val="0"/>
      <w:marRight w:val="0"/>
      <w:marTop w:val="0"/>
      <w:marBottom w:val="0"/>
      <w:divBdr>
        <w:top w:val="none" w:sz="0" w:space="0" w:color="auto"/>
        <w:left w:val="none" w:sz="0" w:space="0" w:color="auto"/>
        <w:bottom w:val="none" w:sz="0" w:space="0" w:color="auto"/>
        <w:right w:val="none" w:sz="0" w:space="0" w:color="auto"/>
      </w:divBdr>
    </w:div>
    <w:div w:id="464272773">
      <w:bodyDiv w:val="1"/>
      <w:marLeft w:val="0"/>
      <w:marRight w:val="0"/>
      <w:marTop w:val="0"/>
      <w:marBottom w:val="0"/>
      <w:divBdr>
        <w:top w:val="none" w:sz="0" w:space="0" w:color="auto"/>
        <w:left w:val="none" w:sz="0" w:space="0" w:color="auto"/>
        <w:bottom w:val="none" w:sz="0" w:space="0" w:color="auto"/>
        <w:right w:val="none" w:sz="0" w:space="0" w:color="auto"/>
      </w:divBdr>
    </w:div>
    <w:div w:id="464468486">
      <w:bodyDiv w:val="1"/>
      <w:marLeft w:val="0"/>
      <w:marRight w:val="0"/>
      <w:marTop w:val="0"/>
      <w:marBottom w:val="0"/>
      <w:divBdr>
        <w:top w:val="none" w:sz="0" w:space="0" w:color="auto"/>
        <w:left w:val="none" w:sz="0" w:space="0" w:color="auto"/>
        <w:bottom w:val="none" w:sz="0" w:space="0" w:color="auto"/>
        <w:right w:val="none" w:sz="0" w:space="0" w:color="auto"/>
      </w:divBdr>
    </w:div>
    <w:div w:id="598215849">
      <w:bodyDiv w:val="1"/>
      <w:marLeft w:val="0"/>
      <w:marRight w:val="0"/>
      <w:marTop w:val="0"/>
      <w:marBottom w:val="0"/>
      <w:divBdr>
        <w:top w:val="none" w:sz="0" w:space="0" w:color="auto"/>
        <w:left w:val="none" w:sz="0" w:space="0" w:color="auto"/>
        <w:bottom w:val="none" w:sz="0" w:space="0" w:color="auto"/>
        <w:right w:val="none" w:sz="0" w:space="0" w:color="auto"/>
      </w:divBdr>
    </w:div>
    <w:div w:id="611135890">
      <w:bodyDiv w:val="1"/>
      <w:marLeft w:val="0"/>
      <w:marRight w:val="0"/>
      <w:marTop w:val="0"/>
      <w:marBottom w:val="0"/>
      <w:divBdr>
        <w:top w:val="none" w:sz="0" w:space="0" w:color="auto"/>
        <w:left w:val="none" w:sz="0" w:space="0" w:color="auto"/>
        <w:bottom w:val="none" w:sz="0" w:space="0" w:color="auto"/>
        <w:right w:val="none" w:sz="0" w:space="0" w:color="auto"/>
      </w:divBdr>
    </w:div>
    <w:div w:id="711006015">
      <w:bodyDiv w:val="1"/>
      <w:marLeft w:val="0"/>
      <w:marRight w:val="0"/>
      <w:marTop w:val="0"/>
      <w:marBottom w:val="0"/>
      <w:divBdr>
        <w:top w:val="none" w:sz="0" w:space="0" w:color="auto"/>
        <w:left w:val="none" w:sz="0" w:space="0" w:color="auto"/>
        <w:bottom w:val="none" w:sz="0" w:space="0" w:color="auto"/>
        <w:right w:val="none" w:sz="0" w:space="0" w:color="auto"/>
      </w:divBdr>
    </w:div>
    <w:div w:id="715933866">
      <w:bodyDiv w:val="1"/>
      <w:marLeft w:val="0"/>
      <w:marRight w:val="0"/>
      <w:marTop w:val="0"/>
      <w:marBottom w:val="0"/>
      <w:divBdr>
        <w:top w:val="none" w:sz="0" w:space="0" w:color="auto"/>
        <w:left w:val="none" w:sz="0" w:space="0" w:color="auto"/>
        <w:bottom w:val="none" w:sz="0" w:space="0" w:color="auto"/>
        <w:right w:val="none" w:sz="0" w:space="0" w:color="auto"/>
      </w:divBdr>
      <w:divsChild>
        <w:div w:id="973754628">
          <w:marLeft w:val="0"/>
          <w:marRight w:val="0"/>
          <w:marTop w:val="0"/>
          <w:marBottom w:val="0"/>
          <w:divBdr>
            <w:top w:val="none" w:sz="0" w:space="0" w:color="auto"/>
            <w:left w:val="none" w:sz="0" w:space="0" w:color="auto"/>
            <w:bottom w:val="none" w:sz="0" w:space="0" w:color="auto"/>
            <w:right w:val="none" w:sz="0" w:space="0" w:color="auto"/>
          </w:divBdr>
          <w:divsChild>
            <w:div w:id="758520592">
              <w:marLeft w:val="0"/>
              <w:marRight w:val="0"/>
              <w:marTop w:val="0"/>
              <w:marBottom w:val="0"/>
              <w:divBdr>
                <w:top w:val="none" w:sz="0" w:space="0" w:color="auto"/>
                <w:left w:val="none" w:sz="0" w:space="0" w:color="auto"/>
                <w:bottom w:val="none" w:sz="0" w:space="0" w:color="auto"/>
                <w:right w:val="none" w:sz="0" w:space="0" w:color="auto"/>
              </w:divBdr>
              <w:divsChild>
                <w:div w:id="780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58154">
      <w:bodyDiv w:val="1"/>
      <w:marLeft w:val="0"/>
      <w:marRight w:val="0"/>
      <w:marTop w:val="0"/>
      <w:marBottom w:val="0"/>
      <w:divBdr>
        <w:top w:val="none" w:sz="0" w:space="0" w:color="auto"/>
        <w:left w:val="none" w:sz="0" w:space="0" w:color="auto"/>
        <w:bottom w:val="none" w:sz="0" w:space="0" w:color="auto"/>
        <w:right w:val="none" w:sz="0" w:space="0" w:color="auto"/>
      </w:divBdr>
      <w:divsChild>
        <w:div w:id="2108426715">
          <w:marLeft w:val="0"/>
          <w:marRight w:val="0"/>
          <w:marTop w:val="0"/>
          <w:marBottom w:val="0"/>
          <w:divBdr>
            <w:top w:val="none" w:sz="0" w:space="0" w:color="auto"/>
            <w:left w:val="none" w:sz="0" w:space="0" w:color="auto"/>
            <w:bottom w:val="none" w:sz="0" w:space="0" w:color="auto"/>
            <w:right w:val="none" w:sz="0" w:space="0" w:color="auto"/>
          </w:divBdr>
          <w:divsChild>
            <w:div w:id="859855821">
              <w:marLeft w:val="0"/>
              <w:marRight w:val="0"/>
              <w:marTop w:val="0"/>
              <w:marBottom w:val="0"/>
              <w:divBdr>
                <w:top w:val="none" w:sz="0" w:space="0" w:color="auto"/>
                <w:left w:val="none" w:sz="0" w:space="0" w:color="auto"/>
                <w:bottom w:val="none" w:sz="0" w:space="0" w:color="auto"/>
                <w:right w:val="none" w:sz="0" w:space="0" w:color="auto"/>
              </w:divBdr>
              <w:divsChild>
                <w:div w:id="3220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5108">
      <w:bodyDiv w:val="1"/>
      <w:marLeft w:val="0"/>
      <w:marRight w:val="0"/>
      <w:marTop w:val="0"/>
      <w:marBottom w:val="0"/>
      <w:divBdr>
        <w:top w:val="none" w:sz="0" w:space="0" w:color="auto"/>
        <w:left w:val="none" w:sz="0" w:space="0" w:color="auto"/>
        <w:bottom w:val="none" w:sz="0" w:space="0" w:color="auto"/>
        <w:right w:val="none" w:sz="0" w:space="0" w:color="auto"/>
      </w:divBdr>
      <w:divsChild>
        <w:div w:id="1144393964">
          <w:marLeft w:val="0"/>
          <w:marRight w:val="0"/>
          <w:marTop w:val="0"/>
          <w:marBottom w:val="0"/>
          <w:divBdr>
            <w:top w:val="none" w:sz="0" w:space="0" w:color="auto"/>
            <w:left w:val="none" w:sz="0" w:space="0" w:color="auto"/>
            <w:bottom w:val="none" w:sz="0" w:space="0" w:color="auto"/>
            <w:right w:val="none" w:sz="0" w:space="0" w:color="auto"/>
          </w:divBdr>
          <w:divsChild>
            <w:div w:id="689724744">
              <w:marLeft w:val="0"/>
              <w:marRight w:val="0"/>
              <w:marTop w:val="0"/>
              <w:marBottom w:val="0"/>
              <w:divBdr>
                <w:top w:val="none" w:sz="0" w:space="0" w:color="auto"/>
                <w:left w:val="none" w:sz="0" w:space="0" w:color="auto"/>
                <w:bottom w:val="none" w:sz="0" w:space="0" w:color="auto"/>
                <w:right w:val="none" w:sz="0" w:space="0" w:color="auto"/>
              </w:divBdr>
              <w:divsChild>
                <w:div w:id="2114933246">
                  <w:marLeft w:val="0"/>
                  <w:marRight w:val="0"/>
                  <w:marTop w:val="0"/>
                  <w:marBottom w:val="0"/>
                  <w:divBdr>
                    <w:top w:val="none" w:sz="0" w:space="0" w:color="auto"/>
                    <w:left w:val="none" w:sz="0" w:space="0" w:color="auto"/>
                    <w:bottom w:val="none" w:sz="0" w:space="0" w:color="auto"/>
                    <w:right w:val="none" w:sz="0" w:space="0" w:color="auto"/>
                  </w:divBdr>
                  <w:divsChild>
                    <w:div w:id="963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702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60596972">
      <w:bodyDiv w:val="1"/>
      <w:marLeft w:val="0"/>
      <w:marRight w:val="0"/>
      <w:marTop w:val="0"/>
      <w:marBottom w:val="0"/>
      <w:divBdr>
        <w:top w:val="none" w:sz="0" w:space="0" w:color="auto"/>
        <w:left w:val="none" w:sz="0" w:space="0" w:color="auto"/>
        <w:bottom w:val="none" w:sz="0" w:space="0" w:color="auto"/>
        <w:right w:val="none" w:sz="0" w:space="0" w:color="auto"/>
      </w:divBdr>
    </w:div>
    <w:div w:id="1154109092">
      <w:bodyDiv w:val="1"/>
      <w:marLeft w:val="0"/>
      <w:marRight w:val="0"/>
      <w:marTop w:val="0"/>
      <w:marBottom w:val="0"/>
      <w:divBdr>
        <w:top w:val="none" w:sz="0" w:space="0" w:color="auto"/>
        <w:left w:val="none" w:sz="0" w:space="0" w:color="auto"/>
        <w:bottom w:val="none" w:sz="0" w:space="0" w:color="auto"/>
        <w:right w:val="none" w:sz="0" w:space="0" w:color="auto"/>
      </w:divBdr>
    </w:div>
    <w:div w:id="1220243494">
      <w:bodyDiv w:val="1"/>
      <w:marLeft w:val="0"/>
      <w:marRight w:val="0"/>
      <w:marTop w:val="0"/>
      <w:marBottom w:val="0"/>
      <w:divBdr>
        <w:top w:val="none" w:sz="0" w:space="0" w:color="auto"/>
        <w:left w:val="none" w:sz="0" w:space="0" w:color="auto"/>
        <w:bottom w:val="none" w:sz="0" w:space="0" w:color="auto"/>
        <w:right w:val="none" w:sz="0" w:space="0" w:color="auto"/>
      </w:divBdr>
      <w:divsChild>
        <w:div w:id="278297914">
          <w:marLeft w:val="0"/>
          <w:marRight w:val="0"/>
          <w:marTop w:val="0"/>
          <w:marBottom w:val="0"/>
          <w:divBdr>
            <w:top w:val="none" w:sz="0" w:space="0" w:color="auto"/>
            <w:left w:val="none" w:sz="0" w:space="0" w:color="auto"/>
            <w:bottom w:val="none" w:sz="0" w:space="0" w:color="auto"/>
            <w:right w:val="none" w:sz="0" w:space="0" w:color="auto"/>
          </w:divBdr>
          <w:divsChild>
            <w:div w:id="870610436">
              <w:marLeft w:val="0"/>
              <w:marRight w:val="0"/>
              <w:marTop w:val="0"/>
              <w:marBottom w:val="0"/>
              <w:divBdr>
                <w:top w:val="none" w:sz="0" w:space="0" w:color="auto"/>
                <w:left w:val="none" w:sz="0" w:space="0" w:color="auto"/>
                <w:bottom w:val="none" w:sz="0" w:space="0" w:color="auto"/>
                <w:right w:val="none" w:sz="0" w:space="0" w:color="auto"/>
              </w:divBdr>
              <w:divsChild>
                <w:div w:id="374741779">
                  <w:marLeft w:val="0"/>
                  <w:marRight w:val="0"/>
                  <w:marTop w:val="0"/>
                  <w:marBottom w:val="0"/>
                  <w:divBdr>
                    <w:top w:val="none" w:sz="0" w:space="0" w:color="auto"/>
                    <w:left w:val="none" w:sz="0" w:space="0" w:color="auto"/>
                    <w:bottom w:val="none" w:sz="0" w:space="0" w:color="auto"/>
                    <w:right w:val="none" w:sz="0" w:space="0" w:color="auto"/>
                  </w:divBdr>
                  <w:divsChild>
                    <w:div w:id="318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6951">
      <w:bodyDiv w:val="1"/>
      <w:marLeft w:val="0"/>
      <w:marRight w:val="0"/>
      <w:marTop w:val="0"/>
      <w:marBottom w:val="0"/>
      <w:divBdr>
        <w:top w:val="none" w:sz="0" w:space="0" w:color="auto"/>
        <w:left w:val="none" w:sz="0" w:space="0" w:color="auto"/>
        <w:bottom w:val="none" w:sz="0" w:space="0" w:color="auto"/>
        <w:right w:val="none" w:sz="0" w:space="0" w:color="auto"/>
      </w:divBdr>
    </w:div>
    <w:div w:id="1376932319">
      <w:bodyDiv w:val="1"/>
      <w:marLeft w:val="0"/>
      <w:marRight w:val="0"/>
      <w:marTop w:val="0"/>
      <w:marBottom w:val="0"/>
      <w:divBdr>
        <w:top w:val="none" w:sz="0" w:space="0" w:color="auto"/>
        <w:left w:val="none" w:sz="0" w:space="0" w:color="auto"/>
        <w:bottom w:val="none" w:sz="0" w:space="0" w:color="auto"/>
        <w:right w:val="none" w:sz="0" w:space="0" w:color="auto"/>
      </w:divBdr>
    </w:div>
    <w:div w:id="1462456310">
      <w:bodyDiv w:val="1"/>
      <w:marLeft w:val="0"/>
      <w:marRight w:val="0"/>
      <w:marTop w:val="0"/>
      <w:marBottom w:val="0"/>
      <w:divBdr>
        <w:top w:val="none" w:sz="0" w:space="0" w:color="auto"/>
        <w:left w:val="none" w:sz="0" w:space="0" w:color="auto"/>
        <w:bottom w:val="none" w:sz="0" w:space="0" w:color="auto"/>
        <w:right w:val="none" w:sz="0" w:space="0" w:color="auto"/>
      </w:divBdr>
    </w:div>
    <w:div w:id="1507012764">
      <w:bodyDiv w:val="1"/>
      <w:marLeft w:val="0"/>
      <w:marRight w:val="0"/>
      <w:marTop w:val="0"/>
      <w:marBottom w:val="0"/>
      <w:divBdr>
        <w:top w:val="none" w:sz="0" w:space="0" w:color="auto"/>
        <w:left w:val="none" w:sz="0" w:space="0" w:color="auto"/>
        <w:bottom w:val="none" w:sz="0" w:space="0" w:color="auto"/>
        <w:right w:val="none" w:sz="0" w:space="0" w:color="auto"/>
      </w:divBdr>
    </w:div>
    <w:div w:id="1602569587">
      <w:bodyDiv w:val="1"/>
      <w:marLeft w:val="0"/>
      <w:marRight w:val="0"/>
      <w:marTop w:val="0"/>
      <w:marBottom w:val="0"/>
      <w:divBdr>
        <w:top w:val="none" w:sz="0" w:space="0" w:color="auto"/>
        <w:left w:val="none" w:sz="0" w:space="0" w:color="auto"/>
        <w:bottom w:val="none" w:sz="0" w:space="0" w:color="auto"/>
        <w:right w:val="none" w:sz="0" w:space="0" w:color="auto"/>
      </w:divBdr>
    </w:div>
    <w:div w:id="1637367453">
      <w:bodyDiv w:val="1"/>
      <w:marLeft w:val="0"/>
      <w:marRight w:val="0"/>
      <w:marTop w:val="0"/>
      <w:marBottom w:val="0"/>
      <w:divBdr>
        <w:top w:val="none" w:sz="0" w:space="0" w:color="auto"/>
        <w:left w:val="none" w:sz="0" w:space="0" w:color="auto"/>
        <w:bottom w:val="none" w:sz="0" w:space="0" w:color="auto"/>
        <w:right w:val="none" w:sz="0" w:space="0" w:color="auto"/>
      </w:divBdr>
      <w:divsChild>
        <w:div w:id="1069226889">
          <w:marLeft w:val="0"/>
          <w:marRight w:val="0"/>
          <w:marTop w:val="0"/>
          <w:marBottom w:val="0"/>
          <w:divBdr>
            <w:top w:val="none" w:sz="0" w:space="0" w:color="auto"/>
            <w:left w:val="none" w:sz="0" w:space="0" w:color="auto"/>
            <w:bottom w:val="none" w:sz="0" w:space="0" w:color="auto"/>
            <w:right w:val="none" w:sz="0" w:space="0" w:color="auto"/>
          </w:divBdr>
          <w:divsChild>
            <w:div w:id="1106121264">
              <w:marLeft w:val="0"/>
              <w:marRight w:val="0"/>
              <w:marTop w:val="0"/>
              <w:marBottom w:val="0"/>
              <w:divBdr>
                <w:top w:val="none" w:sz="0" w:space="0" w:color="auto"/>
                <w:left w:val="none" w:sz="0" w:space="0" w:color="auto"/>
                <w:bottom w:val="none" w:sz="0" w:space="0" w:color="auto"/>
                <w:right w:val="none" w:sz="0" w:space="0" w:color="auto"/>
              </w:divBdr>
              <w:divsChild>
                <w:div w:id="1674064374">
                  <w:marLeft w:val="0"/>
                  <w:marRight w:val="0"/>
                  <w:marTop w:val="0"/>
                  <w:marBottom w:val="0"/>
                  <w:divBdr>
                    <w:top w:val="none" w:sz="0" w:space="0" w:color="auto"/>
                    <w:left w:val="none" w:sz="0" w:space="0" w:color="auto"/>
                    <w:bottom w:val="none" w:sz="0" w:space="0" w:color="auto"/>
                    <w:right w:val="none" w:sz="0" w:space="0" w:color="auto"/>
                  </w:divBdr>
                  <w:divsChild>
                    <w:div w:id="17306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9655">
      <w:bodyDiv w:val="1"/>
      <w:marLeft w:val="0"/>
      <w:marRight w:val="0"/>
      <w:marTop w:val="0"/>
      <w:marBottom w:val="0"/>
      <w:divBdr>
        <w:top w:val="none" w:sz="0" w:space="0" w:color="auto"/>
        <w:left w:val="none" w:sz="0" w:space="0" w:color="auto"/>
        <w:bottom w:val="none" w:sz="0" w:space="0" w:color="auto"/>
        <w:right w:val="none" w:sz="0" w:space="0" w:color="auto"/>
      </w:divBdr>
    </w:div>
    <w:div w:id="1709184355">
      <w:bodyDiv w:val="1"/>
      <w:marLeft w:val="0"/>
      <w:marRight w:val="0"/>
      <w:marTop w:val="0"/>
      <w:marBottom w:val="0"/>
      <w:divBdr>
        <w:top w:val="none" w:sz="0" w:space="0" w:color="auto"/>
        <w:left w:val="none" w:sz="0" w:space="0" w:color="auto"/>
        <w:bottom w:val="none" w:sz="0" w:space="0" w:color="auto"/>
        <w:right w:val="none" w:sz="0" w:space="0" w:color="auto"/>
      </w:divBdr>
      <w:divsChild>
        <w:div w:id="161430725">
          <w:marLeft w:val="0"/>
          <w:marRight w:val="0"/>
          <w:marTop w:val="0"/>
          <w:marBottom w:val="0"/>
          <w:divBdr>
            <w:top w:val="none" w:sz="0" w:space="0" w:color="auto"/>
            <w:left w:val="none" w:sz="0" w:space="0" w:color="auto"/>
            <w:bottom w:val="none" w:sz="0" w:space="0" w:color="auto"/>
            <w:right w:val="none" w:sz="0" w:space="0" w:color="auto"/>
          </w:divBdr>
          <w:divsChild>
            <w:div w:id="1185704404">
              <w:marLeft w:val="0"/>
              <w:marRight w:val="0"/>
              <w:marTop w:val="0"/>
              <w:marBottom w:val="0"/>
              <w:divBdr>
                <w:top w:val="none" w:sz="0" w:space="0" w:color="auto"/>
                <w:left w:val="none" w:sz="0" w:space="0" w:color="auto"/>
                <w:bottom w:val="none" w:sz="0" w:space="0" w:color="auto"/>
                <w:right w:val="none" w:sz="0" w:space="0" w:color="auto"/>
              </w:divBdr>
              <w:divsChild>
                <w:div w:id="1703703522">
                  <w:marLeft w:val="0"/>
                  <w:marRight w:val="0"/>
                  <w:marTop w:val="0"/>
                  <w:marBottom w:val="0"/>
                  <w:divBdr>
                    <w:top w:val="none" w:sz="0" w:space="0" w:color="auto"/>
                    <w:left w:val="none" w:sz="0" w:space="0" w:color="auto"/>
                    <w:bottom w:val="none" w:sz="0" w:space="0" w:color="auto"/>
                    <w:right w:val="none" w:sz="0" w:space="0" w:color="auto"/>
                  </w:divBdr>
                  <w:divsChild>
                    <w:div w:id="15728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2961">
      <w:bodyDiv w:val="1"/>
      <w:marLeft w:val="0"/>
      <w:marRight w:val="0"/>
      <w:marTop w:val="0"/>
      <w:marBottom w:val="0"/>
      <w:divBdr>
        <w:top w:val="none" w:sz="0" w:space="0" w:color="auto"/>
        <w:left w:val="none" w:sz="0" w:space="0" w:color="auto"/>
        <w:bottom w:val="none" w:sz="0" w:space="0" w:color="auto"/>
        <w:right w:val="none" w:sz="0" w:space="0" w:color="auto"/>
      </w:divBdr>
      <w:divsChild>
        <w:div w:id="1063337014">
          <w:marLeft w:val="0"/>
          <w:marRight w:val="0"/>
          <w:marTop w:val="0"/>
          <w:marBottom w:val="0"/>
          <w:divBdr>
            <w:top w:val="none" w:sz="0" w:space="0" w:color="auto"/>
            <w:left w:val="none" w:sz="0" w:space="0" w:color="auto"/>
            <w:bottom w:val="none" w:sz="0" w:space="0" w:color="auto"/>
            <w:right w:val="none" w:sz="0" w:space="0" w:color="auto"/>
          </w:divBdr>
          <w:divsChild>
            <w:div w:id="993414805">
              <w:marLeft w:val="0"/>
              <w:marRight w:val="0"/>
              <w:marTop w:val="0"/>
              <w:marBottom w:val="0"/>
              <w:divBdr>
                <w:top w:val="none" w:sz="0" w:space="0" w:color="auto"/>
                <w:left w:val="none" w:sz="0" w:space="0" w:color="auto"/>
                <w:bottom w:val="none" w:sz="0" w:space="0" w:color="auto"/>
                <w:right w:val="none" w:sz="0" w:space="0" w:color="auto"/>
              </w:divBdr>
              <w:divsChild>
                <w:div w:id="519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80665">
      <w:bodyDiv w:val="1"/>
      <w:marLeft w:val="0"/>
      <w:marRight w:val="0"/>
      <w:marTop w:val="0"/>
      <w:marBottom w:val="0"/>
      <w:divBdr>
        <w:top w:val="none" w:sz="0" w:space="0" w:color="auto"/>
        <w:left w:val="none" w:sz="0" w:space="0" w:color="auto"/>
        <w:bottom w:val="none" w:sz="0" w:space="0" w:color="auto"/>
        <w:right w:val="none" w:sz="0" w:space="0" w:color="auto"/>
      </w:divBdr>
      <w:divsChild>
        <w:div w:id="204802999">
          <w:marLeft w:val="0"/>
          <w:marRight w:val="0"/>
          <w:marTop w:val="0"/>
          <w:marBottom w:val="0"/>
          <w:divBdr>
            <w:top w:val="none" w:sz="0" w:space="0" w:color="auto"/>
            <w:left w:val="none" w:sz="0" w:space="0" w:color="auto"/>
            <w:bottom w:val="none" w:sz="0" w:space="0" w:color="auto"/>
            <w:right w:val="none" w:sz="0" w:space="0" w:color="auto"/>
          </w:divBdr>
          <w:divsChild>
            <w:div w:id="726413299">
              <w:marLeft w:val="0"/>
              <w:marRight w:val="0"/>
              <w:marTop w:val="0"/>
              <w:marBottom w:val="0"/>
              <w:divBdr>
                <w:top w:val="none" w:sz="0" w:space="0" w:color="auto"/>
                <w:left w:val="none" w:sz="0" w:space="0" w:color="auto"/>
                <w:bottom w:val="none" w:sz="0" w:space="0" w:color="auto"/>
                <w:right w:val="none" w:sz="0" w:space="0" w:color="auto"/>
              </w:divBdr>
              <w:divsChild>
                <w:div w:id="5354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3471">
      <w:bodyDiv w:val="1"/>
      <w:marLeft w:val="0"/>
      <w:marRight w:val="0"/>
      <w:marTop w:val="0"/>
      <w:marBottom w:val="0"/>
      <w:divBdr>
        <w:top w:val="none" w:sz="0" w:space="0" w:color="auto"/>
        <w:left w:val="none" w:sz="0" w:space="0" w:color="auto"/>
        <w:bottom w:val="none" w:sz="0" w:space="0" w:color="auto"/>
        <w:right w:val="none" w:sz="0" w:space="0" w:color="auto"/>
      </w:divBdr>
    </w:div>
    <w:div w:id="21462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mputer.org/csdl/proceedings-article/cybersecsym/2016/07942418/12OmNx4yvy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dfs.semanticscholar.org/6f31/428d7b0e9e80680370c4b844cfa2bfb31ba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A4786-6354-4964-91ED-D482A60B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6622</CharactersWithSpaces>
  <SharedDoc>false</SharedDoc>
  <HLinks>
    <vt:vector size="18" baseType="variant">
      <vt:variant>
        <vt:i4>2097275</vt:i4>
      </vt:variant>
      <vt:variant>
        <vt:i4>6</vt:i4>
      </vt:variant>
      <vt:variant>
        <vt:i4>0</vt:i4>
      </vt:variant>
      <vt:variant>
        <vt:i4>5</vt:i4>
      </vt:variant>
      <vt:variant>
        <vt:lpwstr>https://www.computer.org/csdl/proceedings-article/cybersecsym/2016/07942418/12OmNx4yvyt</vt:lpwstr>
      </vt:variant>
      <vt:variant>
        <vt:lpwstr/>
      </vt:variant>
      <vt:variant>
        <vt:i4>8060980</vt:i4>
      </vt:variant>
      <vt:variant>
        <vt:i4>3</vt:i4>
      </vt:variant>
      <vt:variant>
        <vt:i4>0</vt:i4>
      </vt:variant>
      <vt:variant>
        <vt:i4>5</vt:i4>
      </vt:variant>
      <vt:variant>
        <vt:lpwstr>https://pdfs.semanticscholar.org/6f31/428d7b0e9e80680370c4b844cfa2bfb31ba1.pdf</vt:lpwstr>
      </vt:variant>
      <vt:variant>
        <vt:lpwstr/>
      </vt:variant>
      <vt:variant>
        <vt:i4>2293808</vt:i4>
      </vt:variant>
      <vt:variant>
        <vt:i4>0</vt:i4>
      </vt:variant>
      <vt:variant>
        <vt:i4>0</vt:i4>
      </vt:variant>
      <vt:variant>
        <vt:i4>5</vt:i4>
      </vt:variant>
      <vt:variant>
        <vt:lpwstr>http://kdd.ics.uci.edu/databases/kddcup99/task.html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Anjali Somisetty</cp:lastModifiedBy>
  <cp:revision>4</cp:revision>
  <dcterms:created xsi:type="dcterms:W3CDTF">2019-07-07T23:43:00Z</dcterms:created>
  <dcterms:modified xsi:type="dcterms:W3CDTF">2019-07-08T00:57:00Z</dcterms:modified>
</cp:coreProperties>
</file>