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D7C3F" w14:textId="6F8EB1A2" w:rsidR="00326B71" w:rsidRPr="00326B71" w:rsidRDefault="00326B71" w:rsidP="00326B71">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t xml:space="preserve">                                                                     </w:t>
      </w:r>
      <w:r w:rsidR="002F718F">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E0321F" w:rsidRDefault="00326B71" w:rsidP="00326B71">
      <w:pPr>
        <w:spacing w:after="0"/>
        <w:rPr>
          <w:rFonts w:cs="Calibri"/>
          <w:b/>
          <w:bCs/>
          <w:sz w:val="28"/>
          <w:szCs w:val="28"/>
        </w:rPr>
      </w:pPr>
      <w:r w:rsidRPr="00E0321F">
        <w:rPr>
          <w:rFonts w:cs="Calibri"/>
          <w:b/>
          <w:bCs/>
          <w:sz w:val="28"/>
          <w:szCs w:val="28"/>
        </w:rPr>
        <w:t>Hochschule Flensburg</w:t>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t>Wind Energy Technology</w:t>
      </w:r>
      <w:r w:rsidR="00E0321F" w:rsidRPr="00E0321F">
        <w:rPr>
          <w:rFonts w:cs="Calibri"/>
          <w:b/>
          <w:bCs/>
          <w:sz w:val="28"/>
          <w:szCs w:val="28"/>
        </w:rPr>
        <w:t xml:space="preserve"> </w:t>
      </w:r>
      <w:proofErr w:type="spellStart"/>
      <w:r w:rsidR="00E0321F" w:rsidRPr="00E0321F">
        <w:rPr>
          <w:rFonts w:cs="Calibri"/>
          <w:b/>
          <w:bCs/>
          <w:sz w:val="28"/>
          <w:szCs w:val="28"/>
        </w:rPr>
        <w:t>Institude</w:t>
      </w:r>
      <w:proofErr w:type="spellEnd"/>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E0321F">
      <w:pPr>
        <w:spacing w:line="360" w:lineRule="auto"/>
        <w:rPr>
          <w:rFonts w:cs="Calibri"/>
        </w:rPr>
      </w:pPr>
    </w:p>
    <w:p w14:paraId="603FB8B9" w14:textId="77777777" w:rsidR="00E0321F" w:rsidRPr="00E0321F" w:rsidRDefault="00E0321F" w:rsidP="00E0321F">
      <w:pPr>
        <w:spacing w:line="360"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E0321F">
      <w:pPr>
        <w:spacing w:line="360" w:lineRule="auto"/>
        <w:rPr>
          <w:rFonts w:cs="Calibri"/>
        </w:rPr>
      </w:pPr>
    </w:p>
    <w:p w14:paraId="6826675C" w14:textId="77777777" w:rsidR="00E0321F" w:rsidRPr="00E0321F" w:rsidRDefault="00E0321F" w:rsidP="00E0321F">
      <w:pPr>
        <w:spacing w:line="360"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E0321F">
      <w:pPr>
        <w:spacing w:line="360" w:lineRule="auto"/>
        <w:rPr>
          <w:rFonts w:cs="Calibri"/>
        </w:rPr>
      </w:pPr>
    </w:p>
    <w:p w14:paraId="6380B6FB" w14:textId="77777777" w:rsidR="00E0321F" w:rsidRPr="00E0321F" w:rsidRDefault="00E0321F" w:rsidP="00E0321F">
      <w:pPr>
        <w:spacing w:line="360"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E0321F" w:rsidRDefault="00166493" w:rsidP="00166493">
      <w:pPr>
        <w:pStyle w:val="NoSpacing"/>
        <w:jc w:val="center"/>
        <w:rPr>
          <w:rFonts w:ascii="Calibri" w:hAnsi="Calibri" w:cs="Calibri"/>
          <w:sz w:val="24"/>
          <w:szCs w:val="24"/>
          <w:lang w:val="de-DE"/>
        </w:rPr>
      </w:pPr>
      <w:r w:rsidRPr="00E0321F">
        <w:rPr>
          <w:rFonts w:ascii="Calibri" w:hAnsi="Calibri" w:cs="Calibri"/>
          <w:sz w:val="24"/>
          <w:szCs w:val="24"/>
          <w:lang w:val="de-DE"/>
        </w:rPr>
        <w:t xml:space="preserve">Mozafary Mostafa </w:t>
      </w:r>
      <w:r w:rsidRPr="00E0321F">
        <w:rPr>
          <w:rFonts w:ascii="Calibri" w:hAnsi="Calibri" w:cs="Calibri"/>
          <w:sz w:val="24"/>
          <w:szCs w:val="24"/>
          <w:lang w:val="de-DE"/>
        </w:rPr>
        <w:tab/>
        <w:t>(750247)</w:t>
      </w:r>
    </w:p>
    <w:p w14:paraId="5436763F" w14:textId="553D2874" w:rsidR="00166493" w:rsidRPr="00E0321F" w:rsidRDefault="00166493" w:rsidP="00166493">
      <w:pPr>
        <w:pStyle w:val="NoSpacing"/>
        <w:jc w:val="center"/>
        <w:rPr>
          <w:rFonts w:ascii="Calibri" w:hAnsi="Calibri" w:cs="Calibri"/>
          <w:sz w:val="24"/>
          <w:szCs w:val="24"/>
        </w:rPr>
      </w:pPr>
      <w:r w:rsidRPr="00E0321F">
        <w:rPr>
          <w:rFonts w:ascii="Calibri" w:hAnsi="Calibri" w:cs="Calibri"/>
          <w:sz w:val="24"/>
          <w:szCs w:val="24"/>
          <w:lang w:val="de-DE"/>
        </w:rPr>
        <w:t xml:space="preserve">Patil Rahul </w:t>
      </w:r>
      <w:r w:rsidRPr="00E0321F">
        <w:rPr>
          <w:rFonts w:ascii="Calibri" w:hAnsi="Calibri" w:cs="Calibri"/>
          <w:sz w:val="24"/>
          <w:szCs w:val="24"/>
          <w:lang w:val="de-DE"/>
        </w:rPr>
        <w:tab/>
      </w:r>
      <w:r w:rsidRPr="00E0321F">
        <w:rPr>
          <w:rFonts w:ascii="Calibri" w:hAnsi="Calibri" w:cs="Calibri"/>
          <w:sz w:val="24"/>
          <w:szCs w:val="24"/>
          <w:lang w:val="de-DE"/>
        </w:rPr>
        <w:tab/>
        <w:t>(750532)</w:t>
      </w:r>
    </w:p>
    <w:p w14:paraId="615DFF28" w14:textId="77777777" w:rsidR="00326B71" w:rsidRPr="00E0321F" w:rsidRDefault="00326B71" w:rsidP="00E0321F">
      <w:pPr>
        <w:spacing w:after="0" w:line="360" w:lineRule="auto"/>
        <w:rPr>
          <w:rFonts w:cs="Calibri"/>
        </w:rPr>
      </w:pPr>
    </w:p>
    <w:p w14:paraId="6D905549" w14:textId="77777777" w:rsidR="00E0321F" w:rsidRPr="00E0321F" w:rsidRDefault="00E0321F" w:rsidP="00E0321F">
      <w:pPr>
        <w:spacing w:line="360"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E0321F">
      <w:pPr>
        <w:spacing w:line="360" w:lineRule="auto"/>
        <w:rPr>
          <w:rFonts w:cs="Calibri"/>
        </w:rPr>
      </w:pPr>
    </w:p>
    <w:p w14:paraId="15A11417" w14:textId="77777777" w:rsidR="00E0321F" w:rsidRPr="00E0321F" w:rsidRDefault="00E0321F" w:rsidP="00E0321F">
      <w:pPr>
        <w:spacing w:line="360"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4B3B6039" w14:textId="77777777" w:rsidR="002F718F" w:rsidRDefault="002F718F" w:rsidP="00434437">
      <w:pPr>
        <w:jc w:val="center"/>
        <w:rPr>
          <w:rFonts w:cs="Calibri"/>
          <w:szCs w:val="24"/>
        </w:rPr>
      </w:pPr>
    </w:p>
    <w:p w14:paraId="26FE17DE" w14:textId="77777777" w:rsidR="002F718F" w:rsidRPr="00E0321F" w:rsidRDefault="002F718F" w:rsidP="00434437">
      <w:pPr>
        <w:jc w:val="cente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72A47716" w14:textId="3788FC48" w:rsidR="007F5F5A" w:rsidRDefault="002F718F">
          <w:pPr>
            <w:pStyle w:val="TOC1"/>
            <w:tabs>
              <w:tab w:val="left" w:pos="480"/>
              <w:tab w:val="right" w:leader="dot" w:pos="9016"/>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169971" w:history="1">
            <w:r w:rsidR="007F5F5A" w:rsidRPr="00483FB2">
              <w:rPr>
                <w:rStyle w:val="Hyperlink"/>
                <w:rFonts w:asciiTheme="majorHAnsi" w:hAnsiTheme="majorHAnsi"/>
                <w:noProof/>
              </w:rPr>
              <w:t>1.</w:t>
            </w:r>
            <w:r w:rsidR="007F5F5A">
              <w:rPr>
                <w:rFonts w:asciiTheme="minorHAnsi" w:eastAsiaTheme="minorEastAsia" w:hAnsiTheme="minorHAnsi"/>
                <w:noProof/>
                <w:szCs w:val="24"/>
                <w:lang w:eastAsia="en-IN"/>
              </w:rPr>
              <w:tab/>
            </w:r>
            <w:r w:rsidR="007F5F5A" w:rsidRPr="00483FB2">
              <w:rPr>
                <w:rStyle w:val="Hyperlink"/>
                <w:noProof/>
                <w:lang w:val="en-GB"/>
              </w:rPr>
              <w:t>Abstract</w:t>
            </w:r>
            <w:r w:rsidR="007F5F5A">
              <w:rPr>
                <w:noProof/>
                <w:webHidden/>
              </w:rPr>
              <w:tab/>
            </w:r>
            <w:r w:rsidR="007F5F5A">
              <w:rPr>
                <w:noProof/>
                <w:webHidden/>
              </w:rPr>
              <w:fldChar w:fldCharType="begin"/>
            </w:r>
            <w:r w:rsidR="007F5F5A">
              <w:rPr>
                <w:noProof/>
                <w:webHidden/>
              </w:rPr>
              <w:instrText xml:space="preserve"> PAGEREF _Toc185169971 \h </w:instrText>
            </w:r>
            <w:r w:rsidR="007F5F5A">
              <w:rPr>
                <w:noProof/>
                <w:webHidden/>
              </w:rPr>
            </w:r>
            <w:r w:rsidR="007F5F5A">
              <w:rPr>
                <w:noProof/>
                <w:webHidden/>
              </w:rPr>
              <w:fldChar w:fldCharType="separate"/>
            </w:r>
            <w:r w:rsidR="007F5F5A">
              <w:rPr>
                <w:noProof/>
                <w:webHidden/>
              </w:rPr>
              <w:t>4</w:t>
            </w:r>
            <w:r w:rsidR="007F5F5A">
              <w:rPr>
                <w:noProof/>
                <w:webHidden/>
              </w:rPr>
              <w:fldChar w:fldCharType="end"/>
            </w:r>
          </w:hyperlink>
        </w:p>
        <w:p w14:paraId="2A797716" w14:textId="53EAE32E"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2" w:history="1">
            <w:r w:rsidRPr="00483FB2">
              <w:rPr>
                <w:rStyle w:val="Hyperlink"/>
                <w:rFonts w:asciiTheme="majorHAnsi" w:hAnsiTheme="majorHAnsi"/>
                <w:noProof/>
              </w:rPr>
              <w:t>2.</w:t>
            </w:r>
            <w:r>
              <w:rPr>
                <w:rFonts w:asciiTheme="minorHAnsi" w:eastAsiaTheme="minorEastAsia" w:hAnsiTheme="minorHAnsi"/>
                <w:noProof/>
                <w:szCs w:val="24"/>
                <w:lang w:eastAsia="en-IN"/>
              </w:rPr>
              <w:tab/>
            </w:r>
            <w:r w:rsidRPr="00483FB2">
              <w:rPr>
                <w:rStyle w:val="Hyperlink"/>
                <w:noProof/>
              </w:rPr>
              <w:t xml:space="preserve">Introduction: </w:t>
            </w:r>
            <w:r w:rsidRPr="00483FB2">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_Toc185169972 \h </w:instrText>
            </w:r>
            <w:r>
              <w:rPr>
                <w:noProof/>
                <w:webHidden/>
              </w:rPr>
            </w:r>
            <w:r>
              <w:rPr>
                <w:noProof/>
                <w:webHidden/>
              </w:rPr>
              <w:fldChar w:fldCharType="separate"/>
            </w:r>
            <w:r>
              <w:rPr>
                <w:noProof/>
                <w:webHidden/>
              </w:rPr>
              <w:t>4</w:t>
            </w:r>
            <w:r>
              <w:rPr>
                <w:noProof/>
                <w:webHidden/>
              </w:rPr>
              <w:fldChar w:fldCharType="end"/>
            </w:r>
          </w:hyperlink>
        </w:p>
        <w:p w14:paraId="10DA56A5" w14:textId="3C91511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3" w:history="1">
            <w:r w:rsidRPr="00483FB2">
              <w:rPr>
                <w:rStyle w:val="Hyperlink"/>
                <w:noProof/>
                <w:lang w:val="en-GB"/>
              </w:rPr>
              <w:t>2.1</w:t>
            </w:r>
            <w:r>
              <w:rPr>
                <w:rFonts w:asciiTheme="minorHAnsi" w:eastAsiaTheme="minorEastAsia" w:hAnsiTheme="minorHAnsi"/>
                <w:noProof/>
                <w:szCs w:val="24"/>
                <w:lang w:eastAsia="en-IN"/>
              </w:rPr>
              <w:tab/>
            </w:r>
            <w:r w:rsidRPr="00483FB2">
              <w:rPr>
                <w:rStyle w:val="Hyperlink"/>
                <w:noProof/>
                <w:lang w:val="en-GB"/>
              </w:rPr>
              <w:t xml:space="preserve">The </w:t>
            </w:r>
            <w:r w:rsidRPr="00483FB2">
              <w:rPr>
                <w:rStyle w:val="Hyperlink"/>
                <w:noProof/>
              </w:rPr>
              <w:t>Evolution</w:t>
            </w:r>
            <w:r w:rsidRPr="00483FB2">
              <w:rPr>
                <w:rStyle w:val="Hyperlink"/>
                <w:noProof/>
                <w:lang w:val="en-GB"/>
              </w:rPr>
              <w:t xml:space="preserve"> of Wind energy in India</w:t>
            </w:r>
            <w:r>
              <w:rPr>
                <w:noProof/>
                <w:webHidden/>
              </w:rPr>
              <w:tab/>
            </w:r>
            <w:r>
              <w:rPr>
                <w:noProof/>
                <w:webHidden/>
              </w:rPr>
              <w:fldChar w:fldCharType="begin"/>
            </w:r>
            <w:r>
              <w:rPr>
                <w:noProof/>
                <w:webHidden/>
              </w:rPr>
              <w:instrText xml:space="preserve"> PAGEREF _Toc185169973 \h </w:instrText>
            </w:r>
            <w:r>
              <w:rPr>
                <w:noProof/>
                <w:webHidden/>
              </w:rPr>
            </w:r>
            <w:r>
              <w:rPr>
                <w:noProof/>
                <w:webHidden/>
              </w:rPr>
              <w:fldChar w:fldCharType="separate"/>
            </w:r>
            <w:r>
              <w:rPr>
                <w:noProof/>
                <w:webHidden/>
              </w:rPr>
              <w:t>4</w:t>
            </w:r>
            <w:r>
              <w:rPr>
                <w:noProof/>
                <w:webHidden/>
              </w:rPr>
              <w:fldChar w:fldCharType="end"/>
            </w:r>
          </w:hyperlink>
        </w:p>
        <w:p w14:paraId="233AAEA4" w14:textId="0EE3FEF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4" w:history="1">
            <w:r w:rsidRPr="00483FB2">
              <w:rPr>
                <w:rStyle w:val="Hyperlink"/>
                <w:noProof/>
                <w:lang w:val="en-GB"/>
              </w:rPr>
              <w:t>2.2</w:t>
            </w:r>
            <w:r>
              <w:rPr>
                <w:rFonts w:asciiTheme="minorHAnsi" w:eastAsiaTheme="minorEastAsia" w:hAnsiTheme="minorHAnsi"/>
                <w:noProof/>
                <w:szCs w:val="24"/>
                <w:lang w:eastAsia="en-IN"/>
              </w:rPr>
              <w:tab/>
            </w:r>
            <w:r w:rsidRPr="00483FB2">
              <w:rPr>
                <w:rStyle w:val="Hyperlink"/>
                <w:noProof/>
              </w:rPr>
              <w:t>Importance of Wind Energy in Gujarat</w:t>
            </w:r>
            <w:r>
              <w:rPr>
                <w:noProof/>
                <w:webHidden/>
              </w:rPr>
              <w:tab/>
            </w:r>
            <w:r>
              <w:rPr>
                <w:noProof/>
                <w:webHidden/>
              </w:rPr>
              <w:fldChar w:fldCharType="begin"/>
            </w:r>
            <w:r>
              <w:rPr>
                <w:noProof/>
                <w:webHidden/>
              </w:rPr>
              <w:instrText xml:space="preserve"> PAGEREF _Toc185169974 \h </w:instrText>
            </w:r>
            <w:r>
              <w:rPr>
                <w:noProof/>
                <w:webHidden/>
              </w:rPr>
            </w:r>
            <w:r>
              <w:rPr>
                <w:noProof/>
                <w:webHidden/>
              </w:rPr>
              <w:fldChar w:fldCharType="separate"/>
            </w:r>
            <w:r>
              <w:rPr>
                <w:noProof/>
                <w:webHidden/>
              </w:rPr>
              <w:t>4</w:t>
            </w:r>
            <w:r>
              <w:rPr>
                <w:noProof/>
                <w:webHidden/>
              </w:rPr>
              <w:fldChar w:fldCharType="end"/>
            </w:r>
          </w:hyperlink>
        </w:p>
        <w:p w14:paraId="1D4A93FC" w14:textId="20177EE3"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5" w:history="1">
            <w:r w:rsidRPr="00483FB2">
              <w:rPr>
                <w:rStyle w:val="Hyperlink"/>
                <w:noProof/>
                <w:lang w:val="en-GB"/>
              </w:rPr>
              <w:t>2.3</w:t>
            </w:r>
            <w:r>
              <w:rPr>
                <w:rFonts w:asciiTheme="minorHAnsi" w:eastAsiaTheme="minorEastAsia" w:hAnsiTheme="minorHAnsi"/>
                <w:noProof/>
                <w:szCs w:val="24"/>
                <w:lang w:eastAsia="en-IN"/>
              </w:rPr>
              <w:tab/>
            </w:r>
            <w:r w:rsidRPr="00483FB2">
              <w:rPr>
                <w:rStyle w:val="Hyperlink"/>
                <w:noProof/>
              </w:rPr>
              <w:t>Objectives of the Report</w:t>
            </w:r>
            <w:r>
              <w:rPr>
                <w:noProof/>
                <w:webHidden/>
              </w:rPr>
              <w:tab/>
            </w:r>
            <w:r>
              <w:rPr>
                <w:noProof/>
                <w:webHidden/>
              </w:rPr>
              <w:fldChar w:fldCharType="begin"/>
            </w:r>
            <w:r>
              <w:rPr>
                <w:noProof/>
                <w:webHidden/>
              </w:rPr>
              <w:instrText xml:space="preserve"> PAGEREF _Toc185169975 \h </w:instrText>
            </w:r>
            <w:r>
              <w:rPr>
                <w:noProof/>
                <w:webHidden/>
              </w:rPr>
            </w:r>
            <w:r>
              <w:rPr>
                <w:noProof/>
                <w:webHidden/>
              </w:rPr>
              <w:fldChar w:fldCharType="separate"/>
            </w:r>
            <w:r>
              <w:rPr>
                <w:noProof/>
                <w:webHidden/>
              </w:rPr>
              <w:t>5</w:t>
            </w:r>
            <w:r>
              <w:rPr>
                <w:noProof/>
                <w:webHidden/>
              </w:rPr>
              <w:fldChar w:fldCharType="end"/>
            </w:r>
          </w:hyperlink>
        </w:p>
        <w:p w14:paraId="511BEC2F" w14:textId="118AA315"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6" w:history="1">
            <w:r w:rsidRPr="00483FB2">
              <w:rPr>
                <w:rStyle w:val="Hyperlink"/>
                <w:noProof/>
                <w:lang w:val="en-GB"/>
              </w:rPr>
              <w:t>2.4</w:t>
            </w:r>
            <w:r>
              <w:rPr>
                <w:rFonts w:asciiTheme="minorHAnsi" w:eastAsiaTheme="minorEastAsia" w:hAnsiTheme="minorHAnsi"/>
                <w:noProof/>
                <w:szCs w:val="24"/>
                <w:lang w:eastAsia="en-IN"/>
              </w:rPr>
              <w:tab/>
            </w:r>
            <w:r w:rsidRPr="00483FB2">
              <w:rPr>
                <w:rStyle w:val="Hyperlink"/>
                <w:noProof/>
              </w:rPr>
              <w:t>Scope and Limitations</w:t>
            </w:r>
            <w:r>
              <w:rPr>
                <w:noProof/>
                <w:webHidden/>
              </w:rPr>
              <w:tab/>
            </w:r>
            <w:r>
              <w:rPr>
                <w:noProof/>
                <w:webHidden/>
              </w:rPr>
              <w:fldChar w:fldCharType="begin"/>
            </w:r>
            <w:r>
              <w:rPr>
                <w:noProof/>
                <w:webHidden/>
              </w:rPr>
              <w:instrText xml:space="preserve"> PAGEREF _Toc185169976 \h </w:instrText>
            </w:r>
            <w:r>
              <w:rPr>
                <w:noProof/>
                <w:webHidden/>
              </w:rPr>
            </w:r>
            <w:r>
              <w:rPr>
                <w:noProof/>
                <w:webHidden/>
              </w:rPr>
              <w:fldChar w:fldCharType="separate"/>
            </w:r>
            <w:r>
              <w:rPr>
                <w:noProof/>
                <w:webHidden/>
              </w:rPr>
              <w:t>5</w:t>
            </w:r>
            <w:r>
              <w:rPr>
                <w:noProof/>
                <w:webHidden/>
              </w:rPr>
              <w:fldChar w:fldCharType="end"/>
            </w:r>
          </w:hyperlink>
        </w:p>
        <w:p w14:paraId="3740A569" w14:textId="30922EF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7" w:history="1">
            <w:r w:rsidRPr="00483FB2">
              <w:rPr>
                <w:rStyle w:val="Hyperlink"/>
                <w:noProof/>
              </w:rPr>
              <w:t>2.4.1</w:t>
            </w:r>
            <w:r>
              <w:rPr>
                <w:rFonts w:asciiTheme="minorHAnsi" w:eastAsiaTheme="minorEastAsia" w:hAnsiTheme="minorHAnsi"/>
                <w:noProof/>
                <w:szCs w:val="24"/>
                <w:lang w:eastAsia="en-IN"/>
              </w:rPr>
              <w:tab/>
            </w:r>
            <w:r w:rsidRPr="00483FB2">
              <w:rPr>
                <w:rStyle w:val="Hyperlink"/>
                <w:noProof/>
              </w:rPr>
              <w:t>Scope:</w:t>
            </w:r>
            <w:r>
              <w:rPr>
                <w:noProof/>
                <w:webHidden/>
              </w:rPr>
              <w:tab/>
            </w:r>
            <w:r>
              <w:rPr>
                <w:noProof/>
                <w:webHidden/>
              </w:rPr>
              <w:fldChar w:fldCharType="begin"/>
            </w:r>
            <w:r>
              <w:rPr>
                <w:noProof/>
                <w:webHidden/>
              </w:rPr>
              <w:instrText xml:space="preserve"> PAGEREF _Toc185169977 \h </w:instrText>
            </w:r>
            <w:r>
              <w:rPr>
                <w:noProof/>
                <w:webHidden/>
              </w:rPr>
            </w:r>
            <w:r>
              <w:rPr>
                <w:noProof/>
                <w:webHidden/>
              </w:rPr>
              <w:fldChar w:fldCharType="separate"/>
            </w:r>
            <w:r>
              <w:rPr>
                <w:noProof/>
                <w:webHidden/>
              </w:rPr>
              <w:t>5</w:t>
            </w:r>
            <w:r>
              <w:rPr>
                <w:noProof/>
                <w:webHidden/>
              </w:rPr>
              <w:fldChar w:fldCharType="end"/>
            </w:r>
          </w:hyperlink>
        </w:p>
        <w:p w14:paraId="46167AEC" w14:textId="406D3CE3"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8" w:history="1">
            <w:r w:rsidRPr="00483FB2">
              <w:rPr>
                <w:rStyle w:val="Hyperlink"/>
                <w:noProof/>
                <w:lang w:val="en-GB"/>
              </w:rPr>
              <w:t>2</w:t>
            </w:r>
            <w:r w:rsidRPr="00483FB2">
              <w:rPr>
                <w:rStyle w:val="Hyperlink"/>
                <w:noProof/>
              </w:rPr>
              <w:t>.</w:t>
            </w:r>
            <w:r w:rsidRPr="00483FB2">
              <w:rPr>
                <w:rStyle w:val="Hyperlink"/>
                <w:noProof/>
                <w:lang w:val="en-GB"/>
              </w:rPr>
              <w:t>4.2</w:t>
            </w:r>
            <w:r>
              <w:rPr>
                <w:rFonts w:asciiTheme="minorHAnsi" w:eastAsiaTheme="minorEastAsia" w:hAnsiTheme="minorHAnsi"/>
                <w:noProof/>
                <w:szCs w:val="24"/>
                <w:lang w:eastAsia="en-IN"/>
              </w:rPr>
              <w:tab/>
            </w:r>
            <w:r w:rsidRPr="00483FB2">
              <w:rPr>
                <w:rStyle w:val="Hyperlink"/>
                <w:noProof/>
                <w:lang w:val="en-GB"/>
              </w:rPr>
              <w:t>Limitations:</w:t>
            </w:r>
            <w:r>
              <w:rPr>
                <w:noProof/>
                <w:webHidden/>
              </w:rPr>
              <w:tab/>
            </w:r>
            <w:r>
              <w:rPr>
                <w:noProof/>
                <w:webHidden/>
              </w:rPr>
              <w:fldChar w:fldCharType="begin"/>
            </w:r>
            <w:r>
              <w:rPr>
                <w:noProof/>
                <w:webHidden/>
              </w:rPr>
              <w:instrText xml:space="preserve"> PAGEREF _Toc185169978 \h </w:instrText>
            </w:r>
            <w:r>
              <w:rPr>
                <w:noProof/>
                <w:webHidden/>
              </w:rPr>
            </w:r>
            <w:r>
              <w:rPr>
                <w:noProof/>
                <w:webHidden/>
              </w:rPr>
              <w:fldChar w:fldCharType="separate"/>
            </w:r>
            <w:r>
              <w:rPr>
                <w:noProof/>
                <w:webHidden/>
              </w:rPr>
              <w:t>5</w:t>
            </w:r>
            <w:r>
              <w:rPr>
                <w:noProof/>
                <w:webHidden/>
              </w:rPr>
              <w:fldChar w:fldCharType="end"/>
            </w:r>
          </w:hyperlink>
        </w:p>
        <w:p w14:paraId="6776780A" w14:textId="68920E87"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9" w:history="1">
            <w:r w:rsidRPr="00483FB2">
              <w:rPr>
                <w:rStyle w:val="Hyperlink"/>
                <w:rFonts w:asciiTheme="majorHAnsi" w:hAnsiTheme="majorHAnsi"/>
                <w:noProof/>
              </w:rPr>
              <w:t>3.</w:t>
            </w:r>
            <w:r>
              <w:rPr>
                <w:rFonts w:asciiTheme="minorHAnsi" w:eastAsiaTheme="minorEastAsia" w:hAnsiTheme="minorHAnsi"/>
                <w:noProof/>
                <w:szCs w:val="24"/>
                <w:lang w:eastAsia="en-IN"/>
              </w:rPr>
              <w:tab/>
            </w:r>
            <w:r w:rsidRPr="00483FB2">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_Toc185169979 \h </w:instrText>
            </w:r>
            <w:r>
              <w:rPr>
                <w:noProof/>
                <w:webHidden/>
              </w:rPr>
            </w:r>
            <w:r>
              <w:rPr>
                <w:noProof/>
                <w:webHidden/>
              </w:rPr>
              <w:fldChar w:fldCharType="separate"/>
            </w:r>
            <w:r>
              <w:rPr>
                <w:noProof/>
                <w:webHidden/>
              </w:rPr>
              <w:t>6</w:t>
            </w:r>
            <w:r>
              <w:rPr>
                <w:noProof/>
                <w:webHidden/>
              </w:rPr>
              <w:fldChar w:fldCharType="end"/>
            </w:r>
          </w:hyperlink>
        </w:p>
        <w:p w14:paraId="46E7FC56" w14:textId="178C536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0" w:history="1">
            <w:r w:rsidRPr="00483FB2">
              <w:rPr>
                <w:rStyle w:val="Hyperlink"/>
                <w:rFonts w:eastAsia="Times New Roman"/>
                <w:noProof/>
                <w:lang w:val="en-GB"/>
              </w:rPr>
              <w:t>3.1</w:t>
            </w:r>
            <w:r>
              <w:rPr>
                <w:rFonts w:asciiTheme="minorHAnsi" w:eastAsiaTheme="minorEastAsia" w:hAnsiTheme="minorHAnsi"/>
                <w:noProof/>
                <w:szCs w:val="24"/>
                <w:lang w:eastAsia="en-IN"/>
              </w:rPr>
              <w:tab/>
            </w:r>
            <w:r w:rsidRPr="00483FB2">
              <w:rPr>
                <w:rStyle w:val="Hyperlink"/>
                <w:rFonts w:eastAsia="Times New Roman"/>
                <w:noProof/>
                <w:lang w:val="en-GB"/>
              </w:rPr>
              <w:t>Wind Resource Assessment of Gujarat</w:t>
            </w:r>
            <w:r>
              <w:rPr>
                <w:noProof/>
                <w:webHidden/>
              </w:rPr>
              <w:tab/>
            </w:r>
            <w:r>
              <w:rPr>
                <w:noProof/>
                <w:webHidden/>
              </w:rPr>
              <w:fldChar w:fldCharType="begin"/>
            </w:r>
            <w:r>
              <w:rPr>
                <w:noProof/>
                <w:webHidden/>
              </w:rPr>
              <w:instrText xml:space="preserve"> PAGEREF _Toc185169980 \h </w:instrText>
            </w:r>
            <w:r>
              <w:rPr>
                <w:noProof/>
                <w:webHidden/>
              </w:rPr>
            </w:r>
            <w:r>
              <w:rPr>
                <w:noProof/>
                <w:webHidden/>
              </w:rPr>
              <w:fldChar w:fldCharType="separate"/>
            </w:r>
            <w:r>
              <w:rPr>
                <w:noProof/>
                <w:webHidden/>
              </w:rPr>
              <w:t>6</w:t>
            </w:r>
            <w:r>
              <w:rPr>
                <w:noProof/>
                <w:webHidden/>
              </w:rPr>
              <w:fldChar w:fldCharType="end"/>
            </w:r>
          </w:hyperlink>
        </w:p>
        <w:p w14:paraId="4CC84DE0" w14:textId="2FC6AB0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1" w:history="1">
            <w:r w:rsidRPr="00483FB2">
              <w:rPr>
                <w:rStyle w:val="Hyperlink"/>
                <w:rFonts w:eastAsia="Times New Roman"/>
                <w:noProof/>
                <w:lang w:val="en-GB"/>
              </w:rPr>
              <w:t>3.2</w:t>
            </w:r>
            <w:r>
              <w:rPr>
                <w:rFonts w:asciiTheme="minorHAnsi" w:eastAsiaTheme="minorEastAsia" w:hAnsiTheme="minorHAnsi"/>
                <w:noProof/>
                <w:szCs w:val="24"/>
                <w:lang w:eastAsia="en-IN"/>
              </w:rPr>
              <w:tab/>
            </w:r>
            <w:r w:rsidRPr="00483FB2">
              <w:rPr>
                <w:rStyle w:val="Hyperlink"/>
                <w:rFonts w:eastAsia="Times New Roman"/>
                <w:noProof/>
              </w:rPr>
              <w:t>Review of existing wind energy projects.</w:t>
            </w:r>
            <w:r>
              <w:rPr>
                <w:noProof/>
                <w:webHidden/>
              </w:rPr>
              <w:tab/>
            </w:r>
            <w:r>
              <w:rPr>
                <w:noProof/>
                <w:webHidden/>
              </w:rPr>
              <w:fldChar w:fldCharType="begin"/>
            </w:r>
            <w:r>
              <w:rPr>
                <w:noProof/>
                <w:webHidden/>
              </w:rPr>
              <w:instrText xml:space="preserve"> PAGEREF _Toc185169981 \h </w:instrText>
            </w:r>
            <w:r>
              <w:rPr>
                <w:noProof/>
                <w:webHidden/>
              </w:rPr>
            </w:r>
            <w:r>
              <w:rPr>
                <w:noProof/>
                <w:webHidden/>
              </w:rPr>
              <w:fldChar w:fldCharType="separate"/>
            </w:r>
            <w:r>
              <w:rPr>
                <w:noProof/>
                <w:webHidden/>
              </w:rPr>
              <w:t>6</w:t>
            </w:r>
            <w:r>
              <w:rPr>
                <w:noProof/>
                <w:webHidden/>
              </w:rPr>
              <w:fldChar w:fldCharType="end"/>
            </w:r>
          </w:hyperlink>
        </w:p>
        <w:p w14:paraId="3B607406" w14:textId="4E264CDC" w:rsidR="007F5F5A" w:rsidRDefault="007F5F5A">
          <w:pPr>
            <w:pStyle w:val="TOC3"/>
            <w:tabs>
              <w:tab w:val="right" w:leader="dot" w:pos="9016"/>
            </w:tabs>
            <w:rPr>
              <w:rFonts w:asciiTheme="minorHAnsi" w:eastAsiaTheme="minorEastAsia" w:hAnsiTheme="minorHAnsi"/>
              <w:noProof/>
              <w:szCs w:val="24"/>
              <w:lang w:eastAsia="en-IN"/>
            </w:rPr>
          </w:pPr>
          <w:hyperlink w:anchor="_Toc185169982" w:history="1">
            <w:r w:rsidRPr="00483FB2">
              <w:rPr>
                <w:rStyle w:val="Hyperlink"/>
                <w:noProof/>
              </w:rPr>
              <w:t>3.2.1 Scaling challenges in Gujarat</w:t>
            </w:r>
            <w:r>
              <w:rPr>
                <w:noProof/>
                <w:webHidden/>
              </w:rPr>
              <w:tab/>
            </w:r>
            <w:r>
              <w:rPr>
                <w:noProof/>
                <w:webHidden/>
              </w:rPr>
              <w:fldChar w:fldCharType="begin"/>
            </w:r>
            <w:r>
              <w:rPr>
                <w:noProof/>
                <w:webHidden/>
              </w:rPr>
              <w:instrText xml:space="preserve"> PAGEREF _Toc185169982 \h </w:instrText>
            </w:r>
            <w:r>
              <w:rPr>
                <w:noProof/>
                <w:webHidden/>
              </w:rPr>
            </w:r>
            <w:r>
              <w:rPr>
                <w:noProof/>
                <w:webHidden/>
              </w:rPr>
              <w:fldChar w:fldCharType="separate"/>
            </w:r>
            <w:r>
              <w:rPr>
                <w:noProof/>
                <w:webHidden/>
              </w:rPr>
              <w:t>6</w:t>
            </w:r>
            <w:r>
              <w:rPr>
                <w:noProof/>
                <w:webHidden/>
              </w:rPr>
              <w:fldChar w:fldCharType="end"/>
            </w:r>
          </w:hyperlink>
        </w:p>
        <w:p w14:paraId="7E4FE85C" w14:textId="7378D151" w:rsidR="007F5F5A" w:rsidRDefault="007F5F5A">
          <w:pPr>
            <w:pStyle w:val="TOC3"/>
            <w:tabs>
              <w:tab w:val="right" w:leader="dot" w:pos="9016"/>
            </w:tabs>
            <w:rPr>
              <w:rFonts w:asciiTheme="minorHAnsi" w:eastAsiaTheme="minorEastAsia" w:hAnsiTheme="minorHAnsi"/>
              <w:noProof/>
              <w:szCs w:val="24"/>
              <w:lang w:eastAsia="en-IN"/>
            </w:rPr>
          </w:pPr>
          <w:hyperlink w:anchor="_Toc185169983" w:history="1">
            <w:r w:rsidRPr="00483FB2">
              <w:rPr>
                <w:rStyle w:val="Hyperlink"/>
                <w:noProof/>
                <w:lang w:val="en-GB"/>
              </w:rPr>
              <w:t>3.2.2 Suzlon secures a repeat order of 193.2 MW in Gujarat</w:t>
            </w:r>
            <w:r>
              <w:rPr>
                <w:noProof/>
                <w:webHidden/>
              </w:rPr>
              <w:tab/>
            </w:r>
            <w:r>
              <w:rPr>
                <w:noProof/>
                <w:webHidden/>
              </w:rPr>
              <w:fldChar w:fldCharType="begin"/>
            </w:r>
            <w:r>
              <w:rPr>
                <w:noProof/>
                <w:webHidden/>
              </w:rPr>
              <w:instrText xml:space="preserve"> PAGEREF _Toc185169983 \h </w:instrText>
            </w:r>
            <w:r>
              <w:rPr>
                <w:noProof/>
                <w:webHidden/>
              </w:rPr>
            </w:r>
            <w:r>
              <w:rPr>
                <w:noProof/>
                <w:webHidden/>
              </w:rPr>
              <w:fldChar w:fldCharType="separate"/>
            </w:r>
            <w:r>
              <w:rPr>
                <w:noProof/>
                <w:webHidden/>
              </w:rPr>
              <w:t>7</w:t>
            </w:r>
            <w:r>
              <w:rPr>
                <w:noProof/>
                <w:webHidden/>
              </w:rPr>
              <w:fldChar w:fldCharType="end"/>
            </w:r>
          </w:hyperlink>
        </w:p>
        <w:p w14:paraId="5A921DFC" w14:textId="247D7FD2"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4" w:history="1">
            <w:r w:rsidRPr="00483FB2">
              <w:rPr>
                <w:rStyle w:val="Hyperlink"/>
                <w:rFonts w:asciiTheme="majorHAnsi" w:hAnsiTheme="majorHAnsi"/>
                <w:noProof/>
                <w:lang w:val="en-GB"/>
              </w:rPr>
              <w:t>4.</w:t>
            </w:r>
            <w:r>
              <w:rPr>
                <w:rFonts w:asciiTheme="minorHAnsi" w:eastAsiaTheme="minorEastAsia" w:hAnsiTheme="minorHAnsi"/>
                <w:noProof/>
                <w:szCs w:val="24"/>
                <w:lang w:eastAsia="en-IN"/>
              </w:rPr>
              <w:tab/>
            </w:r>
            <w:r w:rsidRPr="00483FB2">
              <w:rPr>
                <w:rStyle w:val="Hyperlink"/>
                <w:noProof/>
                <w:lang w:val="en-GB"/>
              </w:rPr>
              <w:t>Methodology</w:t>
            </w:r>
            <w:r>
              <w:rPr>
                <w:noProof/>
                <w:webHidden/>
              </w:rPr>
              <w:tab/>
            </w:r>
            <w:r>
              <w:rPr>
                <w:noProof/>
                <w:webHidden/>
              </w:rPr>
              <w:fldChar w:fldCharType="begin"/>
            </w:r>
            <w:r>
              <w:rPr>
                <w:noProof/>
                <w:webHidden/>
              </w:rPr>
              <w:instrText xml:space="preserve"> PAGEREF _Toc185169984 \h </w:instrText>
            </w:r>
            <w:r>
              <w:rPr>
                <w:noProof/>
                <w:webHidden/>
              </w:rPr>
            </w:r>
            <w:r>
              <w:rPr>
                <w:noProof/>
                <w:webHidden/>
              </w:rPr>
              <w:fldChar w:fldCharType="separate"/>
            </w:r>
            <w:r>
              <w:rPr>
                <w:noProof/>
                <w:webHidden/>
              </w:rPr>
              <w:t>8</w:t>
            </w:r>
            <w:r>
              <w:rPr>
                <w:noProof/>
                <w:webHidden/>
              </w:rPr>
              <w:fldChar w:fldCharType="end"/>
            </w:r>
          </w:hyperlink>
        </w:p>
        <w:p w14:paraId="32954376" w14:textId="05B2737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5" w:history="1">
            <w:r w:rsidRPr="00483FB2">
              <w:rPr>
                <w:rStyle w:val="Hyperlink"/>
                <w:rFonts w:asciiTheme="majorHAnsi" w:hAnsiTheme="majorHAnsi"/>
                <w:noProof/>
                <w:lang w:val="en-GB"/>
              </w:rPr>
              <w:t>5.</w:t>
            </w:r>
            <w:r>
              <w:rPr>
                <w:rFonts w:asciiTheme="minorHAnsi" w:eastAsiaTheme="minorEastAsia" w:hAnsiTheme="minorHAnsi"/>
                <w:noProof/>
                <w:szCs w:val="24"/>
                <w:lang w:eastAsia="en-IN"/>
              </w:rPr>
              <w:tab/>
            </w:r>
            <w:r w:rsidRPr="00483FB2">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_Toc185169985 \h </w:instrText>
            </w:r>
            <w:r>
              <w:rPr>
                <w:noProof/>
                <w:webHidden/>
              </w:rPr>
            </w:r>
            <w:r>
              <w:rPr>
                <w:noProof/>
                <w:webHidden/>
              </w:rPr>
              <w:fldChar w:fldCharType="separate"/>
            </w:r>
            <w:r>
              <w:rPr>
                <w:noProof/>
                <w:webHidden/>
              </w:rPr>
              <w:t>9</w:t>
            </w:r>
            <w:r>
              <w:rPr>
                <w:noProof/>
                <w:webHidden/>
              </w:rPr>
              <w:fldChar w:fldCharType="end"/>
            </w:r>
          </w:hyperlink>
        </w:p>
        <w:p w14:paraId="2349C376" w14:textId="620C9B17" w:rsidR="007F5F5A" w:rsidRDefault="007F5F5A">
          <w:pPr>
            <w:pStyle w:val="TOC2"/>
            <w:tabs>
              <w:tab w:val="right" w:leader="dot" w:pos="9016"/>
            </w:tabs>
            <w:rPr>
              <w:rFonts w:asciiTheme="minorHAnsi" w:eastAsiaTheme="minorEastAsia" w:hAnsiTheme="minorHAnsi"/>
              <w:noProof/>
              <w:szCs w:val="24"/>
              <w:lang w:eastAsia="en-IN"/>
            </w:rPr>
          </w:pPr>
          <w:hyperlink w:anchor="_Toc185169986" w:history="1">
            <w:r w:rsidRPr="00483FB2">
              <w:rPr>
                <w:rStyle w:val="Hyperlink"/>
                <w:noProof/>
                <w:lang w:val="en-GB"/>
              </w:rPr>
              <w:t>5.1Regional Planning Requirement</w:t>
            </w:r>
            <w:r>
              <w:rPr>
                <w:noProof/>
                <w:webHidden/>
              </w:rPr>
              <w:tab/>
            </w:r>
            <w:r>
              <w:rPr>
                <w:noProof/>
                <w:webHidden/>
              </w:rPr>
              <w:fldChar w:fldCharType="begin"/>
            </w:r>
            <w:r>
              <w:rPr>
                <w:noProof/>
                <w:webHidden/>
              </w:rPr>
              <w:instrText xml:space="preserve"> PAGEREF _Toc185169986 \h </w:instrText>
            </w:r>
            <w:r>
              <w:rPr>
                <w:noProof/>
                <w:webHidden/>
              </w:rPr>
            </w:r>
            <w:r>
              <w:rPr>
                <w:noProof/>
                <w:webHidden/>
              </w:rPr>
              <w:fldChar w:fldCharType="separate"/>
            </w:r>
            <w:r>
              <w:rPr>
                <w:noProof/>
                <w:webHidden/>
              </w:rPr>
              <w:t>9</w:t>
            </w:r>
            <w:r>
              <w:rPr>
                <w:noProof/>
                <w:webHidden/>
              </w:rPr>
              <w:fldChar w:fldCharType="end"/>
            </w:r>
          </w:hyperlink>
        </w:p>
        <w:p w14:paraId="5FDC452E" w14:textId="3FBDFD45" w:rsidR="007F5F5A" w:rsidRDefault="007F5F5A">
          <w:pPr>
            <w:pStyle w:val="TOC2"/>
            <w:tabs>
              <w:tab w:val="right" w:leader="dot" w:pos="9016"/>
            </w:tabs>
            <w:rPr>
              <w:rFonts w:asciiTheme="minorHAnsi" w:eastAsiaTheme="minorEastAsia" w:hAnsiTheme="minorHAnsi"/>
              <w:noProof/>
              <w:szCs w:val="24"/>
              <w:lang w:eastAsia="en-IN"/>
            </w:rPr>
          </w:pPr>
          <w:hyperlink w:anchor="_Toc185169987" w:history="1">
            <w:r w:rsidRPr="00483FB2">
              <w:rPr>
                <w:rStyle w:val="Hyperlink"/>
                <w:noProof/>
                <w:lang w:val="en-GB"/>
              </w:rPr>
              <w:t>5.2 Permit approval Process</w:t>
            </w:r>
            <w:r>
              <w:rPr>
                <w:noProof/>
                <w:webHidden/>
              </w:rPr>
              <w:tab/>
            </w:r>
            <w:r>
              <w:rPr>
                <w:noProof/>
                <w:webHidden/>
              </w:rPr>
              <w:fldChar w:fldCharType="begin"/>
            </w:r>
            <w:r>
              <w:rPr>
                <w:noProof/>
                <w:webHidden/>
              </w:rPr>
              <w:instrText xml:space="preserve"> PAGEREF _Toc185169987 \h </w:instrText>
            </w:r>
            <w:r>
              <w:rPr>
                <w:noProof/>
                <w:webHidden/>
              </w:rPr>
            </w:r>
            <w:r>
              <w:rPr>
                <w:noProof/>
                <w:webHidden/>
              </w:rPr>
              <w:fldChar w:fldCharType="separate"/>
            </w:r>
            <w:r>
              <w:rPr>
                <w:noProof/>
                <w:webHidden/>
              </w:rPr>
              <w:t>9</w:t>
            </w:r>
            <w:r>
              <w:rPr>
                <w:noProof/>
                <w:webHidden/>
              </w:rPr>
              <w:fldChar w:fldCharType="end"/>
            </w:r>
          </w:hyperlink>
        </w:p>
        <w:p w14:paraId="2056E236" w14:textId="7A9413AE"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88" w:history="1">
            <w:r w:rsidRPr="00483FB2">
              <w:rPr>
                <w:rStyle w:val="Hyperlink"/>
                <w:noProof/>
                <w:lang w:val="en-GB"/>
              </w:rPr>
              <w:t>5.2.1</w:t>
            </w:r>
            <w:r>
              <w:rPr>
                <w:rFonts w:asciiTheme="minorHAnsi" w:eastAsiaTheme="minorEastAsia" w:hAnsiTheme="minorHAnsi"/>
                <w:noProof/>
                <w:szCs w:val="24"/>
                <w:lang w:eastAsia="en-IN"/>
              </w:rPr>
              <w:tab/>
            </w:r>
            <w:r w:rsidRPr="00483FB2">
              <w:rPr>
                <w:rStyle w:val="Hyperlink"/>
                <w:noProof/>
                <w:lang w:val="en-GB"/>
              </w:rPr>
              <w:t>Permit Approval Process</w:t>
            </w:r>
            <w:r>
              <w:rPr>
                <w:noProof/>
                <w:webHidden/>
              </w:rPr>
              <w:tab/>
            </w:r>
            <w:r>
              <w:rPr>
                <w:noProof/>
                <w:webHidden/>
              </w:rPr>
              <w:fldChar w:fldCharType="begin"/>
            </w:r>
            <w:r>
              <w:rPr>
                <w:noProof/>
                <w:webHidden/>
              </w:rPr>
              <w:instrText xml:space="preserve"> PAGEREF _Toc185169988 \h </w:instrText>
            </w:r>
            <w:r>
              <w:rPr>
                <w:noProof/>
                <w:webHidden/>
              </w:rPr>
            </w:r>
            <w:r>
              <w:rPr>
                <w:noProof/>
                <w:webHidden/>
              </w:rPr>
              <w:fldChar w:fldCharType="separate"/>
            </w:r>
            <w:r>
              <w:rPr>
                <w:noProof/>
                <w:webHidden/>
              </w:rPr>
              <w:t>9</w:t>
            </w:r>
            <w:r>
              <w:rPr>
                <w:noProof/>
                <w:webHidden/>
              </w:rPr>
              <w:fldChar w:fldCharType="end"/>
            </w:r>
          </w:hyperlink>
        </w:p>
        <w:p w14:paraId="4030E5B1" w14:textId="2CC29686"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9" w:history="1">
            <w:r w:rsidRPr="00483FB2">
              <w:rPr>
                <w:rStyle w:val="Hyperlink"/>
                <w:rFonts w:asciiTheme="majorHAnsi" w:hAnsiTheme="majorHAnsi"/>
                <w:noProof/>
                <w:lang w:val="en-GB"/>
              </w:rPr>
              <w:t>6.</w:t>
            </w:r>
            <w:r>
              <w:rPr>
                <w:rFonts w:asciiTheme="minorHAnsi" w:eastAsiaTheme="minorEastAsia" w:hAnsiTheme="minorHAnsi"/>
                <w:noProof/>
                <w:szCs w:val="24"/>
                <w:lang w:eastAsia="en-IN"/>
              </w:rPr>
              <w:tab/>
            </w:r>
            <w:r w:rsidRPr="00483FB2">
              <w:rPr>
                <w:rStyle w:val="Hyperlink"/>
                <w:noProof/>
                <w:lang w:val="en-GB"/>
              </w:rPr>
              <w:t>Wind Area Selection</w:t>
            </w:r>
            <w:r>
              <w:rPr>
                <w:noProof/>
                <w:webHidden/>
              </w:rPr>
              <w:tab/>
            </w:r>
            <w:r>
              <w:rPr>
                <w:noProof/>
                <w:webHidden/>
              </w:rPr>
              <w:fldChar w:fldCharType="begin"/>
            </w:r>
            <w:r>
              <w:rPr>
                <w:noProof/>
                <w:webHidden/>
              </w:rPr>
              <w:instrText xml:space="preserve"> PAGEREF _Toc185169989 \h </w:instrText>
            </w:r>
            <w:r>
              <w:rPr>
                <w:noProof/>
                <w:webHidden/>
              </w:rPr>
            </w:r>
            <w:r>
              <w:rPr>
                <w:noProof/>
                <w:webHidden/>
              </w:rPr>
              <w:fldChar w:fldCharType="separate"/>
            </w:r>
            <w:r>
              <w:rPr>
                <w:noProof/>
                <w:webHidden/>
              </w:rPr>
              <w:t>10</w:t>
            </w:r>
            <w:r>
              <w:rPr>
                <w:noProof/>
                <w:webHidden/>
              </w:rPr>
              <w:fldChar w:fldCharType="end"/>
            </w:r>
          </w:hyperlink>
        </w:p>
        <w:p w14:paraId="2EE89A5B" w14:textId="7AAFB5D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0" w:history="1">
            <w:r w:rsidRPr="00483FB2">
              <w:rPr>
                <w:rStyle w:val="Hyperlink"/>
                <w:noProof/>
                <w:lang w:val="en-GB"/>
              </w:rPr>
              <w:t>6.1</w:t>
            </w:r>
            <w:r>
              <w:rPr>
                <w:rFonts w:asciiTheme="minorHAnsi" w:eastAsiaTheme="minorEastAsia" w:hAnsiTheme="minorHAnsi"/>
                <w:noProof/>
                <w:szCs w:val="24"/>
                <w:lang w:eastAsia="en-IN"/>
              </w:rPr>
              <w:tab/>
            </w:r>
            <w:r w:rsidRPr="00483FB2">
              <w:rPr>
                <w:rStyle w:val="Hyperlink"/>
                <w:noProof/>
              </w:rPr>
              <w:t>Site Selection and Mapping</w:t>
            </w:r>
            <w:r>
              <w:rPr>
                <w:noProof/>
                <w:webHidden/>
              </w:rPr>
              <w:tab/>
            </w:r>
            <w:r>
              <w:rPr>
                <w:noProof/>
                <w:webHidden/>
              </w:rPr>
              <w:fldChar w:fldCharType="begin"/>
            </w:r>
            <w:r>
              <w:rPr>
                <w:noProof/>
                <w:webHidden/>
              </w:rPr>
              <w:instrText xml:space="preserve"> PAGEREF _Toc185169990 \h </w:instrText>
            </w:r>
            <w:r>
              <w:rPr>
                <w:noProof/>
                <w:webHidden/>
              </w:rPr>
            </w:r>
            <w:r>
              <w:rPr>
                <w:noProof/>
                <w:webHidden/>
              </w:rPr>
              <w:fldChar w:fldCharType="separate"/>
            </w:r>
            <w:r>
              <w:rPr>
                <w:noProof/>
                <w:webHidden/>
              </w:rPr>
              <w:t>10</w:t>
            </w:r>
            <w:r>
              <w:rPr>
                <w:noProof/>
                <w:webHidden/>
              </w:rPr>
              <w:fldChar w:fldCharType="end"/>
            </w:r>
          </w:hyperlink>
        </w:p>
        <w:p w14:paraId="2C7673D8" w14:textId="2F9F3BB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91" w:history="1">
            <w:r w:rsidRPr="00483FB2">
              <w:rPr>
                <w:rStyle w:val="Hyperlink"/>
                <w:noProof/>
              </w:rPr>
              <w:t>6.1.1</w:t>
            </w:r>
            <w:r>
              <w:rPr>
                <w:rFonts w:asciiTheme="minorHAnsi" w:eastAsiaTheme="minorEastAsia" w:hAnsiTheme="minorHAnsi"/>
                <w:noProof/>
                <w:szCs w:val="24"/>
                <w:lang w:eastAsia="en-IN"/>
              </w:rPr>
              <w:tab/>
            </w:r>
            <w:r w:rsidRPr="00483FB2">
              <w:rPr>
                <w:rStyle w:val="Hyperlink"/>
                <w:noProof/>
              </w:rPr>
              <w:t>Steps Involved in the Analysis</w:t>
            </w:r>
            <w:r>
              <w:rPr>
                <w:noProof/>
                <w:webHidden/>
              </w:rPr>
              <w:tab/>
            </w:r>
            <w:r>
              <w:rPr>
                <w:noProof/>
                <w:webHidden/>
              </w:rPr>
              <w:fldChar w:fldCharType="begin"/>
            </w:r>
            <w:r>
              <w:rPr>
                <w:noProof/>
                <w:webHidden/>
              </w:rPr>
              <w:instrText xml:space="preserve"> PAGEREF _Toc185169991 \h </w:instrText>
            </w:r>
            <w:r>
              <w:rPr>
                <w:noProof/>
                <w:webHidden/>
              </w:rPr>
            </w:r>
            <w:r>
              <w:rPr>
                <w:noProof/>
                <w:webHidden/>
              </w:rPr>
              <w:fldChar w:fldCharType="separate"/>
            </w:r>
            <w:r>
              <w:rPr>
                <w:noProof/>
                <w:webHidden/>
              </w:rPr>
              <w:t>10</w:t>
            </w:r>
            <w:r>
              <w:rPr>
                <w:noProof/>
                <w:webHidden/>
              </w:rPr>
              <w:fldChar w:fldCharType="end"/>
            </w:r>
          </w:hyperlink>
        </w:p>
        <w:p w14:paraId="5746F6B1" w14:textId="28DF0705"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2" w:history="1">
            <w:r w:rsidRPr="00483FB2">
              <w:rPr>
                <w:rStyle w:val="Hyperlink"/>
                <w:rFonts w:asciiTheme="majorHAnsi" w:hAnsiTheme="majorHAnsi"/>
                <w:noProof/>
              </w:rPr>
              <w:t>7.</w:t>
            </w:r>
            <w:r>
              <w:rPr>
                <w:rFonts w:asciiTheme="minorHAnsi" w:eastAsiaTheme="minorEastAsia" w:hAnsiTheme="minorHAnsi"/>
                <w:noProof/>
                <w:szCs w:val="24"/>
                <w:lang w:eastAsia="en-IN"/>
              </w:rPr>
              <w:tab/>
            </w:r>
            <w:r w:rsidRPr="00483FB2">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_Toc185169992 \h </w:instrText>
            </w:r>
            <w:r>
              <w:rPr>
                <w:noProof/>
                <w:webHidden/>
              </w:rPr>
            </w:r>
            <w:r>
              <w:rPr>
                <w:noProof/>
                <w:webHidden/>
              </w:rPr>
              <w:fldChar w:fldCharType="separate"/>
            </w:r>
            <w:r>
              <w:rPr>
                <w:noProof/>
                <w:webHidden/>
              </w:rPr>
              <w:t>14</w:t>
            </w:r>
            <w:r>
              <w:rPr>
                <w:noProof/>
                <w:webHidden/>
              </w:rPr>
              <w:fldChar w:fldCharType="end"/>
            </w:r>
          </w:hyperlink>
        </w:p>
        <w:p w14:paraId="5872BA3E" w14:textId="0B3805A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3" w:history="1">
            <w:r w:rsidRPr="00483FB2">
              <w:rPr>
                <w:rStyle w:val="Hyperlink"/>
                <w:rFonts w:asciiTheme="majorHAnsi" w:hAnsiTheme="majorHAnsi"/>
                <w:noProof/>
              </w:rPr>
              <w:t>8.</w:t>
            </w:r>
            <w:r>
              <w:rPr>
                <w:rFonts w:asciiTheme="minorHAnsi" w:eastAsiaTheme="minorEastAsia" w:hAnsiTheme="minorHAnsi"/>
                <w:noProof/>
                <w:szCs w:val="24"/>
                <w:lang w:eastAsia="en-IN"/>
              </w:rPr>
              <w:tab/>
            </w:r>
            <w:r w:rsidRPr="00483FB2">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_Toc185169993 \h </w:instrText>
            </w:r>
            <w:r>
              <w:rPr>
                <w:noProof/>
                <w:webHidden/>
              </w:rPr>
            </w:r>
            <w:r>
              <w:rPr>
                <w:noProof/>
                <w:webHidden/>
              </w:rPr>
              <w:fldChar w:fldCharType="separate"/>
            </w:r>
            <w:r>
              <w:rPr>
                <w:noProof/>
                <w:webHidden/>
              </w:rPr>
              <w:t>14</w:t>
            </w:r>
            <w:r>
              <w:rPr>
                <w:noProof/>
                <w:webHidden/>
              </w:rPr>
              <w:fldChar w:fldCharType="end"/>
            </w:r>
          </w:hyperlink>
        </w:p>
        <w:p w14:paraId="445FC37A" w14:textId="52B2BD31"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4" w:history="1">
            <w:r w:rsidRPr="00483FB2">
              <w:rPr>
                <w:rStyle w:val="Hyperlink"/>
                <w:rFonts w:asciiTheme="majorHAnsi" w:hAnsiTheme="majorHAnsi"/>
                <w:noProof/>
              </w:rPr>
              <w:t>9.</w:t>
            </w:r>
            <w:r>
              <w:rPr>
                <w:rFonts w:asciiTheme="minorHAnsi" w:eastAsiaTheme="minorEastAsia" w:hAnsiTheme="minorHAnsi"/>
                <w:noProof/>
                <w:szCs w:val="24"/>
                <w:lang w:eastAsia="en-IN"/>
              </w:rPr>
              <w:tab/>
            </w:r>
            <w:r w:rsidRPr="00483FB2">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_Toc185169994 \h </w:instrText>
            </w:r>
            <w:r>
              <w:rPr>
                <w:noProof/>
                <w:webHidden/>
              </w:rPr>
            </w:r>
            <w:r>
              <w:rPr>
                <w:noProof/>
                <w:webHidden/>
              </w:rPr>
              <w:fldChar w:fldCharType="separate"/>
            </w:r>
            <w:r>
              <w:rPr>
                <w:noProof/>
                <w:webHidden/>
              </w:rPr>
              <w:t>14</w:t>
            </w:r>
            <w:r>
              <w:rPr>
                <w:noProof/>
                <w:webHidden/>
              </w:rPr>
              <w:fldChar w:fldCharType="end"/>
            </w:r>
          </w:hyperlink>
        </w:p>
        <w:p w14:paraId="28DAE8D4" w14:textId="628FCA7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69995" w:history="1">
            <w:r w:rsidRPr="00483FB2">
              <w:rPr>
                <w:rStyle w:val="Hyperlink"/>
                <w:rFonts w:asciiTheme="majorHAnsi" w:hAnsiTheme="majorHAnsi"/>
                <w:noProof/>
              </w:rPr>
              <w:t>10.</w:t>
            </w:r>
            <w:r>
              <w:rPr>
                <w:rFonts w:asciiTheme="minorHAnsi" w:eastAsiaTheme="minorEastAsia" w:hAnsiTheme="minorHAnsi"/>
                <w:noProof/>
                <w:szCs w:val="24"/>
                <w:lang w:eastAsia="en-IN"/>
              </w:rPr>
              <w:tab/>
            </w:r>
            <w:r w:rsidRPr="00483FB2">
              <w:rPr>
                <w:rStyle w:val="Hyperlink"/>
                <w:noProof/>
              </w:rPr>
              <w:t>Land Leasing and Acquisition: Securing the Site</w:t>
            </w:r>
            <w:r>
              <w:rPr>
                <w:noProof/>
                <w:webHidden/>
              </w:rPr>
              <w:tab/>
            </w:r>
            <w:r>
              <w:rPr>
                <w:noProof/>
                <w:webHidden/>
              </w:rPr>
              <w:fldChar w:fldCharType="begin"/>
            </w:r>
            <w:r>
              <w:rPr>
                <w:noProof/>
                <w:webHidden/>
              </w:rPr>
              <w:instrText xml:space="preserve"> PAGEREF _Toc185169995 \h </w:instrText>
            </w:r>
            <w:r>
              <w:rPr>
                <w:noProof/>
                <w:webHidden/>
              </w:rPr>
            </w:r>
            <w:r>
              <w:rPr>
                <w:noProof/>
                <w:webHidden/>
              </w:rPr>
              <w:fldChar w:fldCharType="separate"/>
            </w:r>
            <w:r>
              <w:rPr>
                <w:noProof/>
                <w:webHidden/>
              </w:rPr>
              <w:t>14</w:t>
            </w:r>
            <w:r>
              <w:rPr>
                <w:noProof/>
                <w:webHidden/>
              </w:rPr>
              <w:fldChar w:fldCharType="end"/>
            </w:r>
          </w:hyperlink>
        </w:p>
        <w:p w14:paraId="7122C7C2" w14:textId="3AA3A36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6" w:history="1">
            <w:r w:rsidRPr="00483FB2">
              <w:rPr>
                <w:rStyle w:val="Hyperlink"/>
                <w:noProof/>
                <w:lang w:val="en-GB"/>
              </w:rPr>
              <w:t>5.3</w:t>
            </w:r>
            <w:r>
              <w:rPr>
                <w:rFonts w:asciiTheme="minorHAnsi" w:eastAsiaTheme="minorEastAsia" w:hAnsiTheme="minorHAnsi"/>
                <w:noProof/>
                <w:szCs w:val="24"/>
                <w:lang w:eastAsia="en-IN"/>
              </w:rPr>
              <w:tab/>
            </w:r>
            <w:r w:rsidRPr="00483FB2">
              <w:rPr>
                <w:rStyle w:val="Hyperlink"/>
                <w:noProof/>
                <w:lang w:val="en-GB"/>
              </w:rPr>
              <w:t>Land Leasing</w:t>
            </w:r>
            <w:r>
              <w:rPr>
                <w:noProof/>
                <w:webHidden/>
              </w:rPr>
              <w:tab/>
            </w:r>
            <w:r>
              <w:rPr>
                <w:noProof/>
                <w:webHidden/>
              </w:rPr>
              <w:fldChar w:fldCharType="begin"/>
            </w:r>
            <w:r>
              <w:rPr>
                <w:noProof/>
                <w:webHidden/>
              </w:rPr>
              <w:instrText xml:space="preserve"> PAGEREF _Toc185169996 \h </w:instrText>
            </w:r>
            <w:r>
              <w:rPr>
                <w:noProof/>
                <w:webHidden/>
              </w:rPr>
            </w:r>
            <w:r>
              <w:rPr>
                <w:noProof/>
                <w:webHidden/>
              </w:rPr>
              <w:fldChar w:fldCharType="separate"/>
            </w:r>
            <w:r>
              <w:rPr>
                <w:noProof/>
                <w:webHidden/>
              </w:rPr>
              <w:t>14</w:t>
            </w:r>
            <w:r>
              <w:rPr>
                <w:noProof/>
                <w:webHidden/>
              </w:rPr>
              <w:fldChar w:fldCharType="end"/>
            </w:r>
          </w:hyperlink>
        </w:p>
        <w:p w14:paraId="5E5646E6" w14:textId="370459D5" w:rsidR="007F5F5A" w:rsidRDefault="007F5F5A">
          <w:pPr>
            <w:pStyle w:val="TOC3"/>
            <w:tabs>
              <w:tab w:val="right" w:leader="dot" w:pos="9016"/>
            </w:tabs>
            <w:rPr>
              <w:rFonts w:asciiTheme="minorHAnsi" w:eastAsiaTheme="minorEastAsia" w:hAnsiTheme="minorHAnsi"/>
              <w:noProof/>
              <w:szCs w:val="24"/>
              <w:lang w:eastAsia="en-IN"/>
            </w:rPr>
          </w:pPr>
          <w:hyperlink w:anchor="_Toc185169997" w:history="1">
            <w:r w:rsidRPr="00483FB2">
              <w:rPr>
                <w:rStyle w:val="Hyperlink"/>
                <w:noProof/>
              </w:rPr>
              <w:t>5.3.1 Lease Duration and Terms</w:t>
            </w:r>
            <w:r>
              <w:rPr>
                <w:noProof/>
                <w:webHidden/>
              </w:rPr>
              <w:tab/>
            </w:r>
            <w:r>
              <w:rPr>
                <w:noProof/>
                <w:webHidden/>
              </w:rPr>
              <w:fldChar w:fldCharType="begin"/>
            </w:r>
            <w:r>
              <w:rPr>
                <w:noProof/>
                <w:webHidden/>
              </w:rPr>
              <w:instrText xml:space="preserve"> PAGEREF _Toc185169997 \h </w:instrText>
            </w:r>
            <w:r>
              <w:rPr>
                <w:noProof/>
                <w:webHidden/>
              </w:rPr>
            </w:r>
            <w:r>
              <w:rPr>
                <w:noProof/>
                <w:webHidden/>
              </w:rPr>
              <w:fldChar w:fldCharType="separate"/>
            </w:r>
            <w:r>
              <w:rPr>
                <w:noProof/>
                <w:webHidden/>
              </w:rPr>
              <w:t>14</w:t>
            </w:r>
            <w:r>
              <w:rPr>
                <w:noProof/>
                <w:webHidden/>
              </w:rPr>
              <w:fldChar w:fldCharType="end"/>
            </w:r>
          </w:hyperlink>
        </w:p>
        <w:p w14:paraId="2EEAD546" w14:textId="1ECDA144" w:rsidR="007F5F5A" w:rsidRDefault="007F5F5A">
          <w:pPr>
            <w:pStyle w:val="TOC3"/>
            <w:tabs>
              <w:tab w:val="right" w:leader="dot" w:pos="9016"/>
            </w:tabs>
            <w:rPr>
              <w:rFonts w:asciiTheme="minorHAnsi" w:eastAsiaTheme="minorEastAsia" w:hAnsiTheme="minorHAnsi"/>
              <w:noProof/>
              <w:szCs w:val="24"/>
              <w:lang w:eastAsia="en-IN"/>
            </w:rPr>
          </w:pPr>
          <w:hyperlink w:anchor="_Toc185169998" w:history="1">
            <w:r w:rsidRPr="00483FB2">
              <w:rPr>
                <w:rStyle w:val="Hyperlink"/>
                <w:noProof/>
              </w:rPr>
              <w:t>5.3.2 Eligibility and Allocation</w:t>
            </w:r>
            <w:r>
              <w:rPr>
                <w:noProof/>
                <w:webHidden/>
              </w:rPr>
              <w:tab/>
            </w:r>
            <w:r>
              <w:rPr>
                <w:noProof/>
                <w:webHidden/>
              </w:rPr>
              <w:fldChar w:fldCharType="begin"/>
            </w:r>
            <w:r>
              <w:rPr>
                <w:noProof/>
                <w:webHidden/>
              </w:rPr>
              <w:instrText xml:space="preserve"> PAGEREF _Toc185169998 \h </w:instrText>
            </w:r>
            <w:r>
              <w:rPr>
                <w:noProof/>
                <w:webHidden/>
              </w:rPr>
            </w:r>
            <w:r>
              <w:rPr>
                <w:noProof/>
                <w:webHidden/>
              </w:rPr>
              <w:fldChar w:fldCharType="separate"/>
            </w:r>
            <w:r>
              <w:rPr>
                <w:noProof/>
                <w:webHidden/>
              </w:rPr>
              <w:t>14</w:t>
            </w:r>
            <w:r>
              <w:rPr>
                <w:noProof/>
                <w:webHidden/>
              </w:rPr>
              <w:fldChar w:fldCharType="end"/>
            </w:r>
          </w:hyperlink>
        </w:p>
        <w:p w14:paraId="0204B19B" w14:textId="08AE3B0E" w:rsidR="007F5F5A" w:rsidRDefault="007F5F5A">
          <w:pPr>
            <w:pStyle w:val="TOC3"/>
            <w:tabs>
              <w:tab w:val="right" w:leader="dot" w:pos="9016"/>
            </w:tabs>
            <w:rPr>
              <w:rFonts w:asciiTheme="minorHAnsi" w:eastAsiaTheme="minorEastAsia" w:hAnsiTheme="minorHAnsi"/>
              <w:noProof/>
              <w:szCs w:val="24"/>
              <w:lang w:eastAsia="en-IN"/>
            </w:rPr>
          </w:pPr>
          <w:hyperlink w:anchor="_Toc185169999" w:history="1">
            <w:r w:rsidRPr="00483FB2">
              <w:rPr>
                <w:rStyle w:val="Hyperlink"/>
                <w:noProof/>
              </w:rPr>
              <w:t>5.3.3 Application and Approval Process</w:t>
            </w:r>
            <w:r>
              <w:rPr>
                <w:noProof/>
                <w:webHidden/>
              </w:rPr>
              <w:tab/>
            </w:r>
            <w:r>
              <w:rPr>
                <w:noProof/>
                <w:webHidden/>
              </w:rPr>
              <w:fldChar w:fldCharType="begin"/>
            </w:r>
            <w:r>
              <w:rPr>
                <w:noProof/>
                <w:webHidden/>
              </w:rPr>
              <w:instrText xml:space="preserve"> PAGEREF _Toc185169999 \h </w:instrText>
            </w:r>
            <w:r>
              <w:rPr>
                <w:noProof/>
                <w:webHidden/>
              </w:rPr>
            </w:r>
            <w:r>
              <w:rPr>
                <w:noProof/>
                <w:webHidden/>
              </w:rPr>
              <w:fldChar w:fldCharType="separate"/>
            </w:r>
            <w:r>
              <w:rPr>
                <w:noProof/>
                <w:webHidden/>
              </w:rPr>
              <w:t>15</w:t>
            </w:r>
            <w:r>
              <w:rPr>
                <w:noProof/>
                <w:webHidden/>
              </w:rPr>
              <w:fldChar w:fldCharType="end"/>
            </w:r>
          </w:hyperlink>
        </w:p>
        <w:p w14:paraId="091E2C40" w14:textId="435ECD1A" w:rsidR="007F5F5A" w:rsidRDefault="007F5F5A">
          <w:pPr>
            <w:pStyle w:val="TOC3"/>
            <w:tabs>
              <w:tab w:val="right" w:leader="dot" w:pos="9016"/>
            </w:tabs>
            <w:rPr>
              <w:rFonts w:asciiTheme="minorHAnsi" w:eastAsiaTheme="minorEastAsia" w:hAnsiTheme="minorHAnsi"/>
              <w:noProof/>
              <w:szCs w:val="24"/>
              <w:lang w:eastAsia="en-IN"/>
            </w:rPr>
          </w:pPr>
          <w:hyperlink w:anchor="_Toc185170000" w:history="1">
            <w:r w:rsidRPr="00483FB2">
              <w:rPr>
                <w:rStyle w:val="Hyperlink"/>
                <w:noProof/>
              </w:rPr>
              <w:t>5.3.4 Usage and Compliance</w:t>
            </w:r>
            <w:r>
              <w:rPr>
                <w:noProof/>
                <w:webHidden/>
              </w:rPr>
              <w:tab/>
            </w:r>
            <w:r>
              <w:rPr>
                <w:noProof/>
                <w:webHidden/>
              </w:rPr>
              <w:fldChar w:fldCharType="begin"/>
            </w:r>
            <w:r>
              <w:rPr>
                <w:noProof/>
                <w:webHidden/>
              </w:rPr>
              <w:instrText xml:space="preserve"> PAGEREF _Toc185170000 \h </w:instrText>
            </w:r>
            <w:r>
              <w:rPr>
                <w:noProof/>
                <w:webHidden/>
              </w:rPr>
            </w:r>
            <w:r>
              <w:rPr>
                <w:noProof/>
                <w:webHidden/>
              </w:rPr>
              <w:fldChar w:fldCharType="separate"/>
            </w:r>
            <w:r>
              <w:rPr>
                <w:noProof/>
                <w:webHidden/>
              </w:rPr>
              <w:t>15</w:t>
            </w:r>
            <w:r>
              <w:rPr>
                <w:noProof/>
                <w:webHidden/>
              </w:rPr>
              <w:fldChar w:fldCharType="end"/>
            </w:r>
          </w:hyperlink>
        </w:p>
        <w:p w14:paraId="65945BC8" w14:textId="1931D2ED" w:rsidR="007F5F5A" w:rsidRDefault="007F5F5A">
          <w:pPr>
            <w:pStyle w:val="TOC3"/>
            <w:tabs>
              <w:tab w:val="right" w:leader="dot" w:pos="9016"/>
            </w:tabs>
            <w:rPr>
              <w:rFonts w:asciiTheme="minorHAnsi" w:eastAsiaTheme="minorEastAsia" w:hAnsiTheme="minorHAnsi"/>
              <w:noProof/>
              <w:szCs w:val="24"/>
              <w:lang w:eastAsia="en-IN"/>
            </w:rPr>
          </w:pPr>
          <w:hyperlink w:anchor="_Toc185170001" w:history="1">
            <w:r w:rsidRPr="00483FB2">
              <w:rPr>
                <w:rStyle w:val="Hyperlink"/>
                <w:noProof/>
              </w:rPr>
              <w:t>5.3.5 Financial and Operational Responsibilities</w:t>
            </w:r>
            <w:r>
              <w:rPr>
                <w:noProof/>
                <w:webHidden/>
              </w:rPr>
              <w:tab/>
            </w:r>
            <w:r>
              <w:rPr>
                <w:noProof/>
                <w:webHidden/>
              </w:rPr>
              <w:fldChar w:fldCharType="begin"/>
            </w:r>
            <w:r>
              <w:rPr>
                <w:noProof/>
                <w:webHidden/>
              </w:rPr>
              <w:instrText xml:space="preserve"> PAGEREF _Toc185170001 \h </w:instrText>
            </w:r>
            <w:r>
              <w:rPr>
                <w:noProof/>
                <w:webHidden/>
              </w:rPr>
            </w:r>
            <w:r>
              <w:rPr>
                <w:noProof/>
                <w:webHidden/>
              </w:rPr>
              <w:fldChar w:fldCharType="separate"/>
            </w:r>
            <w:r>
              <w:rPr>
                <w:noProof/>
                <w:webHidden/>
              </w:rPr>
              <w:t>15</w:t>
            </w:r>
            <w:r>
              <w:rPr>
                <w:noProof/>
                <w:webHidden/>
              </w:rPr>
              <w:fldChar w:fldCharType="end"/>
            </w:r>
          </w:hyperlink>
        </w:p>
        <w:p w14:paraId="0791F1E6" w14:textId="353969EA" w:rsidR="007F5F5A" w:rsidRDefault="007F5F5A">
          <w:pPr>
            <w:pStyle w:val="TOC3"/>
            <w:tabs>
              <w:tab w:val="right" w:leader="dot" w:pos="9016"/>
            </w:tabs>
            <w:rPr>
              <w:rFonts w:asciiTheme="minorHAnsi" w:eastAsiaTheme="minorEastAsia" w:hAnsiTheme="minorHAnsi"/>
              <w:noProof/>
              <w:szCs w:val="24"/>
              <w:lang w:eastAsia="en-IN"/>
            </w:rPr>
          </w:pPr>
          <w:hyperlink w:anchor="_Toc185170002" w:history="1">
            <w:r w:rsidRPr="00483FB2">
              <w:rPr>
                <w:rStyle w:val="Hyperlink"/>
                <w:noProof/>
              </w:rPr>
              <w:t>5.3.6 Governance and Oversight</w:t>
            </w:r>
            <w:r>
              <w:rPr>
                <w:noProof/>
                <w:webHidden/>
              </w:rPr>
              <w:tab/>
            </w:r>
            <w:r>
              <w:rPr>
                <w:noProof/>
                <w:webHidden/>
              </w:rPr>
              <w:fldChar w:fldCharType="begin"/>
            </w:r>
            <w:r>
              <w:rPr>
                <w:noProof/>
                <w:webHidden/>
              </w:rPr>
              <w:instrText xml:space="preserve"> PAGEREF _Toc185170002 \h </w:instrText>
            </w:r>
            <w:r>
              <w:rPr>
                <w:noProof/>
                <w:webHidden/>
              </w:rPr>
            </w:r>
            <w:r>
              <w:rPr>
                <w:noProof/>
                <w:webHidden/>
              </w:rPr>
              <w:fldChar w:fldCharType="separate"/>
            </w:r>
            <w:r>
              <w:rPr>
                <w:noProof/>
                <w:webHidden/>
              </w:rPr>
              <w:t>15</w:t>
            </w:r>
            <w:r>
              <w:rPr>
                <w:noProof/>
                <w:webHidden/>
              </w:rPr>
              <w:fldChar w:fldCharType="end"/>
            </w:r>
          </w:hyperlink>
        </w:p>
        <w:p w14:paraId="04F9BE7A" w14:textId="320FDE67"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03" w:history="1">
            <w:r w:rsidRPr="00483FB2">
              <w:rPr>
                <w:rStyle w:val="Hyperlink"/>
                <w:noProof/>
                <w:lang w:val="en-GB"/>
              </w:rPr>
              <w:t>5.4</w:t>
            </w:r>
            <w:r>
              <w:rPr>
                <w:rFonts w:asciiTheme="minorHAnsi" w:eastAsiaTheme="minorEastAsia" w:hAnsiTheme="minorHAnsi"/>
                <w:noProof/>
                <w:szCs w:val="24"/>
                <w:lang w:eastAsia="en-IN"/>
              </w:rPr>
              <w:tab/>
            </w:r>
            <w:r w:rsidRPr="00483FB2">
              <w:rPr>
                <w:rStyle w:val="Hyperlink"/>
                <w:noProof/>
                <w:lang w:val="en-GB"/>
              </w:rPr>
              <w:t>Informal Permission of Community</w:t>
            </w:r>
            <w:r>
              <w:rPr>
                <w:noProof/>
                <w:webHidden/>
              </w:rPr>
              <w:tab/>
            </w:r>
            <w:r>
              <w:rPr>
                <w:noProof/>
                <w:webHidden/>
              </w:rPr>
              <w:fldChar w:fldCharType="begin"/>
            </w:r>
            <w:r>
              <w:rPr>
                <w:noProof/>
                <w:webHidden/>
              </w:rPr>
              <w:instrText xml:space="preserve"> PAGEREF _Toc185170003 \h </w:instrText>
            </w:r>
            <w:r>
              <w:rPr>
                <w:noProof/>
                <w:webHidden/>
              </w:rPr>
            </w:r>
            <w:r>
              <w:rPr>
                <w:noProof/>
                <w:webHidden/>
              </w:rPr>
              <w:fldChar w:fldCharType="separate"/>
            </w:r>
            <w:r>
              <w:rPr>
                <w:noProof/>
                <w:webHidden/>
              </w:rPr>
              <w:t>16</w:t>
            </w:r>
            <w:r>
              <w:rPr>
                <w:noProof/>
                <w:webHidden/>
              </w:rPr>
              <w:fldChar w:fldCharType="end"/>
            </w:r>
          </w:hyperlink>
        </w:p>
        <w:p w14:paraId="7C0D1174" w14:textId="60BD9B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4" w:history="1">
            <w:r w:rsidRPr="00483FB2">
              <w:rPr>
                <w:rStyle w:val="Hyperlink"/>
                <w:noProof/>
              </w:rPr>
              <w:t>11.</w:t>
            </w:r>
            <w:r>
              <w:rPr>
                <w:rFonts w:asciiTheme="minorHAnsi" w:eastAsiaTheme="minorEastAsia" w:hAnsiTheme="minorHAnsi"/>
                <w:noProof/>
                <w:szCs w:val="24"/>
                <w:lang w:eastAsia="en-IN"/>
              </w:rPr>
              <w:tab/>
            </w:r>
            <w:r w:rsidRPr="00483FB2">
              <w:rPr>
                <w:rStyle w:val="Hyperlink"/>
                <w:noProof/>
              </w:rPr>
              <w:t>Addressing Conflicting Interests</w:t>
            </w:r>
            <w:r>
              <w:rPr>
                <w:noProof/>
                <w:webHidden/>
              </w:rPr>
              <w:tab/>
            </w:r>
            <w:r>
              <w:rPr>
                <w:noProof/>
                <w:webHidden/>
              </w:rPr>
              <w:fldChar w:fldCharType="begin"/>
            </w:r>
            <w:r>
              <w:rPr>
                <w:noProof/>
                <w:webHidden/>
              </w:rPr>
              <w:instrText xml:space="preserve"> PAGEREF _Toc185170004 \h </w:instrText>
            </w:r>
            <w:r>
              <w:rPr>
                <w:noProof/>
                <w:webHidden/>
              </w:rPr>
            </w:r>
            <w:r>
              <w:rPr>
                <w:noProof/>
                <w:webHidden/>
              </w:rPr>
              <w:fldChar w:fldCharType="separate"/>
            </w:r>
            <w:r>
              <w:rPr>
                <w:noProof/>
                <w:webHidden/>
              </w:rPr>
              <w:t>16</w:t>
            </w:r>
            <w:r>
              <w:rPr>
                <w:noProof/>
                <w:webHidden/>
              </w:rPr>
              <w:fldChar w:fldCharType="end"/>
            </w:r>
          </w:hyperlink>
        </w:p>
        <w:p w14:paraId="1C6385C1" w14:textId="4D1C12D5"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5" w:history="1">
            <w:r w:rsidRPr="00483FB2">
              <w:rPr>
                <w:rStyle w:val="Hyperlink"/>
                <w:noProof/>
              </w:rPr>
              <w:t>12.</w:t>
            </w:r>
            <w:r>
              <w:rPr>
                <w:rFonts w:asciiTheme="minorHAnsi" w:eastAsiaTheme="minorEastAsia" w:hAnsiTheme="minorHAnsi"/>
                <w:noProof/>
                <w:szCs w:val="24"/>
                <w:lang w:eastAsia="en-IN"/>
              </w:rPr>
              <w:tab/>
            </w:r>
            <w:r w:rsidRPr="00483FB2">
              <w:rPr>
                <w:rStyle w:val="Hyperlink"/>
                <w:noProof/>
              </w:rPr>
              <w:t>Turbine Components: Logistics and Transformation</w:t>
            </w:r>
            <w:r>
              <w:rPr>
                <w:noProof/>
                <w:webHidden/>
              </w:rPr>
              <w:tab/>
            </w:r>
            <w:r>
              <w:rPr>
                <w:noProof/>
                <w:webHidden/>
              </w:rPr>
              <w:fldChar w:fldCharType="begin"/>
            </w:r>
            <w:r>
              <w:rPr>
                <w:noProof/>
                <w:webHidden/>
              </w:rPr>
              <w:instrText xml:space="preserve"> PAGEREF _Toc185170005 \h </w:instrText>
            </w:r>
            <w:r>
              <w:rPr>
                <w:noProof/>
                <w:webHidden/>
              </w:rPr>
            </w:r>
            <w:r>
              <w:rPr>
                <w:noProof/>
                <w:webHidden/>
              </w:rPr>
              <w:fldChar w:fldCharType="separate"/>
            </w:r>
            <w:r>
              <w:rPr>
                <w:noProof/>
                <w:webHidden/>
              </w:rPr>
              <w:t>17</w:t>
            </w:r>
            <w:r>
              <w:rPr>
                <w:noProof/>
                <w:webHidden/>
              </w:rPr>
              <w:fldChar w:fldCharType="end"/>
            </w:r>
          </w:hyperlink>
        </w:p>
        <w:p w14:paraId="310F0545" w14:textId="0AD957DC"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6" w:history="1">
            <w:r w:rsidRPr="00483FB2">
              <w:rPr>
                <w:rStyle w:val="Hyperlink"/>
                <w:noProof/>
              </w:rPr>
              <w:t>13.</w:t>
            </w:r>
            <w:r>
              <w:rPr>
                <w:rFonts w:asciiTheme="minorHAnsi" w:eastAsiaTheme="minorEastAsia" w:hAnsiTheme="minorHAnsi"/>
                <w:noProof/>
                <w:szCs w:val="24"/>
                <w:lang w:eastAsia="en-IN"/>
              </w:rPr>
              <w:tab/>
            </w:r>
            <w:r w:rsidRPr="00483FB2">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_Toc185170006 \h </w:instrText>
            </w:r>
            <w:r>
              <w:rPr>
                <w:noProof/>
                <w:webHidden/>
              </w:rPr>
            </w:r>
            <w:r>
              <w:rPr>
                <w:noProof/>
                <w:webHidden/>
              </w:rPr>
              <w:fldChar w:fldCharType="separate"/>
            </w:r>
            <w:r>
              <w:rPr>
                <w:noProof/>
                <w:webHidden/>
              </w:rPr>
              <w:t>17</w:t>
            </w:r>
            <w:r>
              <w:rPr>
                <w:noProof/>
                <w:webHidden/>
              </w:rPr>
              <w:fldChar w:fldCharType="end"/>
            </w:r>
          </w:hyperlink>
        </w:p>
        <w:p w14:paraId="2849FED6" w14:textId="4D190BF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7" w:history="1">
            <w:r w:rsidRPr="00483FB2">
              <w:rPr>
                <w:rStyle w:val="Hyperlink"/>
                <w:noProof/>
              </w:rPr>
              <w:t>14.</w:t>
            </w:r>
            <w:r>
              <w:rPr>
                <w:rFonts w:asciiTheme="minorHAnsi" w:eastAsiaTheme="minorEastAsia" w:hAnsiTheme="minorHAnsi"/>
                <w:noProof/>
                <w:szCs w:val="24"/>
                <w:lang w:eastAsia="en-IN"/>
              </w:rPr>
              <w:tab/>
            </w:r>
            <w:r w:rsidRPr="00483FB2">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_Toc185170007 \h </w:instrText>
            </w:r>
            <w:r>
              <w:rPr>
                <w:noProof/>
                <w:webHidden/>
              </w:rPr>
            </w:r>
            <w:r>
              <w:rPr>
                <w:noProof/>
                <w:webHidden/>
              </w:rPr>
              <w:fldChar w:fldCharType="separate"/>
            </w:r>
            <w:r>
              <w:rPr>
                <w:noProof/>
                <w:webHidden/>
              </w:rPr>
              <w:t>17</w:t>
            </w:r>
            <w:r>
              <w:rPr>
                <w:noProof/>
                <w:webHidden/>
              </w:rPr>
              <w:fldChar w:fldCharType="end"/>
            </w:r>
          </w:hyperlink>
        </w:p>
        <w:p w14:paraId="39C21842" w14:textId="7F8177C2"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8" w:history="1">
            <w:r w:rsidRPr="00483FB2">
              <w:rPr>
                <w:rStyle w:val="Hyperlink"/>
                <w:noProof/>
              </w:rPr>
              <w:t>15.</w:t>
            </w:r>
            <w:r>
              <w:rPr>
                <w:rFonts w:asciiTheme="minorHAnsi" w:eastAsiaTheme="minorEastAsia" w:hAnsiTheme="minorHAnsi"/>
                <w:noProof/>
                <w:szCs w:val="24"/>
                <w:lang w:eastAsia="en-IN"/>
              </w:rPr>
              <w:tab/>
            </w:r>
            <w:r w:rsidRPr="00483FB2">
              <w:rPr>
                <w:rStyle w:val="Hyperlink"/>
                <w:noProof/>
              </w:rPr>
              <w:t>Barriers and Obstacles to Wind Farm Development</w:t>
            </w:r>
            <w:r>
              <w:rPr>
                <w:noProof/>
                <w:webHidden/>
              </w:rPr>
              <w:tab/>
            </w:r>
            <w:r>
              <w:rPr>
                <w:noProof/>
                <w:webHidden/>
              </w:rPr>
              <w:fldChar w:fldCharType="begin"/>
            </w:r>
            <w:r>
              <w:rPr>
                <w:noProof/>
                <w:webHidden/>
              </w:rPr>
              <w:instrText xml:space="preserve"> PAGEREF _Toc185170008 \h </w:instrText>
            </w:r>
            <w:r>
              <w:rPr>
                <w:noProof/>
                <w:webHidden/>
              </w:rPr>
            </w:r>
            <w:r>
              <w:rPr>
                <w:noProof/>
                <w:webHidden/>
              </w:rPr>
              <w:fldChar w:fldCharType="separate"/>
            </w:r>
            <w:r>
              <w:rPr>
                <w:noProof/>
                <w:webHidden/>
              </w:rPr>
              <w:t>17</w:t>
            </w:r>
            <w:r>
              <w:rPr>
                <w:noProof/>
                <w:webHidden/>
              </w:rPr>
              <w:fldChar w:fldCharType="end"/>
            </w:r>
          </w:hyperlink>
        </w:p>
        <w:p w14:paraId="66295E83" w14:textId="216395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9" w:history="1">
            <w:r w:rsidRPr="00483FB2">
              <w:rPr>
                <w:rStyle w:val="Hyperlink"/>
                <w:noProof/>
              </w:rPr>
              <w:t>16.</w:t>
            </w:r>
            <w:r>
              <w:rPr>
                <w:rFonts w:asciiTheme="minorHAnsi" w:eastAsiaTheme="minorEastAsia" w:hAnsiTheme="minorHAnsi"/>
                <w:noProof/>
                <w:szCs w:val="24"/>
                <w:lang w:eastAsia="en-IN"/>
              </w:rPr>
              <w:tab/>
            </w:r>
            <w:r w:rsidRPr="00483FB2">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_Toc185170009 \h </w:instrText>
            </w:r>
            <w:r>
              <w:rPr>
                <w:noProof/>
                <w:webHidden/>
              </w:rPr>
            </w:r>
            <w:r>
              <w:rPr>
                <w:noProof/>
                <w:webHidden/>
              </w:rPr>
              <w:fldChar w:fldCharType="separate"/>
            </w:r>
            <w:r>
              <w:rPr>
                <w:noProof/>
                <w:webHidden/>
              </w:rPr>
              <w:t>17</w:t>
            </w:r>
            <w:r>
              <w:rPr>
                <w:noProof/>
                <w:webHidden/>
              </w:rPr>
              <w:fldChar w:fldCharType="end"/>
            </w:r>
          </w:hyperlink>
        </w:p>
        <w:p w14:paraId="5C1BACD1" w14:textId="6D99957A"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0" w:history="1">
            <w:r w:rsidRPr="00483FB2">
              <w:rPr>
                <w:rStyle w:val="Hyperlink"/>
                <w:noProof/>
              </w:rPr>
              <w:t>17.</w:t>
            </w:r>
            <w:r>
              <w:rPr>
                <w:rFonts w:asciiTheme="minorHAnsi" w:eastAsiaTheme="minorEastAsia" w:hAnsiTheme="minorHAnsi"/>
                <w:noProof/>
                <w:szCs w:val="24"/>
                <w:lang w:eastAsia="en-IN"/>
              </w:rPr>
              <w:tab/>
            </w:r>
            <w:r w:rsidRPr="00483FB2">
              <w:rPr>
                <w:rStyle w:val="Hyperlink"/>
                <w:noProof/>
              </w:rPr>
              <w:t>References</w:t>
            </w:r>
            <w:r>
              <w:rPr>
                <w:noProof/>
                <w:webHidden/>
              </w:rPr>
              <w:tab/>
            </w:r>
            <w:r>
              <w:rPr>
                <w:noProof/>
                <w:webHidden/>
              </w:rPr>
              <w:fldChar w:fldCharType="begin"/>
            </w:r>
            <w:r>
              <w:rPr>
                <w:noProof/>
                <w:webHidden/>
              </w:rPr>
              <w:instrText xml:space="preserve"> PAGEREF _Toc185170010 \h </w:instrText>
            </w:r>
            <w:r>
              <w:rPr>
                <w:noProof/>
                <w:webHidden/>
              </w:rPr>
            </w:r>
            <w:r>
              <w:rPr>
                <w:noProof/>
                <w:webHidden/>
              </w:rPr>
              <w:fldChar w:fldCharType="separate"/>
            </w:r>
            <w:r>
              <w:rPr>
                <w:noProof/>
                <w:webHidden/>
              </w:rPr>
              <w:t>17</w:t>
            </w:r>
            <w:r>
              <w:rPr>
                <w:noProof/>
                <w:webHidden/>
              </w:rPr>
              <w:fldChar w:fldCharType="end"/>
            </w:r>
          </w:hyperlink>
        </w:p>
        <w:p w14:paraId="2CC1B6FA" w14:textId="7F8C081B"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1" w:history="1">
            <w:r w:rsidRPr="00483FB2">
              <w:rPr>
                <w:rStyle w:val="Hyperlink"/>
                <w:noProof/>
                <w:lang w:val="en-GB"/>
              </w:rPr>
              <w:t>18.</w:t>
            </w:r>
            <w:r>
              <w:rPr>
                <w:rFonts w:asciiTheme="minorHAnsi" w:eastAsiaTheme="minorEastAsia" w:hAnsiTheme="minorHAnsi"/>
                <w:noProof/>
                <w:szCs w:val="24"/>
                <w:lang w:eastAsia="en-IN"/>
              </w:rPr>
              <w:tab/>
            </w:r>
            <w:r w:rsidRPr="00483FB2">
              <w:rPr>
                <w:rStyle w:val="Hyperlink"/>
                <w:noProof/>
                <w:lang w:val="en-GB"/>
              </w:rPr>
              <w:t>Appendices</w:t>
            </w:r>
            <w:r>
              <w:rPr>
                <w:noProof/>
                <w:webHidden/>
              </w:rPr>
              <w:tab/>
            </w:r>
            <w:r>
              <w:rPr>
                <w:noProof/>
                <w:webHidden/>
              </w:rPr>
              <w:fldChar w:fldCharType="begin"/>
            </w:r>
            <w:r>
              <w:rPr>
                <w:noProof/>
                <w:webHidden/>
              </w:rPr>
              <w:instrText xml:space="preserve"> PAGEREF _Toc185170011 \h </w:instrText>
            </w:r>
            <w:r>
              <w:rPr>
                <w:noProof/>
                <w:webHidden/>
              </w:rPr>
            </w:r>
            <w:r>
              <w:rPr>
                <w:noProof/>
                <w:webHidden/>
              </w:rPr>
              <w:fldChar w:fldCharType="separate"/>
            </w:r>
            <w:r>
              <w:rPr>
                <w:noProof/>
                <w:webHidden/>
              </w:rPr>
              <w:t>19</w:t>
            </w:r>
            <w:r>
              <w:rPr>
                <w:noProof/>
                <w:webHidden/>
              </w:rPr>
              <w:fldChar w:fldCharType="end"/>
            </w:r>
          </w:hyperlink>
        </w:p>
        <w:p w14:paraId="1E9561A0" w14:textId="46C57D92"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2" w:history="1">
            <w:r w:rsidRPr="00483FB2">
              <w:rPr>
                <w:rStyle w:val="Hyperlink"/>
                <w:noProof/>
                <w:lang w:val="en-GB"/>
              </w:rPr>
              <w:t>q6.1</w:t>
            </w:r>
            <w:r>
              <w:rPr>
                <w:rFonts w:asciiTheme="minorHAnsi" w:eastAsiaTheme="minorEastAsia" w:hAnsiTheme="minorHAnsi"/>
                <w:noProof/>
                <w:szCs w:val="24"/>
                <w:lang w:eastAsia="en-IN"/>
              </w:rPr>
              <w:tab/>
            </w:r>
            <w:r w:rsidRPr="00483FB2">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_Toc185170012 \h </w:instrText>
            </w:r>
            <w:r>
              <w:rPr>
                <w:noProof/>
                <w:webHidden/>
              </w:rPr>
            </w:r>
            <w:r>
              <w:rPr>
                <w:noProof/>
                <w:webHidden/>
              </w:rPr>
              <w:fldChar w:fldCharType="separate"/>
            </w:r>
            <w:r>
              <w:rPr>
                <w:noProof/>
                <w:webHidden/>
              </w:rPr>
              <w:t>19</w:t>
            </w:r>
            <w:r>
              <w:rPr>
                <w:noProof/>
                <w:webHidden/>
              </w:rPr>
              <w:fldChar w:fldCharType="end"/>
            </w:r>
          </w:hyperlink>
        </w:p>
        <w:p w14:paraId="63CEF191" w14:textId="56F649DA" w:rsidR="007F5F5A" w:rsidRDefault="007F5F5A">
          <w:pPr>
            <w:pStyle w:val="TOC3"/>
            <w:tabs>
              <w:tab w:val="right" w:leader="dot" w:pos="9016"/>
            </w:tabs>
            <w:rPr>
              <w:rFonts w:asciiTheme="minorHAnsi" w:eastAsiaTheme="minorEastAsia" w:hAnsiTheme="minorHAnsi"/>
              <w:noProof/>
              <w:szCs w:val="24"/>
              <w:lang w:eastAsia="en-IN"/>
            </w:rPr>
          </w:pPr>
          <w:hyperlink w:anchor="_Toc185170013" w:history="1">
            <w:r w:rsidRPr="00483FB2">
              <w:rPr>
                <w:rStyle w:val="Hyperlink"/>
                <w:noProof/>
              </w:rPr>
              <w:t>6.1.1 Environmental Impact Assessment (EIA)</w:t>
            </w:r>
            <w:r>
              <w:rPr>
                <w:noProof/>
                <w:webHidden/>
              </w:rPr>
              <w:tab/>
            </w:r>
            <w:r>
              <w:rPr>
                <w:noProof/>
                <w:webHidden/>
              </w:rPr>
              <w:fldChar w:fldCharType="begin"/>
            </w:r>
            <w:r>
              <w:rPr>
                <w:noProof/>
                <w:webHidden/>
              </w:rPr>
              <w:instrText xml:space="preserve"> PAGEREF _Toc185170013 \h </w:instrText>
            </w:r>
            <w:r>
              <w:rPr>
                <w:noProof/>
                <w:webHidden/>
              </w:rPr>
            </w:r>
            <w:r>
              <w:rPr>
                <w:noProof/>
                <w:webHidden/>
              </w:rPr>
              <w:fldChar w:fldCharType="separate"/>
            </w:r>
            <w:r>
              <w:rPr>
                <w:noProof/>
                <w:webHidden/>
              </w:rPr>
              <w:t>19</w:t>
            </w:r>
            <w:r>
              <w:rPr>
                <w:noProof/>
                <w:webHidden/>
              </w:rPr>
              <w:fldChar w:fldCharType="end"/>
            </w:r>
          </w:hyperlink>
        </w:p>
        <w:p w14:paraId="15163B98" w14:textId="5B6E7377" w:rsidR="007F5F5A" w:rsidRDefault="007F5F5A">
          <w:pPr>
            <w:pStyle w:val="TOC3"/>
            <w:tabs>
              <w:tab w:val="right" w:leader="dot" w:pos="9016"/>
            </w:tabs>
            <w:rPr>
              <w:rFonts w:asciiTheme="minorHAnsi" w:eastAsiaTheme="minorEastAsia" w:hAnsiTheme="minorHAnsi"/>
              <w:noProof/>
              <w:szCs w:val="24"/>
              <w:lang w:eastAsia="en-IN"/>
            </w:rPr>
          </w:pPr>
          <w:hyperlink w:anchor="_Toc185170014" w:history="1">
            <w:r w:rsidRPr="00483FB2">
              <w:rPr>
                <w:rStyle w:val="Hyperlink"/>
                <w:noProof/>
              </w:rPr>
              <w:t>6.1.2 Social Impact Assessment (SIA)</w:t>
            </w:r>
            <w:r>
              <w:rPr>
                <w:noProof/>
                <w:webHidden/>
              </w:rPr>
              <w:tab/>
            </w:r>
            <w:r>
              <w:rPr>
                <w:noProof/>
                <w:webHidden/>
              </w:rPr>
              <w:fldChar w:fldCharType="begin"/>
            </w:r>
            <w:r>
              <w:rPr>
                <w:noProof/>
                <w:webHidden/>
              </w:rPr>
              <w:instrText xml:space="preserve"> PAGEREF _Toc185170014 \h </w:instrText>
            </w:r>
            <w:r>
              <w:rPr>
                <w:noProof/>
                <w:webHidden/>
              </w:rPr>
            </w:r>
            <w:r>
              <w:rPr>
                <w:noProof/>
                <w:webHidden/>
              </w:rPr>
              <w:fldChar w:fldCharType="separate"/>
            </w:r>
            <w:r>
              <w:rPr>
                <w:noProof/>
                <w:webHidden/>
              </w:rPr>
              <w:t>19</w:t>
            </w:r>
            <w:r>
              <w:rPr>
                <w:noProof/>
                <w:webHidden/>
              </w:rPr>
              <w:fldChar w:fldCharType="end"/>
            </w:r>
          </w:hyperlink>
        </w:p>
        <w:p w14:paraId="10F8E99F" w14:textId="14C0C08A" w:rsidR="007F5F5A" w:rsidRDefault="007F5F5A">
          <w:pPr>
            <w:pStyle w:val="TOC3"/>
            <w:tabs>
              <w:tab w:val="right" w:leader="dot" w:pos="9016"/>
            </w:tabs>
            <w:rPr>
              <w:rFonts w:asciiTheme="minorHAnsi" w:eastAsiaTheme="minorEastAsia" w:hAnsiTheme="minorHAnsi"/>
              <w:noProof/>
              <w:szCs w:val="24"/>
              <w:lang w:eastAsia="en-IN"/>
            </w:rPr>
          </w:pPr>
          <w:hyperlink w:anchor="_Toc185170015" w:history="1">
            <w:r w:rsidRPr="00483FB2">
              <w:rPr>
                <w:rStyle w:val="Hyperlink"/>
                <w:noProof/>
              </w:rPr>
              <w:t>6.1.3 Wildlife and Habitat Studies</w:t>
            </w:r>
            <w:r>
              <w:rPr>
                <w:noProof/>
                <w:webHidden/>
              </w:rPr>
              <w:tab/>
            </w:r>
            <w:r>
              <w:rPr>
                <w:noProof/>
                <w:webHidden/>
              </w:rPr>
              <w:fldChar w:fldCharType="begin"/>
            </w:r>
            <w:r>
              <w:rPr>
                <w:noProof/>
                <w:webHidden/>
              </w:rPr>
              <w:instrText xml:space="preserve"> PAGEREF _Toc185170015 \h </w:instrText>
            </w:r>
            <w:r>
              <w:rPr>
                <w:noProof/>
                <w:webHidden/>
              </w:rPr>
            </w:r>
            <w:r>
              <w:rPr>
                <w:noProof/>
                <w:webHidden/>
              </w:rPr>
              <w:fldChar w:fldCharType="separate"/>
            </w:r>
            <w:r>
              <w:rPr>
                <w:noProof/>
                <w:webHidden/>
              </w:rPr>
              <w:t>20</w:t>
            </w:r>
            <w:r>
              <w:rPr>
                <w:noProof/>
                <w:webHidden/>
              </w:rPr>
              <w:fldChar w:fldCharType="end"/>
            </w:r>
          </w:hyperlink>
        </w:p>
        <w:p w14:paraId="38274377" w14:textId="0632D2FB" w:rsidR="007F5F5A" w:rsidRDefault="007F5F5A">
          <w:pPr>
            <w:pStyle w:val="TOC3"/>
            <w:tabs>
              <w:tab w:val="right" w:leader="dot" w:pos="9016"/>
            </w:tabs>
            <w:rPr>
              <w:rFonts w:asciiTheme="minorHAnsi" w:eastAsiaTheme="minorEastAsia" w:hAnsiTheme="minorHAnsi"/>
              <w:noProof/>
              <w:szCs w:val="24"/>
              <w:lang w:eastAsia="en-IN"/>
            </w:rPr>
          </w:pPr>
          <w:hyperlink w:anchor="_Toc185170016" w:history="1">
            <w:r w:rsidRPr="00483FB2">
              <w:rPr>
                <w:rStyle w:val="Hyperlink"/>
                <w:noProof/>
              </w:rPr>
              <w:t>6.1.4 Regulatory Compliance</w:t>
            </w:r>
            <w:r>
              <w:rPr>
                <w:noProof/>
                <w:webHidden/>
              </w:rPr>
              <w:tab/>
            </w:r>
            <w:r>
              <w:rPr>
                <w:noProof/>
                <w:webHidden/>
              </w:rPr>
              <w:fldChar w:fldCharType="begin"/>
            </w:r>
            <w:r>
              <w:rPr>
                <w:noProof/>
                <w:webHidden/>
              </w:rPr>
              <w:instrText xml:space="preserve"> PAGEREF _Toc185170016 \h </w:instrText>
            </w:r>
            <w:r>
              <w:rPr>
                <w:noProof/>
                <w:webHidden/>
              </w:rPr>
            </w:r>
            <w:r>
              <w:rPr>
                <w:noProof/>
                <w:webHidden/>
              </w:rPr>
              <w:fldChar w:fldCharType="separate"/>
            </w:r>
            <w:r>
              <w:rPr>
                <w:noProof/>
                <w:webHidden/>
              </w:rPr>
              <w:t>20</w:t>
            </w:r>
            <w:r>
              <w:rPr>
                <w:noProof/>
                <w:webHidden/>
              </w:rPr>
              <w:fldChar w:fldCharType="end"/>
            </w:r>
          </w:hyperlink>
        </w:p>
        <w:p w14:paraId="555409BD" w14:textId="0071A49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7" w:history="1">
            <w:r w:rsidRPr="00483FB2">
              <w:rPr>
                <w:rStyle w:val="Hyperlink"/>
                <w:noProof/>
                <w:lang w:val="en-GB"/>
              </w:rPr>
              <w:t>7.2</w:t>
            </w:r>
            <w:r>
              <w:rPr>
                <w:rFonts w:asciiTheme="minorHAnsi" w:eastAsiaTheme="minorEastAsia" w:hAnsiTheme="minorHAnsi"/>
                <w:noProof/>
                <w:szCs w:val="24"/>
                <w:lang w:eastAsia="en-IN"/>
              </w:rPr>
              <w:tab/>
            </w:r>
            <w:r w:rsidRPr="00483FB2">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_Toc185170017 \h </w:instrText>
            </w:r>
            <w:r>
              <w:rPr>
                <w:noProof/>
                <w:webHidden/>
              </w:rPr>
            </w:r>
            <w:r>
              <w:rPr>
                <w:noProof/>
                <w:webHidden/>
              </w:rPr>
              <w:fldChar w:fldCharType="separate"/>
            </w:r>
            <w:r>
              <w:rPr>
                <w:noProof/>
                <w:webHidden/>
              </w:rPr>
              <w:t>20</w:t>
            </w:r>
            <w:r>
              <w:rPr>
                <w:noProof/>
                <w:webHidden/>
              </w:rPr>
              <w:fldChar w:fldCharType="end"/>
            </w:r>
          </w:hyperlink>
        </w:p>
        <w:p w14:paraId="14068BE0" w14:textId="1FE43304" w:rsidR="007F5F5A" w:rsidRDefault="007F5F5A">
          <w:pPr>
            <w:pStyle w:val="TOC3"/>
            <w:tabs>
              <w:tab w:val="right" w:leader="dot" w:pos="9016"/>
            </w:tabs>
            <w:rPr>
              <w:rFonts w:asciiTheme="minorHAnsi" w:eastAsiaTheme="minorEastAsia" w:hAnsiTheme="minorHAnsi"/>
              <w:noProof/>
              <w:szCs w:val="24"/>
              <w:lang w:eastAsia="en-IN"/>
            </w:rPr>
          </w:pPr>
          <w:hyperlink w:anchor="_Toc185170018" w:history="1">
            <w:r w:rsidRPr="00483FB2">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_Toc185170018 \h </w:instrText>
            </w:r>
            <w:r>
              <w:rPr>
                <w:noProof/>
                <w:webHidden/>
              </w:rPr>
            </w:r>
            <w:r>
              <w:rPr>
                <w:noProof/>
                <w:webHidden/>
              </w:rPr>
              <w:fldChar w:fldCharType="separate"/>
            </w:r>
            <w:r>
              <w:rPr>
                <w:noProof/>
                <w:webHidden/>
              </w:rPr>
              <w:t>20</w:t>
            </w:r>
            <w:r>
              <w:rPr>
                <w:noProof/>
                <w:webHidden/>
              </w:rPr>
              <w:fldChar w:fldCharType="end"/>
            </w:r>
          </w:hyperlink>
        </w:p>
        <w:p w14:paraId="5A30DFA6" w14:textId="18044F23" w:rsidR="007F5F5A" w:rsidRDefault="007F5F5A">
          <w:pPr>
            <w:pStyle w:val="TOC3"/>
            <w:tabs>
              <w:tab w:val="right" w:leader="dot" w:pos="9016"/>
            </w:tabs>
            <w:rPr>
              <w:rFonts w:asciiTheme="minorHAnsi" w:eastAsiaTheme="minorEastAsia" w:hAnsiTheme="minorHAnsi"/>
              <w:noProof/>
              <w:szCs w:val="24"/>
              <w:lang w:eastAsia="en-IN"/>
            </w:rPr>
          </w:pPr>
          <w:hyperlink w:anchor="_Toc185170019" w:history="1">
            <w:r w:rsidRPr="00483FB2">
              <w:rPr>
                <w:rStyle w:val="Hyperlink"/>
                <w:noProof/>
                <w:lang w:val="en-GB"/>
              </w:rPr>
              <w:t>7.2.2 Financial support by Bank</w:t>
            </w:r>
            <w:r>
              <w:rPr>
                <w:noProof/>
                <w:webHidden/>
              </w:rPr>
              <w:tab/>
            </w:r>
            <w:r>
              <w:rPr>
                <w:noProof/>
                <w:webHidden/>
              </w:rPr>
              <w:fldChar w:fldCharType="begin"/>
            </w:r>
            <w:r>
              <w:rPr>
                <w:noProof/>
                <w:webHidden/>
              </w:rPr>
              <w:instrText xml:space="preserve"> PAGEREF _Toc185170019 \h </w:instrText>
            </w:r>
            <w:r>
              <w:rPr>
                <w:noProof/>
                <w:webHidden/>
              </w:rPr>
            </w:r>
            <w:r>
              <w:rPr>
                <w:noProof/>
                <w:webHidden/>
              </w:rPr>
              <w:fldChar w:fldCharType="separate"/>
            </w:r>
            <w:r>
              <w:rPr>
                <w:noProof/>
                <w:webHidden/>
              </w:rPr>
              <w:t>20</w:t>
            </w:r>
            <w:r>
              <w:rPr>
                <w:noProof/>
                <w:webHidden/>
              </w:rPr>
              <w:fldChar w:fldCharType="end"/>
            </w:r>
          </w:hyperlink>
        </w:p>
        <w:p w14:paraId="2000C3E4" w14:textId="1C636430" w:rsidR="007F5F5A" w:rsidRDefault="007F5F5A">
          <w:pPr>
            <w:pStyle w:val="TOC3"/>
            <w:tabs>
              <w:tab w:val="right" w:leader="dot" w:pos="9016"/>
            </w:tabs>
            <w:rPr>
              <w:rFonts w:asciiTheme="minorHAnsi" w:eastAsiaTheme="minorEastAsia" w:hAnsiTheme="minorHAnsi"/>
              <w:noProof/>
              <w:szCs w:val="24"/>
              <w:lang w:eastAsia="en-IN"/>
            </w:rPr>
          </w:pPr>
          <w:hyperlink w:anchor="_Toc185170020" w:history="1">
            <w:r w:rsidRPr="00483FB2">
              <w:rPr>
                <w:rStyle w:val="Hyperlink"/>
                <w:noProof/>
              </w:rPr>
              <w:t>7.2.3 Available Investors companies</w:t>
            </w:r>
            <w:r>
              <w:rPr>
                <w:noProof/>
                <w:webHidden/>
              </w:rPr>
              <w:tab/>
            </w:r>
            <w:r>
              <w:rPr>
                <w:noProof/>
                <w:webHidden/>
              </w:rPr>
              <w:fldChar w:fldCharType="begin"/>
            </w:r>
            <w:r>
              <w:rPr>
                <w:noProof/>
                <w:webHidden/>
              </w:rPr>
              <w:instrText xml:space="preserve"> PAGEREF _Toc185170020 \h </w:instrText>
            </w:r>
            <w:r>
              <w:rPr>
                <w:noProof/>
                <w:webHidden/>
              </w:rPr>
            </w:r>
            <w:r>
              <w:rPr>
                <w:noProof/>
                <w:webHidden/>
              </w:rPr>
              <w:fldChar w:fldCharType="separate"/>
            </w:r>
            <w:r>
              <w:rPr>
                <w:noProof/>
                <w:webHidden/>
              </w:rPr>
              <w:t>21</w:t>
            </w:r>
            <w:r>
              <w:rPr>
                <w:noProof/>
                <w:webHidden/>
              </w:rPr>
              <w:fldChar w:fldCharType="end"/>
            </w:r>
          </w:hyperlink>
        </w:p>
        <w:p w14:paraId="5867BA79" w14:textId="7822A2A6" w:rsidR="007F5F5A" w:rsidRDefault="007F5F5A">
          <w:pPr>
            <w:pStyle w:val="TOC3"/>
            <w:tabs>
              <w:tab w:val="right" w:leader="dot" w:pos="9016"/>
            </w:tabs>
            <w:rPr>
              <w:rFonts w:asciiTheme="minorHAnsi" w:eastAsiaTheme="minorEastAsia" w:hAnsiTheme="minorHAnsi"/>
              <w:noProof/>
              <w:szCs w:val="24"/>
              <w:lang w:eastAsia="en-IN"/>
            </w:rPr>
          </w:pPr>
          <w:hyperlink w:anchor="_Toc185170021" w:history="1">
            <w:r w:rsidRPr="00483FB2">
              <w:rPr>
                <w:rStyle w:val="Hyperlink"/>
                <w:noProof/>
              </w:rPr>
              <w:t>7.2.4 Available Operation and Maintenance companies</w:t>
            </w:r>
            <w:r>
              <w:rPr>
                <w:noProof/>
                <w:webHidden/>
              </w:rPr>
              <w:tab/>
            </w:r>
            <w:r>
              <w:rPr>
                <w:noProof/>
                <w:webHidden/>
              </w:rPr>
              <w:fldChar w:fldCharType="begin"/>
            </w:r>
            <w:r>
              <w:rPr>
                <w:noProof/>
                <w:webHidden/>
              </w:rPr>
              <w:instrText xml:space="preserve"> PAGEREF _Toc185170021 \h </w:instrText>
            </w:r>
            <w:r>
              <w:rPr>
                <w:noProof/>
                <w:webHidden/>
              </w:rPr>
            </w:r>
            <w:r>
              <w:rPr>
                <w:noProof/>
                <w:webHidden/>
              </w:rPr>
              <w:fldChar w:fldCharType="separate"/>
            </w:r>
            <w:r>
              <w:rPr>
                <w:noProof/>
                <w:webHidden/>
              </w:rPr>
              <w:t>21</w:t>
            </w:r>
            <w:r>
              <w:rPr>
                <w:noProof/>
                <w:webHidden/>
              </w:rPr>
              <w:fldChar w:fldCharType="end"/>
            </w:r>
          </w:hyperlink>
        </w:p>
        <w:p w14:paraId="1E699A16" w14:textId="434025FF"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2" w:history="1">
            <w:r w:rsidRPr="00483FB2">
              <w:rPr>
                <w:rStyle w:val="Hyperlink"/>
                <w:noProof/>
                <w:lang w:val="en-GB"/>
              </w:rPr>
              <w:t>7.3</w:t>
            </w:r>
            <w:r>
              <w:rPr>
                <w:rFonts w:asciiTheme="minorHAnsi" w:eastAsiaTheme="minorEastAsia" w:hAnsiTheme="minorHAnsi"/>
                <w:noProof/>
                <w:szCs w:val="24"/>
                <w:lang w:eastAsia="en-IN"/>
              </w:rPr>
              <w:tab/>
            </w:r>
            <w:r w:rsidRPr="00483FB2">
              <w:rPr>
                <w:rStyle w:val="Hyperlink"/>
                <w:noProof/>
                <w:lang w:val="en-GB"/>
              </w:rPr>
              <w:t>Apply for Auction</w:t>
            </w:r>
            <w:r>
              <w:rPr>
                <w:noProof/>
                <w:webHidden/>
              </w:rPr>
              <w:tab/>
            </w:r>
            <w:r>
              <w:rPr>
                <w:noProof/>
                <w:webHidden/>
              </w:rPr>
              <w:fldChar w:fldCharType="begin"/>
            </w:r>
            <w:r>
              <w:rPr>
                <w:noProof/>
                <w:webHidden/>
              </w:rPr>
              <w:instrText xml:space="preserve"> PAGEREF _Toc185170022 \h </w:instrText>
            </w:r>
            <w:r>
              <w:rPr>
                <w:noProof/>
                <w:webHidden/>
              </w:rPr>
            </w:r>
            <w:r>
              <w:rPr>
                <w:noProof/>
                <w:webHidden/>
              </w:rPr>
              <w:fldChar w:fldCharType="separate"/>
            </w:r>
            <w:r>
              <w:rPr>
                <w:noProof/>
                <w:webHidden/>
              </w:rPr>
              <w:t>21</w:t>
            </w:r>
            <w:r>
              <w:rPr>
                <w:noProof/>
                <w:webHidden/>
              </w:rPr>
              <w:fldChar w:fldCharType="end"/>
            </w:r>
          </w:hyperlink>
        </w:p>
        <w:p w14:paraId="54490792" w14:textId="059B869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3" w:history="1">
            <w:r w:rsidRPr="00483FB2">
              <w:rPr>
                <w:rStyle w:val="Hyperlink"/>
                <w:noProof/>
                <w:lang w:val="en-GB"/>
              </w:rPr>
              <w:t>7.4</w:t>
            </w:r>
            <w:r>
              <w:rPr>
                <w:rFonts w:asciiTheme="minorHAnsi" w:eastAsiaTheme="minorEastAsia" w:hAnsiTheme="minorHAnsi"/>
                <w:noProof/>
                <w:szCs w:val="24"/>
                <w:lang w:eastAsia="en-IN"/>
              </w:rPr>
              <w:tab/>
            </w:r>
            <w:r w:rsidRPr="00483FB2">
              <w:rPr>
                <w:rStyle w:val="Hyperlink"/>
                <w:noProof/>
                <w:lang w:val="en-GB"/>
              </w:rPr>
              <w:t>Construction</w:t>
            </w:r>
            <w:r>
              <w:rPr>
                <w:noProof/>
                <w:webHidden/>
              </w:rPr>
              <w:tab/>
            </w:r>
            <w:r>
              <w:rPr>
                <w:noProof/>
                <w:webHidden/>
              </w:rPr>
              <w:fldChar w:fldCharType="begin"/>
            </w:r>
            <w:r>
              <w:rPr>
                <w:noProof/>
                <w:webHidden/>
              </w:rPr>
              <w:instrText xml:space="preserve"> PAGEREF _Toc185170023 \h </w:instrText>
            </w:r>
            <w:r>
              <w:rPr>
                <w:noProof/>
                <w:webHidden/>
              </w:rPr>
            </w:r>
            <w:r>
              <w:rPr>
                <w:noProof/>
                <w:webHidden/>
              </w:rPr>
              <w:fldChar w:fldCharType="separate"/>
            </w:r>
            <w:r>
              <w:rPr>
                <w:noProof/>
                <w:webHidden/>
              </w:rPr>
              <w:t>22</w:t>
            </w:r>
            <w:r>
              <w:rPr>
                <w:noProof/>
                <w:webHidden/>
              </w:rPr>
              <w:fldChar w:fldCharType="end"/>
            </w:r>
          </w:hyperlink>
        </w:p>
        <w:p w14:paraId="10B4541E" w14:textId="0EB71FF8"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4" w:history="1">
            <w:r w:rsidRPr="00483FB2">
              <w:rPr>
                <w:rStyle w:val="Hyperlink"/>
                <w:noProof/>
                <w:lang w:val="en-GB"/>
              </w:rPr>
              <w:t>7.5</w:t>
            </w:r>
            <w:r>
              <w:rPr>
                <w:rFonts w:asciiTheme="minorHAnsi" w:eastAsiaTheme="minorEastAsia" w:hAnsiTheme="minorHAnsi"/>
                <w:noProof/>
                <w:szCs w:val="24"/>
                <w:lang w:eastAsia="en-IN"/>
              </w:rPr>
              <w:tab/>
            </w:r>
            <w:r w:rsidRPr="00483FB2">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_Toc185170024 \h </w:instrText>
            </w:r>
            <w:r>
              <w:rPr>
                <w:noProof/>
                <w:webHidden/>
              </w:rPr>
            </w:r>
            <w:r>
              <w:rPr>
                <w:noProof/>
                <w:webHidden/>
              </w:rPr>
              <w:fldChar w:fldCharType="separate"/>
            </w:r>
            <w:r>
              <w:rPr>
                <w:noProof/>
                <w:webHidden/>
              </w:rPr>
              <w:t>22</w:t>
            </w:r>
            <w:r>
              <w:rPr>
                <w:noProof/>
                <w:webHidden/>
              </w:rPr>
              <w:fldChar w:fldCharType="end"/>
            </w:r>
          </w:hyperlink>
        </w:p>
        <w:p w14:paraId="710BC1D6" w14:textId="797E4FE2" w:rsidR="007F5F5A" w:rsidRDefault="007F5F5A">
          <w:pPr>
            <w:pStyle w:val="TOC3"/>
            <w:tabs>
              <w:tab w:val="right" w:leader="dot" w:pos="9016"/>
            </w:tabs>
            <w:rPr>
              <w:rFonts w:asciiTheme="minorHAnsi" w:eastAsiaTheme="minorEastAsia" w:hAnsiTheme="minorHAnsi"/>
              <w:noProof/>
              <w:szCs w:val="24"/>
              <w:lang w:eastAsia="en-IN"/>
            </w:rPr>
          </w:pPr>
          <w:hyperlink w:anchor="_Toc185170025" w:history="1">
            <w:r w:rsidRPr="00483FB2">
              <w:rPr>
                <w:rStyle w:val="Hyperlink"/>
                <w:noProof/>
              </w:rPr>
              <w:t>7.5.1 Testing</w:t>
            </w:r>
            <w:r>
              <w:rPr>
                <w:noProof/>
                <w:webHidden/>
              </w:rPr>
              <w:tab/>
            </w:r>
            <w:r>
              <w:rPr>
                <w:noProof/>
                <w:webHidden/>
              </w:rPr>
              <w:fldChar w:fldCharType="begin"/>
            </w:r>
            <w:r>
              <w:rPr>
                <w:noProof/>
                <w:webHidden/>
              </w:rPr>
              <w:instrText xml:space="preserve"> PAGEREF _Toc185170025 \h </w:instrText>
            </w:r>
            <w:r>
              <w:rPr>
                <w:noProof/>
                <w:webHidden/>
              </w:rPr>
            </w:r>
            <w:r>
              <w:rPr>
                <w:noProof/>
                <w:webHidden/>
              </w:rPr>
              <w:fldChar w:fldCharType="separate"/>
            </w:r>
            <w:r>
              <w:rPr>
                <w:noProof/>
                <w:webHidden/>
              </w:rPr>
              <w:t>22</w:t>
            </w:r>
            <w:r>
              <w:rPr>
                <w:noProof/>
                <w:webHidden/>
              </w:rPr>
              <w:fldChar w:fldCharType="end"/>
            </w:r>
          </w:hyperlink>
        </w:p>
        <w:p w14:paraId="6B181EC2" w14:textId="0BB25404" w:rsidR="007F5F5A" w:rsidRDefault="007F5F5A">
          <w:pPr>
            <w:pStyle w:val="TOC3"/>
            <w:tabs>
              <w:tab w:val="right" w:leader="dot" w:pos="9016"/>
            </w:tabs>
            <w:rPr>
              <w:rFonts w:asciiTheme="minorHAnsi" w:eastAsiaTheme="minorEastAsia" w:hAnsiTheme="minorHAnsi"/>
              <w:noProof/>
              <w:szCs w:val="24"/>
              <w:lang w:eastAsia="en-IN"/>
            </w:rPr>
          </w:pPr>
          <w:hyperlink w:anchor="_Toc185170026" w:history="1">
            <w:r w:rsidRPr="00483FB2">
              <w:rPr>
                <w:rStyle w:val="Hyperlink"/>
                <w:noProof/>
              </w:rPr>
              <w:t>7.5.2 Commissioning</w:t>
            </w:r>
            <w:r>
              <w:rPr>
                <w:noProof/>
                <w:webHidden/>
              </w:rPr>
              <w:tab/>
            </w:r>
            <w:r>
              <w:rPr>
                <w:noProof/>
                <w:webHidden/>
              </w:rPr>
              <w:fldChar w:fldCharType="begin"/>
            </w:r>
            <w:r>
              <w:rPr>
                <w:noProof/>
                <w:webHidden/>
              </w:rPr>
              <w:instrText xml:space="preserve"> PAGEREF _Toc185170026 \h </w:instrText>
            </w:r>
            <w:r>
              <w:rPr>
                <w:noProof/>
                <w:webHidden/>
              </w:rPr>
            </w:r>
            <w:r>
              <w:rPr>
                <w:noProof/>
                <w:webHidden/>
              </w:rPr>
              <w:fldChar w:fldCharType="separate"/>
            </w:r>
            <w:r>
              <w:rPr>
                <w:noProof/>
                <w:webHidden/>
              </w:rPr>
              <w:t>22</w:t>
            </w:r>
            <w:r>
              <w:rPr>
                <w:noProof/>
                <w:webHidden/>
              </w:rPr>
              <w:fldChar w:fldCharType="end"/>
            </w:r>
          </w:hyperlink>
        </w:p>
        <w:p w14:paraId="1760E799" w14:textId="369BDAF1" w:rsidR="007F5F5A" w:rsidRDefault="007F5F5A">
          <w:pPr>
            <w:pStyle w:val="TOC3"/>
            <w:tabs>
              <w:tab w:val="right" w:leader="dot" w:pos="9016"/>
            </w:tabs>
            <w:rPr>
              <w:rFonts w:asciiTheme="minorHAnsi" w:eastAsiaTheme="minorEastAsia" w:hAnsiTheme="minorHAnsi"/>
              <w:noProof/>
              <w:szCs w:val="24"/>
              <w:lang w:eastAsia="en-IN"/>
            </w:rPr>
          </w:pPr>
          <w:hyperlink w:anchor="_Toc185170027" w:history="1">
            <w:r w:rsidRPr="00483FB2">
              <w:rPr>
                <w:rStyle w:val="Hyperlink"/>
                <w:noProof/>
              </w:rPr>
              <w:t>7.5.3 Operation</w:t>
            </w:r>
            <w:r>
              <w:rPr>
                <w:noProof/>
                <w:webHidden/>
              </w:rPr>
              <w:tab/>
            </w:r>
            <w:r>
              <w:rPr>
                <w:noProof/>
                <w:webHidden/>
              </w:rPr>
              <w:fldChar w:fldCharType="begin"/>
            </w:r>
            <w:r>
              <w:rPr>
                <w:noProof/>
                <w:webHidden/>
              </w:rPr>
              <w:instrText xml:space="preserve"> PAGEREF _Toc185170027 \h </w:instrText>
            </w:r>
            <w:r>
              <w:rPr>
                <w:noProof/>
                <w:webHidden/>
              </w:rPr>
            </w:r>
            <w:r>
              <w:rPr>
                <w:noProof/>
                <w:webHidden/>
              </w:rPr>
              <w:fldChar w:fldCharType="separate"/>
            </w:r>
            <w:r>
              <w:rPr>
                <w:noProof/>
                <w:webHidden/>
              </w:rPr>
              <w:t>22</w:t>
            </w:r>
            <w:r>
              <w:rPr>
                <w:noProof/>
                <w:webHidden/>
              </w:rPr>
              <w:fldChar w:fldCharType="end"/>
            </w:r>
          </w:hyperlink>
        </w:p>
        <w:p w14:paraId="7BA19A71" w14:textId="454F7FD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8" w:history="1">
            <w:r w:rsidRPr="00483FB2">
              <w:rPr>
                <w:rStyle w:val="Hyperlink"/>
                <w:noProof/>
                <w:lang w:val="en-GB"/>
              </w:rPr>
              <w:t>7.6</w:t>
            </w:r>
            <w:r>
              <w:rPr>
                <w:rFonts w:asciiTheme="minorHAnsi" w:eastAsiaTheme="minorEastAsia" w:hAnsiTheme="minorHAnsi"/>
                <w:noProof/>
                <w:szCs w:val="24"/>
                <w:lang w:eastAsia="en-IN"/>
              </w:rPr>
              <w:tab/>
            </w:r>
            <w:r w:rsidRPr="00483FB2">
              <w:rPr>
                <w:rStyle w:val="Hyperlink"/>
                <w:noProof/>
                <w:lang w:val="en-GB"/>
              </w:rPr>
              <w:t>Official Opening</w:t>
            </w:r>
            <w:r>
              <w:rPr>
                <w:noProof/>
                <w:webHidden/>
              </w:rPr>
              <w:tab/>
            </w:r>
            <w:r>
              <w:rPr>
                <w:noProof/>
                <w:webHidden/>
              </w:rPr>
              <w:fldChar w:fldCharType="begin"/>
            </w:r>
            <w:r>
              <w:rPr>
                <w:noProof/>
                <w:webHidden/>
              </w:rPr>
              <w:instrText xml:space="preserve"> PAGEREF _Toc185170028 \h </w:instrText>
            </w:r>
            <w:r>
              <w:rPr>
                <w:noProof/>
                <w:webHidden/>
              </w:rPr>
            </w:r>
            <w:r>
              <w:rPr>
                <w:noProof/>
                <w:webHidden/>
              </w:rPr>
              <w:fldChar w:fldCharType="separate"/>
            </w:r>
            <w:r>
              <w:rPr>
                <w:noProof/>
                <w:webHidden/>
              </w:rPr>
              <w:t>22</w:t>
            </w:r>
            <w:r>
              <w:rPr>
                <w:noProof/>
                <w:webHidden/>
              </w:rPr>
              <w:fldChar w:fldCharType="end"/>
            </w:r>
          </w:hyperlink>
        </w:p>
        <w:p w14:paraId="256A7CEF" w14:textId="77777777" w:rsidR="00AB5C78" w:rsidRDefault="002F718F" w:rsidP="002F718F">
          <w:pPr>
            <w:rPr>
              <w:b/>
              <w:bCs/>
              <w:noProof/>
            </w:rPr>
          </w:pPr>
          <w:r>
            <w:rPr>
              <w:b/>
              <w:bCs/>
              <w:noProof/>
            </w:rPr>
            <w:fldChar w:fldCharType="end"/>
          </w:r>
        </w:p>
        <w:p w14:paraId="36B60F40" w14:textId="77777777" w:rsidR="00AB5C78" w:rsidRDefault="00AB5C78" w:rsidP="002F718F">
          <w:pPr>
            <w:rPr>
              <w:b/>
              <w:bCs/>
              <w:noProof/>
            </w:rPr>
          </w:pPr>
        </w:p>
        <w:p w14:paraId="4CD3F50E" w14:textId="403B63C1" w:rsidR="009117C2" w:rsidRPr="009117C2" w:rsidRDefault="00000000" w:rsidP="009117C2">
          <w:pPr>
            <w:rPr>
              <w:b/>
              <w:bCs/>
              <w:noProof/>
            </w:rPr>
            <w:sectPr w:rsidR="009117C2" w:rsidRPr="009117C2" w:rsidSect="009117C2">
              <w:footerReference w:type="default" r:id="rId10"/>
              <w:pgSz w:w="11910" w:h="16840"/>
              <w:pgMar w:top="1920" w:right="1133" w:bottom="1240" w:left="1417" w:header="0" w:footer="1044" w:gutter="0"/>
              <w:pgNumType w:fmt="lowerRoman"/>
              <w:cols w:space="720"/>
            </w:sectPr>
          </w:pPr>
        </w:p>
      </w:sdtContent>
    </w:sdt>
    <w:bookmarkStart w:id="0" w:name="_Toc185169971" w:displacedByCustomXml="prev"/>
    <w:p w14:paraId="089FC71D" w14:textId="77777777" w:rsidR="009117C2" w:rsidRPr="009117C2" w:rsidRDefault="009117C2" w:rsidP="009117C2"/>
    <w:p w14:paraId="235F1E4B" w14:textId="79D5580C" w:rsidR="00E0321F" w:rsidRPr="00E0321F" w:rsidRDefault="00E0321F" w:rsidP="00E0321F">
      <w:pPr>
        <w:pStyle w:val="Heading1"/>
        <w:numPr>
          <w:ilvl w:val="0"/>
          <w:numId w:val="1"/>
        </w:numPr>
      </w:pPr>
      <w:r>
        <w:rPr>
          <w:lang w:val="en-GB"/>
        </w:rPr>
        <w:t>Abstract</w:t>
      </w:r>
      <w:bookmarkEnd w:id="0"/>
    </w:p>
    <w:p w14:paraId="3EEE3E1B" w14:textId="55762177" w:rsidR="00E0321F" w:rsidRDefault="00E0321F" w:rsidP="007D1521">
      <w:pPr>
        <w:pStyle w:val="ListParagraph"/>
        <w:numPr>
          <w:ilvl w:val="0"/>
          <w:numId w:val="2"/>
        </w:numPr>
      </w:pPr>
      <w:r w:rsidRPr="00DF7AE8">
        <w:t>Overview of the Project</w:t>
      </w:r>
      <w:r w:rsidR="00E16864" w:rsidRPr="00DF7AE8">
        <w:rPr>
          <w:lang w:val="en-GB"/>
        </w:rPr>
        <w:t xml:space="preserve">, </w:t>
      </w:r>
      <w:r w:rsidRPr="00DF7AE8">
        <w:t>Key Findings</w:t>
      </w:r>
      <w:r w:rsidR="00E16864" w:rsidRPr="00DF7AE8">
        <w:rPr>
          <w:lang w:val="en-GB"/>
        </w:rPr>
        <w:t xml:space="preserve">, </w:t>
      </w:r>
      <w:r w:rsidRPr="00DF7AE8">
        <w:t>Recommendations</w:t>
      </w:r>
    </w:p>
    <w:p w14:paraId="0F74B20C" w14:textId="77777777" w:rsidR="000954FF" w:rsidRDefault="000954FF" w:rsidP="000954FF"/>
    <w:p w14:paraId="299A91A7" w14:textId="77777777" w:rsidR="000954FF" w:rsidRDefault="000954FF" w:rsidP="000954FF"/>
    <w:p w14:paraId="71840FA3" w14:textId="77777777" w:rsidR="000954FF" w:rsidRDefault="000954FF" w:rsidP="000954FF"/>
    <w:p w14:paraId="366136AA" w14:textId="77777777" w:rsidR="000954FF" w:rsidRDefault="000954FF" w:rsidP="000954FF"/>
    <w:p w14:paraId="302277DA" w14:textId="77777777" w:rsidR="000954FF" w:rsidRDefault="000954FF" w:rsidP="000954FF"/>
    <w:p w14:paraId="20E6BC88" w14:textId="77777777" w:rsidR="000954FF" w:rsidRDefault="000954FF" w:rsidP="000954FF"/>
    <w:p w14:paraId="24624A79" w14:textId="77777777" w:rsidR="000954FF" w:rsidRDefault="000954FF" w:rsidP="000954FF"/>
    <w:p w14:paraId="22C33FF4" w14:textId="77777777" w:rsidR="000954FF" w:rsidRDefault="000954FF" w:rsidP="000954FF"/>
    <w:p w14:paraId="2A537D4E" w14:textId="77777777" w:rsidR="000954FF" w:rsidRDefault="000954FF" w:rsidP="000954FF"/>
    <w:p w14:paraId="3F4CE8B8" w14:textId="77777777" w:rsidR="000954FF" w:rsidRDefault="000954FF" w:rsidP="000954FF"/>
    <w:p w14:paraId="3F132DDD" w14:textId="77777777" w:rsidR="000954FF" w:rsidRDefault="000954FF" w:rsidP="000954FF"/>
    <w:p w14:paraId="5096075F" w14:textId="77777777" w:rsidR="000954FF" w:rsidRDefault="000954FF" w:rsidP="000954FF"/>
    <w:p w14:paraId="385BA4C7" w14:textId="77777777" w:rsidR="000954FF" w:rsidRDefault="000954FF" w:rsidP="000954FF"/>
    <w:p w14:paraId="2EC4EB45" w14:textId="77777777" w:rsidR="000954FF" w:rsidRDefault="000954FF" w:rsidP="000954FF"/>
    <w:p w14:paraId="3C49A975" w14:textId="77777777" w:rsidR="000954FF" w:rsidRDefault="000954FF" w:rsidP="000954FF"/>
    <w:p w14:paraId="6C397A5F" w14:textId="77777777" w:rsidR="000954FF" w:rsidRDefault="000954FF" w:rsidP="000954FF"/>
    <w:p w14:paraId="6EC881A9" w14:textId="77777777" w:rsidR="000954FF" w:rsidRDefault="000954FF" w:rsidP="000954FF"/>
    <w:p w14:paraId="097D4384" w14:textId="77777777" w:rsidR="000954FF" w:rsidRDefault="000954FF" w:rsidP="000954FF"/>
    <w:p w14:paraId="275230DF" w14:textId="77777777" w:rsidR="000954FF" w:rsidRPr="00DF7AE8" w:rsidRDefault="000954FF" w:rsidP="000954FF"/>
    <w:p w14:paraId="54D15BD6" w14:textId="14C7DA58" w:rsidR="00E0321F" w:rsidRPr="00E0321F" w:rsidRDefault="00E0321F" w:rsidP="00BE6EA7">
      <w:pPr>
        <w:pStyle w:val="Heading1"/>
        <w:numPr>
          <w:ilvl w:val="0"/>
          <w:numId w:val="1"/>
        </w:numPr>
      </w:pPr>
      <w:bookmarkStart w:id="1" w:name="_Toc185169972"/>
      <w:r w:rsidRPr="00E0321F">
        <w:lastRenderedPageBreak/>
        <w:t>Introduction</w:t>
      </w:r>
      <w:r w:rsidR="00BE6EA7">
        <w:t xml:space="preserve">: </w:t>
      </w:r>
      <w:r w:rsidR="00BE6EA7" w:rsidRPr="008E057D">
        <w:rPr>
          <w:rFonts w:cs="Calibri"/>
          <w:szCs w:val="24"/>
        </w:rPr>
        <w:t>Overview of Wind Farm Development in Gujarat</w:t>
      </w:r>
      <w:bookmarkEnd w:id="1"/>
    </w:p>
    <w:p w14:paraId="7EBD0C43" w14:textId="3FC2AAC5" w:rsidR="00E0321F" w:rsidRDefault="00E16864" w:rsidP="007509C6">
      <w:pPr>
        <w:pStyle w:val="Heading2"/>
        <w:spacing w:line="360" w:lineRule="auto"/>
        <w:rPr>
          <w:lang w:val="en-GB"/>
        </w:rPr>
      </w:pPr>
      <w:bookmarkStart w:id="2" w:name="_Toc185169973"/>
      <w:r>
        <w:rPr>
          <w:lang w:val="en-GB"/>
        </w:rPr>
        <w:t>2.1</w:t>
      </w:r>
      <w:r>
        <w:rPr>
          <w:lang w:val="en-GB"/>
        </w:rPr>
        <w:tab/>
        <w:t xml:space="preserve">The </w:t>
      </w:r>
      <w:r w:rsidRPr="00DF7AE8">
        <w:t>Evolution</w:t>
      </w:r>
      <w:r>
        <w:rPr>
          <w:lang w:val="en-GB"/>
        </w:rPr>
        <w:t xml:space="preserve"> of Wind energy in India</w:t>
      </w:r>
      <w:bookmarkEnd w:id="2"/>
    </w:p>
    <w:p w14:paraId="266FAB28" w14:textId="5D602607" w:rsidR="00FA7B88" w:rsidRPr="00FA7B88" w:rsidRDefault="001A5281" w:rsidP="007509C6">
      <w:pPr>
        <w:spacing w:line="360" w:lineRule="auto"/>
      </w:pPr>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0954FF" w:rsidRPr="000954FF">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0954FF" w:rsidRPr="000954FF">
            <w:rPr>
              <w:noProof/>
              <w:lang w:val="en-GB"/>
            </w:rPr>
            <w:t>[2]</w:t>
          </w:r>
          <w:r w:rsidR="00206EDC">
            <w:fldChar w:fldCharType="end"/>
          </w:r>
        </w:sdtContent>
      </w:sdt>
    </w:p>
    <w:p w14:paraId="358C5948" w14:textId="18E90A57" w:rsidR="00E0321F" w:rsidRDefault="00E16864" w:rsidP="007D1F63">
      <w:pPr>
        <w:pStyle w:val="Heading2"/>
        <w:spacing w:line="360" w:lineRule="auto"/>
        <w:rPr>
          <w:lang w:val="en-GB"/>
        </w:rPr>
      </w:pPr>
      <w:bookmarkStart w:id="3" w:name="_Toc185169974"/>
      <w:r>
        <w:rPr>
          <w:lang w:val="en-GB"/>
        </w:rPr>
        <w:t>2.2</w:t>
      </w:r>
      <w:r>
        <w:rPr>
          <w:lang w:val="en-GB"/>
        </w:rPr>
        <w:tab/>
      </w:r>
      <w:r w:rsidR="00E0321F" w:rsidRPr="00E0321F">
        <w:t>Importance of Wind Energy in Gujarat</w:t>
      </w:r>
      <w:bookmarkEnd w:id="3"/>
    </w:p>
    <w:p w14:paraId="75230D3A" w14:textId="2093AEBE" w:rsidR="0086246D" w:rsidRDefault="002F08AC" w:rsidP="007D1F63">
      <w:pPr>
        <w:spacing w:line="360" w:lineRule="auto"/>
        <w:rPr>
          <w:lang w:val="en-GB"/>
        </w:rPr>
      </w:pPr>
      <w:hyperlink r:id="rId11" w:tgtFrame="_blank" w:history="1">
        <w:r w:rsidRPr="002F08AC">
          <w:rPr>
            <w:rStyle w:val="Hyperlink"/>
            <w:color w:val="auto"/>
            <w:u w:val="none"/>
          </w:rPr>
          <w:t>As of May 2024, Gujarat has an impressive 11,823 MW of installed wind power capacity</w:t>
        </w:r>
      </w:hyperlink>
      <w:r w:rsidRPr="002F08AC">
        <w:t>. </w:t>
      </w:r>
      <w:hyperlink r:id="rId12"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0954FF" w:rsidRPr="000954FF">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4C66743E" w14:textId="77777777" w:rsidR="007D1F63" w:rsidRPr="007D1F63" w:rsidRDefault="007D1F63" w:rsidP="007D1F63">
      <w:pPr>
        <w:spacing w:line="360" w:lineRule="auto"/>
        <w:rPr>
          <w:lang w:val="en-GB"/>
        </w:rPr>
      </w:pPr>
    </w:p>
    <w:tbl>
      <w:tblPr>
        <w:tblStyle w:val="ListTable1Light-Accent4"/>
        <w:tblW w:w="0" w:type="auto"/>
        <w:tblLook w:val="04A0" w:firstRow="1" w:lastRow="0" w:firstColumn="1" w:lastColumn="0" w:noHBand="0" w:noVBand="1"/>
      </w:tblPr>
      <w:tblGrid>
        <w:gridCol w:w="567"/>
        <w:gridCol w:w="1843"/>
        <w:gridCol w:w="3260"/>
        <w:gridCol w:w="3346"/>
      </w:tblGrid>
      <w:tr w:rsidR="0086246D" w14:paraId="21B3BF80" w14:textId="77777777" w:rsidTr="00862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3C07A6">
            <w:pPr>
              <w:spacing w:line="360" w:lineRule="auto"/>
              <w:rPr>
                <w:lang w:val="en-GB"/>
              </w:rPr>
            </w:pPr>
            <w:r>
              <w:rPr>
                <w:lang w:val="en-GB"/>
              </w:rPr>
              <w:t>No</w:t>
            </w:r>
          </w:p>
        </w:tc>
        <w:tc>
          <w:tcPr>
            <w:tcW w:w="1843" w:type="dxa"/>
          </w:tcPr>
          <w:p w14:paraId="55A451A3" w14:textId="0FBC805D" w:rsidR="0086246D" w:rsidRDefault="0086246D" w:rsidP="003C07A6">
            <w:pPr>
              <w:spacing w:line="36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3C07A6">
            <w:pPr>
              <w:spacing w:line="360" w:lineRule="auto"/>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3C07A6">
            <w:pPr>
              <w:spacing w:line="360" w:lineRule="auto"/>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3C07A6">
            <w:pPr>
              <w:spacing w:line="360" w:lineRule="auto"/>
              <w:rPr>
                <w:lang w:val="en-GB"/>
              </w:rPr>
            </w:pPr>
            <w:r>
              <w:rPr>
                <w:lang w:val="en-GB"/>
              </w:rPr>
              <w:t>1</w:t>
            </w:r>
          </w:p>
        </w:tc>
        <w:tc>
          <w:tcPr>
            <w:tcW w:w="1843" w:type="dxa"/>
          </w:tcPr>
          <w:p w14:paraId="5E4525FD" w14:textId="65DE9FA4" w:rsidR="0086246D"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3C07A6">
            <w:pPr>
              <w:spacing w:line="360" w:lineRule="auto"/>
              <w:rPr>
                <w:lang w:val="en-GB"/>
              </w:rPr>
            </w:pPr>
            <w:r>
              <w:rPr>
                <w:lang w:val="en-GB"/>
              </w:rPr>
              <w:t>2</w:t>
            </w:r>
          </w:p>
        </w:tc>
        <w:tc>
          <w:tcPr>
            <w:tcW w:w="1843" w:type="dxa"/>
          </w:tcPr>
          <w:p w14:paraId="3C377F89" w14:textId="7CF78470"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3C07A6">
            <w:pPr>
              <w:spacing w:line="360" w:lineRule="auto"/>
              <w:rPr>
                <w:lang w:val="en-GB"/>
              </w:rPr>
            </w:pPr>
            <w:r>
              <w:rPr>
                <w:lang w:val="en-GB"/>
              </w:rPr>
              <w:t>3</w:t>
            </w:r>
          </w:p>
        </w:tc>
        <w:tc>
          <w:tcPr>
            <w:tcW w:w="1843" w:type="dxa"/>
          </w:tcPr>
          <w:p w14:paraId="225E7EC4" w14:textId="245E3641" w:rsidR="0086246D" w:rsidRPr="002F08AC"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3C07A6">
            <w:pPr>
              <w:spacing w:line="360" w:lineRule="auto"/>
              <w:rPr>
                <w:lang w:val="en-GB"/>
              </w:rPr>
            </w:pPr>
            <w:r>
              <w:rPr>
                <w:lang w:val="en-GB"/>
              </w:rPr>
              <w:t>4</w:t>
            </w:r>
          </w:p>
        </w:tc>
        <w:tc>
          <w:tcPr>
            <w:tcW w:w="1843" w:type="dxa"/>
          </w:tcPr>
          <w:p w14:paraId="4EEE2B47" w14:textId="4990CC04"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3C07A6">
            <w:pPr>
              <w:spacing w:line="360" w:lineRule="auto"/>
              <w:rPr>
                <w:lang w:val="en-GB"/>
              </w:rPr>
            </w:pPr>
            <w:r>
              <w:rPr>
                <w:lang w:val="en-GB"/>
              </w:rPr>
              <w:t>5</w:t>
            </w:r>
          </w:p>
        </w:tc>
        <w:tc>
          <w:tcPr>
            <w:tcW w:w="1843" w:type="dxa"/>
          </w:tcPr>
          <w:p w14:paraId="44774B60" w14:textId="5ACACA75" w:rsidR="0086246D"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3C07A6">
            <w:pPr>
              <w:spacing w:line="360" w:lineRule="auto"/>
              <w:rPr>
                <w:lang w:val="en-GB"/>
              </w:rPr>
            </w:pPr>
            <w:r>
              <w:rPr>
                <w:lang w:val="en-GB"/>
              </w:rPr>
              <w:t>6</w:t>
            </w:r>
          </w:p>
        </w:tc>
        <w:tc>
          <w:tcPr>
            <w:tcW w:w="1843" w:type="dxa"/>
          </w:tcPr>
          <w:p w14:paraId="3DB1455A" w14:textId="6851F98E"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3C07A6">
            <w:pPr>
              <w:spacing w:line="360" w:lineRule="auto"/>
              <w:rPr>
                <w:lang w:val="en-GB"/>
              </w:rPr>
            </w:pPr>
            <w:r>
              <w:rPr>
                <w:lang w:val="en-GB"/>
              </w:rPr>
              <w:t>7</w:t>
            </w:r>
          </w:p>
        </w:tc>
        <w:tc>
          <w:tcPr>
            <w:tcW w:w="1843" w:type="dxa"/>
          </w:tcPr>
          <w:p w14:paraId="62AB9F0C" w14:textId="55DD9643" w:rsidR="0086246D"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3C07A6">
            <w:pPr>
              <w:spacing w:line="360" w:lineRule="auto"/>
              <w:rPr>
                <w:lang w:val="en-GB"/>
              </w:rPr>
            </w:pPr>
            <w:r>
              <w:rPr>
                <w:lang w:val="en-GB"/>
              </w:rPr>
              <w:t>8</w:t>
            </w:r>
          </w:p>
        </w:tc>
        <w:tc>
          <w:tcPr>
            <w:tcW w:w="1843" w:type="dxa"/>
          </w:tcPr>
          <w:p w14:paraId="513B90C6" w14:textId="71A53791" w:rsidR="0086246D" w:rsidRPr="002F08AC"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3C07A6">
            <w:pPr>
              <w:spacing w:line="360" w:lineRule="auto"/>
              <w:rPr>
                <w:lang w:val="en-GB"/>
              </w:rPr>
            </w:pPr>
            <w:r>
              <w:rPr>
                <w:lang w:val="en-GB"/>
              </w:rPr>
              <w:t>9</w:t>
            </w:r>
          </w:p>
        </w:tc>
        <w:tc>
          <w:tcPr>
            <w:tcW w:w="1843" w:type="dxa"/>
          </w:tcPr>
          <w:p w14:paraId="40C6EFB9" w14:textId="27260930" w:rsidR="0086246D" w:rsidRPr="002F08AC"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3C07A6">
            <w:pPr>
              <w:spacing w:line="360" w:lineRule="auto"/>
              <w:rPr>
                <w:lang w:val="en-GB"/>
              </w:rPr>
            </w:pPr>
          </w:p>
        </w:tc>
        <w:tc>
          <w:tcPr>
            <w:tcW w:w="1843" w:type="dxa"/>
          </w:tcPr>
          <w:p w14:paraId="4EE2D7A2" w14:textId="77777777"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3C07A6">
            <w:pPr>
              <w:keepNext/>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p>
        </w:tc>
      </w:tr>
    </w:tbl>
    <w:p w14:paraId="60A1848F" w14:textId="5955429F" w:rsidR="0086246D" w:rsidRPr="000954FF" w:rsidRDefault="0017452F" w:rsidP="000954FF">
      <w:pPr>
        <w:pStyle w:val="Caption"/>
        <w:jc w:val="center"/>
        <w:rPr>
          <w:lang w:val="en-GB"/>
        </w:rPr>
      </w:pPr>
      <w:r>
        <w:t xml:space="preserve">(Table 2. </w:t>
      </w:r>
      <w:fldSimple w:instr=" SEQ Table_2. \* ARABIC ">
        <w:r>
          <w:rPr>
            <w:noProof/>
          </w:rPr>
          <w:t>1</w:t>
        </w:r>
      </w:fldSimple>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000954FF" w:rsidRPr="000954FF">
            <w:rPr>
              <w:noProof/>
              <w:lang w:val="en-GB"/>
            </w:rPr>
            <w:t>[1]</w:t>
          </w:r>
          <w:r>
            <w:rPr>
              <w:b/>
              <w:bCs/>
              <w:lang w:val="en-GB"/>
            </w:rPr>
            <w:fldChar w:fldCharType="end"/>
          </w:r>
        </w:sdtContent>
      </w:sdt>
    </w:p>
    <w:p w14:paraId="6449EB35" w14:textId="376151E3" w:rsidR="00E0321F" w:rsidRDefault="00E16864" w:rsidP="007D1F63">
      <w:pPr>
        <w:pStyle w:val="Heading2"/>
        <w:spacing w:line="360" w:lineRule="auto"/>
      </w:pPr>
      <w:bookmarkStart w:id="4" w:name="_Toc185169975"/>
      <w:r>
        <w:rPr>
          <w:lang w:val="en-GB"/>
        </w:rPr>
        <w:lastRenderedPageBreak/>
        <w:t>2.3</w:t>
      </w:r>
      <w:r>
        <w:rPr>
          <w:lang w:val="en-GB"/>
        </w:rPr>
        <w:tab/>
      </w:r>
      <w:r w:rsidR="00E0321F" w:rsidRPr="00E0321F">
        <w:t>Objectives of the Report</w:t>
      </w:r>
      <w:bookmarkEnd w:id="4"/>
    </w:p>
    <w:p w14:paraId="657DD3CE" w14:textId="74E35E02" w:rsidR="007B606E" w:rsidRPr="00866861" w:rsidRDefault="007B606E" w:rsidP="007D1F63">
      <w:pPr>
        <w:pStyle w:val="ListParagraph"/>
        <w:numPr>
          <w:ilvl w:val="0"/>
          <w:numId w:val="21"/>
        </w:numPr>
        <w:spacing w:line="360" w:lineRule="auto"/>
        <w:rPr>
          <w:lang w:val="en-GB"/>
        </w:rPr>
      </w:pPr>
      <w:r w:rsidRPr="007B5869">
        <w:t xml:space="preserve">To </w:t>
      </w:r>
      <w:proofErr w:type="spellStart"/>
      <w:r w:rsidRPr="007B5869">
        <w:t>analy</w:t>
      </w:r>
      <w:proofErr w:type="spellEnd"/>
      <w:r w:rsidRPr="00866861">
        <w:rPr>
          <w:lang w:val="en-GB"/>
        </w:rPr>
        <w:t>se</w:t>
      </w:r>
      <w:r w:rsidRPr="007B5869">
        <w:t xml:space="preserve"> the growth and </w:t>
      </w:r>
      <w:proofErr w:type="gramStart"/>
      <w:r w:rsidRPr="007B5869">
        <w:t>current status</w:t>
      </w:r>
      <w:proofErr w:type="gramEnd"/>
      <w:r w:rsidRPr="007B5869">
        <w:t xml:space="preserve"> of wind energy installations in Gujarat</w:t>
      </w:r>
      <w:r w:rsidRPr="00866861">
        <w:rPr>
          <w:lang w:val="en-GB"/>
        </w:rPr>
        <w:t>,</w:t>
      </w:r>
      <w:r w:rsidRPr="007B5869">
        <w:t xml:space="preserve"> India</w:t>
      </w:r>
      <w:r w:rsidRPr="00866861">
        <w:rPr>
          <w:lang w:val="en-GB"/>
        </w:rPr>
        <w:t>.</w:t>
      </w:r>
    </w:p>
    <w:p w14:paraId="0F600906" w14:textId="44130689" w:rsidR="007B606E" w:rsidRPr="00866861" w:rsidRDefault="007B606E" w:rsidP="007D1F63">
      <w:pPr>
        <w:pStyle w:val="ListParagraph"/>
        <w:numPr>
          <w:ilvl w:val="0"/>
          <w:numId w:val="21"/>
        </w:numPr>
        <w:spacing w:line="360" w:lineRule="auto"/>
        <w:rPr>
          <w:lang w:val="en-GB"/>
        </w:rPr>
      </w:pPr>
      <w:r w:rsidRPr="00866861">
        <w:rPr>
          <w:lang w:val="en-GB"/>
        </w:rPr>
        <w:t>Design and analyse of Wind Farm using GIS and Wind Pro software</w:t>
      </w:r>
    </w:p>
    <w:p w14:paraId="27336572" w14:textId="79DD1285" w:rsidR="007B606E" w:rsidRPr="007B5869" w:rsidRDefault="007B606E" w:rsidP="007D1F63">
      <w:pPr>
        <w:pStyle w:val="ListParagraph"/>
        <w:numPr>
          <w:ilvl w:val="0"/>
          <w:numId w:val="21"/>
        </w:numPr>
        <w:spacing w:line="360" w:lineRule="auto"/>
      </w:pPr>
      <w:r w:rsidRPr="007B5869">
        <w:t>To examine the policies and regulations that have supported the development of wind energy in Gujarat</w:t>
      </w:r>
    </w:p>
    <w:p w14:paraId="32ADDCC0" w14:textId="60CEA722" w:rsidR="007B606E" w:rsidRPr="00866861" w:rsidRDefault="007B606E" w:rsidP="007D1F63">
      <w:pPr>
        <w:pStyle w:val="ListParagraph"/>
        <w:numPr>
          <w:ilvl w:val="0"/>
          <w:numId w:val="21"/>
        </w:numPr>
        <w:spacing w:line="360" w:lineRule="auto"/>
        <w:rPr>
          <w:lang w:val="en-GB"/>
        </w:rPr>
      </w:pPr>
      <w:r w:rsidRPr="007B5869">
        <w:t xml:space="preserve">To identify the key drivers and barriers to the expansion of wind energy in </w:t>
      </w:r>
      <w:r w:rsidRPr="00866861">
        <w:rPr>
          <w:lang w:val="en-GB"/>
        </w:rPr>
        <w:t xml:space="preserve">Gujarat, </w:t>
      </w:r>
      <w:r w:rsidRPr="007B5869">
        <w:t>India, including infrastructure, financing, and policy support.</w:t>
      </w:r>
    </w:p>
    <w:p w14:paraId="4B38C29F" w14:textId="6B7E524B" w:rsidR="007B606E" w:rsidRPr="00866861" w:rsidRDefault="007B606E" w:rsidP="007D1F63">
      <w:pPr>
        <w:pStyle w:val="ListParagraph"/>
        <w:numPr>
          <w:ilvl w:val="0"/>
          <w:numId w:val="21"/>
        </w:numPr>
        <w:spacing w:line="360" w:lineRule="auto"/>
        <w:rPr>
          <w:lang w:val="en-GB"/>
        </w:rPr>
      </w:pPr>
      <w:r w:rsidRPr="00866861">
        <w:rPr>
          <w:lang w:val="en-GB"/>
        </w:rPr>
        <w:t xml:space="preserve">Making schedule and timetable for </w:t>
      </w:r>
      <w:r w:rsidR="007B5869" w:rsidRPr="00866861">
        <w:rPr>
          <w:lang w:val="en-GB"/>
        </w:rPr>
        <w:t>wind Farm development project in Gujarat, India.</w:t>
      </w:r>
    </w:p>
    <w:p w14:paraId="02D1381C" w14:textId="295F8145" w:rsidR="00E0321F" w:rsidRDefault="00E16864" w:rsidP="005D70DB">
      <w:pPr>
        <w:pStyle w:val="Heading2"/>
      </w:pPr>
      <w:bookmarkStart w:id="5" w:name="_Toc185169976"/>
      <w:r>
        <w:rPr>
          <w:lang w:val="en-GB"/>
        </w:rPr>
        <w:t>2.4</w:t>
      </w:r>
      <w:r>
        <w:rPr>
          <w:lang w:val="en-GB"/>
        </w:rPr>
        <w:tab/>
      </w:r>
      <w:r w:rsidR="00E0321F" w:rsidRPr="00E0321F">
        <w:t>Scope and Limitations</w:t>
      </w:r>
      <w:bookmarkEnd w:id="5"/>
    </w:p>
    <w:p w14:paraId="6F360CD2" w14:textId="37972EFE" w:rsidR="009B1C01" w:rsidRPr="009B1C01" w:rsidRDefault="009B1C01" w:rsidP="007D1F63">
      <w:pPr>
        <w:pStyle w:val="Heading3"/>
        <w:spacing w:line="360" w:lineRule="auto"/>
      </w:pPr>
      <w:bookmarkStart w:id="6" w:name="_Toc185169977"/>
      <w:r>
        <w:t>2.4.1</w:t>
      </w:r>
      <w:r>
        <w:tab/>
        <w:t>Scope:</w:t>
      </w:r>
      <w:bookmarkEnd w:id="6"/>
    </w:p>
    <w:p w14:paraId="2D0E0649" w14:textId="758218F1" w:rsidR="009B1C01" w:rsidRPr="009B1C01" w:rsidRDefault="009B1C01" w:rsidP="007D1F63">
      <w:pPr>
        <w:numPr>
          <w:ilvl w:val="0"/>
          <w:numId w:val="3"/>
        </w:numPr>
        <w:spacing w:line="360" w:lineRule="auto"/>
      </w:pPr>
      <w:r w:rsidRPr="009B1C01">
        <w:rPr>
          <w:b/>
          <w:bCs/>
        </w:rPr>
        <w:t>Geographic Advantage</w:t>
      </w:r>
      <w:r w:rsidRPr="009B1C01">
        <w:t xml:space="preserve">: Gujarat’s long coastline and </w:t>
      </w:r>
      <w:proofErr w:type="spellStart"/>
      <w:r w:rsidRPr="009B1C01">
        <w:t>favorable</w:t>
      </w:r>
      <w:proofErr w:type="spellEnd"/>
      <w:r w:rsidRPr="009B1C01">
        <w:t xml:space="preserve"> wind conditions make it an ideal location for both onshore and offshore wind projects.</w:t>
      </w:r>
      <w:r w:rsidR="00352442">
        <w:rPr>
          <w:lang w:val="en-GB"/>
        </w:rPr>
        <w:t xml:space="preserve"> </w:t>
      </w:r>
      <w:sdt>
        <w:sdtPr>
          <w:rPr>
            <w:lang w:val="en-GB"/>
          </w:rPr>
          <w:id w:val="-779255357"/>
          <w:citation/>
        </w:sdtPr>
        <w:sdtContent>
          <w:r w:rsidR="00967A6A">
            <w:rPr>
              <w:lang w:val="en-GB"/>
            </w:rPr>
            <w:fldChar w:fldCharType="begin"/>
          </w:r>
          <w:r w:rsidR="00967A6A">
            <w:instrText xml:space="preserve"> CITATION CDr14 \l 16393 </w:instrText>
          </w:r>
          <w:r w:rsidR="00967A6A">
            <w:rPr>
              <w:lang w:val="en-GB"/>
            </w:rPr>
            <w:fldChar w:fldCharType="separate"/>
          </w:r>
          <w:r w:rsidR="000954FF" w:rsidRPr="000954FF">
            <w:rPr>
              <w:noProof/>
            </w:rPr>
            <w:t>[4]</w:t>
          </w:r>
          <w:r w:rsidR="00967A6A">
            <w:rPr>
              <w:lang w:val="en-GB"/>
            </w:rPr>
            <w:fldChar w:fldCharType="end"/>
          </w:r>
        </w:sdtContent>
      </w:sdt>
    </w:p>
    <w:p w14:paraId="0E13E854" w14:textId="3E1553A7" w:rsidR="009B1C01" w:rsidRPr="009B1C01" w:rsidRDefault="009B1C01" w:rsidP="007D1F63">
      <w:pPr>
        <w:numPr>
          <w:ilvl w:val="0"/>
          <w:numId w:val="3"/>
        </w:numPr>
        <w:spacing w:line="360" w:lineRule="auto"/>
      </w:pPr>
      <w:r w:rsidRPr="009B1C01">
        <w:rPr>
          <w:b/>
          <w:bCs/>
        </w:rPr>
        <w:t>Government Support</w:t>
      </w:r>
      <w:r w:rsidRPr="009B1C01">
        <w:t>: The state government offers various incentives, including subsidies, tax benefits, and streamlined approval processes, to encourage investment in wind energy.</w:t>
      </w:r>
      <w:r w:rsidR="00352442">
        <w:rPr>
          <w:lang w:val="en-GB"/>
        </w:rPr>
        <w:t xml:space="preserve"> </w:t>
      </w:r>
    </w:p>
    <w:p w14:paraId="0BA5F483" w14:textId="77777777" w:rsidR="009B1C01" w:rsidRPr="009B1C01" w:rsidRDefault="009B1C01" w:rsidP="007D1F63">
      <w:pPr>
        <w:numPr>
          <w:ilvl w:val="0"/>
          <w:numId w:val="3"/>
        </w:numPr>
        <w:spacing w:line="360" w:lineRule="auto"/>
      </w:pPr>
      <w:r w:rsidRPr="009B1C01">
        <w:rPr>
          <w:b/>
          <w:bCs/>
        </w:rPr>
        <w:t>Economic Impact</w:t>
      </w:r>
      <w:r w:rsidRPr="009B1C01">
        <w:t>: Wind energy projects create jobs, boost local economies, and contribute to sustainable development goals.</w:t>
      </w:r>
    </w:p>
    <w:p w14:paraId="218A97F9" w14:textId="64EEDFF5" w:rsidR="009B1C01" w:rsidRDefault="009B1C01" w:rsidP="007D1F63">
      <w:pPr>
        <w:pStyle w:val="Heading3"/>
        <w:spacing w:line="360" w:lineRule="auto"/>
        <w:rPr>
          <w:lang w:val="en-GB"/>
        </w:rPr>
      </w:pPr>
      <w:bookmarkStart w:id="7" w:name="_Toc185169978"/>
      <w:r w:rsidRPr="009B1C01">
        <w:rPr>
          <w:lang w:val="en-GB"/>
        </w:rPr>
        <w:t>2</w:t>
      </w:r>
      <w:r w:rsidRPr="009B1C01">
        <w:t>.</w:t>
      </w:r>
      <w:r w:rsidRPr="009B1C01">
        <w:rPr>
          <w:lang w:val="en-GB"/>
        </w:rPr>
        <w:t>4.2</w:t>
      </w:r>
      <w:r w:rsidRPr="009B1C01">
        <w:rPr>
          <w:lang w:val="en-GB"/>
        </w:rPr>
        <w:tab/>
        <w:t>Limitations:</w:t>
      </w:r>
      <w:bookmarkEnd w:id="7"/>
    </w:p>
    <w:p w14:paraId="5B24B15B" w14:textId="77777777" w:rsidR="009B1C01" w:rsidRPr="009B1C01" w:rsidRDefault="009B1C01" w:rsidP="007D1F63">
      <w:pPr>
        <w:numPr>
          <w:ilvl w:val="0"/>
          <w:numId w:val="4"/>
        </w:numPr>
        <w:spacing w:line="360" w:lineRule="auto"/>
      </w:pPr>
      <w:r w:rsidRPr="009B1C01">
        <w:rPr>
          <w:b/>
          <w:bCs/>
        </w:rPr>
        <w:t>High Initial Costs</w:t>
      </w:r>
      <w:r w:rsidRPr="009B1C01">
        <w:t>: The setup and installation of wind turbines and related infrastructure require significant upfront investment.</w:t>
      </w:r>
    </w:p>
    <w:p w14:paraId="29B4D36A" w14:textId="77777777" w:rsidR="009B1C01" w:rsidRPr="009B1C01" w:rsidRDefault="009B1C01" w:rsidP="007D1F63">
      <w:pPr>
        <w:numPr>
          <w:ilvl w:val="0"/>
          <w:numId w:val="4"/>
        </w:numPr>
        <w:spacing w:line="360" w:lineRule="auto"/>
      </w:pPr>
      <w:r w:rsidRPr="009B1C01">
        <w:rPr>
          <w:b/>
          <w:bCs/>
        </w:rPr>
        <w:t>Land Use Conflicts</w:t>
      </w:r>
      <w:r w:rsidRPr="009B1C01">
        <w:t>: Large-scale wind farms can lead to land acquisition issues and conflicts with local communities.</w:t>
      </w:r>
    </w:p>
    <w:p w14:paraId="191F5DCE" w14:textId="77777777" w:rsidR="009B1C01" w:rsidRPr="009B1C01" w:rsidRDefault="009B1C01" w:rsidP="007D1F63">
      <w:pPr>
        <w:numPr>
          <w:ilvl w:val="0"/>
          <w:numId w:val="4"/>
        </w:numPr>
        <w:spacing w:line="360" w:lineRule="auto"/>
      </w:pPr>
      <w:r w:rsidRPr="009B1C01">
        <w:rPr>
          <w:b/>
          <w:bCs/>
        </w:rPr>
        <w:t>Environmental Concerns</w:t>
      </w:r>
      <w:r w:rsidRPr="009B1C01">
        <w:t>: Wind turbines can impact local wildlife, particularly birds and bats, and may cause noise pollution.</w:t>
      </w:r>
    </w:p>
    <w:p w14:paraId="0C355AF3" w14:textId="795A5DDA" w:rsidR="004E6032" w:rsidRPr="000954FF" w:rsidRDefault="009B1C01" w:rsidP="009B1C01">
      <w:pPr>
        <w:numPr>
          <w:ilvl w:val="0"/>
          <w:numId w:val="4"/>
        </w:numPr>
        <w:spacing w:line="360" w:lineRule="auto"/>
      </w:pPr>
      <w:r w:rsidRPr="009B1C01">
        <w:rPr>
          <w:b/>
          <w:bCs/>
        </w:rPr>
        <w:t>Grid Integration</w:t>
      </w:r>
      <w:r w:rsidRPr="009B1C01">
        <w:t>: Integrating wind energy into the existing power grid can be challenging due to the need for stable and reliable energy supply.</w:t>
      </w:r>
      <w:r w:rsidR="00534707">
        <w:t xml:space="preserve"> </w:t>
      </w:r>
      <w:sdt>
        <w:sdtPr>
          <w:id w:val="-654606670"/>
          <w:citation/>
        </w:sdtPr>
        <w:sdtContent>
          <w:r w:rsidR="00534707">
            <w:fldChar w:fldCharType="begin"/>
          </w:r>
          <w:r w:rsidR="00534707">
            <w:rPr>
              <w:lang w:val="en-GB"/>
            </w:rPr>
            <w:instrText xml:space="preserve"> CITATION Ars24 \l 2057 </w:instrText>
          </w:r>
          <w:r w:rsidR="00534707">
            <w:fldChar w:fldCharType="separate"/>
          </w:r>
          <w:r w:rsidR="000954FF" w:rsidRPr="000954FF">
            <w:rPr>
              <w:noProof/>
              <w:lang w:val="en-GB"/>
            </w:rPr>
            <w:t>[5]</w:t>
          </w:r>
          <w:r w:rsidR="00534707">
            <w:fldChar w:fldCharType="end"/>
          </w:r>
        </w:sdtContent>
      </w:sdt>
    </w:p>
    <w:p w14:paraId="5BEF436E" w14:textId="6595D8DE" w:rsidR="00E16864" w:rsidRPr="00E16864" w:rsidRDefault="00E16864" w:rsidP="00E16864">
      <w:pPr>
        <w:pStyle w:val="Heading1"/>
        <w:numPr>
          <w:ilvl w:val="0"/>
          <w:numId w:val="1"/>
        </w:numPr>
        <w:rPr>
          <w:rFonts w:eastAsia="Times New Roman"/>
        </w:rPr>
      </w:pPr>
      <w:bookmarkStart w:id="8" w:name="_Toc185169979"/>
      <w:r w:rsidRPr="00E16864">
        <w:rPr>
          <w:rFonts w:eastAsia="Times New Roman"/>
        </w:rPr>
        <w:lastRenderedPageBreak/>
        <w:t>Literature Review</w:t>
      </w:r>
      <w:bookmarkEnd w:id="8"/>
    </w:p>
    <w:p w14:paraId="37392E45" w14:textId="5BA39357" w:rsidR="007B5869" w:rsidRDefault="007B5869" w:rsidP="007D1F63">
      <w:pPr>
        <w:pStyle w:val="Heading2"/>
        <w:spacing w:line="360" w:lineRule="auto"/>
        <w:rPr>
          <w:rFonts w:eastAsia="Times New Roman"/>
          <w:lang w:val="en-GB"/>
        </w:rPr>
      </w:pPr>
      <w:bookmarkStart w:id="9" w:name="_Toc185169980"/>
      <w:r>
        <w:rPr>
          <w:rFonts w:eastAsia="Times New Roman"/>
          <w:lang w:val="en-GB"/>
        </w:rPr>
        <w:t>3.1</w:t>
      </w:r>
      <w:r>
        <w:rPr>
          <w:rFonts w:eastAsia="Times New Roman"/>
          <w:lang w:val="en-GB"/>
        </w:rPr>
        <w:tab/>
        <w:t>Wind Resource Assessment of Gujarat</w:t>
      </w:r>
      <w:bookmarkEnd w:id="9"/>
    </w:p>
    <w:p w14:paraId="2E645F28" w14:textId="5B893F9E" w:rsidR="005D70DB" w:rsidRDefault="005D70DB" w:rsidP="007D1F63">
      <w:pPr>
        <w:spacing w:line="360" w:lineRule="auto"/>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0954FF">
            <w:rPr>
              <w:noProof/>
            </w:rPr>
            <w:t xml:space="preserve"> </w:t>
          </w:r>
          <w:r w:rsidR="000954FF" w:rsidRPr="000954FF">
            <w:rPr>
              <w:noProof/>
            </w:rPr>
            <w:t>[4]</w:t>
          </w:r>
          <w:r w:rsidR="00967A6A">
            <w:rPr>
              <w:lang w:val="en-GB"/>
            </w:rPr>
            <w:fldChar w:fldCharType="end"/>
          </w:r>
        </w:sdtContent>
      </w:sdt>
    </w:p>
    <w:p w14:paraId="66C55272" w14:textId="3C42E1E4" w:rsidR="009C1E3A" w:rsidRDefault="00967A6A" w:rsidP="007D1F63">
      <w:pPr>
        <w:spacing w:line="360" w:lineRule="auto"/>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0954FF">
            <w:rPr>
              <w:noProof/>
            </w:rPr>
            <w:t xml:space="preserve"> </w:t>
          </w:r>
          <w:r w:rsidR="000954FF" w:rsidRPr="000954FF">
            <w:rPr>
              <w:noProof/>
            </w:rPr>
            <w:t>[4]</w:t>
          </w:r>
          <w:r>
            <w:rPr>
              <w:lang w:val="en-GB"/>
            </w:rPr>
            <w:fldChar w:fldCharType="end"/>
          </w:r>
        </w:sdtContent>
      </w:sdt>
    </w:p>
    <w:p w14:paraId="74633336" w14:textId="77777777" w:rsidR="009C1E3A" w:rsidRDefault="009C1E3A" w:rsidP="007B5869">
      <w:pPr>
        <w:rPr>
          <w:lang w:val="en-GB"/>
        </w:rPr>
      </w:pPr>
    </w:p>
    <w:p w14:paraId="04FABE69" w14:textId="3DF57A6D" w:rsidR="00E16864" w:rsidRDefault="00DF7AE8" w:rsidP="00DF7AE8">
      <w:pPr>
        <w:pStyle w:val="Heading2"/>
        <w:rPr>
          <w:rFonts w:eastAsia="Times New Roman"/>
        </w:rPr>
      </w:pPr>
      <w:bookmarkStart w:id="10" w:name="_Toc185169981"/>
      <w:r>
        <w:rPr>
          <w:rFonts w:eastAsia="Times New Roman"/>
          <w:lang w:val="en-GB"/>
        </w:rPr>
        <w:t>3.</w:t>
      </w:r>
      <w:r w:rsidR="007B5869">
        <w:rPr>
          <w:rFonts w:eastAsia="Times New Roman"/>
          <w:lang w:val="en-GB"/>
        </w:rPr>
        <w:t>2</w:t>
      </w:r>
      <w:r>
        <w:rPr>
          <w:rFonts w:eastAsia="Times New Roman"/>
          <w:lang w:val="en-GB"/>
        </w:rPr>
        <w:tab/>
      </w:r>
      <w:r w:rsidR="00E16864" w:rsidRPr="00E16864">
        <w:rPr>
          <w:rFonts w:eastAsia="Times New Roman"/>
        </w:rPr>
        <w:t>Review of existing wind energy projects.</w:t>
      </w:r>
      <w:bookmarkEnd w:id="10"/>
    </w:p>
    <w:p w14:paraId="1C68763D" w14:textId="0B430D14" w:rsidR="004C7201" w:rsidRPr="004C7201" w:rsidRDefault="004C7201" w:rsidP="007D1F63">
      <w:pPr>
        <w:pStyle w:val="Heading3"/>
        <w:spacing w:line="360" w:lineRule="auto"/>
      </w:pPr>
      <w:bookmarkStart w:id="11" w:name="_Toc185169982"/>
      <w:r>
        <w:t>3.2.1 Scaling challenges in Gujarat</w:t>
      </w:r>
      <w:bookmarkEnd w:id="11"/>
    </w:p>
    <w:p w14:paraId="41F57040" w14:textId="5DAB1A5F" w:rsidR="00FF450C" w:rsidRDefault="00345545" w:rsidP="007D1F63">
      <w:pPr>
        <w:spacing w:line="360" w:lineRule="auto"/>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0954FF">
            <w:rPr>
              <w:noProof/>
            </w:rPr>
            <w:t xml:space="preserve"> </w:t>
          </w:r>
          <w:r w:rsidR="000954FF" w:rsidRPr="000954FF">
            <w:rPr>
              <w:noProof/>
            </w:rPr>
            <w:t>[6]</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FF450C" w:rsidRDefault="004C7201" w:rsidP="007D1F63">
      <w:pPr>
        <w:pStyle w:val="Heading3"/>
        <w:spacing w:line="360" w:lineRule="auto"/>
        <w:rPr>
          <w:lang w:val="en-GB"/>
        </w:rPr>
      </w:pPr>
      <w:bookmarkStart w:id="12" w:name="_Toc185169983"/>
      <w:r>
        <w:rPr>
          <w:lang w:val="en-GB"/>
        </w:rPr>
        <w:lastRenderedPageBreak/>
        <w:t>3.2.2 Suzlon secures a repeat order of 193.2 MW in Gujarat</w:t>
      </w:r>
      <w:bookmarkEnd w:id="12"/>
    </w:p>
    <w:p w14:paraId="7F74C869" w14:textId="59BF7905" w:rsidR="00FF450C" w:rsidRPr="00FF450C" w:rsidRDefault="00FF450C" w:rsidP="007D1F63">
      <w:pPr>
        <w:spacing w:line="360" w:lineRule="auto"/>
        <w:rPr>
          <w:lang w:val="en-GB"/>
        </w:rPr>
      </w:pPr>
      <w:r w:rsidRPr="00FF450C">
        <w:rPr>
          <w:lang w:val="en-GB"/>
        </w:rPr>
        <w:t xml:space="preserve">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 networks to meet grid requirements. The company's R&amp;D focuses on increasing turbine performance, optimizing energy capture from low wind sites, and reducing energy costs. 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3E394E8B" w14:textId="0CF85547" w:rsidR="00FF450C" w:rsidRPr="00FF450C" w:rsidRDefault="00FF450C" w:rsidP="007D1F63">
      <w:pPr>
        <w:spacing w:line="360" w:lineRule="auto"/>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0954FF">
            <w:rPr>
              <w:noProof/>
            </w:rPr>
            <w:t xml:space="preserve"> </w:t>
          </w:r>
          <w:r w:rsidR="000954FF" w:rsidRPr="000954FF">
            <w:rPr>
              <w:noProof/>
            </w:rPr>
            <w:t>[7]</w:t>
          </w:r>
          <w:r>
            <w:rPr>
              <w:lang w:val="en-GB"/>
            </w:rPr>
            <w:fldChar w:fldCharType="end"/>
          </w:r>
        </w:sdtContent>
      </w:sdt>
    </w:p>
    <w:p w14:paraId="56930549" w14:textId="77777777" w:rsidR="009975DD" w:rsidRDefault="009975DD" w:rsidP="00FF450C">
      <w:pPr>
        <w:rPr>
          <w:lang w:val="en-GB"/>
        </w:rPr>
      </w:pPr>
    </w:p>
    <w:p w14:paraId="3F07B660" w14:textId="77777777" w:rsidR="00CB5668" w:rsidRDefault="00CB5668" w:rsidP="00FF450C">
      <w:pPr>
        <w:rPr>
          <w:lang w:val="en-GB"/>
        </w:rPr>
      </w:pPr>
    </w:p>
    <w:p w14:paraId="76A6188E" w14:textId="77777777" w:rsidR="00CB5668" w:rsidRDefault="00CB5668" w:rsidP="00FF450C">
      <w:pPr>
        <w:rPr>
          <w:lang w:val="en-GB"/>
        </w:rPr>
      </w:pPr>
    </w:p>
    <w:p w14:paraId="54CF708A" w14:textId="77777777" w:rsidR="003C07A6" w:rsidRDefault="003C07A6" w:rsidP="00FF450C">
      <w:pPr>
        <w:rPr>
          <w:lang w:val="en-GB"/>
        </w:rPr>
      </w:pPr>
    </w:p>
    <w:p w14:paraId="1E6ACA14" w14:textId="77777777" w:rsidR="00CB5668" w:rsidRDefault="00CB5668" w:rsidP="00FF450C">
      <w:pPr>
        <w:rPr>
          <w:lang w:val="en-GB"/>
        </w:rPr>
      </w:pPr>
    </w:p>
    <w:p w14:paraId="2C22A77A" w14:textId="77777777" w:rsidR="00CB5668" w:rsidRDefault="00CB5668" w:rsidP="00FF450C">
      <w:pPr>
        <w:rPr>
          <w:lang w:val="en-GB"/>
        </w:rPr>
      </w:pPr>
    </w:p>
    <w:p w14:paraId="5F0E2C71" w14:textId="77777777" w:rsidR="000954FF" w:rsidRDefault="000954FF" w:rsidP="00FF450C">
      <w:pPr>
        <w:rPr>
          <w:lang w:val="en-GB"/>
        </w:rPr>
      </w:pPr>
    </w:p>
    <w:p w14:paraId="24B1917D" w14:textId="77777777" w:rsidR="000954FF" w:rsidRDefault="000954FF" w:rsidP="00FF450C">
      <w:pPr>
        <w:rPr>
          <w:lang w:val="en-GB"/>
        </w:rPr>
      </w:pPr>
    </w:p>
    <w:p w14:paraId="1B02A9D3" w14:textId="77777777" w:rsidR="000954FF" w:rsidRDefault="000954FF" w:rsidP="00FF450C">
      <w:pPr>
        <w:rPr>
          <w:lang w:val="en-GB"/>
        </w:rPr>
      </w:pPr>
    </w:p>
    <w:p w14:paraId="447E7999" w14:textId="77777777" w:rsidR="000954FF" w:rsidRDefault="000954FF" w:rsidP="00FF450C">
      <w:pPr>
        <w:rPr>
          <w:lang w:val="en-GB"/>
        </w:rPr>
      </w:pPr>
    </w:p>
    <w:p w14:paraId="3B81008F" w14:textId="77777777" w:rsidR="000954FF" w:rsidRDefault="000954FF" w:rsidP="00FF450C">
      <w:pPr>
        <w:rPr>
          <w:lang w:val="en-GB"/>
        </w:rPr>
      </w:pPr>
    </w:p>
    <w:p w14:paraId="3EF3722A" w14:textId="77777777" w:rsidR="000954FF" w:rsidRDefault="000954FF" w:rsidP="00FF450C">
      <w:pPr>
        <w:rPr>
          <w:lang w:val="en-GB"/>
        </w:rPr>
      </w:pPr>
    </w:p>
    <w:p w14:paraId="3B359F50" w14:textId="77777777" w:rsidR="000954FF" w:rsidRPr="00FF450C" w:rsidRDefault="000954FF" w:rsidP="00FF450C">
      <w:pPr>
        <w:rPr>
          <w:lang w:val="en-GB"/>
        </w:rPr>
      </w:pPr>
    </w:p>
    <w:p w14:paraId="7F8BB775" w14:textId="3324F33C" w:rsidR="003F7338" w:rsidRPr="00872F60" w:rsidRDefault="00E0321F" w:rsidP="003F7338">
      <w:pPr>
        <w:pStyle w:val="Heading1"/>
        <w:numPr>
          <w:ilvl w:val="0"/>
          <w:numId w:val="1"/>
        </w:numPr>
        <w:rPr>
          <w:lang w:val="en-GB"/>
        </w:rPr>
      </w:pPr>
      <w:bookmarkStart w:id="13" w:name="_Toc185169984"/>
      <w:r>
        <w:rPr>
          <w:lang w:val="en-GB"/>
        </w:rPr>
        <w:lastRenderedPageBreak/>
        <w:t>Methodology</w:t>
      </w:r>
      <w:bookmarkEnd w:id="13"/>
    </w:p>
    <w:p w14:paraId="63A69440" w14:textId="11BE8F25" w:rsidR="004C7201" w:rsidRDefault="001C3664" w:rsidP="004C7201">
      <w:pPr>
        <w:rPr>
          <w:lang w:val="en-GB"/>
        </w:rPr>
      </w:pPr>
      <w:r>
        <w:rPr>
          <w:noProof/>
          <w:lang w:val="en-GB"/>
        </w:rPr>
        <mc:AlternateContent>
          <mc:Choice Requires="wps">
            <w:drawing>
              <wp:anchor distT="0" distB="0" distL="114300" distR="114300" simplePos="0" relativeHeight="251659264" behindDoc="0" locked="0" layoutInCell="1" allowOverlap="1" wp14:anchorId="3C307045" wp14:editId="04D07ACC">
                <wp:simplePos x="0" y="0"/>
                <wp:positionH relativeFrom="margin">
                  <wp:align>center</wp:align>
                </wp:positionH>
                <wp:positionV relativeFrom="paragraph">
                  <wp:posOffset>123438</wp:posOffset>
                </wp:positionV>
                <wp:extent cx="1598212" cy="548640"/>
                <wp:effectExtent l="0" t="0" r="21590" b="22860"/>
                <wp:wrapNone/>
                <wp:docPr id="366285804" name="Flowchart: Alternate Process 1"/>
                <wp:cNvGraphicFramePr/>
                <a:graphic xmlns:a="http://schemas.openxmlformats.org/drawingml/2006/main">
                  <a:graphicData uri="http://schemas.microsoft.com/office/word/2010/wordprocessingShape">
                    <wps:wsp>
                      <wps:cNvSpPr/>
                      <wps:spPr>
                        <a:xfrm>
                          <a:off x="0" y="0"/>
                          <a:ext cx="1598212" cy="54864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8B01264" w14:textId="048F1D3A" w:rsidR="004C7201" w:rsidRDefault="004C7201" w:rsidP="004C7201">
                            <w:pPr>
                              <w:jc w:val="center"/>
                            </w:pPr>
                            <w:r>
                              <w:t>Mapping Free Areas (Used GIS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0704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0;margin-top:9.7pt;width:125.85pt;height:43.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" fillcolor="#4fc5f2 [2167]" strokecolor="#0f9ed5 [3207]" strokeweight=".5pt">
                <v:fill color2="#2ab8f0 [2615]" rotate="t" colors="0 #9ccff5;.5 #8fc4eb;1 #79beed" focus="100%" type="gradient">
                  <o:fill v:ext="view" type="gradientUnscaled"/>
                </v:fill>
                <v:textbox>
                  <w:txbxContent>
                    <w:p w14:paraId="28B01264" w14:textId="048F1D3A" w:rsidR="004C7201" w:rsidRDefault="004C7201" w:rsidP="004C7201">
                      <w:pPr>
                        <w:jc w:val="center"/>
                      </w:pPr>
                      <w:r>
                        <w:t>Mapping Free Areas (Used GIS Software)</w:t>
                      </w:r>
                    </w:p>
                  </w:txbxContent>
                </v:textbox>
                <w10:wrap anchorx="margin"/>
              </v:shape>
            </w:pict>
          </mc:Fallback>
        </mc:AlternateContent>
      </w:r>
    </w:p>
    <w:p w14:paraId="49211118" w14:textId="5AA89DE7" w:rsidR="004C7201" w:rsidRDefault="004C7201" w:rsidP="004C7201">
      <w:pPr>
        <w:rPr>
          <w:lang w:val="en-GB"/>
        </w:rPr>
      </w:pPr>
    </w:p>
    <w:p w14:paraId="0DC66463" w14:textId="2A855395" w:rsidR="004C7201" w:rsidRDefault="003F7338" w:rsidP="004C7201">
      <w:pPr>
        <w:rPr>
          <w:lang w:val="en-GB"/>
        </w:rPr>
      </w:pPr>
      <w:r>
        <w:rPr>
          <w:noProof/>
          <w:lang w:val="en-GB"/>
        </w:rPr>
        <mc:AlternateContent>
          <mc:Choice Requires="wps">
            <w:drawing>
              <wp:anchor distT="0" distB="0" distL="114300" distR="114300" simplePos="0" relativeHeight="251691008" behindDoc="0" locked="0" layoutInCell="1" allowOverlap="1" wp14:anchorId="42836AED" wp14:editId="48CC617B">
                <wp:simplePos x="0" y="0"/>
                <wp:positionH relativeFrom="margin">
                  <wp:align>center</wp:align>
                </wp:positionH>
                <wp:positionV relativeFrom="paragraph">
                  <wp:posOffset>63911</wp:posOffset>
                </wp:positionV>
                <wp:extent cx="0" cy="270345"/>
                <wp:effectExtent l="76200" t="0" r="57150" b="53975"/>
                <wp:wrapNone/>
                <wp:docPr id="1037561429" name="Straight Arrow Connector 6"/>
                <wp:cNvGraphicFramePr/>
                <a:graphic xmlns:a="http://schemas.openxmlformats.org/drawingml/2006/main">
                  <a:graphicData uri="http://schemas.microsoft.com/office/word/2010/wordprocessingShape">
                    <wps:wsp>
                      <wps:cNvCnPr/>
                      <wps:spPr>
                        <a:xfrm>
                          <a:off x="0" y="0"/>
                          <a:ext cx="0"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77C470" id="_x0000_t32" coordsize="21600,21600" o:spt="32" o:oned="t" path="m,l21600,21600e" filled="f">
                <v:path arrowok="t" fillok="f" o:connecttype="none"/>
                <o:lock v:ext="edit" shapetype="t"/>
              </v:shapetype>
              <v:shape id="Straight Arrow Connector 6" o:spid="_x0000_s1026" type="#_x0000_t32" style="position:absolute;margin-left:0;margin-top:5.05pt;width:0;height:21.3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" strokecolor="#156082 [3204]" strokeweight=".5pt">
                <v:stroke endarrow="block" joinstyle="miter"/>
                <w10:wrap anchorx="margin"/>
              </v:shape>
            </w:pict>
          </mc:Fallback>
        </mc:AlternateContent>
      </w:r>
    </w:p>
    <w:p w14:paraId="46C9C887" w14:textId="75F11A41" w:rsidR="004C7201" w:rsidRDefault="003552D4" w:rsidP="004C7201">
      <w:pPr>
        <w:rPr>
          <w:lang w:val="en-GB"/>
        </w:rPr>
      </w:pPr>
      <w:r>
        <w:rPr>
          <w:noProof/>
          <w:lang w:val="en-GB"/>
        </w:rPr>
        <mc:AlternateContent>
          <mc:Choice Requires="wps">
            <w:drawing>
              <wp:anchor distT="0" distB="0" distL="114300" distR="114300" simplePos="0" relativeHeight="251661312" behindDoc="0" locked="0" layoutInCell="1" allowOverlap="1" wp14:anchorId="47644067" wp14:editId="5346F34F">
                <wp:simplePos x="0" y="0"/>
                <wp:positionH relativeFrom="margin">
                  <wp:posOffset>1430711</wp:posOffset>
                </wp:positionH>
                <wp:positionV relativeFrom="paragraph">
                  <wp:posOffset>42462</wp:posOffset>
                </wp:positionV>
                <wp:extent cx="2918128" cy="540688"/>
                <wp:effectExtent l="0" t="0" r="15875" b="12065"/>
                <wp:wrapNone/>
                <wp:docPr id="1826792555" name="Flowchart: Alternate Process 1"/>
                <wp:cNvGraphicFramePr/>
                <a:graphic xmlns:a="http://schemas.openxmlformats.org/drawingml/2006/main">
                  <a:graphicData uri="http://schemas.microsoft.com/office/word/2010/wordprocessingShape">
                    <wps:wsp>
                      <wps:cNvSpPr/>
                      <wps:spPr>
                        <a:xfrm>
                          <a:off x="0" y="0"/>
                          <a:ext cx="2918128" cy="54068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72CB1D" w14:textId="656EA0EB" w:rsidR="003552D4" w:rsidRDefault="003552D4" w:rsidP="003552D4">
                            <w:pPr>
                              <w:jc w:val="center"/>
                            </w:pPr>
                            <w:r>
                              <w:t>Law &amp; Regulation as well as park layout (Used wind pro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4067" id="_x0000_s1027" type="#_x0000_t176" style="position:absolute;left:0;text-align:left;margin-left:112.65pt;margin-top:3.35pt;width:229.75pt;height:4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" fillcolor="#4fc5f2 [2167]" strokecolor="#0f9ed5 [3207]" strokeweight=".5pt">
                <v:fill color2="#2ab8f0 [2615]" rotate="t" colors="0 #9ccff5;.5 #8fc4eb;1 #79beed" focus="100%" type="gradient">
                  <o:fill v:ext="view" type="gradientUnscaled"/>
                </v:fill>
                <v:textbox>
                  <w:txbxContent>
                    <w:p w14:paraId="0072CB1D" w14:textId="656EA0EB" w:rsidR="003552D4" w:rsidRDefault="003552D4" w:rsidP="003552D4">
                      <w:pPr>
                        <w:jc w:val="center"/>
                      </w:pPr>
                      <w:r>
                        <w:t>Law &amp; Regulation as well as park layout (Used wind pro Software)</w:t>
                      </w:r>
                    </w:p>
                  </w:txbxContent>
                </v:textbox>
                <w10:wrap anchorx="margin"/>
              </v:shape>
            </w:pict>
          </mc:Fallback>
        </mc:AlternateContent>
      </w:r>
    </w:p>
    <w:p w14:paraId="4452540C" w14:textId="4316EAA0" w:rsidR="004C7201" w:rsidRDefault="003F7338" w:rsidP="004C7201">
      <w:pPr>
        <w:rPr>
          <w:lang w:val="en-GB"/>
        </w:rPr>
      </w:pPr>
      <w:r>
        <w:rPr>
          <w:noProof/>
          <w:lang w:val="en-GB"/>
        </w:rPr>
        <mc:AlternateContent>
          <mc:Choice Requires="wps">
            <w:drawing>
              <wp:anchor distT="0" distB="0" distL="114300" distR="114300" simplePos="0" relativeHeight="251692032" behindDoc="0" locked="0" layoutInCell="1" allowOverlap="1" wp14:anchorId="48C1C8A9" wp14:editId="1A54110C">
                <wp:simplePos x="0" y="0"/>
                <wp:positionH relativeFrom="margin">
                  <wp:align>center</wp:align>
                </wp:positionH>
                <wp:positionV relativeFrom="paragraph">
                  <wp:posOffset>286991</wp:posOffset>
                </wp:positionV>
                <wp:extent cx="0" cy="214989"/>
                <wp:effectExtent l="76200" t="0" r="57150" b="52070"/>
                <wp:wrapNone/>
                <wp:docPr id="127824189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9D7C1" id="Straight Arrow Connector 7" o:spid="_x0000_s1026" type="#_x0000_t32" style="position:absolute;margin-left:0;margin-top:22.6pt;width:0;height:16.95pt;z-index:2516920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" strokecolor="#156082 [3204]" strokeweight=".5pt">
                <v:stroke endarrow="block" joinstyle="miter"/>
                <w10:wrap anchorx="margin"/>
              </v:shape>
            </w:pict>
          </mc:Fallback>
        </mc:AlternateContent>
      </w:r>
    </w:p>
    <w:p w14:paraId="46396081" w14:textId="00429C7A" w:rsidR="004C7201" w:rsidRDefault="003552D4" w:rsidP="004C7201">
      <w:pPr>
        <w:rPr>
          <w:lang w:val="en-GB"/>
        </w:rPr>
      </w:pPr>
      <w:r>
        <w:rPr>
          <w:noProof/>
          <w:lang w:val="en-GB"/>
        </w:rPr>
        <mc:AlternateContent>
          <mc:Choice Requires="wps">
            <w:drawing>
              <wp:anchor distT="0" distB="0" distL="114300" distR="114300" simplePos="0" relativeHeight="251663360" behindDoc="0" locked="0" layoutInCell="1" allowOverlap="1" wp14:anchorId="51CAC802" wp14:editId="52C85E8F">
                <wp:simplePos x="0" y="0"/>
                <wp:positionH relativeFrom="margin">
                  <wp:align>center</wp:align>
                </wp:positionH>
                <wp:positionV relativeFrom="paragraph">
                  <wp:posOffset>200991</wp:posOffset>
                </wp:positionV>
                <wp:extent cx="1105231" cy="302150"/>
                <wp:effectExtent l="0" t="0" r="19050" b="22225"/>
                <wp:wrapNone/>
                <wp:docPr id="831155686" name="Flowchart: Alternate Process 1"/>
                <wp:cNvGraphicFramePr/>
                <a:graphic xmlns:a="http://schemas.openxmlformats.org/drawingml/2006/main">
                  <a:graphicData uri="http://schemas.microsoft.com/office/word/2010/wordprocessingShape">
                    <wps:wsp>
                      <wps:cNvSpPr/>
                      <wps:spPr>
                        <a:xfrm>
                          <a:off x="0" y="0"/>
                          <a:ext cx="1105231" cy="3021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324FE388" w14:textId="26007075" w:rsidR="003552D4" w:rsidRDefault="003552D4" w:rsidP="003552D4">
                            <w:pPr>
                              <w:jc w:val="center"/>
                            </w:pPr>
                            <w:r>
                              <w:t>Land Leasing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C802" id="_x0000_s1028" type="#_x0000_t176" style="position:absolute;left:0;text-align:left;margin-left:0;margin-top:15.85pt;width:87.05pt;height:23.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324FE388" w14:textId="26007075" w:rsidR="003552D4" w:rsidRDefault="003552D4" w:rsidP="003552D4">
                      <w:pPr>
                        <w:jc w:val="center"/>
                      </w:pPr>
                      <w:r>
                        <w:t>Land Leasing</w:t>
                      </w:r>
                    </w:p>
                  </w:txbxContent>
                </v:textbox>
                <w10:wrap anchorx="margin"/>
              </v:shape>
            </w:pict>
          </mc:Fallback>
        </mc:AlternateContent>
      </w:r>
    </w:p>
    <w:p w14:paraId="6F78C322" w14:textId="07542A3D" w:rsidR="004C7201" w:rsidRDefault="003F7338" w:rsidP="004C7201">
      <w:pPr>
        <w:rPr>
          <w:lang w:val="en-GB"/>
        </w:rPr>
      </w:pPr>
      <w:r>
        <w:rPr>
          <w:noProof/>
          <w:lang w:val="en-GB"/>
        </w:rPr>
        <mc:AlternateContent>
          <mc:Choice Requires="wps">
            <w:drawing>
              <wp:anchor distT="0" distB="0" distL="114300" distR="114300" simplePos="0" relativeHeight="251694080" behindDoc="0" locked="0" layoutInCell="1" allowOverlap="1" wp14:anchorId="3543AB60" wp14:editId="6B5185A9">
                <wp:simplePos x="0" y="0"/>
                <wp:positionH relativeFrom="margin">
                  <wp:align>center</wp:align>
                </wp:positionH>
                <wp:positionV relativeFrom="paragraph">
                  <wp:posOffset>199099</wp:posOffset>
                </wp:positionV>
                <wp:extent cx="0" cy="214989"/>
                <wp:effectExtent l="76200" t="0" r="57150" b="52070"/>
                <wp:wrapNone/>
                <wp:docPr id="1552681332"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66B1A" id="Straight Arrow Connector 7" o:spid="_x0000_s1026" type="#_x0000_t32" style="position:absolute;margin-left:0;margin-top:15.7pt;width:0;height:16.95pt;z-index:2516940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" strokecolor="#156082 [3204]" strokeweight=".5pt">
                <v:stroke endarrow="block" joinstyle="miter"/>
                <w10:wrap anchorx="margin"/>
              </v:shape>
            </w:pict>
          </mc:Fallback>
        </mc:AlternateContent>
      </w:r>
    </w:p>
    <w:p w14:paraId="76BE0500" w14:textId="2F72C2E2" w:rsidR="004C7201" w:rsidRDefault="003552D4" w:rsidP="004C7201">
      <w:pPr>
        <w:rPr>
          <w:lang w:val="en-GB"/>
        </w:rPr>
      </w:pPr>
      <w:r>
        <w:rPr>
          <w:noProof/>
          <w:lang w:val="en-GB"/>
        </w:rPr>
        <mc:AlternateContent>
          <mc:Choice Requires="wps">
            <w:drawing>
              <wp:anchor distT="0" distB="0" distL="114300" distR="114300" simplePos="0" relativeHeight="251665408" behindDoc="0" locked="0" layoutInCell="1" allowOverlap="1" wp14:anchorId="10431B0C" wp14:editId="23263689">
                <wp:simplePos x="0" y="0"/>
                <wp:positionH relativeFrom="margin">
                  <wp:align>center</wp:align>
                </wp:positionH>
                <wp:positionV relativeFrom="paragraph">
                  <wp:posOffset>113997</wp:posOffset>
                </wp:positionV>
                <wp:extent cx="2663384" cy="349857"/>
                <wp:effectExtent l="0" t="0" r="22860" b="12700"/>
                <wp:wrapNone/>
                <wp:docPr id="2138270725" name="Flowchart: Alternate Process 1"/>
                <wp:cNvGraphicFramePr/>
                <a:graphic xmlns:a="http://schemas.openxmlformats.org/drawingml/2006/main">
                  <a:graphicData uri="http://schemas.microsoft.com/office/word/2010/wordprocessingShape">
                    <wps:wsp>
                      <wps:cNvSpPr/>
                      <wps:spPr>
                        <a:xfrm>
                          <a:off x="0" y="0"/>
                          <a:ext cx="2663384" cy="349857"/>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456AB5BF" w14:textId="3579780F" w:rsidR="003552D4" w:rsidRDefault="003552D4" w:rsidP="003552D4">
                            <w:pPr>
                              <w:jc w:val="center"/>
                            </w:pPr>
                            <w:r>
                              <w:t>Informal Permission of 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31B0C" id="_x0000_s1029" type="#_x0000_t176" style="position:absolute;left:0;text-align:left;margin-left:0;margin-top:9pt;width:209.7pt;height:27.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" fillcolor="#4fc5f2 [2167]" strokecolor="#0f9ed5 [3207]" strokeweight=".5pt">
                <v:fill color2="#2ab8f0 [2615]" rotate="t" colors="0 #9ccff5;.5 #8fc4eb;1 #79beed" focus="100%" type="gradient">
                  <o:fill v:ext="view" type="gradientUnscaled"/>
                </v:fill>
                <v:textbox>
                  <w:txbxContent>
                    <w:p w14:paraId="456AB5BF" w14:textId="3579780F" w:rsidR="003552D4" w:rsidRDefault="003552D4" w:rsidP="003552D4">
                      <w:pPr>
                        <w:jc w:val="center"/>
                      </w:pPr>
                      <w:r>
                        <w:t>Informal Permission of Community</w:t>
                      </w:r>
                    </w:p>
                  </w:txbxContent>
                </v:textbox>
                <w10:wrap anchorx="margin"/>
              </v:shape>
            </w:pict>
          </mc:Fallback>
        </mc:AlternateContent>
      </w:r>
    </w:p>
    <w:p w14:paraId="3F0083AB" w14:textId="3CF7446A" w:rsidR="004C7201" w:rsidRDefault="003F7338" w:rsidP="004C7201">
      <w:pPr>
        <w:rPr>
          <w:lang w:val="en-GB"/>
        </w:rPr>
      </w:pPr>
      <w:r>
        <w:rPr>
          <w:noProof/>
          <w:lang w:val="en-GB"/>
        </w:rPr>
        <mc:AlternateContent>
          <mc:Choice Requires="wps">
            <w:drawing>
              <wp:anchor distT="0" distB="0" distL="114300" distR="114300" simplePos="0" relativeHeight="251695104" behindDoc="0" locked="0" layoutInCell="1" allowOverlap="1" wp14:anchorId="7508604F" wp14:editId="58AF656B">
                <wp:simplePos x="0" y="0"/>
                <wp:positionH relativeFrom="margin">
                  <wp:align>center</wp:align>
                </wp:positionH>
                <wp:positionV relativeFrom="paragraph">
                  <wp:posOffset>159118</wp:posOffset>
                </wp:positionV>
                <wp:extent cx="0" cy="153840"/>
                <wp:effectExtent l="76200" t="0" r="57150" b="55880"/>
                <wp:wrapNone/>
                <wp:docPr id="1565651821" name="Straight Arrow Connector 9"/>
                <wp:cNvGraphicFramePr/>
                <a:graphic xmlns:a="http://schemas.openxmlformats.org/drawingml/2006/main">
                  <a:graphicData uri="http://schemas.microsoft.com/office/word/2010/wordprocessingShape">
                    <wps:wsp>
                      <wps:cNvCnPr/>
                      <wps:spPr>
                        <a:xfrm>
                          <a:off x="0" y="0"/>
                          <a:ext cx="0" cy="15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5A7C0" id="Straight Arrow Connector 9" o:spid="_x0000_s1026" type="#_x0000_t32" style="position:absolute;margin-left:0;margin-top:12.55pt;width:0;height:12.1pt;z-index:2516951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" strokecolor="#156082 [3204]" strokeweight=".5pt">
                <v:stroke endarrow="block" joinstyle="miter"/>
                <w10:wrap anchorx="margin"/>
              </v:shape>
            </w:pict>
          </mc:Fallback>
        </mc:AlternateContent>
      </w:r>
    </w:p>
    <w:p w14:paraId="395A9B6D" w14:textId="5475230E" w:rsidR="004C7201" w:rsidRDefault="003552D4" w:rsidP="004C7201">
      <w:pPr>
        <w:rPr>
          <w:lang w:val="en-GB"/>
        </w:rPr>
      </w:pPr>
      <w:r>
        <w:rPr>
          <w:noProof/>
          <w:lang w:val="en-GB"/>
        </w:rPr>
        <mc:AlternateContent>
          <mc:Choice Requires="wps">
            <w:drawing>
              <wp:anchor distT="0" distB="0" distL="114300" distR="114300" simplePos="0" relativeHeight="251667456" behindDoc="0" locked="0" layoutInCell="1" allowOverlap="1" wp14:anchorId="40624E7C" wp14:editId="113B3526">
                <wp:simplePos x="0" y="0"/>
                <wp:positionH relativeFrom="margin">
                  <wp:align>center</wp:align>
                </wp:positionH>
                <wp:positionV relativeFrom="paragraph">
                  <wp:posOffset>10160</wp:posOffset>
                </wp:positionV>
                <wp:extent cx="2552065" cy="333955"/>
                <wp:effectExtent l="0" t="0" r="19685" b="28575"/>
                <wp:wrapNone/>
                <wp:docPr id="163698043" name="Flowchart: Alternate Process 1"/>
                <wp:cNvGraphicFramePr/>
                <a:graphic xmlns:a="http://schemas.openxmlformats.org/drawingml/2006/main">
                  <a:graphicData uri="http://schemas.microsoft.com/office/word/2010/wordprocessingShape">
                    <wps:wsp>
                      <wps:cNvSpPr/>
                      <wps:spPr>
                        <a:xfrm>
                          <a:off x="0" y="0"/>
                          <a:ext cx="25520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E14C31" w14:textId="072C1A02" w:rsidR="003552D4" w:rsidRDefault="003552D4" w:rsidP="003552D4">
                            <w:pPr>
                              <w:jc w:val="center"/>
                            </w:pPr>
                            <w:r>
                              <w:t>Commissioning all necessary studies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4E7C" id="_x0000_s1030" type="#_x0000_t176" style="position:absolute;left:0;text-align:left;margin-left:0;margin-top:.8pt;width:200.95pt;height:26.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0E14C31" w14:textId="072C1A02" w:rsidR="003552D4" w:rsidRDefault="003552D4" w:rsidP="003552D4">
                      <w:pPr>
                        <w:jc w:val="center"/>
                      </w:pPr>
                      <w:r>
                        <w:t>Commissioning all necessary studies</w:t>
                      </w:r>
                    </w:p>
                  </w:txbxContent>
                </v:textbox>
                <w10:wrap anchorx="margin"/>
              </v:shape>
            </w:pict>
          </mc:Fallback>
        </mc:AlternateContent>
      </w:r>
    </w:p>
    <w:p w14:paraId="745F475D" w14:textId="2F5F1812" w:rsidR="004C7201" w:rsidRDefault="003F7338" w:rsidP="004C7201">
      <w:pPr>
        <w:rPr>
          <w:lang w:val="en-GB"/>
        </w:rPr>
      </w:pPr>
      <w:r>
        <w:rPr>
          <w:noProof/>
          <w:lang w:val="en-GB"/>
        </w:rPr>
        <mc:AlternateContent>
          <mc:Choice Requires="wps">
            <w:drawing>
              <wp:anchor distT="0" distB="0" distL="114300" distR="114300" simplePos="0" relativeHeight="251696128" behindDoc="0" locked="0" layoutInCell="1" allowOverlap="1" wp14:anchorId="6E2B3970" wp14:editId="17A8163D">
                <wp:simplePos x="0" y="0"/>
                <wp:positionH relativeFrom="margin">
                  <wp:align>center</wp:align>
                </wp:positionH>
                <wp:positionV relativeFrom="paragraph">
                  <wp:posOffset>40888</wp:posOffset>
                </wp:positionV>
                <wp:extent cx="3400" cy="186711"/>
                <wp:effectExtent l="76200" t="0" r="73025" b="60960"/>
                <wp:wrapNone/>
                <wp:docPr id="1215961170" name="Straight Arrow Connector 10"/>
                <wp:cNvGraphicFramePr/>
                <a:graphic xmlns:a="http://schemas.openxmlformats.org/drawingml/2006/main">
                  <a:graphicData uri="http://schemas.microsoft.com/office/word/2010/wordprocessingShape">
                    <wps:wsp>
                      <wps:cNvCnPr/>
                      <wps:spPr>
                        <a:xfrm flipH="1">
                          <a:off x="0" y="0"/>
                          <a:ext cx="3400" cy="186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858AE" id="Straight Arrow Connector 10" o:spid="_x0000_s1026" type="#_x0000_t32" style="position:absolute;margin-left:0;margin-top:3.2pt;width:.25pt;height:14.7pt;flip:x;z-index:2516961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" strokecolor="#156082 [3204]" strokeweight=".5pt">
                <v:stroke endarrow="block" joinstyle="miter"/>
                <w10:wrap anchorx="margin"/>
              </v:shape>
            </w:pict>
          </mc:Fallback>
        </mc:AlternateContent>
      </w:r>
      <w:r w:rsidR="003552D4">
        <w:rPr>
          <w:noProof/>
          <w:lang w:val="en-GB"/>
        </w:rPr>
        <mc:AlternateContent>
          <mc:Choice Requires="wps">
            <w:drawing>
              <wp:anchor distT="0" distB="0" distL="114300" distR="114300" simplePos="0" relativeHeight="251669504" behindDoc="0" locked="0" layoutInCell="1" allowOverlap="1" wp14:anchorId="0A8EDC15" wp14:editId="6761DBC9">
                <wp:simplePos x="0" y="0"/>
                <wp:positionH relativeFrom="margin">
                  <wp:align>center</wp:align>
                </wp:positionH>
                <wp:positionV relativeFrom="paragraph">
                  <wp:posOffset>224128</wp:posOffset>
                </wp:positionV>
                <wp:extent cx="1542250" cy="318052"/>
                <wp:effectExtent l="0" t="0" r="20320" b="25400"/>
                <wp:wrapNone/>
                <wp:docPr id="1290955052" name="Flowchart: Alternate Process 1"/>
                <wp:cNvGraphicFramePr/>
                <a:graphic xmlns:a="http://schemas.openxmlformats.org/drawingml/2006/main">
                  <a:graphicData uri="http://schemas.microsoft.com/office/word/2010/wordprocessingShape">
                    <wps:wsp>
                      <wps:cNvSpPr/>
                      <wps:spPr>
                        <a:xfrm>
                          <a:off x="0" y="0"/>
                          <a:ext cx="1542250" cy="318052"/>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B354959" w14:textId="16137B71" w:rsidR="003552D4" w:rsidRDefault="003552D4" w:rsidP="003552D4">
                            <w:pPr>
                              <w:jc w:val="center"/>
                            </w:pPr>
                            <w:r>
                              <w:t>Wind Measurement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EDC15" id="_x0000_s1031" type="#_x0000_t176" style="position:absolute;left:0;text-align:left;margin-left:0;margin-top:17.65pt;width:121.45pt;height:25.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" fillcolor="#4fc5f2 [2167]" strokecolor="#0f9ed5 [3207]" strokeweight=".5pt">
                <v:fill color2="#2ab8f0 [2615]" rotate="t" colors="0 #9ccff5;.5 #8fc4eb;1 #79beed" focus="100%" type="gradient">
                  <o:fill v:ext="view" type="gradientUnscaled"/>
                </v:fill>
                <v:textbox>
                  <w:txbxContent>
                    <w:p w14:paraId="7B354959" w14:textId="16137B71" w:rsidR="003552D4" w:rsidRDefault="003552D4" w:rsidP="003552D4">
                      <w:pPr>
                        <w:jc w:val="center"/>
                      </w:pPr>
                      <w:r>
                        <w:t>Wind Measurement</w:t>
                      </w:r>
                    </w:p>
                  </w:txbxContent>
                </v:textbox>
                <w10:wrap anchorx="margin"/>
              </v:shape>
            </w:pict>
          </mc:Fallback>
        </mc:AlternateContent>
      </w:r>
    </w:p>
    <w:p w14:paraId="4FA0CFB9" w14:textId="458BDC02" w:rsidR="003552D4" w:rsidRDefault="003F7338" w:rsidP="004C7201">
      <w:pPr>
        <w:rPr>
          <w:lang w:val="en-GB"/>
        </w:rPr>
      </w:pPr>
      <w:r>
        <w:rPr>
          <w:noProof/>
          <w:lang w:val="en-GB"/>
        </w:rPr>
        <mc:AlternateContent>
          <mc:Choice Requires="wps">
            <w:drawing>
              <wp:anchor distT="0" distB="0" distL="114300" distR="114300" simplePos="0" relativeHeight="251697152" behindDoc="0" locked="0" layoutInCell="1" allowOverlap="1" wp14:anchorId="21840994" wp14:editId="4674D292">
                <wp:simplePos x="0" y="0"/>
                <wp:positionH relativeFrom="margin">
                  <wp:align>center</wp:align>
                </wp:positionH>
                <wp:positionV relativeFrom="paragraph">
                  <wp:posOffset>228272</wp:posOffset>
                </wp:positionV>
                <wp:extent cx="0" cy="203955"/>
                <wp:effectExtent l="76200" t="0" r="57150" b="62865"/>
                <wp:wrapNone/>
                <wp:docPr id="1983883122" name="Straight Arrow Connector 11"/>
                <wp:cNvGraphicFramePr/>
                <a:graphic xmlns:a="http://schemas.openxmlformats.org/drawingml/2006/main">
                  <a:graphicData uri="http://schemas.microsoft.com/office/word/2010/wordprocessingShape">
                    <wps:wsp>
                      <wps:cNvCnPr/>
                      <wps:spPr>
                        <a:xfrm>
                          <a:off x="0" y="0"/>
                          <a:ext cx="0" cy="203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50B88" id="Straight Arrow Connector 11" o:spid="_x0000_s1026" type="#_x0000_t32" style="position:absolute;margin-left:0;margin-top:17.95pt;width:0;height:16.05pt;z-index:2516971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bq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" strokecolor="#156082 [3204]" strokeweight=".5pt">
                <v:stroke endarrow="block" joinstyle="miter"/>
                <w10:wrap anchorx="margin"/>
              </v:shape>
            </w:pict>
          </mc:Fallback>
        </mc:AlternateContent>
      </w:r>
    </w:p>
    <w:p w14:paraId="30570DA4" w14:textId="6E431571" w:rsidR="003552D4" w:rsidRDefault="003552D4" w:rsidP="004C7201">
      <w:pPr>
        <w:rPr>
          <w:lang w:val="en-GB"/>
        </w:rPr>
      </w:pPr>
      <w:r>
        <w:rPr>
          <w:noProof/>
          <w:lang w:val="en-GB"/>
        </w:rPr>
        <mc:AlternateContent>
          <mc:Choice Requires="wps">
            <w:drawing>
              <wp:anchor distT="0" distB="0" distL="114300" distR="114300" simplePos="0" relativeHeight="251671552" behindDoc="0" locked="0" layoutInCell="1" allowOverlap="1" wp14:anchorId="5E18901F" wp14:editId="60531C2E">
                <wp:simplePos x="0" y="0"/>
                <wp:positionH relativeFrom="margin">
                  <wp:align>center</wp:align>
                </wp:positionH>
                <wp:positionV relativeFrom="paragraph">
                  <wp:posOffset>128353</wp:posOffset>
                </wp:positionV>
                <wp:extent cx="1454785" cy="333955"/>
                <wp:effectExtent l="0" t="0" r="12065" b="28575"/>
                <wp:wrapNone/>
                <wp:docPr id="179572344" name="Flowchart: Alternate Process 1"/>
                <wp:cNvGraphicFramePr/>
                <a:graphic xmlns:a="http://schemas.openxmlformats.org/drawingml/2006/main">
                  <a:graphicData uri="http://schemas.microsoft.com/office/word/2010/wordprocessingShape">
                    <wps:wsp>
                      <wps:cNvSpPr/>
                      <wps:spPr>
                        <a:xfrm>
                          <a:off x="0" y="0"/>
                          <a:ext cx="145478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4735940" w14:textId="61506554" w:rsidR="003552D4" w:rsidRDefault="003552D4" w:rsidP="003552D4">
                            <w:pPr>
                              <w:jc w:val="center"/>
                            </w:pPr>
                            <w:r>
                              <w:t>Grid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8901F" id="_x0000_s1032" type="#_x0000_t176" style="position:absolute;left:0;text-align:left;margin-left:0;margin-top:10.1pt;width:114.55pt;height:26.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4735940" w14:textId="61506554" w:rsidR="003552D4" w:rsidRDefault="003552D4" w:rsidP="003552D4">
                      <w:pPr>
                        <w:jc w:val="center"/>
                      </w:pPr>
                      <w:r>
                        <w:t>Grid Connection</w:t>
                      </w:r>
                    </w:p>
                  </w:txbxContent>
                </v:textbox>
                <w10:wrap anchorx="margin"/>
              </v:shape>
            </w:pict>
          </mc:Fallback>
        </mc:AlternateContent>
      </w:r>
    </w:p>
    <w:p w14:paraId="63A34374" w14:textId="1E9A90DB" w:rsidR="003552D4" w:rsidRDefault="003F7338" w:rsidP="004C7201">
      <w:pPr>
        <w:rPr>
          <w:lang w:val="en-GB"/>
        </w:rPr>
      </w:pPr>
      <w:r>
        <w:rPr>
          <w:noProof/>
          <w:lang w:val="en-GB"/>
        </w:rPr>
        <mc:AlternateContent>
          <mc:Choice Requires="wps">
            <w:drawing>
              <wp:anchor distT="0" distB="0" distL="114300" distR="114300" simplePos="0" relativeHeight="251699200" behindDoc="0" locked="0" layoutInCell="1" allowOverlap="1" wp14:anchorId="5FEB3DB9" wp14:editId="2AB3DE54">
                <wp:simplePos x="0" y="0"/>
                <wp:positionH relativeFrom="margin">
                  <wp:align>center</wp:align>
                </wp:positionH>
                <wp:positionV relativeFrom="paragraph">
                  <wp:posOffset>159652</wp:posOffset>
                </wp:positionV>
                <wp:extent cx="0" cy="214989"/>
                <wp:effectExtent l="76200" t="0" r="57150" b="52070"/>
                <wp:wrapNone/>
                <wp:docPr id="810404281"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4AA8B" id="Straight Arrow Connector 7" o:spid="_x0000_s1026" type="#_x0000_t32" style="position:absolute;margin-left:0;margin-top:12.55pt;width:0;height:16.95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" strokecolor="#156082 [3204]" strokeweight=".5pt">
                <v:stroke endarrow="block" joinstyle="miter"/>
                <w10:wrap anchorx="margin"/>
              </v:shape>
            </w:pict>
          </mc:Fallback>
        </mc:AlternateContent>
      </w:r>
    </w:p>
    <w:p w14:paraId="08F07D1B" w14:textId="3D7E7391" w:rsidR="003552D4" w:rsidRDefault="003552D4" w:rsidP="004C7201">
      <w:pPr>
        <w:rPr>
          <w:lang w:val="en-GB"/>
        </w:rPr>
      </w:pPr>
      <w:r>
        <w:rPr>
          <w:noProof/>
          <w:lang w:val="en-GB"/>
        </w:rPr>
        <mc:AlternateContent>
          <mc:Choice Requires="wps">
            <w:drawing>
              <wp:anchor distT="0" distB="0" distL="114300" distR="114300" simplePos="0" relativeHeight="251673600" behindDoc="0" locked="0" layoutInCell="1" allowOverlap="1" wp14:anchorId="32E4EC1D" wp14:editId="2CFA047B">
                <wp:simplePos x="0" y="0"/>
                <wp:positionH relativeFrom="margin">
                  <wp:align>center</wp:align>
                </wp:positionH>
                <wp:positionV relativeFrom="paragraph">
                  <wp:posOffset>64412</wp:posOffset>
                </wp:positionV>
                <wp:extent cx="2098841" cy="333955"/>
                <wp:effectExtent l="0" t="0" r="15875" b="28575"/>
                <wp:wrapNone/>
                <wp:docPr id="1964346529" name="Flowchart: Alternate Process 1"/>
                <wp:cNvGraphicFramePr/>
                <a:graphic xmlns:a="http://schemas.openxmlformats.org/drawingml/2006/main">
                  <a:graphicData uri="http://schemas.microsoft.com/office/word/2010/wordprocessingShape">
                    <wps:wsp>
                      <wps:cNvSpPr/>
                      <wps:spPr>
                        <a:xfrm>
                          <a:off x="0" y="0"/>
                          <a:ext cx="209884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C8104BF" w14:textId="59E906CC" w:rsidR="003552D4" w:rsidRDefault="001C3664" w:rsidP="003552D4">
                            <w:pPr>
                              <w:jc w:val="center"/>
                            </w:pPr>
                            <w:r>
                              <w:t>Profitability and Financing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4EC1D" id="_x0000_s1033" type="#_x0000_t176" style="position:absolute;left:0;text-align:left;margin-left:0;margin-top:5.05pt;width:165.25pt;height:26.3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C8104BF" w14:textId="59E906CC" w:rsidR="003552D4" w:rsidRDefault="001C3664" w:rsidP="003552D4">
                      <w:pPr>
                        <w:jc w:val="center"/>
                      </w:pPr>
                      <w:r>
                        <w:t>Profitability and Financing</w:t>
                      </w:r>
                    </w:p>
                  </w:txbxContent>
                </v:textbox>
                <w10:wrap anchorx="margin"/>
              </v:shape>
            </w:pict>
          </mc:Fallback>
        </mc:AlternateContent>
      </w:r>
    </w:p>
    <w:p w14:paraId="510ABE29" w14:textId="2F516B59" w:rsidR="003552D4" w:rsidRDefault="003F7338" w:rsidP="004C7201">
      <w:pPr>
        <w:rPr>
          <w:lang w:val="en-GB"/>
        </w:rPr>
      </w:pPr>
      <w:r>
        <w:rPr>
          <w:noProof/>
          <w:lang w:val="en-GB"/>
        </w:rPr>
        <mc:AlternateContent>
          <mc:Choice Requires="wps">
            <w:drawing>
              <wp:anchor distT="0" distB="0" distL="114300" distR="114300" simplePos="0" relativeHeight="251701248" behindDoc="0" locked="0" layoutInCell="1" allowOverlap="1" wp14:anchorId="2A20C062" wp14:editId="2FAE54A3">
                <wp:simplePos x="0" y="0"/>
                <wp:positionH relativeFrom="margin">
                  <wp:align>center</wp:align>
                </wp:positionH>
                <wp:positionV relativeFrom="paragraph">
                  <wp:posOffset>94976</wp:posOffset>
                </wp:positionV>
                <wp:extent cx="0" cy="214989"/>
                <wp:effectExtent l="76200" t="0" r="57150" b="52070"/>
                <wp:wrapNone/>
                <wp:docPr id="20264522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5D7C2" id="Straight Arrow Connector 7" o:spid="_x0000_s1026" type="#_x0000_t32" style="position:absolute;margin-left:0;margin-top:7.5pt;width:0;height:16.95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" strokecolor="#156082 [3204]" strokeweight=".5pt">
                <v:stroke endarrow="block" joinstyle="miter"/>
                <w10:wrap anchorx="margin"/>
              </v:shape>
            </w:pict>
          </mc:Fallback>
        </mc:AlternateContent>
      </w:r>
    </w:p>
    <w:p w14:paraId="75F7B0C3" w14:textId="24DD0E26" w:rsidR="003552D4" w:rsidRDefault="003F7338" w:rsidP="004C7201">
      <w:pPr>
        <w:rPr>
          <w:lang w:val="en-GB"/>
        </w:rPr>
      </w:pPr>
      <w:r>
        <w:rPr>
          <w:noProof/>
          <w:lang w:val="en-GB"/>
        </w:rPr>
        <mc:AlternateContent>
          <mc:Choice Requires="wps">
            <w:drawing>
              <wp:anchor distT="0" distB="0" distL="114300" distR="114300" simplePos="0" relativeHeight="251703296" behindDoc="0" locked="0" layoutInCell="1" allowOverlap="1" wp14:anchorId="58432C6C" wp14:editId="4F747DC1">
                <wp:simplePos x="0" y="0"/>
                <wp:positionH relativeFrom="margin">
                  <wp:align>center</wp:align>
                </wp:positionH>
                <wp:positionV relativeFrom="paragraph">
                  <wp:posOffset>294722</wp:posOffset>
                </wp:positionV>
                <wp:extent cx="0" cy="214989"/>
                <wp:effectExtent l="76200" t="0" r="57150" b="52070"/>
                <wp:wrapNone/>
                <wp:docPr id="16554114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B099A" id="Straight Arrow Connector 7" o:spid="_x0000_s1026" type="#_x0000_t32" style="position:absolute;margin-left:0;margin-top:23.2pt;width:0;height:16.95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75648" behindDoc="0" locked="0" layoutInCell="1" allowOverlap="1" wp14:anchorId="299EA137" wp14:editId="488C3CB9">
                <wp:simplePos x="0" y="0"/>
                <wp:positionH relativeFrom="margin">
                  <wp:align>center</wp:align>
                </wp:positionH>
                <wp:positionV relativeFrom="paragraph">
                  <wp:posOffset>7923</wp:posOffset>
                </wp:positionV>
                <wp:extent cx="1057523" cy="302149"/>
                <wp:effectExtent l="0" t="0" r="28575" b="22225"/>
                <wp:wrapNone/>
                <wp:docPr id="2026201143" name="Flowchart: Alternate Process 1"/>
                <wp:cNvGraphicFramePr/>
                <a:graphic xmlns:a="http://schemas.openxmlformats.org/drawingml/2006/main">
                  <a:graphicData uri="http://schemas.microsoft.com/office/word/2010/wordprocessingShape">
                    <wps:wsp>
                      <wps:cNvSpPr/>
                      <wps:spPr>
                        <a:xfrm>
                          <a:off x="0" y="0"/>
                          <a:ext cx="1057523" cy="302149"/>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CF5A07A" w14:textId="552361C9" w:rsidR="001C3664" w:rsidRDefault="001C3664" w:rsidP="001C3664">
                            <w:pPr>
                              <w:jc w:val="center"/>
                            </w:pPr>
                            <w:r>
                              <w:t>Wind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A137" id="_x0000_s1034" type="#_x0000_t176" style="position:absolute;left:0;text-align:left;margin-left:0;margin-top:.6pt;width:83.25pt;height:23.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" fillcolor="#4fc5f2 [2167]" strokecolor="#0f9ed5 [3207]" strokeweight=".5pt">
                <v:fill color2="#2ab8f0 [2615]" rotate="t" colors="0 #9ccff5;.5 #8fc4eb;1 #79beed" focus="100%" type="gradient">
                  <o:fill v:ext="view" type="gradientUnscaled"/>
                </v:fill>
                <v:textbox>
                  <w:txbxContent>
                    <w:p w14:paraId="1CF5A07A" w14:textId="552361C9" w:rsidR="001C3664" w:rsidRDefault="001C3664" w:rsidP="001C3664">
                      <w:pPr>
                        <w:jc w:val="center"/>
                      </w:pPr>
                      <w:r>
                        <w:t>Wind Area</w:t>
                      </w:r>
                    </w:p>
                  </w:txbxContent>
                </v:textbox>
                <w10:wrap anchorx="margin"/>
              </v:shape>
            </w:pict>
          </mc:Fallback>
        </mc:AlternateContent>
      </w:r>
    </w:p>
    <w:p w14:paraId="392A50A4" w14:textId="0EBBB478" w:rsidR="003552D4" w:rsidRDefault="001C3664" w:rsidP="004C7201">
      <w:pPr>
        <w:rPr>
          <w:lang w:val="en-GB"/>
        </w:rPr>
      </w:pPr>
      <w:r>
        <w:rPr>
          <w:noProof/>
          <w:lang w:val="en-GB"/>
        </w:rPr>
        <mc:AlternateContent>
          <mc:Choice Requires="wps">
            <w:drawing>
              <wp:anchor distT="0" distB="0" distL="114300" distR="114300" simplePos="0" relativeHeight="251677696" behindDoc="0" locked="0" layoutInCell="1" allowOverlap="1" wp14:anchorId="01EEE269" wp14:editId="5B41962F">
                <wp:simplePos x="0" y="0"/>
                <wp:positionH relativeFrom="margin">
                  <wp:align>center</wp:align>
                </wp:positionH>
                <wp:positionV relativeFrom="paragraph">
                  <wp:posOffset>207037</wp:posOffset>
                </wp:positionV>
                <wp:extent cx="1868253" cy="333955"/>
                <wp:effectExtent l="0" t="0" r="17780" b="28575"/>
                <wp:wrapNone/>
                <wp:docPr id="932724242" name="Flowchart: Alternate Process 1"/>
                <wp:cNvGraphicFramePr/>
                <a:graphic xmlns:a="http://schemas.openxmlformats.org/drawingml/2006/main">
                  <a:graphicData uri="http://schemas.microsoft.com/office/word/2010/wordprocessingShape">
                    <wps:wsp>
                      <wps:cNvSpPr/>
                      <wps:spPr>
                        <a:xfrm>
                          <a:off x="0" y="0"/>
                          <a:ext cx="18682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39A2518" w14:textId="2A55E85A" w:rsidR="001C3664" w:rsidRDefault="001C3664" w:rsidP="001C3664">
                            <w:pPr>
                              <w:jc w:val="center"/>
                            </w:pPr>
                            <w:r>
                              <w:t>Permit Approval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EE269" id="_x0000_s1035" type="#_x0000_t176" style="position:absolute;left:0;text-align:left;margin-left:0;margin-top:16.3pt;width:147.1pt;height:26.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539A2518" w14:textId="2A55E85A" w:rsidR="001C3664" w:rsidRDefault="001C3664" w:rsidP="001C3664">
                      <w:pPr>
                        <w:jc w:val="center"/>
                      </w:pPr>
                      <w:r>
                        <w:t>Permit Approval Process</w:t>
                      </w:r>
                    </w:p>
                  </w:txbxContent>
                </v:textbox>
                <w10:wrap anchorx="margin"/>
              </v:shape>
            </w:pict>
          </mc:Fallback>
        </mc:AlternateContent>
      </w:r>
    </w:p>
    <w:p w14:paraId="08EF045D" w14:textId="52071398" w:rsidR="003552D4" w:rsidRDefault="003F7338" w:rsidP="004C7201">
      <w:pPr>
        <w:rPr>
          <w:lang w:val="en-GB"/>
        </w:rPr>
      </w:pPr>
      <w:r>
        <w:rPr>
          <w:noProof/>
          <w:lang w:val="en-GB"/>
        </w:rPr>
        <mc:AlternateContent>
          <mc:Choice Requires="wps">
            <w:drawing>
              <wp:anchor distT="0" distB="0" distL="114300" distR="114300" simplePos="0" relativeHeight="251705344" behindDoc="0" locked="0" layoutInCell="1" allowOverlap="1" wp14:anchorId="511926CC" wp14:editId="4235126D">
                <wp:simplePos x="0" y="0"/>
                <wp:positionH relativeFrom="margin">
                  <wp:align>center</wp:align>
                </wp:positionH>
                <wp:positionV relativeFrom="paragraph">
                  <wp:posOffset>229206</wp:posOffset>
                </wp:positionV>
                <wp:extent cx="0" cy="214989"/>
                <wp:effectExtent l="76200" t="0" r="57150" b="52070"/>
                <wp:wrapNone/>
                <wp:docPr id="93154965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C6802" id="Straight Arrow Connector 7" o:spid="_x0000_s1026" type="#_x0000_t32" style="position:absolute;margin-left:0;margin-top:18.05pt;width:0;height:16.95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" strokecolor="#156082 [3204]" strokeweight=".5pt">
                <v:stroke endarrow="block" joinstyle="miter"/>
                <w10:wrap anchorx="margin"/>
              </v:shape>
            </w:pict>
          </mc:Fallback>
        </mc:AlternateContent>
      </w:r>
    </w:p>
    <w:p w14:paraId="509D6F01" w14:textId="11AF9719" w:rsidR="003552D4" w:rsidRDefault="001C3664" w:rsidP="004C7201">
      <w:pPr>
        <w:rPr>
          <w:lang w:val="en-GB"/>
        </w:rPr>
      </w:pPr>
      <w:r>
        <w:rPr>
          <w:noProof/>
          <w:lang w:val="en-GB"/>
        </w:rPr>
        <mc:AlternateContent>
          <mc:Choice Requires="wps">
            <w:drawing>
              <wp:anchor distT="0" distB="0" distL="114300" distR="114300" simplePos="0" relativeHeight="251681792" behindDoc="0" locked="0" layoutInCell="1" allowOverlap="1" wp14:anchorId="36B41363" wp14:editId="28A41669">
                <wp:simplePos x="0" y="0"/>
                <wp:positionH relativeFrom="margin">
                  <wp:align>center</wp:align>
                </wp:positionH>
                <wp:positionV relativeFrom="paragraph">
                  <wp:posOffset>143262</wp:posOffset>
                </wp:positionV>
                <wp:extent cx="4079020" cy="333955"/>
                <wp:effectExtent l="0" t="0" r="17145" b="28575"/>
                <wp:wrapNone/>
                <wp:docPr id="1108471901" name="Flowchart: Alternate Process 1"/>
                <wp:cNvGraphicFramePr/>
                <a:graphic xmlns:a="http://schemas.openxmlformats.org/drawingml/2006/main">
                  <a:graphicData uri="http://schemas.microsoft.com/office/word/2010/wordprocessingShape">
                    <wps:wsp>
                      <wps:cNvSpPr/>
                      <wps:spPr>
                        <a:xfrm>
                          <a:off x="0" y="0"/>
                          <a:ext cx="407902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41363" id="_x0000_s1036" type="#_x0000_t176" style="position:absolute;left:0;text-align:left;margin-left:0;margin-top:11.3pt;width:321.2pt;height:26.3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" fillcolor="#4fc5f2 [2167]" strokecolor="#0f9ed5 [3207]" strokeweight=".5pt">
                <v:fill color2="#2ab8f0 [2615]" rotate="t" colors="0 #9ccff5;.5 #8fc4eb;1 #79beed" focus="100%" type="gradient">
                  <o:fill v:ext="view" type="gradientUnscaled"/>
                </v:fill>
                <v:textbo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v:textbox>
                <w10:wrap anchorx="margin"/>
              </v:shape>
            </w:pict>
          </mc:Fallback>
        </mc:AlternateContent>
      </w:r>
    </w:p>
    <w:p w14:paraId="0636C6B1" w14:textId="1844659D" w:rsidR="003552D4" w:rsidRDefault="003F7338" w:rsidP="004C7201">
      <w:pPr>
        <w:rPr>
          <w:lang w:val="en-GB"/>
        </w:rPr>
      </w:pPr>
      <w:r>
        <w:rPr>
          <w:noProof/>
          <w:lang w:val="en-GB"/>
        </w:rPr>
        <mc:AlternateContent>
          <mc:Choice Requires="wps">
            <w:drawing>
              <wp:anchor distT="0" distB="0" distL="114300" distR="114300" simplePos="0" relativeHeight="251707392" behindDoc="0" locked="0" layoutInCell="1" allowOverlap="1" wp14:anchorId="60EED7A2" wp14:editId="12FAFA9D">
                <wp:simplePos x="0" y="0"/>
                <wp:positionH relativeFrom="margin">
                  <wp:align>center</wp:align>
                </wp:positionH>
                <wp:positionV relativeFrom="paragraph">
                  <wp:posOffset>173884</wp:posOffset>
                </wp:positionV>
                <wp:extent cx="0" cy="214989"/>
                <wp:effectExtent l="76200" t="0" r="57150" b="52070"/>
                <wp:wrapNone/>
                <wp:docPr id="50668228"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B5FE9" id="Straight Arrow Connector 7" o:spid="_x0000_s1026" type="#_x0000_t32" style="position:absolute;margin-left:0;margin-top:13.7pt;width:0;height:16.95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" strokecolor="#156082 [3204]" strokeweight=".5pt">
                <v:stroke endarrow="block" joinstyle="miter"/>
                <w10:wrap anchorx="margin"/>
              </v:shape>
            </w:pict>
          </mc:Fallback>
        </mc:AlternateContent>
      </w:r>
    </w:p>
    <w:p w14:paraId="1D59046A" w14:textId="7C57C374" w:rsidR="001C3664" w:rsidRDefault="001C3664" w:rsidP="004C7201">
      <w:pPr>
        <w:rPr>
          <w:lang w:val="en-GB"/>
        </w:rPr>
      </w:pPr>
      <w:r>
        <w:rPr>
          <w:noProof/>
          <w:lang w:val="en-GB"/>
        </w:rPr>
        <mc:AlternateContent>
          <mc:Choice Requires="wps">
            <w:drawing>
              <wp:anchor distT="0" distB="0" distL="114300" distR="114300" simplePos="0" relativeHeight="251683840" behindDoc="0" locked="0" layoutInCell="1" allowOverlap="1" wp14:anchorId="1E2645D6" wp14:editId="16F92475">
                <wp:simplePos x="0" y="0"/>
                <wp:positionH relativeFrom="margin">
                  <wp:align>center</wp:align>
                </wp:positionH>
                <wp:positionV relativeFrom="paragraph">
                  <wp:posOffset>94836</wp:posOffset>
                </wp:positionV>
                <wp:extent cx="1367210" cy="333955"/>
                <wp:effectExtent l="0" t="0" r="23495" b="28575"/>
                <wp:wrapNone/>
                <wp:docPr id="1472159871" name="Flowchart: Alternate Process 1"/>
                <wp:cNvGraphicFramePr/>
                <a:graphic xmlns:a="http://schemas.openxmlformats.org/drawingml/2006/main">
                  <a:graphicData uri="http://schemas.microsoft.com/office/word/2010/wordprocessingShape">
                    <wps:wsp>
                      <wps:cNvSpPr/>
                      <wps:spPr>
                        <a:xfrm>
                          <a:off x="0" y="0"/>
                          <a:ext cx="136721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645D6" id="_x0000_s1037" type="#_x0000_t176" style="position:absolute;left:0;text-align:left;margin-left:0;margin-top:7.45pt;width:107.65pt;height:26.3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v:textbox>
                <w10:wrap anchorx="margin"/>
              </v:shape>
            </w:pict>
          </mc:Fallback>
        </mc:AlternateContent>
      </w:r>
    </w:p>
    <w:p w14:paraId="755C2E3F" w14:textId="24EE28B3" w:rsidR="001C3664" w:rsidRDefault="003F7338" w:rsidP="004C7201">
      <w:pPr>
        <w:rPr>
          <w:lang w:val="en-GB"/>
        </w:rPr>
      </w:pPr>
      <w:r>
        <w:rPr>
          <w:noProof/>
          <w:lang w:val="en-GB"/>
        </w:rPr>
        <mc:AlternateContent>
          <mc:Choice Requires="wps">
            <w:drawing>
              <wp:anchor distT="0" distB="0" distL="114300" distR="114300" simplePos="0" relativeHeight="251709440" behindDoc="0" locked="0" layoutInCell="1" allowOverlap="1" wp14:anchorId="0EE086B4" wp14:editId="7440A8C8">
                <wp:simplePos x="0" y="0"/>
                <wp:positionH relativeFrom="margin">
                  <wp:align>center</wp:align>
                </wp:positionH>
                <wp:positionV relativeFrom="paragraph">
                  <wp:posOffset>88019</wp:posOffset>
                </wp:positionV>
                <wp:extent cx="0" cy="214989"/>
                <wp:effectExtent l="76200" t="0" r="57150" b="52070"/>
                <wp:wrapNone/>
                <wp:docPr id="1448086326"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8B61B" id="Straight Arrow Connector 7" o:spid="_x0000_s1026" type="#_x0000_t32" style="position:absolute;margin-left:0;margin-top:6.95pt;width:0;height:16.95pt;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" strokecolor="#156082 [3204]" strokeweight=".5pt">
                <v:stroke endarrow="block" joinstyle="miter"/>
                <w10:wrap anchorx="margin"/>
              </v:shape>
            </w:pict>
          </mc:Fallback>
        </mc:AlternateContent>
      </w:r>
    </w:p>
    <w:p w14:paraId="49459247" w14:textId="597CDD2B" w:rsidR="001C3664" w:rsidRDefault="001C3664" w:rsidP="004C7201">
      <w:pPr>
        <w:rPr>
          <w:lang w:val="en-GB"/>
        </w:rPr>
      </w:pPr>
      <w:r>
        <w:rPr>
          <w:noProof/>
          <w:lang w:val="en-GB"/>
        </w:rPr>
        <mc:AlternateContent>
          <mc:Choice Requires="wps">
            <w:drawing>
              <wp:anchor distT="0" distB="0" distL="114300" distR="114300" simplePos="0" relativeHeight="251685888" behindDoc="0" locked="0" layoutInCell="1" allowOverlap="1" wp14:anchorId="70BC0D1E" wp14:editId="24107D8F">
                <wp:simplePos x="0" y="0"/>
                <wp:positionH relativeFrom="margin">
                  <wp:align>center</wp:align>
                </wp:positionH>
                <wp:positionV relativeFrom="paragraph">
                  <wp:posOffset>6653</wp:posOffset>
                </wp:positionV>
                <wp:extent cx="1120665" cy="333955"/>
                <wp:effectExtent l="0" t="0" r="22860" b="28575"/>
                <wp:wrapNone/>
                <wp:docPr id="1553416132" name="Flowchart: Alternate Process 1"/>
                <wp:cNvGraphicFramePr/>
                <a:graphic xmlns:a="http://schemas.openxmlformats.org/drawingml/2006/main">
                  <a:graphicData uri="http://schemas.microsoft.com/office/word/2010/wordprocessingShape">
                    <wps:wsp>
                      <wps:cNvSpPr/>
                      <wps:spPr>
                        <a:xfrm>
                          <a:off x="0" y="0"/>
                          <a:ext cx="11206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0D1E" id="_x0000_s1038" type="#_x0000_t176" style="position:absolute;left:0;text-align:left;margin-left:0;margin-top:.5pt;width:88.25pt;height:26.3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v:textbox>
                <w10:wrap anchorx="margin"/>
              </v:shape>
            </w:pict>
          </mc:Fallback>
        </mc:AlternateContent>
      </w:r>
    </w:p>
    <w:p w14:paraId="5BA2D032" w14:textId="3B336BF3" w:rsidR="003552D4" w:rsidRDefault="003F7338" w:rsidP="004C7201">
      <w:pPr>
        <w:rPr>
          <w:lang w:val="en-GB"/>
        </w:rPr>
      </w:pPr>
      <w:r>
        <w:rPr>
          <w:noProof/>
          <w:lang w:val="en-GB"/>
        </w:rPr>
        <mc:AlternateContent>
          <mc:Choice Requires="wps">
            <w:drawing>
              <wp:anchor distT="0" distB="0" distL="114300" distR="114300" simplePos="0" relativeHeight="251711488" behindDoc="0" locked="0" layoutInCell="1" allowOverlap="1" wp14:anchorId="51B7E3BB" wp14:editId="43C33B3A">
                <wp:simplePos x="0" y="0"/>
                <wp:positionH relativeFrom="margin">
                  <wp:align>center</wp:align>
                </wp:positionH>
                <wp:positionV relativeFrom="paragraph">
                  <wp:posOffset>3312</wp:posOffset>
                </wp:positionV>
                <wp:extent cx="0" cy="214989"/>
                <wp:effectExtent l="76200" t="0" r="57150" b="52070"/>
                <wp:wrapNone/>
                <wp:docPr id="205967982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F0A34" id="Straight Arrow Connector 7" o:spid="_x0000_s1026" type="#_x0000_t32" style="position:absolute;margin-left:0;margin-top:.25pt;width:0;height:16.95pt;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87936" behindDoc="0" locked="0" layoutInCell="1" allowOverlap="1" wp14:anchorId="7BC01C95" wp14:editId="11F1134C">
                <wp:simplePos x="0" y="0"/>
                <wp:positionH relativeFrom="margin">
                  <wp:align>center</wp:align>
                </wp:positionH>
                <wp:positionV relativeFrom="paragraph">
                  <wp:posOffset>189341</wp:posOffset>
                </wp:positionV>
                <wp:extent cx="1247361" cy="333955"/>
                <wp:effectExtent l="0" t="0" r="10160" b="28575"/>
                <wp:wrapNone/>
                <wp:docPr id="715283684" name="Flowchart: Alternate Process 1"/>
                <wp:cNvGraphicFramePr/>
                <a:graphic xmlns:a="http://schemas.openxmlformats.org/drawingml/2006/main">
                  <a:graphicData uri="http://schemas.microsoft.com/office/word/2010/wordprocessingShape">
                    <wps:wsp>
                      <wps:cNvSpPr/>
                      <wps:spPr>
                        <a:xfrm>
                          <a:off x="0" y="0"/>
                          <a:ext cx="124736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1C95" id="_x0000_s1039" type="#_x0000_t176" style="position:absolute;left:0;text-align:left;margin-left:0;margin-top:14.9pt;width:98.2pt;height:26.3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v:textbox>
                <w10:wrap anchorx="margin"/>
              </v:shape>
            </w:pict>
          </mc:Fallback>
        </mc:AlternateContent>
      </w:r>
    </w:p>
    <w:p w14:paraId="1E535F34" w14:textId="3EC10A17" w:rsidR="001C3664" w:rsidRDefault="003F7338" w:rsidP="001C3664">
      <w:pPr>
        <w:rPr>
          <w:lang w:val="en-GB"/>
        </w:rPr>
      </w:pPr>
      <w:r>
        <w:rPr>
          <w:noProof/>
          <w:lang w:val="en-GB"/>
        </w:rPr>
        <mc:AlternateContent>
          <mc:Choice Requires="wps">
            <w:drawing>
              <wp:anchor distT="0" distB="0" distL="114300" distR="114300" simplePos="0" relativeHeight="251713536" behindDoc="0" locked="0" layoutInCell="1" allowOverlap="1" wp14:anchorId="1AD2E21D" wp14:editId="0EACF2C5">
                <wp:simplePos x="0" y="0"/>
                <wp:positionH relativeFrom="margin">
                  <wp:align>center</wp:align>
                </wp:positionH>
                <wp:positionV relativeFrom="paragraph">
                  <wp:posOffset>196796</wp:posOffset>
                </wp:positionV>
                <wp:extent cx="0" cy="214989"/>
                <wp:effectExtent l="76200" t="0" r="57150" b="52070"/>
                <wp:wrapNone/>
                <wp:docPr id="85043629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5CD32" id="Straight Arrow Connector 7" o:spid="_x0000_s1026" type="#_x0000_t32" style="position:absolute;margin-left:0;margin-top:15.5pt;width:0;height:16.95pt;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" strokecolor="#156082 [3204]" strokeweight=".5pt">
                <v:stroke endarrow="block" joinstyle="miter"/>
                <w10:wrap anchorx="margin"/>
              </v:shape>
            </w:pict>
          </mc:Fallback>
        </mc:AlternateContent>
      </w:r>
    </w:p>
    <w:p w14:paraId="1D1F2384" w14:textId="06FDC0EE" w:rsidR="00BE6EA7" w:rsidRPr="00CB5668" w:rsidRDefault="001C3664" w:rsidP="00BE6EA7">
      <w:pPr>
        <w:rPr>
          <w:lang w:val="en-GB"/>
        </w:rPr>
      </w:pPr>
      <w:r>
        <w:rPr>
          <w:noProof/>
          <w:lang w:val="en-GB"/>
        </w:rPr>
        <mc:AlternateContent>
          <mc:Choice Requires="wps">
            <w:drawing>
              <wp:anchor distT="0" distB="0" distL="114300" distR="114300" simplePos="0" relativeHeight="251689984" behindDoc="0" locked="0" layoutInCell="1" allowOverlap="1" wp14:anchorId="28E23FAB" wp14:editId="4377321B">
                <wp:simplePos x="0" y="0"/>
                <wp:positionH relativeFrom="margin">
                  <wp:align>center</wp:align>
                </wp:positionH>
                <wp:positionV relativeFrom="paragraph">
                  <wp:posOffset>115766</wp:posOffset>
                </wp:positionV>
                <wp:extent cx="1565453" cy="333955"/>
                <wp:effectExtent l="0" t="0" r="15875" b="28575"/>
                <wp:wrapNone/>
                <wp:docPr id="928522418" name="Flowchart: Alternate Process 1"/>
                <wp:cNvGraphicFramePr/>
                <a:graphic xmlns:a="http://schemas.openxmlformats.org/drawingml/2006/main">
                  <a:graphicData uri="http://schemas.microsoft.com/office/word/2010/wordprocessingShape">
                    <wps:wsp>
                      <wps:cNvSpPr/>
                      <wps:spPr>
                        <a:xfrm>
                          <a:off x="0" y="0"/>
                          <a:ext cx="15654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87E05CD" w14:textId="2FEE65E8"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0954FF" w:rsidRPr="000954FF">
                                  <w:rPr>
                                    <w:noProof/>
                                  </w:rPr>
                                  <w:t>[23]</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23FAB" id="_x0000_s1040" type="#_x0000_t176" style="position:absolute;left:0;text-align:left;margin-left:0;margin-top:9.1pt;width:123.25pt;height:26.3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687E05CD" w14:textId="2FEE65E8"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0954FF" w:rsidRPr="000954FF">
                            <w:rPr>
                              <w:noProof/>
                            </w:rPr>
                            <w:t>[23]</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v:textbox>
                <w10:wrap anchorx="margin"/>
              </v:shape>
            </w:pict>
          </mc:Fallback>
        </mc:AlternateContent>
      </w:r>
    </w:p>
    <w:p w14:paraId="52B1CBD0" w14:textId="7801A16F" w:rsidR="00BE6EA7" w:rsidRDefault="00BE6EA7" w:rsidP="00BE6EA7">
      <w:pPr>
        <w:pStyle w:val="Heading1"/>
        <w:numPr>
          <w:ilvl w:val="0"/>
          <w:numId w:val="1"/>
        </w:numPr>
        <w:rPr>
          <w:lang w:val="en-GB"/>
        </w:rPr>
      </w:pPr>
      <w:bookmarkStart w:id="14" w:name="_Toc185169985"/>
      <w:r>
        <w:rPr>
          <w:lang w:val="en-GB"/>
        </w:rPr>
        <w:lastRenderedPageBreak/>
        <w:t>Requirement &amp; Criterial to develop wind farm in Gujarat</w:t>
      </w:r>
      <w:bookmarkEnd w:id="14"/>
    </w:p>
    <w:p w14:paraId="6BB46FF8" w14:textId="4802BE0B" w:rsidR="00BE6EA7" w:rsidRDefault="00BE6EA7" w:rsidP="007D1F63">
      <w:pPr>
        <w:pStyle w:val="Heading2"/>
        <w:spacing w:line="360" w:lineRule="auto"/>
        <w:rPr>
          <w:lang w:val="en-GB"/>
        </w:rPr>
      </w:pPr>
      <w:bookmarkStart w:id="15" w:name="_Toc185169986"/>
      <w:r>
        <w:rPr>
          <w:lang w:val="en-GB"/>
        </w:rPr>
        <w:t>5.1</w:t>
      </w:r>
      <w:r w:rsidR="00980A23">
        <w:rPr>
          <w:lang w:val="en-GB"/>
        </w:rPr>
        <w:t xml:space="preserve"> </w:t>
      </w:r>
      <w:r>
        <w:rPr>
          <w:lang w:val="en-GB"/>
        </w:rPr>
        <w:t>Regional Planning Requirement</w:t>
      </w:r>
      <w:bookmarkEnd w:id="15"/>
    </w:p>
    <w:p w14:paraId="7005F195" w14:textId="6120B1F2" w:rsidR="00C74AC7" w:rsidRDefault="00C74AC7" w:rsidP="007D1F63">
      <w:pPr>
        <w:pStyle w:val="BodyText"/>
        <w:spacing w:before="110" w:line="360" w:lineRule="auto"/>
        <w:ind w:left="23" w:right="302"/>
        <w:jc w:val="both"/>
      </w:pPr>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t>Ministry of New &amp; Renewable Energy (MNRE) introduced guidelines for wind power project development</w:t>
      </w:r>
      <w:r>
        <w:rPr>
          <w:spacing w:val="-14"/>
        </w:rPr>
        <w:t xml:space="preserve"> </w:t>
      </w:r>
      <w:r>
        <w:t>in</w:t>
      </w:r>
      <w:r>
        <w:rPr>
          <w:spacing w:val="-14"/>
        </w:rPr>
        <w:t xml:space="preserve"> </w:t>
      </w:r>
      <w:r>
        <w:t>July</w:t>
      </w:r>
      <w:r>
        <w:rPr>
          <w:spacing w:val="-13"/>
        </w:rPr>
        <w:t xml:space="preserve"> </w:t>
      </w:r>
      <w:r>
        <w:t>1995,</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(Last</w:t>
      </w:r>
      <w:r>
        <w:rPr>
          <w:spacing w:val="-14"/>
        </w:rPr>
        <w:t xml:space="preserve"> </w:t>
      </w:r>
      <w:r>
        <w:t>updated</w:t>
      </w:r>
      <w:r>
        <w:rPr>
          <w:spacing w:val="-10"/>
        </w:rPr>
        <w:t xml:space="preserve"> </w:t>
      </w:r>
      <w:r>
        <w:t>2024).</w:t>
      </w:r>
      <w:r>
        <w:rPr>
          <w:spacing w:val="-14"/>
        </w:rPr>
        <w:t xml:space="preserve"> </w:t>
      </w:r>
      <w:r w:rsidR="000061AB">
        <w:t>Considering</w:t>
      </w:r>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F11D5DE" w14:textId="77777777" w:rsidR="00C74AC7" w:rsidRDefault="00C74AC7" w:rsidP="007D1F63">
      <w:pPr>
        <w:pStyle w:val="BodyText"/>
        <w:spacing w:before="159" w:line="360" w:lineRule="auto"/>
        <w:ind w:left="23" w:right="311"/>
        <w:jc w:val="both"/>
      </w:pPr>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Default="00C74AC7" w:rsidP="007D1F63">
      <w:pPr>
        <w:pStyle w:val="ListParagraph"/>
        <w:widowControl w:val="0"/>
        <w:numPr>
          <w:ilvl w:val="0"/>
          <w:numId w:val="26"/>
        </w:numPr>
        <w:tabs>
          <w:tab w:val="left" w:pos="742"/>
        </w:tabs>
        <w:autoSpaceDE w:val="0"/>
        <w:autoSpaceDN w:val="0"/>
        <w:spacing w:before="160" w:after="0" w:line="360" w:lineRule="auto"/>
        <w:ind w:left="742" w:hanging="359"/>
        <w:contextualSpacing w:val="0"/>
      </w:pPr>
      <w:r>
        <w:t>Land</w:t>
      </w:r>
      <w:r>
        <w:rPr>
          <w:spacing w:val="-1"/>
        </w:rPr>
        <w:t xml:space="preserve"> </w:t>
      </w:r>
      <w:r>
        <w:t>use</w:t>
      </w:r>
      <w:r>
        <w:rPr>
          <w:spacing w:val="-2"/>
        </w:rPr>
        <w:t xml:space="preserve"> permission</w:t>
      </w:r>
    </w:p>
    <w:p w14:paraId="5D95B015" w14:textId="77777777" w:rsidR="00C74AC7" w:rsidRDefault="00C74AC7" w:rsidP="007D1F63">
      <w:pPr>
        <w:pStyle w:val="ListParagraph"/>
        <w:widowControl w:val="0"/>
        <w:numPr>
          <w:ilvl w:val="0"/>
          <w:numId w:val="26"/>
        </w:numPr>
        <w:tabs>
          <w:tab w:val="left" w:pos="742"/>
        </w:tabs>
        <w:autoSpaceDE w:val="0"/>
        <w:autoSpaceDN w:val="0"/>
        <w:spacing w:before="24" w:after="0" w:line="360" w:lineRule="auto"/>
        <w:ind w:left="742" w:hanging="359"/>
        <w:contextualSpacing w:val="0"/>
      </w:pPr>
      <w:r>
        <w:t>Availability</w:t>
      </w:r>
      <w:r>
        <w:rPr>
          <w:spacing w:val="-6"/>
        </w:rPr>
        <w:t xml:space="preserve"> </w:t>
      </w:r>
      <w:r>
        <w:t>of</w:t>
      </w:r>
      <w:r>
        <w:rPr>
          <w:spacing w:val="-6"/>
        </w:rPr>
        <w:t xml:space="preserve"> </w:t>
      </w:r>
      <w:r>
        <w:t>wind</w:t>
      </w:r>
      <w:r>
        <w:rPr>
          <w:spacing w:val="-6"/>
        </w:rPr>
        <w:t xml:space="preserve"> </w:t>
      </w:r>
      <w:r>
        <w:rPr>
          <w:spacing w:val="-2"/>
        </w:rPr>
        <w:t>resource</w:t>
      </w:r>
    </w:p>
    <w:p w14:paraId="5290EF04" w14:textId="77777777" w:rsidR="00C74AC7" w:rsidRDefault="00C74AC7" w:rsidP="007D1F63">
      <w:pPr>
        <w:pStyle w:val="ListParagraph"/>
        <w:widowControl w:val="0"/>
        <w:numPr>
          <w:ilvl w:val="0"/>
          <w:numId w:val="26"/>
        </w:numPr>
        <w:tabs>
          <w:tab w:val="left" w:pos="742"/>
        </w:tabs>
        <w:autoSpaceDE w:val="0"/>
        <w:autoSpaceDN w:val="0"/>
        <w:spacing w:before="23" w:after="0" w:line="360" w:lineRule="auto"/>
        <w:ind w:left="742" w:hanging="359"/>
        <w:contextualSpacing w:val="0"/>
      </w:pPr>
      <w:r>
        <w:t>Technically</w:t>
      </w:r>
      <w:r>
        <w:rPr>
          <w:spacing w:val="-11"/>
        </w:rPr>
        <w:t xml:space="preserve"> </w:t>
      </w:r>
      <w:r>
        <w:t>and</w:t>
      </w:r>
      <w:r>
        <w:rPr>
          <w:spacing w:val="-10"/>
        </w:rPr>
        <w:t xml:space="preserve"> </w:t>
      </w:r>
      <w:r>
        <w:t>commercially</w:t>
      </w:r>
      <w:r>
        <w:rPr>
          <w:spacing w:val="-10"/>
        </w:rPr>
        <w:t xml:space="preserve"> </w:t>
      </w:r>
      <w:r>
        <w:t>feasible</w:t>
      </w:r>
      <w:r>
        <w:rPr>
          <w:spacing w:val="-12"/>
        </w:rPr>
        <w:t xml:space="preserve"> </w:t>
      </w:r>
      <w:r>
        <w:t>grid</w:t>
      </w:r>
      <w:r>
        <w:rPr>
          <w:spacing w:val="-11"/>
        </w:rPr>
        <w:t xml:space="preserve"> </w:t>
      </w:r>
      <w:r>
        <w:rPr>
          <w:spacing w:val="-2"/>
        </w:rPr>
        <w:t>connectivity</w:t>
      </w:r>
    </w:p>
    <w:p w14:paraId="1D2E610B" w14:textId="77777777" w:rsidR="00C74AC7" w:rsidRDefault="00C74AC7" w:rsidP="007D1F63">
      <w:pPr>
        <w:pStyle w:val="ListParagraph"/>
        <w:widowControl w:val="0"/>
        <w:numPr>
          <w:ilvl w:val="0"/>
          <w:numId w:val="26"/>
        </w:numPr>
        <w:tabs>
          <w:tab w:val="left" w:pos="742"/>
        </w:tabs>
        <w:autoSpaceDE w:val="0"/>
        <w:autoSpaceDN w:val="0"/>
        <w:spacing w:before="22" w:after="0" w:line="360" w:lineRule="auto"/>
        <w:ind w:left="742" w:hanging="359"/>
        <w:contextualSpacing w:val="0"/>
      </w:pPr>
      <w:r>
        <w:rPr>
          <w:spacing w:val="-2"/>
        </w:rPr>
        <w:t>Transport</w:t>
      </w:r>
      <w:r>
        <w:rPr>
          <w:spacing w:val="-5"/>
        </w:rPr>
        <w:t xml:space="preserve"> </w:t>
      </w:r>
      <w:r>
        <w:rPr>
          <w:spacing w:val="-2"/>
        </w:rPr>
        <w:t>logistics</w:t>
      </w:r>
    </w:p>
    <w:p w14:paraId="174DAEC0" w14:textId="77777777" w:rsidR="00C74AC7" w:rsidRDefault="00C74AC7" w:rsidP="007D1F63">
      <w:pPr>
        <w:pStyle w:val="ListParagraph"/>
        <w:widowControl w:val="0"/>
        <w:numPr>
          <w:ilvl w:val="0"/>
          <w:numId w:val="26"/>
        </w:numPr>
        <w:tabs>
          <w:tab w:val="left" w:pos="741"/>
        </w:tabs>
        <w:autoSpaceDE w:val="0"/>
        <w:autoSpaceDN w:val="0"/>
        <w:spacing w:before="24" w:after="0" w:line="360" w:lineRule="auto"/>
        <w:ind w:left="741" w:hanging="358"/>
        <w:contextualSpacing w:val="0"/>
      </w:pPr>
      <w:r>
        <w:rPr>
          <w:spacing w:val="-2"/>
        </w:rPr>
        <w:t>Environmental</w:t>
      </w:r>
      <w:r>
        <w:rPr>
          <w:spacing w:val="9"/>
        </w:rPr>
        <w:t xml:space="preserve"> </w:t>
      </w:r>
      <w:r>
        <w:rPr>
          <w:spacing w:val="-2"/>
        </w:rPr>
        <w:t>acceptability</w:t>
      </w:r>
    </w:p>
    <w:p w14:paraId="1A35C7BB" w14:textId="33891344" w:rsidR="00C74AC7" w:rsidRDefault="00980A23" w:rsidP="000954FF">
      <w:pPr>
        <w:pStyle w:val="Heading2"/>
      </w:pPr>
      <w:r>
        <w:t>5.</w:t>
      </w:r>
      <w:r w:rsidR="000954FF">
        <w:t>2</w:t>
      </w:r>
      <w:r w:rsidR="000954FF">
        <w:tab/>
      </w:r>
      <w:r w:rsidR="00C74AC7">
        <w:t>Guidelines</w:t>
      </w:r>
      <w:r w:rsidR="00C74AC7">
        <w:rPr>
          <w:spacing w:val="-4"/>
        </w:rPr>
        <w:t xml:space="preserve"> </w:t>
      </w:r>
      <w:r w:rsidR="00C74AC7">
        <w:t>for</w:t>
      </w:r>
      <w:r w:rsidR="00C74AC7">
        <w:rPr>
          <w:spacing w:val="-7"/>
        </w:rPr>
        <w:t xml:space="preserve"> </w:t>
      </w:r>
      <w:r w:rsidR="00C74AC7">
        <w:t>Micro</w:t>
      </w:r>
      <w:r w:rsidR="00C74AC7">
        <w:rPr>
          <w:spacing w:val="-5"/>
        </w:rPr>
        <w:t xml:space="preserve"> </w:t>
      </w:r>
      <w:r w:rsidR="00C74AC7">
        <w:t>siting</w:t>
      </w:r>
      <w:r w:rsidR="00C74AC7">
        <w:rPr>
          <w:spacing w:val="-5"/>
        </w:rPr>
        <w:t xml:space="preserve"> </w:t>
      </w:r>
      <w:r w:rsidR="00C74AC7">
        <w:t>of</w:t>
      </w:r>
      <w:r w:rsidR="00C74AC7">
        <w:rPr>
          <w:spacing w:val="-4"/>
        </w:rPr>
        <w:t xml:space="preserve"> </w:t>
      </w:r>
      <w:r w:rsidR="00C74AC7">
        <w:t>wind</w:t>
      </w:r>
      <w:r w:rsidR="00C74AC7">
        <w:rPr>
          <w:spacing w:val="-5"/>
        </w:rPr>
        <w:t xml:space="preserve"> </w:t>
      </w:r>
      <w:r w:rsidR="00C74AC7">
        <w:t>turbines</w:t>
      </w:r>
      <w:r w:rsidR="00C74AC7">
        <w:rPr>
          <w:spacing w:val="-3"/>
        </w:rPr>
        <w:t xml:space="preserve"> </w:t>
      </w:r>
      <w:r w:rsidR="00C74AC7">
        <w:rPr>
          <w:spacing w:val="-2"/>
        </w:rPr>
        <w:t>(MNRE)</w:t>
      </w:r>
    </w:p>
    <w:p w14:paraId="1C3C0B75" w14:textId="22BFEF76" w:rsidR="00C74AC7" w:rsidRDefault="00C74AC7" w:rsidP="007D1F63">
      <w:pPr>
        <w:pStyle w:val="BodyText"/>
        <w:spacing w:before="185" w:line="360" w:lineRule="auto"/>
        <w:ind w:left="23"/>
      </w:pPr>
      <w:r>
        <w:t>Micro</w:t>
      </w:r>
      <w:r w:rsidR="00980A23">
        <w:t xml:space="preserve"> </w:t>
      </w:r>
      <w:r>
        <w:t>siting</w:t>
      </w:r>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38524A8C" w:rsidR="00C74AC7" w:rsidRDefault="00C74AC7" w:rsidP="007D1F63">
      <w:pPr>
        <w:pStyle w:val="BodyText"/>
        <w:spacing w:before="159" w:line="360" w:lineRule="auto"/>
        <w:ind w:left="23"/>
      </w:pPr>
      <w:r>
        <w:t>Micro</w:t>
      </w:r>
      <w:r w:rsidR="00980A23">
        <w:t xml:space="preserve"> </w:t>
      </w:r>
      <w:r>
        <w:t>siting</w:t>
      </w:r>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r>
        <w:rPr>
          <w:spacing w:val="-2"/>
        </w:rPr>
        <w:t>under.</w:t>
      </w:r>
    </w:p>
    <w:p w14:paraId="25676A0A" w14:textId="77777777" w:rsidR="00C74AC7" w:rsidRDefault="00C74AC7" w:rsidP="00980A23">
      <w:pPr>
        <w:pStyle w:val="ListParagraph"/>
        <w:widowControl w:val="0"/>
        <w:numPr>
          <w:ilvl w:val="0"/>
          <w:numId w:val="31"/>
        </w:numPr>
        <w:tabs>
          <w:tab w:val="left" w:pos="743"/>
        </w:tabs>
        <w:autoSpaceDE w:val="0"/>
        <w:autoSpaceDN w:val="0"/>
        <w:spacing w:before="182" w:after="0" w:line="360" w:lineRule="auto"/>
        <w:ind w:right="302"/>
        <w:contextualSpacing w:val="0"/>
      </w:pPr>
      <w:r>
        <w:t>Developer(s) shall optimise the wind turbine locations within their land using appropriate wind flow modelling and optimisation tools (linear and Nonlinear)/techniques subject to site assessment as per IEC 61400-1 standard for turbine safety considering extreme wind, flow inclination, vertical wind shear, and turbulence with added wake effects and corrections for terrain complexity etc.</w:t>
      </w:r>
    </w:p>
    <w:p w14:paraId="0B5BCCB7" w14:textId="4FBB5A2F" w:rsidR="00C74AC7" w:rsidRDefault="00C74AC7" w:rsidP="00980A23">
      <w:pPr>
        <w:pStyle w:val="ListParagraph"/>
        <w:widowControl w:val="0"/>
        <w:numPr>
          <w:ilvl w:val="0"/>
          <w:numId w:val="31"/>
        </w:numPr>
        <w:tabs>
          <w:tab w:val="left" w:pos="743"/>
        </w:tabs>
        <w:autoSpaceDE w:val="0"/>
        <w:autoSpaceDN w:val="0"/>
        <w:spacing w:after="0" w:line="360" w:lineRule="auto"/>
        <w:ind w:right="303"/>
        <w:contextualSpacing w:val="0"/>
      </w:pPr>
      <w:r>
        <w:t xml:space="preserve">Developer(s) shall maintain a distance of </w:t>
      </w:r>
      <m:oMath>
        <m:r>
          <w:rPr>
            <w:rFonts w:ascii="Cambria Math" w:hAnsi="Cambria Math"/>
          </w:rPr>
          <m:t xml:space="preserve">2D  </m:t>
        </m:r>
      </m:oMath>
      <w:r>
        <w:t xml:space="preserve">(D-Rotor Diameter) distance </w:t>
      </w:r>
      <w:r>
        <w:lastRenderedPageBreak/>
        <w:t xml:space="preserve">perpendicular to the predominant wind direction and </w:t>
      </w:r>
      <m:oMath>
        <m:r>
          <w:rPr>
            <w:rFonts w:ascii="Cambria Math" w:hAnsi="Cambria Math"/>
          </w:rPr>
          <m:t>3D</m:t>
        </m:r>
      </m:oMath>
      <w:r w:rsidR="00543931">
        <w:rPr>
          <w:rFonts w:eastAsiaTheme="minorEastAsia"/>
        </w:rPr>
        <w:t xml:space="preserve"> </w:t>
      </w:r>
      <w:r>
        <w:t>distance in the predominant wind direction from the boundary line of each adjoining land of other developer(s) with appropriate offset.</w:t>
      </w:r>
    </w:p>
    <w:p w14:paraId="5BC93C1B" w14:textId="77777777" w:rsidR="00C74AC7" w:rsidRDefault="00C74AC7" w:rsidP="00980A23">
      <w:pPr>
        <w:pStyle w:val="ListParagraph"/>
        <w:widowControl w:val="0"/>
        <w:numPr>
          <w:ilvl w:val="0"/>
          <w:numId w:val="31"/>
        </w:numPr>
        <w:tabs>
          <w:tab w:val="left" w:pos="743"/>
        </w:tabs>
        <w:autoSpaceDE w:val="0"/>
        <w:autoSpaceDN w:val="0"/>
        <w:spacing w:after="0" w:line="360" w:lineRule="auto"/>
        <w:ind w:right="311"/>
        <w:contextualSpacing w:val="0"/>
      </w:pPr>
      <w:r>
        <w:t>Developer(s) shall maintain a wake loss (in terms of energy) of 10% between wind turbines with appropriate offset for wind turbines sited on a footprint basis.</w:t>
      </w:r>
    </w:p>
    <w:p w14:paraId="5213B76B" w14:textId="1D736EC9" w:rsidR="00C74AC7" w:rsidRDefault="00C74AC7" w:rsidP="00980A23">
      <w:pPr>
        <w:pStyle w:val="ListParagraph"/>
        <w:widowControl w:val="0"/>
        <w:numPr>
          <w:ilvl w:val="0"/>
          <w:numId w:val="31"/>
        </w:numPr>
        <w:tabs>
          <w:tab w:val="left" w:pos="743"/>
        </w:tabs>
        <w:autoSpaceDE w:val="0"/>
        <w:autoSpaceDN w:val="0"/>
        <w:spacing w:after="0" w:line="360" w:lineRule="auto"/>
        <w:ind w:right="307"/>
        <w:contextualSpacing w:val="0"/>
      </w:pPr>
      <w:r>
        <w:t xml:space="preserve">Developer(s) shall maintain a distance of </w:t>
      </w:r>
      <m:oMath>
        <m:r>
          <w:rPr>
            <w:rFonts w:ascii="Cambria Math" w:hAnsi="Cambria Math"/>
          </w:rPr>
          <m:t xml:space="preserve">HH+0.5∙RD+5m </m:t>
        </m:r>
      </m:oMath>
      <w:r>
        <w:t>(Hub Height+ Half Rotor Diameter +5 meters) from Public Roads, railway tracks, highways, buildings, public institutions and EHV lines.</w:t>
      </w:r>
    </w:p>
    <w:p w14:paraId="193759B9" w14:textId="77777777" w:rsidR="000F1352" w:rsidRDefault="00C74AC7" w:rsidP="000F1352">
      <w:pPr>
        <w:pStyle w:val="ListParagraph"/>
        <w:widowControl w:val="0"/>
        <w:numPr>
          <w:ilvl w:val="0"/>
          <w:numId w:val="31"/>
        </w:numPr>
        <w:tabs>
          <w:tab w:val="left" w:pos="743"/>
        </w:tabs>
        <w:autoSpaceDE w:val="0"/>
        <w:autoSpaceDN w:val="0"/>
        <w:spacing w:after="0" w:line="360" w:lineRule="auto"/>
        <w:ind w:right="301"/>
        <w:contextualSpacing w:val="0"/>
      </w:pPr>
      <w:r>
        <w:t xml:space="preserve">Developer(s) shall not site wind turbines within 500 m of any </w:t>
      </w:r>
      <w:r w:rsidR="00543931">
        <w:t xml:space="preserve">living places </w:t>
      </w:r>
      <w:r>
        <w:t xml:space="preserve">for the mitigation of noise. ‘dwelling’ shall mean at least 15 inhabited buildings. </w:t>
      </w:r>
      <w:sdt>
        <w:sdtPr>
          <w:id w:val="-1803605044"/>
          <w:citation/>
        </w:sdtPr>
        <w:sdtContent>
          <w:r w:rsidR="00DA50E9">
            <w:fldChar w:fldCharType="begin"/>
          </w:r>
          <w:r w:rsidR="00DA50E9">
            <w:rPr>
              <w:lang w:val="en-GB"/>
            </w:rPr>
            <w:instrText xml:space="preserve"> CITATION MIN241 \l 2057 </w:instrText>
          </w:r>
          <w:r w:rsidR="00DA50E9">
            <w:fldChar w:fldCharType="separate"/>
          </w:r>
          <w:r w:rsidR="000954FF" w:rsidRPr="000954FF">
            <w:rPr>
              <w:noProof/>
              <w:lang w:val="en-GB"/>
            </w:rPr>
            <w:t>[8]</w:t>
          </w:r>
          <w:r w:rsidR="00DA50E9">
            <w:fldChar w:fldCharType="end"/>
          </w:r>
        </w:sdtContent>
      </w:sdt>
    </w:p>
    <w:p w14:paraId="5330360B" w14:textId="1A77C602" w:rsidR="007C5257" w:rsidRDefault="000F1352" w:rsidP="000F1352">
      <w:pPr>
        <w:pStyle w:val="Heading2"/>
      </w:pPr>
      <w:r>
        <w:t>5.3</w:t>
      </w:r>
      <w:r>
        <w:tab/>
      </w:r>
      <w:r w:rsidR="007C5257" w:rsidRPr="000F1352">
        <w:t>Law</w:t>
      </w:r>
      <w:r w:rsidR="007C5257" w:rsidRPr="000F1352">
        <w:rPr>
          <w:spacing w:val="-10"/>
        </w:rPr>
        <w:t xml:space="preserve"> </w:t>
      </w:r>
      <w:r w:rsidR="007C5257" w:rsidRPr="000F1352">
        <w:t>&amp;</w:t>
      </w:r>
      <w:r w:rsidR="007C5257" w:rsidRPr="000F1352">
        <w:rPr>
          <w:spacing w:val="-10"/>
        </w:rPr>
        <w:t xml:space="preserve"> </w:t>
      </w:r>
      <w:r w:rsidR="007C5257" w:rsidRPr="000F1352">
        <w:t>Regulation</w:t>
      </w:r>
      <w:r w:rsidR="007C5257" w:rsidRPr="000F1352">
        <w:rPr>
          <w:spacing w:val="-8"/>
        </w:rPr>
        <w:t xml:space="preserve"> </w:t>
      </w:r>
      <w:r w:rsidR="007C5257" w:rsidRPr="000F1352">
        <w:t>as</w:t>
      </w:r>
      <w:r w:rsidR="007C5257" w:rsidRPr="000F1352">
        <w:rPr>
          <w:spacing w:val="-10"/>
        </w:rPr>
        <w:t xml:space="preserve"> </w:t>
      </w:r>
      <w:r w:rsidR="007C5257" w:rsidRPr="000F1352">
        <w:t>well</w:t>
      </w:r>
      <w:r w:rsidR="007C5257" w:rsidRPr="000F1352">
        <w:rPr>
          <w:spacing w:val="-9"/>
        </w:rPr>
        <w:t xml:space="preserve"> </w:t>
      </w:r>
      <w:r w:rsidR="007C5257" w:rsidRPr="000F1352">
        <w:t>as</w:t>
      </w:r>
      <w:r w:rsidR="007C5257" w:rsidRPr="000F1352">
        <w:rPr>
          <w:spacing w:val="-10"/>
        </w:rPr>
        <w:t xml:space="preserve"> </w:t>
      </w:r>
      <w:r w:rsidR="007C5257" w:rsidRPr="000F1352">
        <w:t>Park</w:t>
      </w:r>
      <w:r w:rsidR="007C5257" w:rsidRPr="000F1352">
        <w:rPr>
          <w:spacing w:val="-10"/>
        </w:rPr>
        <w:t xml:space="preserve"> </w:t>
      </w:r>
      <w:r w:rsidR="007C5257" w:rsidRPr="000F1352">
        <w:rPr>
          <w:spacing w:val="-2"/>
        </w:rPr>
        <w:t>Layout</w:t>
      </w:r>
    </w:p>
    <w:p w14:paraId="7B963522" w14:textId="0EF898C6" w:rsidR="007C5257" w:rsidRPr="004A2F83" w:rsidRDefault="004A2F83" w:rsidP="004A2F83">
      <w:pPr>
        <w:pStyle w:val="Heading3"/>
      </w:pPr>
      <w:r>
        <w:t>5.</w:t>
      </w:r>
      <w:r w:rsidR="000954FF">
        <w:t>3</w:t>
      </w:r>
      <w:r>
        <w:t xml:space="preserve">.1 </w:t>
      </w:r>
      <w:r w:rsidR="007C5257" w:rsidRPr="004A2F83">
        <w:t>Consent</w:t>
      </w:r>
      <w:r w:rsidR="007C5257" w:rsidRPr="004A2F83">
        <w:rPr>
          <w:spacing w:val="-9"/>
        </w:rPr>
        <w:t xml:space="preserve"> </w:t>
      </w:r>
      <w:r w:rsidR="007C5257" w:rsidRPr="004A2F83">
        <w:t>to</w:t>
      </w:r>
      <w:r w:rsidR="007C5257" w:rsidRPr="004A2F83">
        <w:rPr>
          <w:spacing w:val="-9"/>
        </w:rPr>
        <w:t xml:space="preserve"> </w:t>
      </w:r>
      <w:r w:rsidR="007C5257" w:rsidRPr="004A2F83">
        <w:t>Establish</w:t>
      </w:r>
      <w:r w:rsidR="007C5257" w:rsidRPr="004A2F83">
        <w:rPr>
          <w:spacing w:val="-9"/>
        </w:rPr>
        <w:t xml:space="preserve"> </w:t>
      </w:r>
      <w:r w:rsidR="007C5257" w:rsidRPr="004A2F83">
        <w:t>(CTE)</w:t>
      </w:r>
      <w:r w:rsidR="007C5257" w:rsidRPr="004A2F83">
        <w:rPr>
          <w:spacing w:val="-10"/>
        </w:rPr>
        <w:t xml:space="preserve"> </w:t>
      </w:r>
      <w:r w:rsidR="007C5257" w:rsidRPr="004A2F83">
        <w:t>from</w:t>
      </w:r>
      <w:r w:rsidR="007C5257" w:rsidRPr="004A2F83">
        <w:rPr>
          <w:spacing w:val="-10"/>
        </w:rPr>
        <w:t xml:space="preserve"> </w:t>
      </w:r>
      <w:r w:rsidR="007C5257" w:rsidRPr="004A2F83">
        <w:t>Gujarat</w:t>
      </w:r>
      <w:r w:rsidR="007C5257" w:rsidRPr="004A2F83">
        <w:rPr>
          <w:spacing w:val="-9"/>
        </w:rPr>
        <w:t xml:space="preserve"> </w:t>
      </w:r>
      <w:r w:rsidR="007C5257" w:rsidRPr="004A2F83">
        <w:t>State</w:t>
      </w:r>
      <w:r w:rsidR="007C5257" w:rsidRPr="004A2F83">
        <w:rPr>
          <w:spacing w:val="-8"/>
        </w:rPr>
        <w:t xml:space="preserve"> </w:t>
      </w:r>
      <w:r w:rsidR="007C5257" w:rsidRPr="004A2F83">
        <w:t>Pollution</w:t>
      </w:r>
      <w:r w:rsidR="007C5257" w:rsidRPr="004A2F83">
        <w:rPr>
          <w:spacing w:val="-8"/>
        </w:rPr>
        <w:t xml:space="preserve"> </w:t>
      </w:r>
      <w:r w:rsidR="007C5257" w:rsidRPr="004A2F83">
        <w:t>Control</w:t>
      </w:r>
      <w:r w:rsidR="007C5257" w:rsidRPr="004A2F83">
        <w:rPr>
          <w:spacing w:val="-8"/>
        </w:rPr>
        <w:t xml:space="preserve"> </w:t>
      </w:r>
      <w:r w:rsidR="007C5257" w:rsidRPr="004A2F83">
        <w:t xml:space="preserve">Board </w:t>
      </w:r>
      <w:r w:rsidR="007C5257" w:rsidRPr="004A2F83">
        <w:rPr>
          <w:spacing w:val="-2"/>
        </w:rPr>
        <w:t>(GPCB)</w:t>
      </w:r>
    </w:p>
    <w:p w14:paraId="4C816431" w14:textId="748987E2" w:rsidR="007C5257" w:rsidRPr="004A2F83" w:rsidRDefault="004A2F83" w:rsidP="004A2F83">
      <w:pPr>
        <w:pStyle w:val="Heading4"/>
        <w:spacing w:line="360" w:lineRule="auto"/>
      </w:pPr>
      <w:r w:rsidRPr="004A2F83">
        <w:t>5.</w:t>
      </w:r>
      <w:r w:rsidR="000954FF">
        <w:t>3</w:t>
      </w:r>
      <w:r w:rsidRPr="004A2F83">
        <w:t xml:space="preserve">.1.1 </w:t>
      </w:r>
      <w:r w:rsidR="007C5257" w:rsidRPr="004A2F83">
        <w:t>Consent to Establish (CTE)</w:t>
      </w:r>
    </w:p>
    <w:p w14:paraId="1AED9BF9" w14:textId="75C11AA7" w:rsidR="007C5257" w:rsidRDefault="007C5257" w:rsidP="003935C3">
      <w:pPr>
        <w:pStyle w:val="BodyText"/>
        <w:spacing w:before="21" w:line="360" w:lineRule="auto"/>
        <w:ind w:right="301"/>
        <w:jc w:val="both"/>
      </w:pPr>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t>Act,</w:t>
      </w:r>
      <w:r>
        <w:rPr>
          <w:spacing w:val="-12"/>
        </w:rPr>
        <w:t xml:space="preserve"> </w:t>
      </w:r>
      <w:r>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r w:rsidR="004A2F83">
        <w:t>effluent</w:t>
      </w:r>
      <w:r>
        <w:t xml:space="preserve"> in a stream or a well or a sewer or a lake. [section 21(1) of the Air (prevention and control of pollution) Act, 1981]</w:t>
      </w:r>
    </w:p>
    <w:p w14:paraId="28854FB6" w14:textId="77777777" w:rsidR="007C5257" w:rsidRDefault="007C5257" w:rsidP="00CB73F1">
      <w:pPr>
        <w:pStyle w:val="BodyText"/>
        <w:spacing w:before="24"/>
        <w:jc w:val="both"/>
      </w:pPr>
    </w:p>
    <w:p w14:paraId="1D4FD20F" w14:textId="2ED94831" w:rsidR="007C5257" w:rsidRPr="004A2F83" w:rsidRDefault="004A2F83" w:rsidP="003935C3">
      <w:pPr>
        <w:pStyle w:val="Heading4"/>
        <w:spacing w:line="360" w:lineRule="auto"/>
      </w:pPr>
      <w:r>
        <w:t>5.</w:t>
      </w:r>
      <w:r w:rsidR="000954FF">
        <w:t>3</w:t>
      </w:r>
      <w:r>
        <w:t xml:space="preserve">.1.2 </w:t>
      </w:r>
      <w:r w:rsidR="007C5257" w:rsidRPr="004A2F83">
        <w:t>Consent to Operate (CTO)</w:t>
      </w:r>
    </w:p>
    <w:p w14:paraId="1A3A543B" w14:textId="492FA44F" w:rsidR="007C5257" w:rsidRDefault="00CB73F1" w:rsidP="003935C3">
      <w:pPr>
        <w:pStyle w:val="BodyText"/>
        <w:spacing w:before="24" w:line="360" w:lineRule="auto"/>
        <w:ind w:right="304"/>
        <w:jc w:val="both"/>
      </w:pPr>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CB73F1">
      <w:pPr>
        <w:pStyle w:val="BodyText"/>
        <w:spacing w:before="22"/>
        <w:jc w:val="both"/>
      </w:pPr>
    </w:p>
    <w:p w14:paraId="79E6FFF3" w14:textId="599CF01B" w:rsidR="007C5257" w:rsidRPr="003935C3" w:rsidRDefault="003935C3" w:rsidP="003935C3">
      <w:pPr>
        <w:pStyle w:val="Heading4"/>
        <w:spacing w:line="360" w:lineRule="auto"/>
      </w:pPr>
      <w:r>
        <w:t>5.</w:t>
      </w:r>
      <w:r w:rsidR="000954FF">
        <w:t>3</w:t>
      </w:r>
      <w:r>
        <w:t xml:space="preserve">.1.3 </w:t>
      </w:r>
      <w:r w:rsidR="007C5257" w:rsidRPr="003935C3">
        <w:t>Apply for Hazardous Waste Authorisation</w:t>
      </w:r>
    </w:p>
    <w:p w14:paraId="74589030" w14:textId="652977C9" w:rsidR="007C5257" w:rsidRDefault="007C5257" w:rsidP="000954FF">
      <w:pPr>
        <w:pStyle w:val="BodyText"/>
        <w:spacing w:before="24" w:line="360" w:lineRule="auto"/>
        <w:ind w:right="299"/>
        <w:jc w:val="both"/>
      </w:pPr>
      <w:r>
        <w:t>wind</w:t>
      </w:r>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 xml:space="preserve">WTG. Primarily, three main types of fluid are used: </w:t>
      </w:r>
      <w:r w:rsidR="003935C3">
        <w:t xml:space="preserve">First, </w:t>
      </w:r>
      <w:r>
        <w:t>Generator cooling fluid is used as 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proofErr w:type="gramStart"/>
      <w:r>
        <w:t>similar</w:t>
      </w:r>
      <w:r>
        <w:rPr>
          <w:spacing w:val="-13"/>
        </w:rPr>
        <w:t xml:space="preserve"> </w:t>
      </w:r>
      <w:r>
        <w:t>to</w:t>
      </w:r>
      <w:proofErr w:type="gramEnd"/>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w:t>
      </w:r>
      <w:r w:rsidR="003935C3">
        <w:t xml:space="preserve">. Second, </w:t>
      </w:r>
      <w:r>
        <w:t>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sidR="003935C3">
        <w:t>)</w:t>
      </w:r>
      <w:r w:rsidR="003935C3">
        <w:rPr>
          <w:spacing w:val="-13"/>
        </w:rPr>
        <w:t>.</w:t>
      </w:r>
      <w:r w:rsidR="003935C3">
        <w:t xml:space="preserve"> Third, </w:t>
      </w:r>
      <w:r>
        <w:t>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lastRenderedPageBreak/>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r w:rsidR="003935C3">
        <w:t>transformers</w:t>
      </w:r>
      <w:r>
        <w:rPr>
          <w:spacing w:val="-9"/>
        </w:rPr>
        <w:t xml:space="preserve"> </w:t>
      </w:r>
      <w:r>
        <w:t>from</w:t>
      </w:r>
      <w:r>
        <w:rPr>
          <w:spacing w:val="-10"/>
        </w:rPr>
        <w:t xml:space="preserve"> </w:t>
      </w:r>
      <w:r>
        <w:t>heating, mineral oil (transformer oil) is used as coolant.</w:t>
      </w:r>
      <w:sdt>
        <w:sdtPr>
          <w:id w:val="-1617357980"/>
          <w:citation/>
        </w:sdtPr>
        <w:sdtContent>
          <w:r w:rsidR="003935C3">
            <w:fldChar w:fldCharType="begin"/>
          </w:r>
          <w:r w:rsidR="003935C3">
            <w:rPr>
              <w:lang w:val="en-GB"/>
            </w:rPr>
            <w:instrText xml:space="preserve"> CITATION thc10 \l 2057 </w:instrText>
          </w:r>
          <w:r w:rsidR="003935C3">
            <w:fldChar w:fldCharType="separate"/>
          </w:r>
          <w:r w:rsidR="000954FF">
            <w:rPr>
              <w:noProof/>
              <w:lang w:val="en-GB"/>
            </w:rPr>
            <w:t xml:space="preserve"> </w:t>
          </w:r>
          <w:r w:rsidR="000954FF" w:rsidRPr="000954FF">
            <w:rPr>
              <w:noProof/>
              <w:lang w:val="en-GB"/>
            </w:rPr>
            <w:t>[9]</w:t>
          </w:r>
          <w:r w:rsidR="003935C3">
            <w:fldChar w:fldCharType="end"/>
          </w:r>
        </w:sdtContent>
      </w:sdt>
    </w:p>
    <w:p w14:paraId="185BB336" w14:textId="3C812989" w:rsidR="007C5257" w:rsidRPr="00195648" w:rsidRDefault="003935C3" w:rsidP="00195648">
      <w:pPr>
        <w:pStyle w:val="Heading3"/>
        <w:spacing w:line="360" w:lineRule="auto"/>
      </w:pPr>
      <w:r>
        <w:t>5.</w:t>
      </w:r>
      <w:r w:rsidR="000954FF">
        <w:t>3</w:t>
      </w:r>
      <w:r>
        <w:t xml:space="preserve">.2 </w:t>
      </w:r>
      <w:r w:rsidR="007C5257" w:rsidRPr="003935C3">
        <w:t>Permission</w:t>
      </w:r>
      <w:r w:rsidR="007C5257" w:rsidRPr="003935C3">
        <w:rPr>
          <w:spacing w:val="-12"/>
        </w:rPr>
        <w:t xml:space="preserve"> </w:t>
      </w:r>
      <w:r w:rsidR="007C5257" w:rsidRPr="003935C3">
        <w:t>from</w:t>
      </w:r>
      <w:r w:rsidR="007C5257" w:rsidRPr="003935C3">
        <w:rPr>
          <w:spacing w:val="-11"/>
        </w:rPr>
        <w:t xml:space="preserve"> </w:t>
      </w:r>
      <w:r w:rsidR="007C5257" w:rsidRPr="003935C3">
        <w:t>Forest</w:t>
      </w:r>
      <w:r w:rsidR="007C5257" w:rsidRPr="003935C3">
        <w:rPr>
          <w:spacing w:val="-11"/>
        </w:rPr>
        <w:t xml:space="preserve"> </w:t>
      </w:r>
      <w:r w:rsidR="007C5257" w:rsidRPr="003935C3">
        <w:rPr>
          <w:spacing w:val="-2"/>
        </w:rPr>
        <w:t>Department</w:t>
      </w:r>
    </w:p>
    <w:p w14:paraId="10F6EFD8" w14:textId="77777777" w:rsidR="007C5257" w:rsidRDefault="007C5257" w:rsidP="00195648">
      <w:pPr>
        <w:pStyle w:val="BodyText"/>
        <w:spacing w:line="360" w:lineRule="auto"/>
        <w:ind w:right="306"/>
        <w:jc w:val="both"/>
      </w:pPr>
      <w:r>
        <w:t>Under</w:t>
      </w:r>
      <w:r>
        <w:rPr>
          <w:spacing w:val="-5"/>
        </w:rPr>
        <w:t xml:space="preserve"> </w:t>
      </w:r>
      <w:r>
        <w:t>Rule</w:t>
      </w:r>
      <w:r>
        <w:rPr>
          <w:spacing w:val="-5"/>
        </w:rPr>
        <w:t xml:space="preserve"> </w:t>
      </w:r>
      <w:r>
        <w:t>6</w:t>
      </w:r>
      <w:r>
        <w:rPr>
          <w:spacing w:val="-5"/>
        </w:rPr>
        <w:t xml:space="preserve"> </w:t>
      </w:r>
      <w:r>
        <w:t>of</w:t>
      </w:r>
      <w:r>
        <w:rPr>
          <w:spacing w:val="-4"/>
        </w:rPr>
        <w:t xml:space="preserve"> </w:t>
      </w:r>
      <w:r>
        <w:t>the</w:t>
      </w:r>
      <w:r>
        <w:rPr>
          <w:spacing w:val="-6"/>
        </w:rPr>
        <w:t xml:space="preserve"> </w:t>
      </w:r>
      <w:r>
        <w:t>Forest</w:t>
      </w:r>
      <w:r>
        <w:rPr>
          <w:spacing w:val="-5"/>
        </w:rPr>
        <w:t xml:space="preserve"> </w:t>
      </w:r>
      <w:r>
        <w:t>(Conservation)</w:t>
      </w:r>
      <w:r>
        <w:rPr>
          <w:spacing w:val="-5"/>
        </w:rPr>
        <w:t xml:space="preserve"> </w:t>
      </w:r>
      <w:r>
        <w:t>Rules,</w:t>
      </w:r>
      <w:r>
        <w:rPr>
          <w:spacing w:val="-6"/>
        </w:rPr>
        <w:t xml:space="preserve"> </w:t>
      </w:r>
      <w:r>
        <w:t>2003,</w:t>
      </w:r>
      <w:r>
        <w:rPr>
          <w:spacing w:val="-6"/>
        </w:rPr>
        <w:t xml:space="preserve"> </w:t>
      </w:r>
      <w:r>
        <w:t>any</w:t>
      </w:r>
      <w:r>
        <w:rPr>
          <w:spacing w:val="-7"/>
        </w:rPr>
        <w:t xml:space="preserve"> </w:t>
      </w:r>
      <w:r>
        <w:t>project</w:t>
      </w:r>
      <w:r>
        <w:rPr>
          <w:spacing w:val="-5"/>
        </w:rPr>
        <w:t xml:space="preserve"> </w:t>
      </w:r>
      <w:r>
        <w:t>that</w:t>
      </w:r>
      <w:r>
        <w:rPr>
          <w:spacing w:val="-5"/>
        </w:rPr>
        <w:t xml:space="preserve"> </w:t>
      </w:r>
      <w:r>
        <w:t>intends</w:t>
      </w:r>
      <w:r>
        <w:rPr>
          <w:spacing w:val="-6"/>
        </w:rPr>
        <w:t xml:space="preserve"> </w:t>
      </w:r>
      <w:r>
        <w:t>to</w:t>
      </w:r>
      <w:r>
        <w:rPr>
          <w:spacing w:val="-8"/>
        </w:rPr>
        <w:t xml:space="preserve"> </w:t>
      </w:r>
      <w:r>
        <w:t>use forest</w:t>
      </w:r>
      <w:r>
        <w:rPr>
          <w:spacing w:val="-14"/>
        </w:rPr>
        <w:t xml:space="preserve"> </w:t>
      </w:r>
      <w:r>
        <w:t>land</w:t>
      </w:r>
      <w:r>
        <w:rPr>
          <w:spacing w:val="-14"/>
        </w:rPr>
        <w:t xml:space="preserve"> </w:t>
      </w:r>
      <w:r>
        <w:t>for</w:t>
      </w:r>
      <w:r>
        <w:rPr>
          <w:spacing w:val="-13"/>
        </w:rPr>
        <w:t xml:space="preserve"> </w:t>
      </w:r>
      <w:r>
        <w:t>non-forest</w:t>
      </w:r>
      <w:r>
        <w:rPr>
          <w:spacing w:val="-14"/>
        </w:rPr>
        <w:t xml:space="preserve"> </w:t>
      </w:r>
      <w:r>
        <w:t>purposes</w:t>
      </w:r>
      <w:r>
        <w:rPr>
          <w:spacing w:val="-13"/>
        </w:rPr>
        <w:t xml:space="preserve"> </w:t>
      </w:r>
      <w:r>
        <w:t>must</w:t>
      </w:r>
      <w:r>
        <w:rPr>
          <w:spacing w:val="-14"/>
        </w:rPr>
        <w:t xml:space="preserve"> </w:t>
      </w:r>
      <w:r>
        <w:t>submit</w:t>
      </w:r>
      <w:r>
        <w:rPr>
          <w:spacing w:val="-13"/>
        </w:rPr>
        <w:t xml:space="preserve"> </w:t>
      </w:r>
      <w:r>
        <w:t>a</w:t>
      </w:r>
      <w:r>
        <w:rPr>
          <w:spacing w:val="-14"/>
        </w:rPr>
        <w:t xml:space="preserve"> </w:t>
      </w:r>
      <w:r>
        <w:t>proposal</w:t>
      </w:r>
      <w:r>
        <w:rPr>
          <w:spacing w:val="-14"/>
        </w:rPr>
        <w:t xml:space="preserve"> </w:t>
      </w:r>
      <w:r>
        <w:t>using</w:t>
      </w:r>
      <w:r>
        <w:rPr>
          <w:spacing w:val="-13"/>
        </w:rPr>
        <w:t xml:space="preserve"> </w:t>
      </w:r>
      <w:r>
        <w:t>the</w:t>
      </w:r>
      <w:r>
        <w:rPr>
          <w:spacing w:val="-14"/>
        </w:rPr>
        <w:t xml:space="preserve"> </w:t>
      </w:r>
      <w:r>
        <w:t>prescribed</w:t>
      </w:r>
      <w:r>
        <w:rPr>
          <w:spacing w:val="-13"/>
        </w:rPr>
        <w:t xml:space="preserve"> </w:t>
      </w:r>
      <w:r>
        <w:t>forms included in the rules.</w:t>
      </w:r>
    </w:p>
    <w:tbl>
      <w:tblPr>
        <w:tblStyle w:val="ListTable1Light-Accent4"/>
        <w:tblW w:w="0" w:type="auto"/>
        <w:tblLook w:val="04A0" w:firstRow="1" w:lastRow="0" w:firstColumn="1" w:lastColumn="0" w:noHBand="0" w:noVBand="1"/>
      </w:tblPr>
      <w:tblGrid>
        <w:gridCol w:w="2337"/>
        <w:gridCol w:w="2337"/>
        <w:gridCol w:w="2337"/>
        <w:gridCol w:w="2337"/>
      </w:tblGrid>
      <w:tr w:rsidR="00195648" w14:paraId="0D3CA75E" w14:textId="77777777" w:rsidTr="00195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4019F" w14:textId="77777777" w:rsidR="00195648" w:rsidRDefault="00195648" w:rsidP="00195648">
            <w:pPr>
              <w:pStyle w:val="BodyText"/>
              <w:spacing w:line="360" w:lineRule="auto"/>
              <w:ind w:right="306"/>
              <w:jc w:val="both"/>
            </w:pPr>
          </w:p>
        </w:tc>
        <w:tc>
          <w:tcPr>
            <w:tcW w:w="2337" w:type="dxa"/>
          </w:tcPr>
          <w:p w14:paraId="55CF2CEB" w14:textId="394C6FFE"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Advising/ Recommending body</w:t>
            </w:r>
          </w:p>
        </w:tc>
        <w:tc>
          <w:tcPr>
            <w:tcW w:w="2337" w:type="dxa"/>
          </w:tcPr>
          <w:p w14:paraId="07FB0C77" w14:textId="6E6A9CD2"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Route</w:t>
            </w:r>
          </w:p>
        </w:tc>
        <w:tc>
          <w:tcPr>
            <w:tcW w:w="2337" w:type="dxa"/>
          </w:tcPr>
          <w:p w14:paraId="4519E395" w14:textId="05A55561"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Final clearance Authority</w:t>
            </w:r>
          </w:p>
        </w:tc>
      </w:tr>
      <w:tr w:rsidR="00195648" w14:paraId="3B45957F" w14:textId="77777777" w:rsidTr="00195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AED8BA0" w14:textId="1791FB73" w:rsidR="00195648" w:rsidRDefault="00195648" w:rsidP="00195648">
            <w:pPr>
              <w:pStyle w:val="BodyText"/>
              <w:spacing w:line="360" w:lineRule="auto"/>
              <w:ind w:right="306"/>
              <w:jc w:val="both"/>
            </w:pPr>
            <w:r>
              <w:t>&lt; 1 hectare</w:t>
            </w:r>
          </w:p>
        </w:tc>
        <w:tc>
          <w:tcPr>
            <w:tcW w:w="2337" w:type="dxa"/>
          </w:tcPr>
          <w:p w14:paraId="36126818" w14:textId="73A507E5"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w:t>
            </w:r>
          </w:p>
        </w:tc>
        <w:tc>
          <w:tcPr>
            <w:tcW w:w="2337" w:type="dxa"/>
          </w:tcPr>
          <w:p w14:paraId="7B303B01" w14:textId="1D2CD55A"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w:t>
            </w:r>
          </w:p>
        </w:tc>
        <w:tc>
          <w:tcPr>
            <w:tcW w:w="2337" w:type="dxa"/>
          </w:tcPr>
          <w:p w14:paraId="045490D9" w14:textId="67412233"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State Government (</w:t>
            </w:r>
            <w:proofErr w:type="gramStart"/>
            <w:r>
              <w:t>Principle</w:t>
            </w:r>
            <w:proofErr w:type="gramEnd"/>
            <w:r>
              <w:t xml:space="preserve"> Secretary of Forest)</w:t>
            </w:r>
          </w:p>
        </w:tc>
      </w:tr>
      <w:tr w:rsidR="00195648" w14:paraId="361B9391" w14:textId="77777777" w:rsidTr="00195648">
        <w:tc>
          <w:tcPr>
            <w:cnfStyle w:val="001000000000" w:firstRow="0" w:lastRow="0" w:firstColumn="1" w:lastColumn="0" w:oddVBand="0" w:evenVBand="0" w:oddHBand="0" w:evenHBand="0" w:firstRowFirstColumn="0" w:firstRowLastColumn="0" w:lastRowFirstColumn="0" w:lastRowLastColumn="0"/>
            <w:tcW w:w="2337" w:type="dxa"/>
          </w:tcPr>
          <w:p w14:paraId="7784F99B" w14:textId="5522FF95" w:rsidR="00195648" w:rsidRDefault="00195648" w:rsidP="00195648">
            <w:pPr>
              <w:pStyle w:val="BodyText"/>
              <w:spacing w:line="360" w:lineRule="auto"/>
              <w:ind w:right="306"/>
              <w:jc w:val="both"/>
            </w:pPr>
            <w:r>
              <w:t>1 – 5 hectares</w:t>
            </w:r>
          </w:p>
        </w:tc>
        <w:tc>
          <w:tcPr>
            <w:tcW w:w="2337" w:type="dxa"/>
          </w:tcPr>
          <w:p w14:paraId="4368B2A8" w14:textId="4EDBFEB7"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State forest department</w:t>
            </w:r>
          </w:p>
        </w:tc>
        <w:tc>
          <w:tcPr>
            <w:tcW w:w="2337" w:type="dxa"/>
          </w:tcPr>
          <w:p w14:paraId="229AC0E8" w14:textId="14E04923"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 xml:space="preserve">State government to regional office of </w:t>
            </w:r>
            <w:proofErr w:type="spellStart"/>
            <w:r>
              <w:t>MoEF</w:t>
            </w:r>
            <w:proofErr w:type="spellEnd"/>
          </w:p>
        </w:tc>
        <w:tc>
          <w:tcPr>
            <w:tcW w:w="2337" w:type="dxa"/>
          </w:tcPr>
          <w:p w14:paraId="25E75102" w14:textId="3101EC68"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 xml:space="preserve">Regional office </w:t>
            </w:r>
            <w:proofErr w:type="spellStart"/>
            <w:r>
              <w:t>MoEF</w:t>
            </w:r>
            <w:proofErr w:type="spellEnd"/>
          </w:p>
        </w:tc>
      </w:tr>
      <w:tr w:rsidR="00195648" w14:paraId="52D00E3E" w14:textId="77777777" w:rsidTr="00195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AF8F359" w14:textId="280F07D6" w:rsidR="00195648" w:rsidRDefault="00195648" w:rsidP="00195648">
            <w:pPr>
              <w:pStyle w:val="BodyText"/>
              <w:spacing w:line="360" w:lineRule="auto"/>
              <w:ind w:right="306"/>
              <w:jc w:val="both"/>
            </w:pPr>
            <w:r>
              <w:t xml:space="preserve">5 – 40 hectares </w:t>
            </w:r>
          </w:p>
        </w:tc>
        <w:tc>
          <w:tcPr>
            <w:tcW w:w="2337" w:type="dxa"/>
          </w:tcPr>
          <w:p w14:paraId="1B9C76B9" w14:textId="55A15285"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State Advisory group</w:t>
            </w:r>
          </w:p>
        </w:tc>
        <w:tc>
          <w:tcPr>
            <w:tcW w:w="2337" w:type="dxa"/>
          </w:tcPr>
          <w:p w14:paraId="5C83656E" w14:textId="106CCA23"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 xml:space="preserve">State Government to regional office of the </w:t>
            </w:r>
            <w:proofErr w:type="spellStart"/>
            <w:r>
              <w:t>MoEF</w:t>
            </w:r>
            <w:proofErr w:type="spellEnd"/>
            <w:r>
              <w:t xml:space="preserve">; then to the </w:t>
            </w:r>
            <w:proofErr w:type="spellStart"/>
            <w:r>
              <w:t>MoEF</w:t>
            </w:r>
            <w:proofErr w:type="spellEnd"/>
            <w:r>
              <w:t xml:space="preserve"> with state advisory group recommendations</w:t>
            </w:r>
          </w:p>
        </w:tc>
        <w:tc>
          <w:tcPr>
            <w:tcW w:w="2337" w:type="dxa"/>
          </w:tcPr>
          <w:p w14:paraId="37D71F14" w14:textId="69FF0FD8"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proofErr w:type="spellStart"/>
            <w:r>
              <w:t>MoEF</w:t>
            </w:r>
            <w:proofErr w:type="spellEnd"/>
          </w:p>
        </w:tc>
      </w:tr>
      <w:tr w:rsidR="00195648" w14:paraId="001D7450" w14:textId="77777777" w:rsidTr="00195648">
        <w:tc>
          <w:tcPr>
            <w:cnfStyle w:val="001000000000" w:firstRow="0" w:lastRow="0" w:firstColumn="1" w:lastColumn="0" w:oddVBand="0" w:evenVBand="0" w:oddHBand="0" w:evenHBand="0" w:firstRowFirstColumn="0" w:firstRowLastColumn="0" w:lastRowFirstColumn="0" w:lastRowLastColumn="0"/>
            <w:tcW w:w="2337" w:type="dxa"/>
          </w:tcPr>
          <w:p w14:paraId="12BF4169" w14:textId="110B255C" w:rsidR="00195648" w:rsidRDefault="00195648" w:rsidP="00195648">
            <w:pPr>
              <w:pStyle w:val="BodyText"/>
              <w:spacing w:line="360" w:lineRule="auto"/>
              <w:ind w:right="306"/>
              <w:jc w:val="both"/>
            </w:pPr>
            <w:r>
              <w:t>&gt; 40 hectares</w:t>
            </w:r>
          </w:p>
        </w:tc>
        <w:tc>
          <w:tcPr>
            <w:tcW w:w="2337" w:type="dxa"/>
          </w:tcPr>
          <w:p w14:paraId="4E3D074D" w14:textId="3DFCF114"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Forest Advisory Committee</w:t>
            </w:r>
          </w:p>
        </w:tc>
        <w:tc>
          <w:tcPr>
            <w:tcW w:w="2337" w:type="dxa"/>
          </w:tcPr>
          <w:p w14:paraId="164DEA9E" w14:textId="23330C8C"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 xml:space="preserve">State government to </w:t>
            </w:r>
            <w:proofErr w:type="spellStart"/>
            <w:r>
              <w:t>MoEF</w:t>
            </w:r>
            <w:proofErr w:type="spellEnd"/>
          </w:p>
        </w:tc>
        <w:tc>
          <w:tcPr>
            <w:tcW w:w="2337" w:type="dxa"/>
          </w:tcPr>
          <w:p w14:paraId="462E7A7A" w14:textId="09873719"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bl>
    <w:p w14:paraId="27CAC46F" w14:textId="75C3E51F" w:rsidR="00ED1966" w:rsidRPr="00ED1966" w:rsidRDefault="00ED1966" w:rsidP="000F1352">
      <w:pPr>
        <w:spacing w:before="1"/>
        <w:jc w:val="center"/>
        <w:rPr>
          <w:i/>
        </w:rPr>
      </w:pPr>
      <w:r>
        <w:t>Table</w:t>
      </w:r>
      <w:r w:rsidR="000954FF">
        <w:t xml:space="preserve"> </w:t>
      </w:r>
      <w:proofErr w:type="gramStart"/>
      <w:r w:rsidR="000954FF">
        <w:t xml:space="preserve">5.1 </w:t>
      </w:r>
      <w:r>
        <w:t>:</w:t>
      </w:r>
      <w:proofErr w:type="gramEnd"/>
      <w:r>
        <w:t xml:space="preserve"> </w:t>
      </w:r>
      <w:r>
        <w:rPr>
          <w:i/>
          <w:sz w:val="22"/>
        </w:rPr>
        <w:t>Forest</w:t>
      </w:r>
      <w:r>
        <w:rPr>
          <w:i/>
          <w:spacing w:val="-10"/>
          <w:sz w:val="22"/>
        </w:rPr>
        <w:t xml:space="preserve"> </w:t>
      </w:r>
      <w:r>
        <w:rPr>
          <w:i/>
          <w:sz w:val="22"/>
        </w:rPr>
        <w:t>clearance</w:t>
      </w:r>
      <w:r>
        <w:rPr>
          <w:i/>
          <w:spacing w:val="-8"/>
          <w:sz w:val="22"/>
        </w:rPr>
        <w:t xml:space="preserve"> </w:t>
      </w:r>
      <w:r>
        <w:rPr>
          <w:i/>
          <w:sz w:val="22"/>
        </w:rPr>
        <w:t>procedure</w:t>
      </w:r>
      <w:r w:rsidR="000F1352">
        <w:rPr>
          <w:i/>
          <w:sz w:val="22"/>
        </w:rPr>
        <w:t xml:space="preserve"> </w:t>
      </w:r>
      <w:sdt>
        <w:sdtPr>
          <w:rPr>
            <w:i/>
            <w:spacing w:val="-4"/>
            <w:sz w:val="22"/>
          </w:rPr>
          <w:id w:val="1624266718"/>
          <w:citation/>
        </w:sdtPr>
        <w:sdtContent>
          <w:r w:rsidR="000954FF">
            <w:rPr>
              <w:i/>
              <w:spacing w:val="-4"/>
              <w:sz w:val="22"/>
            </w:rPr>
            <w:fldChar w:fldCharType="begin"/>
          </w:r>
          <w:r w:rsidR="000954FF">
            <w:rPr>
              <w:i/>
              <w:spacing w:val="-4"/>
              <w:sz w:val="22"/>
            </w:rPr>
            <w:instrText xml:space="preserve"> CITATION For03 \l 16393 </w:instrText>
          </w:r>
          <w:r w:rsidR="000954FF">
            <w:rPr>
              <w:i/>
              <w:spacing w:val="-4"/>
              <w:sz w:val="22"/>
            </w:rPr>
            <w:fldChar w:fldCharType="separate"/>
          </w:r>
          <w:r w:rsidR="000954FF" w:rsidRPr="000954FF">
            <w:rPr>
              <w:noProof/>
              <w:spacing w:val="-4"/>
              <w:sz w:val="22"/>
            </w:rPr>
            <w:t>[10]</w:t>
          </w:r>
          <w:r w:rsidR="000954FF">
            <w:rPr>
              <w:i/>
              <w:spacing w:val="-4"/>
              <w:sz w:val="22"/>
            </w:rPr>
            <w:fldChar w:fldCharType="end"/>
          </w:r>
        </w:sdtContent>
      </w:sdt>
    </w:p>
    <w:p w14:paraId="1ED13987" w14:textId="566EE224" w:rsidR="007C5257" w:rsidRDefault="007C5257" w:rsidP="000F1352">
      <w:pPr>
        <w:pStyle w:val="BodyText"/>
        <w:spacing w:before="38" w:line="360" w:lineRule="auto"/>
        <w:ind w:right="305"/>
        <w:jc w:val="both"/>
      </w:pPr>
      <w:r>
        <w:t xml:space="preserve">The forest clearance process begins with the project proponent </w:t>
      </w:r>
      <w:proofErr w:type="gramStart"/>
      <w:r>
        <w:t>submitting an application</w:t>
      </w:r>
      <w:proofErr w:type="gramEnd"/>
      <w:r>
        <w:t xml:space="preserve"> 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lastRenderedPageBreak/>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w:t>
      </w:r>
      <w:proofErr w:type="spellStart"/>
      <w:r>
        <w:t>MoEFCC</w:t>
      </w:r>
      <w:proofErr w:type="spellEnd"/>
      <w:r>
        <w:t>) or by the Secretary, at the regional or central level, based on the project's scale and requirements.</w:t>
      </w:r>
      <w:sdt>
        <w:sdtPr>
          <w:id w:val="839500081"/>
          <w:citation/>
        </w:sdtPr>
        <w:sdtContent>
          <w:r w:rsidR="000F1352">
            <w:fldChar w:fldCharType="begin"/>
          </w:r>
          <w:r w:rsidR="000F1352">
            <w:rPr>
              <w:lang w:val="en-IN"/>
            </w:rPr>
            <w:instrText xml:space="preserve"> CITATION For03 \l 16393 </w:instrText>
          </w:r>
          <w:r w:rsidR="000F1352">
            <w:fldChar w:fldCharType="separate"/>
          </w:r>
          <w:r w:rsidR="000F1352">
            <w:rPr>
              <w:noProof/>
              <w:lang w:val="en-IN"/>
            </w:rPr>
            <w:t xml:space="preserve"> </w:t>
          </w:r>
          <w:r w:rsidR="000F1352" w:rsidRPr="000F1352">
            <w:rPr>
              <w:noProof/>
              <w:lang w:val="en-IN"/>
            </w:rPr>
            <w:t>[10]</w:t>
          </w:r>
          <w:r w:rsidR="000F1352">
            <w:fldChar w:fldCharType="end"/>
          </w:r>
        </w:sdtContent>
      </w:sdt>
    </w:p>
    <w:p w14:paraId="5B98AADC" w14:textId="77777777" w:rsidR="007C5257" w:rsidRDefault="007C5257" w:rsidP="000F1352">
      <w:pPr>
        <w:pStyle w:val="BodyText"/>
        <w:spacing w:line="360" w:lineRule="auto"/>
        <w:ind w:right="301"/>
        <w:jc w:val="both"/>
      </w:pPr>
      <w:r>
        <w:t xml:space="preserve">Further, the forest guidelines also specify certain criteria for the setting-up of a development project, which states that no projects should be in the vicinity of the </w:t>
      </w:r>
      <w:r>
        <w:rPr>
          <w:spacing w:val="-2"/>
        </w:rPr>
        <w:t>following:</w:t>
      </w:r>
    </w:p>
    <w:p w14:paraId="0ADFAA51" w14:textId="77777777" w:rsidR="007C5257" w:rsidRDefault="007C5257" w:rsidP="000F1352">
      <w:pPr>
        <w:pStyle w:val="ListParagraph"/>
        <w:widowControl w:val="0"/>
        <w:numPr>
          <w:ilvl w:val="0"/>
          <w:numId w:val="33"/>
        </w:numPr>
        <w:tabs>
          <w:tab w:val="left" w:pos="1462"/>
        </w:tabs>
        <w:autoSpaceDE w:val="0"/>
        <w:autoSpaceDN w:val="0"/>
        <w:spacing w:after="0" w:line="360" w:lineRule="auto"/>
      </w:pPr>
      <w:r>
        <w:t>National</w:t>
      </w:r>
      <w:r w:rsidRPr="000F1352">
        <w:rPr>
          <w:spacing w:val="-8"/>
        </w:rPr>
        <w:t xml:space="preserve"> </w:t>
      </w:r>
      <w:r>
        <w:t>Parks,</w:t>
      </w:r>
      <w:r w:rsidRPr="000F1352">
        <w:rPr>
          <w:spacing w:val="-7"/>
        </w:rPr>
        <w:t xml:space="preserve"> </w:t>
      </w:r>
      <w:r>
        <w:t>Wildlife</w:t>
      </w:r>
      <w:r w:rsidRPr="000F1352">
        <w:rPr>
          <w:spacing w:val="-5"/>
        </w:rPr>
        <w:t xml:space="preserve"> </w:t>
      </w:r>
      <w:r>
        <w:t>Sanctuaries</w:t>
      </w:r>
      <w:r w:rsidRPr="000F1352">
        <w:rPr>
          <w:spacing w:val="-5"/>
        </w:rPr>
        <w:t xml:space="preserve"> </w:t>
      </w:r>
      <w:r>
        <w:t>and</w:t>
      </w:r>
      <w:r w:rsidRPr="000F1352">
        <w:rPr>
          <w:spacing w:val="-6"/>
        </w:rPr>
        <w:t xml:space="preserve"> </w:t>
      </w:r>
      <w:r>
        <w:t>Core</w:t>
      </w:r>
      <w:r w:rsidRPr="000F1352">
        <w:rPr>
          <w:spacing w:val="-8"/>
        </w:rPr>
        <w:t xml:space="preserve"> </w:t>
      </w:r>
      <w:r>
        <w:t>areas</w:t>
      </w:r>
      <w:r w:rsidRPr="000F1352">
        <w:rPr>
          <w:spacing w:val="-5"/>
        </w:rPr>
        <w:t xml:space="preserve"> </w:t>
      </w:r>
      <w:r>
        <w:t>of</w:t>
      </w:r>
      <w:r w:rsidRPr="000F1352">
        <w:rPr>
          <w:spacing w:val="-7"/>
        </w:rPr>
        <w:t xml:space="preserve"> </w:t>
      </w:r>
      <w:r>
        <w:t>the</w:t>
      </w:r>
      <w:r w:rsidRPr="000F1352">
        <w:rPr>
          <w:spacing w:val="-7"/>
        </w:rPr>
        <w:t xml:space="preserve"> </w:t>
      </w:r>
      <w:r>
        <w:t>Biosphere</w:t>
      </w:r>
      <w:r w:rsidRPr="000F1352">
        <w:rPr>
          <w:spacing w:val="-7"/>
        </w:rPr>
        <w:t xml:space="preserve"> </w:t>
      </w:r>
      <w:r w:rsidRPr="000F1352">
        <w:rPr>
          <w:spacing w:val="-2"/>
        </w:rPr>
        <w:t>Reserves.</w:t>
      </w:r>
    </w:p>
    <w:p w14:paraId="4195AA96" w14:textId="77777777" w:rsidR="007C5257" w:rsidRDefault="007C5257" w:rsidP="000F1352">
      <w:pPr>
        <w:pStyle w:val="ListParagraph"/>
        <w:widowControl w:val="0"/>
        <w:numPr>
          <w:ilvl w:val="0"/>
          <w:numId w:val="33"/>
        </w:numPr>
        <w:tabs>
          <w:tab w:val="left" w:pos="1463"/>
        </w:tabs>
        <w:autoSpaceDE w:val="0"/>
        <w:autoSpaceDN w:val="0"/>
        <w:spacing w:before="24" w:after="0" w:line="360" w:lineRule="auto"/>
        <w:ind w:right="305"/>
      </w:pPr>
      <w:r>
        <w:t>Scenic landscapes, areas of geo-morphological significance, unique and representative</w:t>
      </w:r>
      <w:r w:rsidRPr="000F1352">
        <w:rPr>
          <w:spacing w:val="-13"/>
        </w:rPr>
        <w:t xml:space="preserve"> </w:t>
      </w:r>
      <w:r>
        <w:t>biomes</w:t>
      </w:r>
      <w:r w:rsidRPr="000F1352">
        <w:rPr>
          <w:spacing w:val="-10"/>
        </w:rPr>
        <w:t xml:space="preserve"> </w:t>
      </w:r>
      <w:r>
        <w:t>and</w:t>
      </w:r>
      <w:r w:rsidRPr="000F1352">
        <w:rPr>
          <w:spacing w:val="-10"/>
        </w:rPr>
        <w:t xml:space="preserve"> </w:t>
      </w:r>
      <w:r>
        <w:t>eco-systems,</w:t>
      </w:r>
      <w:r w:rsidRPr="000F1352">
        <w:rPr>
          <w:spacing w:val="-10"/>
        </w:rPr>
        <w:t xml:space="preserve"> </w:t>
      </w:r>
      <w:r>
        <w:t>heritage</w:t>
      </w:r>
      <w:r w:rsidRPr="000F1352">
        <w:rPr>
          <w:spacing w:val="-13"/>
        </w:rPr>
        <w:t xml:space="preserve"> </w:t>
      </w:r>
      <w:r>
        <w:t>sites/structures</w:t>
      </w:r>
      <w:r w:rsidRPr="000F1352">
        <w:rPr>
          <w:spacing w:val="-11"/>
        </w:rPr>
        <w:t xml:space="preserve"> </w:t>
      </w:r>
      <w:r>
        <w:t>and</w:t>
      </w:r>
      <w:r w:rsidRPr="000F1352">
        <w:rPr>
          <w:spacing w:val="-10"/>
        </w:rPr>
        <w:t xml:space="preserve"> </w:t>
      </w:r>
      <w:r>
        <w:t>areas</w:t>
      </w:r>
      <w:r w:rsidRPr="000F1352">
        <w:rPr>
          <w:spacing w:val="-11"/>
        </w:rPr>
        <w:t xml:space="preserve"> </w:t>
      </w:r>
      <w:r>
        <w:t>of cultural heritage and importance.</w:t>
      </w:r>
    </w:p>
    <w:p w14:paraId="066EC372" w14:textId="7AE1205B" w:rsidR="007C5257" w:rsidRDefault="007C5257" w:rsidP="000F1352">
      <w:pPr>
        <w:pStyle w:val="ListParagraph"/>
        <w:widowControl w:val="0"/>
        <w:numPr>
          <w:ilvl w:val="0"/>
          <w:numId w:val="33"/>
        </w:numPr>
        <w:tabs>
          <w:tab w:val="left" w:pos="1463"/>
        </w:tabs>
        <w:autoSpaceDE w:val="0"/>
        <w:autoSpaceDN w:val="0"/>
        <w:spacing w:after="0" w:line="360" w:lineRule="auto"/>
        <w:ind w:right="304"/>
      </w:pPr>
      <w:r>
        <w:t>Fragile</w:t>
      </w:r>
      <w:r w:rsidRPr="000F1352">
        <w:rPr>
          <w:spacing w:val="-14"/>
        </w:rPr>
        <w:t xml:space="preserve"> </w:t>
      </w:r>
      <w:r>
        <w:t>eco-systems</w:t>
      </w:r>
      <w:r w:rsidRPr="000F1352">
        <w:rPr>
          <w:spacing w:val="-14"/>
        </w:rPr>
        <w:t xml:space="preserve"> </w:t>
      </w:r>
      <w:r>
        <w:t>such</w:t>
      </w:r>
      <w:r w:rsidRPr="000F1352">
        <w:rPr>
          <w:spacing w:val="-13"/>
        </w:rPr>
        <w:t xml:space="preserve"> </w:t>
      </w:r>
      <w:r>
        <w:t>as</w:t>
      </w:r>
      <w:r w:rsidRPr="000F1352">
        <w:rPr>
          <w:spacing w:val="-14"/>
        </w:rPr>
        <w:t xml:space="preserve"> </w:t>
      </w:r>
      <w:r>
        <w:t>mountains;</w:t>
      </w:r>
      <w:r w:rsidRPr="000F1352">
        <w:rPr>
          <w:spacing w:val="-13"/>
        </w:rPr>
        <w:t xml:space="preserve"> </w:t>
      </w:r>
      <w:r>
        <w:t>areas</w:t>
      </w:r>
      <w:r w:rsidRPr="000F1352">
        <w:rPr>
          <w:spacing w:val="-14"/>
        </w:rPr>
        <w:t xml:space="preserve"> </w:t>
      </w:r>
      <w:r>
        <w:t>rich</w:t>
      </w:r>
      <w:r w:rsidRPr="000F1352">
        <w:rPr>
          <w:spacing w:val="-13"/>
        </w:rPr>
        <w:t xml:space="preserve"> </w:t>
      </w:r>
      <w:r>
        <w:t>in</w:t>
      </w:r>
      <w:r w:rsidRPr="000F1352">
        <w:rPr>
          <w:spacing w:val="-13"/>
        </w:rPr>
        <w:t xml:space="preserve"> </w:t>
      </w:r>
      <w:r>
        <w:t>coral</w:t>
      </w:r>
      <w:r w:rsidRPr="000F1352">
        <w:rPr>
          <w:spacing w:val="-13"/>
        </w:rPr>
        <w:t xml:space="preserve"> </w:t>
      </w:r>
      <w:r>
        <w:t>formations</w:t>
      </w:r>
      <w:r w:rsidRPr="000F1352">
        <w:rPr>
          <w:spacing w:val="-14"/>
        </w:rPr>
        <w:t xml:space="preserve"> </w:t>
      </w:r>
      <w:r>
        <w:t>as</w:t>
      </w:r>
      <w:r w:rsidRPr="000F1352">
        <w:rPr>
          <w:spacing w:val="-13"/>
        </w:rPr>
        <w:t xml:space="preserve"> </w:t>
      </w:r>
      <w:r>
        <w:t>well</w:t>
      </w:r>
      <w:r w:rsidRPr="000F1352">
        <w:rPr>
          <w:spacing w:val="-14"/>
        </w:rPr>
        <w:t xml:space="preserve"> </w:t>
      </w:r>
      <w:r>
        <w:t>as marine,</w:t>
      </w:r>
      <w:r w:rsidRPr="000F1352">
        <w:rPr>
          <w:spacing w:val="-9"/>
        </w:rPr>
        <w:t xml:space="preserve"> </w:t>
      </w:r>
      <w:r>
        <w:t>coastal,</w:t>
      </w:r>
      <w:r w:rsidRPr="000F1352">
        <w:rPr>
          <w:spacing w:val="-9"/>
        </w:rPr>
        <w:t xml:space="preserve"> </w:t>
      </w:r>
      <w:r>
        <w:t>desert,</w:t>
      </w:r>
      <w:r w:rsidRPr="000F1352">
        <w:rPr>
          <w:spacing w:val="-9"/>
        </w:rPr>
        <w:t xml:space="preserve"> </w:t>
      </w:r>
      <w:r>
        <w:t>wetland,</w:t>
      </w:r>
      <w:r w:rsidRPr="000F1352">
        <w:rPr>
          <w:spacing w:val="-9"/>
        </w:rPr>
        <w:t xml:space="preserve"> </w:t>
      </w:r>
      <w:r>
        <w:t>riverine</w:t>
      </w:r>
      <w:r w:rsidRPr="000F1352">
        <w:rPr>
          <w:spacing w:val="-9"/>
        </w:rPr>
        <w:t xml:space="preserve"> </w:t>
      </w:r>
      <w:r>
        <w:t>and</w:t>
      </w:r>
      <w:r w:rsidRPr="000F1352">
        <w:rPr>
          <w:spacing w:val="-8"/>
        </w:rPr>
        <w:t xml:space="preserve"> </w:t>
      </w:r>
      <w:r>
        <w:t>island</w:t>
      </w:r>
      <w:r w:rsidRPr="000F1352">
        <w:rPr>
          <w:spacing w:val="-8"/>
        </w:rPr>
        <w:t xml:space="preserve"> </w:t>
      </w:r>
      <w:r>
        <w:t>eco-systems.</w:t>
      </w:r>
      <w:r w:rsidRPr="000F1352">
        <w:rPr>
          <w:spacing w:val="-7"/>
        </w:rPr>
        <w:t xml:space="preserve"> </w:t>
      </w:r>
      <w:r>
        <w:t>Areas</w:t>
      </w:r>
      <w:r w:rsidRPr="000F1352">
        <w:rPr>
          <w:spacing w:val="-9"/>
        </w:rPr>
        <w:t xml:space="preserve"> </w:t>
      </w:r>
      <w:r>
        <w:t>rich</w:t>
      </w:r>
      <w:r w:rsidRPr="000F1352">
        <w:rPr>
          <w:spacing w:val="-6"/>
        </w:rPr>
        <w:t xml:space="preserve"> </w:t>
      </w:r>
      <w:r>
        <w:t>in biological diversity, gene pool and other natural resources.</w:t>
      </w:r>
    </w:p>
    <w:p w14:paraId="624C9FF7" w14:textId="6F308841" w:rsidR="007C5257" w:rsidRPr="000F1352" w:rsidRDefault="000F1352" w:rsidP="000F1352">
      <w:pPr>
        <w:pStyle w:val="Heading2"/>
        <w:spacing w:line="360" w:lineRule="auto"/>
      </w:pPr>
      <w:r>
        <w:t>5.4</w:t>
      </w:r>
      <w:r>
        <w:tab/>
      </w:r>
      <w:r w:rsidR="007C5257" w:rsidRPr="000F1352">
        <w:t>Eco-sensitive</w:t>
      </w:r>
      <w:r w:rsidR="007C5257" w:rsidRPr="000F1352">
        <w:rPr>
          <w:spacing w:val="-16"/>
        </w:rPr>
        <w:t xml:space="preserve"> </w:t>
      </w:r>
      <w:r w:rsidR="007C5257" w:rsidRPr="000F1352">
        <w:rPr>
          <w:spacing w:val="-4"/>
        </w:rPr>
        <w:t>zones</w:t>
      </w:r>
    </w:p>
    <w:p w14:paraId="30A19F5F" w14:textId="77777777" w:rsidR="007C5257" w:rsidRDefault="007C5257" w:rsidP="000F1352">
      <w:pPr>
        <w:pStyle w:val="BodyText"/>
        <w:spacing w:before="26" w:line="360" w:lineRule="auto"/>
        <w:ind w:right="304"/>
        <w:jc w:val="both"/>
      </w:pPr>
      <w:r>
        <w:t xml:space="preserve">In 2002, the </w:t>
      </w:r>
      <w:proofErr w:type="spellStart"/>
      <w:r>
        <w:t>MoEF</w:t>
      </w:r>
      <w:proofErr w:type="spellEnd"/>
      <w:r>
        <w:t xml:space="preserve"> decreed that an area of 10 km around national parks and sanctuaries should be assigned as an eco-sensitive zone, with restrictions on </w:t>
      </w:r>
      <w:r>
        <w:rPr>
          <w:spacing w:val="-2"/>
        </w:rPr>
        <w:t>development.</w:t>
      </w:r>
    </w:p>
    <w:p w14:paraId="1ACECB42" w14:textId="3A472D76" w:rsidR="007C5257" w:rsidRDefault="007C5257" w:rsidP="000F1352">
      <w:pPr>
        <w:pStyle w:val="BodyText"/>
        <w:spacing w:line="360" w:lineRule="auto"/>
        <w:ind w:right="306"/>
        <w:jc w:val="both"/>
      </w:pPr>
      <w:r>
        <w:t xml:space="preserve">Any project including wind power projects that fall inside the zone </w:t>
      </w:r>
      <w:proofErr w:type="gramStart"/>
      <w:r>
        <w:t>have to</w:t>
      </w:r>
      <w:proofErr w:type="gramEnd"/>
      <w:r>
        <w:t xml:space="preserve">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7D15ADFC" w14:textId="18C411A6" w:rsidR="007C5257" w:rsidRPr="00A24FD0" w:rsidRDefault="007C5257" w:rsidP="00A24FD0">
      <w:pPr>
        <w:rPr>
          <w:b/>
          <w:bCs/>
        </w:rPr>
      </w:pPr>
      <w:r w:rsidRPr="00A24FD0">
        <w:rPr>
          <w:b/>
          <w:bCs/>
        </w:rPr>
        <w:t>Wildlife</w:t>
      </w:r>
      <w:r w:rsidRPr="00A24FD0">
        <w:rPr>
          <w:b/>
          <w:bCs/>
          <w:spacing w:val="-9"/>
        </w:rPr>
        <w:t xml:space="preserve"> </w:t>
      </w:r>
      <w:r w:rsidRPr="00A24FD0">
        <w:rPr>
          <w:b/>
          <w:bCs/>
        </w:rPr>
        <w:t>Board’s</w:t>
      </w:r>
      <w:r w:rsidRPr="00A24FD0">
        <w:rPr>
          <w:b/>
          <w:bCs/>
          <w:spacing w:val="-9"/>
        </w:rPr>
        <w:t xml:space="preserve"> </w:t>
      </w:r>
      <w:r w:rsidRPr="00A24FD0">
        <w:rPr>
          <w:b/>
          <w:bCs/>
        </w:rPr>
        <w:t>guidelines</w:t>
      </w:r>
      <w:r w:rsidRPr="00A24FD0">
        <w:rPr>
          <w:b/>
          <w:bCs/>
          <w:spacing w:val="-8"/>
        </w:rPr>
        <w:t xml:space="preserve"> </w:t>
      </w:r>
      <w:r w:rsidRPr="00A24FD0">
        <w:rPr>
          <w:b/>
          <w:bCs/>
        </w:rPr>
        <w:t>on</w:t>
      </w:r>
      <w:r w:rsidRPr="00A24FD0">
        <w:rPr>
          <w:b/>
          <w:bCs/>
          <w:spacing w:val="-9"/>
        </w:rPr>
        <w:t xml:space="preserve"> </w:t>
      </w:r>
      <w:r w:rsidRPr="00A24FD0">
        <w:rPr>
          <w:b/>
          <w:bCs/>
        </w:rPr>
        <w:t>linear</w:t>
      </w:r>
      <w:r w:rsidRPr="00A24FD0">
        <w:rPr>
          <w:b/>
          <w:bCs/>
          <w:spacing w:val="-8"/>
        </w:rPr>
        <w:t xml:space="preserve"> </w:t>
      </w:r>
      <w:r w:rsidRPr="00A24FD0">
        <w:rPr>
          <w:b/>
          <w:bCs/>
          <w:spacing w:val="-2"/>
        </w:rPr>
        <w:t>intrusion</w:t>
      </w:r>
      <w:r w:rsidR="00A24FD0">
        <w:rPr>
          <w:b/>
          <w:bCs/>
          <w:spacing w:val="-2"/>
        </w:rPr>
        <w:t>:</w:t>
      </w:r>
    </w:p>
    <w:p w14:paraId="43C0A5AA" w14:textId="57204BC1" w:rsidR="007C5257" w:rsidRDefault="007C5257" w:rsidP="00A24FD0">
      <w:pPr>
        <w:pStyle w:val="BodyText"/>
        <w:spacing w:line="360" w:lineRule="auto"/>
        <w:ind w:right="307"/>
        <w:jc w:val="both"/>
      </w:pPr>
      <w:r>
        <w:t>The</w:t>
      </w:r>
      <w:r>
        <w:rPr>
          <w:spacing w:val="-5"/>
        </w:rPr>
        <w:t xml:space="preserve"> </w:t>
      </w:r>
      <w:r>
        <w:t>guidelines</w:t>
      </w:r>
      <w:r>
        <w:rPr>
          <w:spacing w:val="-3"/>
        </w:rPr>
        <w:t xml:space="preserve"> </w:t>
      </w:r>
      <w:r>
        <w:t>are</w:t>
      </w:r>
      <w:r>
        <w:rPr>
          <w:spacing w:val="-5"/>
        </w:rPr>
        <w:t xml:space="preserve"> </w:t>
      </w:r>
      <w:r>
        <w:t>extensive</w:t>
      </w:r>
      <w:r>
        <w:rPr>
          <w:spacing w:val="-3"/>
        </w:rPr>
        <w:t xml:space="preserve"> </w:t>
      </w:r>
      <w:r>
        <w:t>and</w:t>
      </w:r>
      <w:r>
        <w:rPr>
          <w:spacing w:val="-3"/>
        </w:rPr>
        <w:t xml:space="preserve"> </w:t>
      </w:r>
      <w:r>
        <w:t>focus</w:t>
      </w:r>
      <w:r>
        <w:rPr>
          <w:spacing w:val="-6"/>
        </w:rPr>
        <w:t xml:space="preserve"> </w:t>
      </w:r>
      <w:r>
        <w:t>firstly</w:t>
      </w:r>
      <w:r>
        <w:rPr>
          <w:spacing w:val="-4"/>
        </w:rPr>
        <w:t xml:space="preserve"> </w:t>
      </w:r>
      <w:r>
        <w:t>on</w:t>
      </w:r>
      <w:r>
        <w:rPr>
          <w:spacing w:val="-5"/>
        </w:rPr>
        <w:t xml:space="preserve"> </w:t>
      </w:r>
      <w:r>
        <w:t>how</w:t>
      </w:r>
      <w:r>
        <w:rPr>
          <w:spacing w:val="-5"/>
        </w:rPr>
        <w:t xml:space="preserve"> </w:t>
      </w:r>
      <w:r>
        <w:t>to</w:t>
      </w:r>
      <w:r>
        <w:rPr>
          <w:spacing w:val="-5"/>
        </w:rPr>
        <w:t xml:space="preserve"> </w:t>
      </w:r>
      <w:r>
        <w:t>avoid</w:t>
      </w:r>
      <w:r>
        <w:rPr>
          <w:spacing w:val="-4"/>
        </w:rPr>
        <w:t xml:space="preserve"> </w:t>
      </w:r>
      <w:r>
        <w:t>the</w:t>
      </w:r>
      <w:r>
        <w:rPr>
          <w:spacing w:val="-5"/>
        </w:rPr>
        <w:t xml:space="preserve"> </w:t>
      </w:r>
      <w:r>
        <w:t>need</w:t>
      </w:r>
      <w:r>
        <w:rPr>
          <w:spacing w:val="-4"/>
        </w:rPr>
        <w:t xml:space="preserve"> </w:t>
      </w:r>
      <w:r>
        <w:t>for</w:t>
      </w:r>
      <w:r>
        <w:rPr>
          <w:spacing w:val="-3"/>
        </w:rPr>
        <w:t xml:space="preserve"> </w:t>
      </w:r>
      <w:r>
        <w:t>new</w:t>
      </w:r>
      <w:r>
        <w:rPr>
          <w:spacing w:val="-5"/>
        </w:rPr>
        <w:t xml:space="preserve"> </w:t>
      </w:r>
      <w:r>
        <w:t>roads and powerlines in natural areas. Only after avoidance is ruled out, do the guidelines go into</w:t>
      </w:r>
      <w:r>
        <w:rPr>
          <w:spacing w:val="-1"/>
        </w:rPr>
        <w:t xml:space="preserve"> </w:t>
      </w:r>
      <w:r>
        <w:t>details of</w:t>
      </w:r>
      <w:r>
        <w:rPr>
          <w:spacing w:val="-1"/>
        </w:rPr>
        <w:t xml:space="preserve"> </w:t>
      </w:r>
      <w:r>
        <w:t>how</w:t>
      </w:r>
      <w:r>
        <w:rPr>
          <w:spacing w:val="-1"/>
        </w:rPr>
        <w:t xml:space="preserve"> </w:t>
      </w:r>
      <w:r>
        <w:t>roads and powerlines should be</w:t>
      </w:r>
      <w:r>
        <w:rPr>
          <w:spacing w:val="-1"/>
        </w:rPr>
        <w:t xml:space="preserve"> </w:t>
      </w:r>
      <w:r>
        <w:t>built</w:t>
      </w:r>
      <w:r>
        <w:rPr>
          <w:spacing w:val="-1"/>
        </w:rPr>
        <w:t xml:space="preserve"> </w:t>
      </w:r>
      <w:r>
        <w:t xml:space="preserve">to </w:t>
      </w:r>
      <w:r w:rsidR="00A24FD0">
        <w:t>minimize</w:t>
      </w:r>
      <w:r>
        <w:t xml:space="preserve"> and mitigate </w:t>
      </w:r>
      <w:r>
        <w:rPr>
          <w:spacing w:val="-2"/>
        </w:rPr>
        <w:t>damage.</w:t>
      </w:r>
    </w:p>
    <w:p w14:paraId="50A0542E" w14:textId="77777777" w:rsidR="007C5257" w:rsidRDefault="007C5257" w:rsidP="00A24FD0">
      <w:pPr>
        <w:pStyle w:val="ListParagraph"/>
        <w:widowControl w:val="0"/>
        <w:numPr>
          <w:ilvl w:val="0"/>
          <w:numId w:val="35"/>
        </w:numPr>
        <w:tabs>
          <w:tab w:val="left" w:pos="1463"/>
        </w:tabs>
        <w:autoSpaceDE w:val="0"/>
        <w:autoSpaceDN w:val="0"/>
        <w:spacing w:after="0" w:line="360" w:lineRule="auto"/>
        <w:ind w:right="302"/>
        <w:jc w:val="left"/>
      </w:pPr>
      <w:r>
        <w:t>Keep</w:t>
      </w:r>
      <w:r w:rsidRPr="00A24FD0">
        <w:rPr>
          <w:spacing w:val="40"/>
        </w:rPr>
        <w:t xml:space="preserve"> </w:t>
      </w:r>
      <w:r>
        <w:t>construction</w:t>
      </w:r>
      <w:r w:rsidRPr="00A24FD0">
        <w:rPr>
          <w:spacing w:val="40"/>
        </w:rPr>
        <w:t xml:space="preserve"> </w:t>
      </w:r>
      <w:r>
        <w:t>phase</w:t>
      </w:r>
      <w:r w:rsidRPr="00A24FD0">
        <w:rPr>
          <w:spacing w:val="40"/>
        </w:rPr>
        <w:t xml:space="preserve"> </w:t>
      </w:r>
      <w:r>
        <w:t>as</w:t>
      </w:r>
      <w:r w:rsidRPr="00A24FD0">
        <w:rPr>
          <w:spacing w:val="40"/>
        </w:rPr>
        <w:t xml:space="preserve"> </w:t>
      </w:r>
      <w:r>
        <w:t>short</w:t>
      </w:r>
      <w:r w:rsidRPr="00A24FD0">
        <w:rPr>
          <w:spacing w:val="40"/>
        </w:rPr>
        <w:t xml:space="preserve"> </w:t>
      </w:r>
      <w:r>
        <w:t>as</w:t>
      </w:r>
      <w:r w:rsidRPr="00A24FD0">
        <w:rPr>
          <w:spacing w:val="40"/>
        </w:rPr>
        <w:t xml:space="preserve"> </w:t>
      </w:r>
      <w:r>
        <w:t>possible,</w:t>
      </w:r>
      <w:r w:rsidRPr="00A24FD0">
        <w:rPr>
          <w:spacing w:val="40"/>
        </w:rPr>
        <w:t xml:space="preserve"> </w:t>
      </w:r>
      <w:r>
        <w:t>avoid</w:t>
      </w:r>
      <w:r w:rsidRPr="00A24FD0">
        <w:rPr>
          <w:spacing w:val="40"/>
        </w:rPr>
        <w:t xml:space="preserve"> </w:t>
      </w:r>
      <w:r>
        <w:t>night-time</w:t>
      </w:r>
      <w:r w:rsidRPr="00A24FD0">
        <w:rPr>
          <w:spacing w:val="40"/>
        </w:rPr>
        <w:t xml:space="preserve"> </w:t>
      </w:r>
      <w:r>
        <w:t>work</w:t>
      </w:r>
      <w:r w:rsidRPr="00A24FD0">
        <w:rPr>
          <w:spacing w:val="40"/>
        </w:rPr>
        <w:t xml:space="preserve"> </w:t>
      </w:r>
      <w:r>
        <w:t>as</w:t>
      </w:r>
      <w:r w:rsidRPr="00A24FD0">
        <w:rPr>
          <w:spacing w:val="40"/>
        </w:rPr>
        <w:t xml:space="preserve"> </w:t>
      </w:r>
      <w:r>
        <w:t>it disturbs animals.</w:t>
      </w:r>
    </w:p>
    <w:p w14:paraId="31CA585B" w14:textId="77777777" w:rsidR="007C5257" w:rsidRDefault="007C5257" w:rsidP="00A24FD0">
      <w:pPr>
        <w:pStyle w:val="ListParagraph"/>
        <w:widowControl w:val="0"/>
        <w:numPr>
          <w:ilvl w:val="0"/>
          <w:numId w:val="35"/>
        </w:numPr>
        <w:tabs>
          <w:tab w:val="left" w:pos="1463"/>
        </w:tabs>
        <w:autoSpaceDE w:val="0"/>
        <w:autoSpaceDN w:val="0"/>
        <w:spacing w:before="1" w:after="0" w:line="360" w:lineRule="auto"/>
        <w:ind w:right="313"/>
        <w:jc w:val="left"/>
      </w:pPr>
      <w:r>
        <w:t>When</w:t>
      </w:r>
      <w:r w:rsidRPr="00A24FD0">
        <w:rPr>
          <w:spacing w:val="-7"/>
        </w:rPr>
        <w:t xml:space="preserve"> </w:t>
      </w:r>
      <w:r>
        <w:t>one</w:t>
      </w:r>
      <w:r w:rsidRPr="00A24FD0">
        <w:rPr>
          <w:spacing w:val="-8"/>
        </w:rPr>
        <w:t xml:space="preserve"> </w:t>
      </w:r>
      <w:r>
        <w:t>linear</w:t>
      </w:r>
      <w:r w:rsidRPr="00A24FD0">
        <w:rPr>
          <w:spacing w:val="-8"/>
        </w:rPr>
        <w:t xml:space="preserve"> </w:t>
      </w:r>
      <w:r>
        <w:t>intrusion</w:t>
      </w:r>
      <w:r w:rsidRPr="00A24FD0">
        <w:rPr>
          <w:spacing w:val="-7"/>
        </w:rPr>
        <w:t xml:space="preserve"> </w:t>
      </w:r>
      <w:r>
        <w:t>has</w:t>
      </w:r>
      <w:r w:rsidRPr="00A24FD0">
        <w:rPr>
          <w:spacing w:val="-8"/>
        </w:rPr>
        <w:t xml:space="preserve"> </w:t>
      </w:r>
      <w:r>
        <w:t>been</w:t>
      </w:r>
      <w:r w:rsidRPr="00A24FD0">
        <w:rPr>
          <w:spacing w:val="-7"/>
        </w:rPr>
        <w:t xml:space="preserve"> </w:t>
      </w:r>
      <w:r>
        <w:t>made,</w:t>
      </w:r>
      <w:r w:rsidRPr="00A24FD0">
        <w:rPr>
          <w:spacing w:val="-8"/>
        </w:rPr>
        <w:t xml:space="preserve"> </w:t>
      </w:r>
      <w:r>
        <w:t>new</w:t>
      </w:r>
      <w:r w:rsidRPr="00A24FD0">
        <w:rPr>
          <w:spacing w:val="-10"/>
        </w:rPr>
        <w:t xml:space="preserve"> </w:t>
      </w:r>
      <w:r>
        <w:t>projects</w:t>
      </w:r>
      <w:r w:rsidRPr="00A24FD0">
        <w:rPr>
          <w:spacing w:val="-9"/>
        </w:rPr>
        <w:t xml:space="preserve"> </w:t>
      </w:r>
      <w:r>
        <w:t>should</w:t>
      </w:r>
      <w:r w:rsidRPr="00A24FD0">
        <w:rPr>
          <w:spacing w:val="-7"/>
        </w:rPr>
        <w:t xml:space="preserve"> </w:t>
      </w:r>
      <w:r>
        <w:t>align</w:t>
      </w:r>
      <w:r w:rsidRPr="00A24FD0">
        <w:rPr>
          <w:spacing w:val="-7"/>
        </w:rPr>
        <w:t xml:space="preserve"> </w:t>
      </w:r>
      <w:r>
        <w:t>with</w:t>
      </w:r>
      <w:r w:rsidRPr="00A24FD0">
        <w:rPr>
          <w:spacing w:val="-7"/>
        </w:rPr>
        <w:t xml:space="preserve"> </w:t>
      </w:r>
      <w:r>
        <w:t>it</w:t>
      </w:r>
      <w:r w:rsidRPr="00A24FD0">
        <w:rPr>
          <w:spacing w:val="-10"/>
        </w:rPr>
        <w:t xml:space="preserve"> </w:t>
      </w:r>
      <w:r>
        <w:t>so as not to cause further destruction</w:t>
      </w:r>
    </w:p>
    <w:p w14:paraId="3AAC6743" w14:textId="220D0B03" w:rsidR="007C5257" w:rsidRDefault="007C5257" w:rsidP="00A24FD0">
      <w:pPr>
        <w:pStyle w:val="ListParagraph"/>
        <w:widowControl w:val="0"/>
        <w:numPr>
          <w:ilvl w:val="0"/>
          <w:numId w:val="35"/>
        </w:numPr>
        <w:tabs>
          <w:tab w:val="left" w:pos="1463"/>
        </w:tabs>
        <w:autoSpaceDE w:val="0"/>
        <w:autoSpaceDN w:val="0"/>
        <w:spacing w:after="0" w:line="360" w:lineRule="auto"/>
        <w:ind w:right="311"/>
        <w:jc w:val="left"/>
      </w:pPr>
      <w:r>
        <w:t>According</w:t>
      </w:r>
      <w:r w:rsidRPr="00A24FD0">
        <w:rPr>
          <w:spacing w:val="-6"/>
        </w:rPr>
        <w:t xml:space="preserve"> </w:t>
      </w:r>
      <w:r>
        <w:t>to</w:t>
      </w:r>
      <w:r w:rsidRPr="00A24FD0">
        <w:rPr>
          <w:spacing w:val="-6"/>
        </w:rPr>
        <w:t xml:space="preserve"> </w:t>
      </w:r>
      <w:r>
        <w:t>the</w:t>
      </w:r>
      <w:r w:rsidRPr="00A24FD0">
        <w:rPr>
          <w:spacing w:val="-6"/>
        </w:rPr>
        <w:t xml:space="preserve"> </w:t>
      </w:r>
      <w:r>
        <w:t>guidelines,</w:t>
      </w:r>
      <w:r w:rsidRPr="00A24FD0">
        <w:rPr>
          <w:spacing w:val="-6"/>
        </w:rPr>
        <w:t xml:space="preserve"> </w:t>
      </w:r>
      <w:r>
        <w:t>roads</w:t>
      </w:r>
      <w:r w:rsidRPr="00A24FD0">
        <w:rPr>
          <w:spacing w:val="-6"/>
        </w:rPr>
        <w:t xml:space="preserve"> </w:t>
      </w:r>
      <w:r>
        <w:t>should</w:t>
      </w:r>
      <w:r w:rsidRPr="00A24FD0">
        <w:rPr>
          <w:spacing w:val="-7"/>
        </w:rPr>
        <w:t xml:space="preserve"> </w:t>
      </w:r>
      <w:r>
        <w:t>be</w:t>
      </w:r>
      <w:r w:rsidRPr="00A24FD0">
        <w:rPr>
          <w:spacing w:val="-8"/>
        </w:rPr>
        <w:t xml:space="preserve"> </w:t>
      </w:r>
      <w:r>
        <w:t>no</w:t>
      </w:r>
      <w:r w:rsidRPr="00A24FD0">
        <w:rPr>
          <w:spacing w:val="-6"/>
        </w:rPr>
        <w:t xml:space="preserve"> </w:t>
      </w:r>
      <w:r>
        <w:t>wider</w:t>
      </w:r>
      <w:r w:rsidRPr="00A24FD0">
        <w:rPr>
          <w:spacing w:val="-6"/>
        </w:rPr>
        <w:t xml:space="preserve"> </w:t>
      </w:r>
      <w:r>
        <w:t>than</w:t>
      </w:r>
      <w:r w:rsidRPr="00A24FD0">
        <w:rPr>
          <w:spacing w:val="-7"/>
        </w:rPr>
        <w:t xml:space="preserve"> </w:t>
      </w:r>
      <w:r>
        <w:t>12.5</w:t>
      </w:r>
      <w:r w:rsidRPr="00A24FD0">
        <w:rPr>
          <w:spacing w:val="-8"/>
        </w:rPr>
        <w:t xml:space="preserve"> </w:t>
      </w:r>
      <w:r>
        <w:t>m</w:t>
      </w:r>
      <w:r w:rsidRPr="00A24FD0">
        <w:rPr>
          <w:spacing w:val="-6"/>
        </w:rPr>
        <w:t xml:space="preserve"> </w:t>
      </w:r>
      <w:r>
        <w:t>for</w:t>
      </w:r>
      <w:r w:rsidRPr="00A24FD0">
        <w:rPr>
          <w:spacing w:val="-6"/>
        </w:rPr>
        <w:t xml:space="preserve"> </w:t>
      </w:r>
      <w:r>
        <w:t>primary roads and 8.5 m for secondary roads.</w:t>
      </w:r>
    </w:p>
    <w:p w14:paraId="0914DB5D" w14:textId="77777777" w:rsidR="007C5257" w:rsidRDefault="007C5257" w:rsidP="00A24FD0">
      <w:pPr>
        <w:pStyle w:val="ListParagraph"/>
        <w:widowControl w:val="0"/>
        <w:numPr>
          <w:ilvl w:val="0"/>
          <w:numId w:val="35"/>
        </w:numPr>
        <w:tabs>
          <w:tab w:val="left" w:pos="1463"/>
        </w:tabs>
        <w:autoSpaceDE w:val="0"/>
        <w:autoSpaceDN w:val="0"/>
        <w:spacing w:before="61" w:after="0" w:line="360" w:lineRule="auto"/>
        <w:ind w:right="308"/>
      </w:pPr>
      <w:r>
        <w:t>To</w:t>
      </w:r>
      <w:r w:rsidRPr="00A24FD0">
        <w:rPr>
          <w:spacing w:val="-5"/>
        </w:rPr>
        <w:t xml:space="preserve"> </w:t>
      </w:r>
      <w:r>
        <w:t>avoid</w:t>
      </w:r>
      <w:r w:rsidRPr="00A24FD0">
        <w:rPr>
          <w:spacing w:val="-4"/>
        </w:rPr>
        <w:t xml:space="preserve"> </w:t>
      </w:r>
      <w:r>
        <w:t>electrocution</w:t>
      </w:r>
      <w:r w:rsidRPr="00A24FD0">
        <w:rPr>
          <w:spacing w:val="-5"/>
        </w:rPr>
        <w:t xml:space="preserve"> </w:t>
      </w:r>
      <w:r>
        <w:t>of</w:t>
      </w:r>
      <w:r w:rsidRPr="00A24FD0">
        <w:rPr>
          <w:spacing w:val="-7"/>
        </w:rPr>
        <w:t xml:space="preserve"> </w:t>
      </w:r>
      <w:proofErr w:type="gramStart"/>
      <w:r>
        <w:t>elephants</w:t>
      </w:r>
      <w:proofErr w:type="gramEnd"/>
      <w:r w:rsidRPr="00A24FD0">
        <w:rPr>
          <w:spacing w:val="-6"/>
        </w:rPr>
        <w:t xml:space="preserve"> </w:t>
      </w:r>
      <w:r>
        <w:t>powerlines</w:t>
      </w:r>
      <w:r w:rsidRPr="00A24FD0">
        <w:rPr>
          <w:spacing w:val="-6"/>
        </w:rPr>
        <w:t xml:space="preserve"> </w:t>
      </w:r>
      <w:r>
        <w:t>should</w:t>
      </w:r>
      <w:r w:rsidRPr="00A24FD0">
        <w:rPr>
          <w:spacing w:val="-7"/>
        </w:rPr>
        <w:t xml:space="preserve"> </w:t>
      </w:r>
      <w:r>
        <w:t>be</w:t>
      </w:r>
      <w:r w:rsidRPr="00A24FD0">
        <w:rPr>
          <w:spacing w:val="-5"/>
        </w:rPr>
        <w:t xml:space="preserve"> </w:t>
      </w:r>
      <w:r>
        <w:t>a</w:t>
      </w:r>
      <w:r w:rsidRPr="00A24FD0">
        <w:rPr>
          <w:spacing w:val="-6"/>
        </w:rPr>
        <w:t xml:space="preserve"> </w:t>
      </w:r>
      <w:r>
        <w:t>minimum</w:t>
      </w:r>
      <w:r w:rsidRPr="00A24FD0">
        <w:rPr>
          <w:spacing w:val="-8"/>
        </w:rPr>
        <w:t xml:space="preserve"> </w:t>
      </w:r>
      <w:r>
        <w:t>of</w:t>
      </w:r>
      <w:r w:rsidRPr="00A24FD0">
        <w:rPr>
          <w:spacing w:val="-4"/>
        </w:rPr>
        <w:t xml:space="preserve"> </w:t>
      </w:r>
      <w:r>
        <w:t>6.6</w:t>
      </w:r>
      <w:r w:rsidRPr="00A24FD0">
        <w:rPr>
          <w:spacing w:val="-5"/>
        </w:rPr>
        <w:t xml:space="preserve"> </w:t>
      </w:r>
      <w:r>
        <w:t xml:space="preserve">m above </w:t>
      </w:r>
      <w:r>
        <w:lastRenderedPageBreak/>
        <w:t>ground on level terrain and a minimum of 9.1 m above ground on steeper terrain.</w:t>
      </w:r>
    </w:p>
    <w:p w14:paraId="00302F32" w14:textId="77777777" w:rsidR="007C5257" w:rsidRDefault="007C5257" w:rsidP="00A24FD0">
      <w:pPr>
        <w:pStyle w:val="ListParagraph"/>
        <w:widowControl w:val="0"/>
        <w:numPr>
          <w:ilvl w:val="0"/>
          <w:numId w:val="35"/>
        </w:numPr>
        <w:tabs>
          <w:tab w:val="left" w:pos="1463"/>
        </w:tabs>
        <w:autoSpaceDE w:val="0"/>
        <w:autoSpaceDN w:val="0"/>
        <w:spacing w:after="0" w:line="360" w:lineRule="auto"/>
        <w:ind w:right="308"/>
      </w:pPr>
      <w:r>
        <w:t>Maintaining</w:t>
      </w:r>
      <w:r w:rsidRPr="00A24FD0">
        <w:rPr>
          <w:spacing w:val="-14"/>
        </w:rPr>
        <w:t xml:space="preserve"> </w:t>
      </w:r>
      <w:r>
        <w:t>1.5</w:t>
      </w:r>
      <w:r w:rsidRPr="00A24FD0">
        <w:rPr>
          <w:spacing w:val="-13"/>
        </w:rPr>
        <w:t xml:space="preserve"> </w:t>
      </w:r>
      <w:r>
        <w:t>m</w:t>
      </w:r>
      <w:r w:rsidRPr="00A24FD0">
        <w:rPr>
          <w:spacing w:val="-14"/>
        </w:rPr>
        <w:t xml:space="preserve"> </w:t>
      </w:r>
      <w:r>
        <w:t>spacing</w:t>
      </w:r>
      <w:r w:rsidRPr="00A24FD0">
        <w:rPr>
          <w:spacing w:val="-13"/>
        </w:rPr>
        <w:t xml:space="preserve"> </w:t>
      </w:r>
      <w:r>
        <w:t>between</w:t>
      </w:r>
      <w:r w:rsidRPr="00A24FD0">
        <w:rPr>
          <w:spacing w:val="-14"/>
        </w:rPr>
        <w:t xml:space="preserve"> </w:t>
      </w:r>
      <w:r>
        <w:t>energized</w:t>
      </w:r>
      <w:r w:rsidRPr="00A24FD0">
        <w:rPr>
          <w:spacing w:val="-11"/>
        </w:rPr>
        <w:t xml:space="preserve"> </w:t>
      </w:r>
      <w:r>
        <w:t>components,</w:t>
      </w:r>
      <w:r w:rsidRPr="00A24FD0">
        <w:rPr>
          <w:spacing w:val="-12"/>
        </w:rPr>
        <w:t xml:space="preserve"> </w:t>
      </w:r>
      <w:r>
        <w:t>cover</w:t>
      </w:r>
      <w:r w:rsidRPr="00A24FD0">
        <w:rPr>
          <w:spacing w:val="-12"/>
        </w:rPr>
        <w:t xml:space="preserve"> </w:t>
      </w:r>
      <w:r>
        <w:t>and</w:t>
      </w:r>
      <w:r w:rsidRPr="00A24FD0">
        <w:rPr>
          <w:spacing w:val="-12"/>
        </w:rPr>
        <w:t xml:space="preserve"> </w:t>
      </w:r>
      <w:r>
        <w:t xml:space="preserve">insulate energised hardware, include reflectors and perch </w:t>
      </w:r>
      <w:proofErr w:type="spellStart"/>
      <w:r>
        <w:t>deterrants</w:t>
      </w:r>
      <w:proofErr w:type="spellEnd"/>
      <w:r>
        <w:t>. Install underground cables. Monitor effectiveness of measures.</w:t>
      </w:r>
    </w:p>
    <w:p w14:paraId="7446B5A4" w14:textId="5B8B05D2" w:rsidR="007C5257" w:rsidRDefault="007C5257" w:rsidP="004373F8">
      <w:pPr>
        <w:pStyle w:val="ListParagraph"/>
        <w:widowControl w:val="0"/>
        <w:numPr>
          <w:ilvl w:val="0"/>
          <w:numId w:val="35"/>
        </w:numPr>
        <w:tabs>
          <w:tab w:val="left" w:pos="1463"/>
        </w:tabs>
        <w:autoSpaceDE w:val="0"/>
        <w:autoSpaceDN w:val="0"/>
        <w:spacing w:after="0" w:line="360" w:lineRule="auto"/>
        <w:ind w:right="303"/>
      </w:pPr>
      <w:r>
        <w:t>Structures,</w:t>
      </w:r>
      <w:r w:rsidRPr="00A24FD0">
        <w:rPr>
          <w:spacing w:val="-10"/>
        </w:rPr>
        <w:t xml:space="preserve"> </w:t>
      </w:r>
      <w:r>
        <w:t>such</w:t>
      </w:r>
      <w:r w:rsidRPr="00A24FD0">
        <w:rPr>
          <w:spacing w:val="-11"/>
        </w:rPr>
        <w:t xml:space="preserve"> </w:t>
      </w:r>
      <w:r>
        <w:t>as</w:t>
      </w:r>
      <w:r w:rsidRPr="00A24FD0">
        <w:rPr>
          <w:spacing w:val="-12"/>
        </w:rPr>
        <w:t xml:space="preserve"> </w:t>
      </w:r>
      <w:r>
        <w:t>retaining</w:t>
      </w:r>
      <w:r w:rsidRPr="00A24FD0">
        <w:rPr>
          <w:spacing w:val="-11"/>
        </w:rPr>
        <w:t xml:space="preserve"> </w:t>
      </w:r>
      <w:r>
        <w:t>walls</w:t>
      </w:r>
      <w:r w:rsidRPr="00A24FD0">
        <w:rPr>
          <w:spacing w:val="-10"/>
        </w:rPr>
        <w:t xml:space="preserve"> </w:t>
      </w:r>
      <w:r>
        <w:t>that</w:t>
      </w:r>
      <w:r w:rsidRPr="00A24FD0">
        <w:rPr>
          <w:spacing w:val="-11"/>
        </w:rPr>
        <w:t xml:space="preserve"> </w:t>
      </w:r>
      <w:r>
        <w:t>can</w:t>
      </w:r>
      <w:r w:rsidRPr="00A24FD0">
        <w:rPr>
          <w:spacing w:val="-11"/>
        </w:rPr>
        <w:t xml:space="preserve"> </w:t>
      </w:r>
      <w:r>
        <w:t>act</w:t>
      </w:r>
      <w:r w:rsidRPr="00A24FD0">
        <w:rPr>
          <w:spacing w:val="-11"/>
        </w:rPr>
        <w:t xml:space="preserve"> </w:t>
      </w:r>
      <w:r>
        <w:t>as</w:t>
      </w:r>
      <w:r w:rsidRPr="00A24FD0">
        <w:rPr>
          <w:spacing w:val="-10"/>
        </w:rPr>
        <w:t xml:space="preserve"> </w:t>
      </w:r>
      <w:r>
        <w:t>barriers</w:t>
      </w:r>
      <w:r w:rsidRPr="00A24FD0">
        <w:rPr>
          <w:spacing w:val="-11"/>
        </w:rPr>
        <w:t xml:space="preserve"> </w:t>
      </w:r>
      <w:r>
        <w:t>to</w:t>
      </w:r>
      <w:r w:rsidRPr="00A24FD0">
        <w:rPr>
          <w:spacing w:val="-10"/>
        </w:rPr>
        <w:t xml:space="preserve"> </w:t>
      </w:r>
      <w:r>
        <w:t>animal</w:t>
      </w:r>
      <w:r w:rsidRPr="00A24FD0">
        <w:rPr>
          <w:spacing w:val="-11"/>
        </w:rPr>
        <w:t xml:space="preserve"> </w:t>
      </w:r>
      <w:r>
        <w:t>movement should not be installed along roads, especially in hilly terrain.</w:t>
      </w:r>
      <w:sdt>
        <w:sdtPr>
          <w:id w:val="1872026332"/>
          <w:citation/>
        </w:sdtPr>
        <w:sdtContent>
          <w:r w:rsidR="004373F8">
            <w:fldChar w:fldCharType="begin"/>
          </w:r>
          <w:r w:rsidR="004373F8">
            <w:instrText xml:space="preserve"> CITATION Nat11 \l 16393 </w:instrText>
          </w:r>
          <w:r w:rsidR="004373F8">
            <w:fldChar w:fldCharType="separate"/>
          </w:r>
          <w:r w:rsidR="004373F8">
            <w:rPr>
              <w:noProof/>
            </w:rPr>
            <w:t xml:space="preserve"> </w:t>
          </w:r>
          <w:r w:rsidR="004373F8" w:rsidRPr="004373F8">
            <w:rPr>
              <w:noProof/>
            </w:rPr>
            <w:t>[11]</w:t>
          </w:r>
          <w:r w:rsidR="004373F8">
            <w:fldChar w:fldCharType="end"/>
          </w:r>
        </w:sdtContent>
      </w:sdt>
    </w:p>
    <w:p w14:paraId="57B35D79" w14:textId="2991346D" w:rsidR="007C5257" w:rsidRPr="004373F8" w:rsidRDefault="004373F8" w:rsidP="004373F8">
      <w:pPr>
        <w:pStyle w:val="Heading2"/>
      </w:pPr>
      <w:r>
        <w:t>5.5</w:t>
      </w:r>
      <w:r>
        <w:tab/>
      </w:r>
      <w:r w:rsidR="007C5257" w:rsidRPr="004373F8">
        <w:t>NOC</w:t>
      </w:r>
      <w:r w:rsidR="007C5257" w:rsidRPr="004373F8">
        <w:rPr>
          <w:spacing w:val="-8"/>
        </w:rPr>
        <w:t xml:space="preserve"> </w:t>
      </w:r>
      <w:r w:rsidR="007C5257" w:rsidRPr="004373F8">
        <w:t>from</w:t>
      </w:r>
      <w:r w:rsidR="007C5257" w:rsidRPr="004373F8">
        <w:rPr>
          <w:spacing w:val="-5"/>
        </w:rPr>
        <w:t xml:space="preserve"> </w:t>
      </w:r>
      <w:r w:rsidR="007C5257" w:rsidRPr="004373F8">
        <w:t>Airports</w:t>
      </w:r>
      <w:r w:rsidR="007C5257" w:rsidRPr="004373F8">
        <w:rPr>
          <w:spacing w:val="-6"/>
        </w:rPr>
        <w:t xml:space="preserve"> </w:t>
      </w:r>
      <w:r w:rsidR="007C5257" w:rsidRPr="004373F8">
        <w:t>Authority</w:t>
      </w:r>
      <w:r w:rsidR="007C5257" w:rsidRPr="004373F8">
        <w:rPr>
          <w:spacing w:val="-5"/>
        </w:rPr>
        <w:t xml:space="preserve"> </w:t>
      </w:r>
      <w:r w:rsidR="007C5257" w:rsidRPr="004373F8">
        <w:t>of</w:t>
      </w:r>
      <w:r w:rsidR="007C5257" w:rsidRPr="004373F8">
        <w:rPr>
          <w:spacing w:val="-4"/>
        </w:rPr>
        <w:t xml:space="preserve"> </w:t>
      </w:r>
      <w:r w:rsidR="007C5257" w:rsidRPr="004373F8">
        <w:t>India</w:t>
      </w:r>
      <w:r w:rsidR="007C5257" w:rsidRPr="004373F8">
        <w:rPr>
          <w:spacing w:val="-3"/>
        </w:rPr>
        <w:t xml:space="preserve"> </w:t>
      </w:r>
      <w:r w:rsidR="007C5257" w:rsidRPr="004373F8">
        <w:t>(AAI)</w:t>
      </w:r>
      <w:r w:rsidR="007C5257" w:rsidRPr="004373F8">
        <w:rPr>
          <w:spacing w:val="-6"/>
        </w:rPr>
        <w:t xml:space="preserve"> </w:t>
      </w:r>
      <w:r w:rsidR="007C5257" w:rsidRPr="004373F8">
        <w:t>and</w:t>
      </w:r>
      <w:r w:rsidR="007C5257" w:rsidRPr="004373F8">
        <w:rPr>
          <w:spacing w:val="-3"/>
        </w:rPr>
        <w:t xml:space="preserve"> </w:t>
      </w:r>
      <w:r w:rsidR="007C5257" w:rsidRPr="004373F8">
        <w:t>Ministry</w:t>
      </w:r>
      <w:r w:rsidR="007C5257" w:rsidRPr="004373F8">
        <w:rPr>
          <w:spacing w:val="-5"/>
        </w:rPr>
        <w:t xml:space="preserve"> </w:t>
      </w:r>
      <w:r w:rsidR="007C5257" w:rsidRPr="004373F8">
        <w:t>of</w:t>
      </w:r>
      <w:r w:rsidR="007C5257" w:rsidRPr="004373F8">
        <w:rPr>
          <w:spacing w:val="-4"/>
        </w:rPr>
        <w:t xml:space="preserve"> </w:t>
      </w:r>
      <w:r w:rsidR="007C5257" w:rsidRPr="004373F8">
        <w:rPr>
          <w:spacing w:val="-2"/>
        </w:rPr>
        <w:t>Defence</w:t>
      </w:r>
    </w:p>
    <w:p w14:paraId="1715BF67" w14:textId="77777777" w:rsidR="007C5257" w:rsidRDefault="007C5257" w:rsidP="004373F8">
      <w:pPr>
        <w:pStyle w:val="BodyText"/>
        <w:spacing w:before="339" w:line="360" w:lineRule="auto"/>
        <w:ind w:right="306"/>
        <w:jc w:val="both"/>
      </w:pPr>
      <w:r>
        <w:t xml:space="preserve">Aircraft Act, 1934 empowers the Central Government to impose </w:t>
      </w:r>
      <w:proofErr w:type="gramStart"/>
      <w:r>
        <w:t>restriction</w:t>
      </w:r>
      <w:proofErr w:type="gramEnd"/>
      <w:r>
        <w:t xml:space="preserve">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t>20</w:t>
      </w:r>
      <w:r>
        <w:rPr>
          <w:spacing w:val="-8"/>
        </w:rPr>
        <w:t xml:space="preserve"> </w:t>
      </w:r>
      <w: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549CE4EB" w14:textId="1800FDE3" w:rsidR="007C5257" w:rsidRDefault="007C5257" w:rsidP="004373F8">
      <w:pPr>
        <w:pStyle w:val="BodyText"/>
        <w:spacing w:line="360" w:lineRule="auto"/>
        <w:ind w:right="302"/>
        <w:jc w:val="both"/>
      </w:pPr>
      <w:r>
        <w:t>No Wind Turbine Generators (WTGs) shall be installed up to 10 Km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r w:rsidR="004373F8">
        <w:t>Defense</w:t>
      </w:r>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7D8B7AAC" w14:textId="286C1CBC" w:rsidR="007C5257" w:rsidRPr="004373F8" w:rsidRDefault="007C5257" w:rsidP="004373F8">
      <w:pPr>
        <w:rPr>
          <w:b/>
          <w:bCs/>
        </w:rPr>
      </w:pPr>
      <w:r w:rsidRPr="004373F8">
        <w:rPr>
          <w:b/>
          <w:bCs/>
        </w:rPr>
        <w:t>Colour</w:t>
      </w:r>
      <w:r w:rsidRPr="004373F8">
        <w:rPr>
          <w:b/>
          <w:bCs/>
          <w:spacing w:val="-3"/>
        </w:rPr>
        <w:t xml:space="preserve"> </w:t>
      </w:r>
      <w:r w:rsidRPr="004373F8">
        <w:rPr>
          <w:b/>
          <w:bCs/>
        </w:rPr>
        <w:t>Coded</w:t>
      </w:r>
      <w:r w:rsidRPr="004373F8">
        <w:rPr>
          <w:b/>
          <w:bCs/>
          <w:spacing w:val="-4"/>
        </w:rPr>
        <w:t xml:space="preserve"> </w:t>
      </w:r>
      <w:r w:rsidRPr="004373F8">
        <w:rPr>
          <w:b/>
          <w:bCs/>
        </w:rPr>
        <w:t>Zoning</w:t>
      </w:r>
      <w:r w:rsidRPr="004373F8">
        <w:rPr>
          <w:b/>
          <w:bCs/>
          <w:spacing w:val="-4"/>
        </w:rPr>
        <w:t xml:space="preserve"> </w:t>
      </w:r>
      <w:r w:rsidRPr="004373F8">
        <w:rPr>
          <w:b/>
          <w:bCs/>
        </w:rPr>
        <w:t>Maps</w:t>
      </w:r>
      <w:r w:rsidRPr="004373F8">
        <w:rPr>
          <w:b/>
          <w:bCs/>
          <w:spacing w:val="-3"/>
        </w:rPr>
        <w:t xml:space="preserve"> </w:t>
      </w:r>
      <w:r w:rsidRPr="004373F8">
        <w:rPr>
          <w:b/>
          <w:bCs/>
          <w:spacing w:val="-2"/>
        </w:rPr>
        <w:t>(CCZMs)</w:t>
      </w:r>
      <w:r w:rsidR="004373F8">
        <w:rPr>
          <w:b/>
          <w:bCs/>
          <w:spacing w:val="-2"/>
        </w:rPr>
        <w:t>:</w:t>
      </w:r>
    </w:p>
    <w:p w14:paraId="4CFEF532" w14:textId="51158B2B" w:rsidR="007C5257" w:rsidRDefault="007C5257" w:rsidP="004373F8">
      <w:pPr>
        <w:pStyle w:val="BodyText"/>
        <w:numPr>
          <w:ilvl w:val="0"/>
          <w:numId w:val="36"/>
        </w:numPr>
        <w:spacing w:line="360" w:lineRule="auto"/>
        <w:ind w:right="304"/>
        <w:jc w:val="both"/>
      </w:pPr>
      <w:r>
        <w:t xml:space="preserve">CCZMs have been formulated for all IAF aerodromes and handed over to Local Municipal Authorities (LMAs). Area in the </w:t>
      </w:r>
      <w:r w:rsidR="004373F8">
        <w:t>center</w:t>
      </w:r>
      <w:r>
        <w:t xml:space="preserve"> of CCZM of 4 Km radius around threshold</w:t>
      </w:r>
      <w:r>
        <w:rPr>
          <w:spacing w:val="-9"/>
        </w:rPr>
        <w:t xml:space="preserve"> </w:t>
      </w:r>
      <w:r>
        <w:t>of</w:t>
      </w:r>
      <w:r>
        <w:rPr>
          <w:spacing w:val="-8"/>
        </w:rPr>
        <w:t xml:space="preserve"> </w:t>
      </w:r>
      <w:r>
        <w:t>an</w:t>
      </w:r>
      <w:r>
        <w:rPr>
          <w:spacing w:val="-9"/>
        </w:rPr>
        <w:t xml:space="preserve"> </w:t>
      </w:r>
      <w:r>
        <w:t>IAF</w:t>
      </w:r>
      <w:r>
        <w:rPr>
          <w:spacing w:val="-10"/>
        </w:rPr>
        <w:t xml:space="preserve"> </w:t>
      </w:r>
      <w:r>
        <w:t>aerodrome</w:t>
      </w:r>
      <w:r>
        <w:rPr>
          <w:spacing w:val="-7"/>
        </w:rPr>
        <w:t xml:space="preserve"> </w:t>
      </w:r>
      <w:r>
        <w:t>is</w:t>
      </w:r>
      <w:r>
        <w:rPr>
          <w:spacing w:val="-11"/>
        </w:rPr>
        <w:t xml:space="preserve"> </w:t>
      </w:r>
      <w:r>
        <w:t>marked</w:t>
      </w:r>
      <w:r>
        <w:rPr>
          <w:spacing w:val="-7"/>
        </w:rPr>
        <w:t xml:space="preserve"> </w:t>
      </w:r>
      <w:r>
        <w:t>in</w:t>
      </w:r>
      <w:r>
        <w:rPr>
          <w:spacing w:val="-9"/>
        </w:rPr>
        <w:t xml:space="preserve"> </w:t>
      </w:r>
      <w:r>
        <w:t>Red.</w:t>
      </w:r>
      <w:r>
        <w:rPr>
          <w:spacing w:val="-11"/>
        </w:rPr>
        <w:t xml:space="preserve"> </w:t>
      </w:r>
      <w:r>
        <w:t>For</w:t>
      </w:r>
      <w:r>
        <w:rPr>
          <w:spacing w:val="-10"/>
        </w:rPr>
        <w:t xml:space="preserve"> </w:t>
      </w:r>
      <w:r>
        <w:t>all</w:t>
      </w:r>
      <w:r>
        <w:rPr>
          <w:spacing w:val="-10"/>
        </w:rPr>
        <w:t xml:space="preserve"> </w:t>
      </w:r>
      <w:r>
        <w:t>proposed</w:t>
      </w:r>
      <w:r>
        <w:rPr>
          <w:spacing w:val="-9"/>
        </w:rPr>
        <w:t xml:space="preserve"> </w:t>
      </w:r>
      <w:r>
        <w:t>constructions</w:t>
      </w:r>
      <w:r>
        <w:rPr>
          <w:spacing w:val="-11"/>
        </w:rPr>
        <w:t xml:space="preserve"> </w:t>
      </w:r>
      <w:r>
        <w:t xml:space="preserve">falling in Red Grid/Zone, it shall be mandatory for an </w:t>
      </w:r>
      <w:proofErr w:type="gramStart"/>
      <w:r>
        <w:t>applicant,</w:t>
      </w:r>
      <w:proofErr w:type="gramEnd"/>
      <w:r>
        <w:t xml:space="preserve"> to submit application in specified format and obtain NOC from IAF as per existing procedures/guidelines.</w:t>
      </w:r>
    </w:p>
    <w:p w14:paraId="7222BAED" w14:textId="772E0FC6" w:rsidR="007C5257" w:rsidRDefault="007C5257" w:rsidP="004373F8">
      <w:pPr>
        <w:pStyle w:val="BodyText"/>
        <w:numPr>
          <w:ilvl w:val="0"/>
          <w:numId w:val="36"/>
        </w:numPr>
        <w:spacing w:line="360" w:lineRule="auto"/>
        <w:ind w:right="306"/>
        <w:jc w:val="both"/>
      </w:pPr>
      <w:r>
        <w:rPr>
          <w:spacing w:val="-2"/>
        </w:rPr>
        <w:t>Area</w:t>
      </w:r>
      <w:r>
        <w:rPr>
          <w:spacing w:val="-8"/>
        </w:rPr>
        <w:t xml:space="preserve"> </w:t>
      </w:r>
      <w:r>
        <w:rPr>
          <w:spacing w:val="-2"/>
        </w:rPr>
        <w:t>beyond</w:t>
      </w:r>
      <w:r>
        <w:rPr>
          <w:spacing w:val="-8"/>
        </w:rPr>
        <w:t xml:space="preserve"> </w:t>
      </w:r>
      <w:r>
        <w:rPr>
          <w:spacing w:val="-2"/>
        </w:rPr>
        <w:t>4</w:t>
      </w:r>
      <w:r>
        <w:rPr>
          <w:spacing w:val="-5"/>
        </w:rPr>
        <w:t xml:space="preserve"> </w:t>
      </w:r>
      <w:r>
        <w:rPr>
          <w:spacing w:val="-2"/>
        </w:rPr>
        <w:t>Km</w:t>
      </w:r>
      <w:r>
        <w:rPr>
          <w:spacing w:val="-8"/>
        </w:rPr>
        <w:t xml:space="preserve"> </w:t>
      </w:r>
      <w:r>
        <w:rPr>
          <w:spacing w:val="-2"/>
        </w:rPr>
        <w:t>from</w:t>
      </w:r>
      <w:r>
        <w:rPr>
          <w:spacing w:val="-8"/>
        </w:rPr>
        <w:t xml:space="preserve"> </w:t>
      </w:r>
      <w:r>
        <w:rPr>
          <w:spacing w:val="-2"/>
        </w:rPr>
        <w:t>threshold</w:t>
      </w:r>
      <w:r>
        <w:rPr>
          <w:spacing w:val="-7"/>
        </w:rPr>
        <w:t xml:space="preserve"> </w:t>
      </w:r>
      <w:r>
        <w:rPr>
          <w:spacing w:val="-2"/>
        </w:rPr>
        <w:t>has</w:t>
      </w:r>
      <w:r>
        <w:rPr>
          <w:spacing w:val="-9"/>
        </w:rPr>
        <w:t xml:space="preserve"> </w:t>
      </w:r>
      <w:r>
        <w:rPr>
          <w:spacing w:val="-2"/>
        </w:rPr>
        <w:t>been</w:t>
      </w:r>
      <w:r>
        <w:rPr>
          <w:spacing w:val="-7"/>
        </w:rPr>
        <w:t xml:space="preserve"> </w:t>
      </w:r>
      <w:r>
        <w:rPr>
          <w:spacing w:val="-2"/>
        </w:rPr>
        <w:t>demarcated</w:t>
      </w:r>
      <w:r>
        <w:rPr>
          <w:spacing w:val="-5"/>
        </w:rPr>
        <w:t xml:space="preserve"> </w:t>
      </w:r>
      <w:r>
        <w:rPr>
          <w:spacing w:val="-2"/>
        </w:rPr>
        <w:t>in</w:t>
      </w:r>
      <w:r>
        <w:rPr>
          <w:spacing w:val="-8"/>
        </w:rPr>
        <w:t xml:space="preserve"> </w:t>
      </w:r>
      <w:r>
        <w:rPr>
          <w:spacing w:val="-2"/>
        </w:rPr>
        <w:t>various</w:t>
      </w:r>
      <w:r>
        <w:rPr>
          <w:spacing w:val="-6"/>
        </w:rPr>
        <w:t xml:space="preserve"> </w:t>
      </w:r>
      <w:r>
        <w:rPr>
          <w:spacing w:val="-2"/>
        </w:rPr>
        <w:t>zones</w:t>
      </w:r>
      <w:r>
        <w:rPr>
          <w:spacing w:val="-6"/>
        </w:rPr>
        <w:t xml:space="preserve"> </w:t>
      </w:r>
      <w:r>
        <w:rPr>
          <w:spacing w:val="-2"/>
        </w:rPr>
        <w:t>with</w:t>
      </w:r>
      <w:r>
        <w:rPr>
          <w:spacing w:val="-5"/>
        </w:rPr>
        <w:t xml:space="preserve"> </w:t>
      </w:r>
      <w:r>
        <w:rPr>
          <w:spacing w:val="-2"/>
        </w:rPr>
        <w:t xml:space="preserve">different </w:t>
      </w:r>
      <w:r w:rsidR="004373F8">
        <w:t>Color</w:t>
      </w:r>
      <w:r>
        <w:t xml:space="preserve"> </w:t>
      </w:r>
      <w:r w:rsidR="004373F8">
        <w:t>Coding</w:t>
      </w:r>
      <w:r>
        <w:t xml:space="preserve"> on the CCZM. Local Municipal Authorities (LMAs) can approve any building/infrastructure</w:t>
      </w:r>
      <w:r>
        <w:rPr>
          <w:spacing w:val="-14"/>
        </w:rPr>
        <w:t xml:space="preserve"> </w:t>
      </w:r>
      <w:r>
        <w:t>plans</w:t>
      </w:r>
      <w:r>
        <w:rPr>
          <w:spacing w:val="-14"/>
        </w:rPr>
        <w:t xml:space="preserve"> </w:t>
      </w:r>
      <w:r>
        <w:t>only</w:t>
      </w:r>
      <w:r>
        <w:rPr>
          <w:spacing w:val="-13"/>
        </w:rPr>
        <w:t xml:space="preserve"> </w:t>
      </w:r>
      <w:r>
        <w:t>up</w:t>
      </w:r>
      <w:r>
        <w:rPr>
          <w:spacing w:val="-14"/>
        </w:rPr>
        <w:t xml:space="preserve"> </w:t>
      </w:r>
      <w:r>
        <w:t>to</w:t>
      </w:r>
      <w:r>
        <w:rPr>
          <w:spacing w:val="-13"/>
        </w:rPr>
        <w:t xml:space="preserve"> </w:t>
      </w:r>
      <w:r>
        <w:t>maximum</w:t>
      </w:r>
      <w:r>
        <w:rPr>
          <w:spacing w:val="-14"/>
        </w:rPr>
        <w:t xml:space="preserve"> </w:t>
      </w:r>
      <w:r>
        <w:t>elevation</w:t>
      </w:r>
      <w:r>
        <w:rPr>
          <w:spacing w:val="-13"/>
        </w:rPr>
        <w:t xml:space="preserve"> </w:t>
      </w:r>
      <w:r>
        <w:t>specified</w:t>
      </w:r>
      <w:r>
        <w:rPr>
          <w:spacing w:val="-14"/>
        </w:rPr>
        <w:t xml:space="preserve"> </w:t>
      </w:r>
      <w:r>
        <w:t>in</w:t>
      </w:r>
      <w:r>
        <w:rPr>
          <w:spacing w:val="-14"/>
        </w:rPr>
        <w:t xml:space="preserve"> </w:t>
      </w:r>
      <w:r>
        <w:t>the</w:t>
      </w:r>
      <w:r>
        <w:rPr>
          <w:spacing w:val="-13"/>
        </w:rPr>
        <w:t xml:space="preserve"> </w:t>
      </w:r>
      <w:r>
        <w:t>respective zones as depicted on CCZM without referring the case to IAF.</w:t>
      </w:r>
    </w:p>
    <w:p w14:paraId="4A446FE8" w14:textId="2F0D84C7" w:rsidR="00483B73" w:rsidRDefault="007C5257" w:rsidP="004373F8">
      <w:pPr>
        <w:pStyle w:val="BodyText"/>
        <w:numPr>
          <w:ilvl w:val="0"/>
          <w:numId w:val="36"/>
        </w:numPr>
        <w:spacing w:line="360" w:lineRule="auto"/>
        <w:ind w:right="306"/>
        <w:jc w:val="both"/>
      </w:pPr>
      <w:r>
        <w:t>Under GSR 751 (E), the area marked in ‘Green’ is beyond 20 Km from Aerodrome Reference Point of an IAF airfield and is outside the purview for issuance of NOC by IAF.</w:t>
      </w:r>
      <w:r>
        <w:rPr>
          <w:spacing w:val="-10"/>
        </w:rPr>
        <w:t xml:space="preserve"> </w:t>
      </w:r>
      <w:r>
        <w:t>Hence,</w:t>
      </w:r>
      <w:r>
        <w:rPr>
          <w:spacing w:val="-9"/>
        </w:rPr>
        <w:t xml:space="preserve"> </w:t>
      </w:r>
      <w:r>
        <w:t>for</w:t>
      </w:r>
      <w:r>
        <w:rPr>
          <w:spacing w:val="-9"/>
        </w:rPr>
        <w:t xml:space="preserve"> </w:t>
      </w:r>
      <w:r>
        <w:t>any</w:t>
      </w:r>
      <w:r>
        <w:rPr>
          <w:spacing w:val="-10"/>
        </w:rPr>
        <w:t xml:space="preserve"> </w:t>
      </w:r>
      <w:r>
        <w:t>construction/proposal</w:t>
      </w:r>
      <w:r>
        <w:rPr>
          <w:spacing w:val="-9"/>
        </w:rPr>
        <w:t xml:space="preserve"> </w:t>
      </w:r>
      <w:r>
        <w:t>in</w:t>
      </w:r>
      <w:r>
        <w:rPr>
          <w:spacing w:val="-9"/>
        </w:rPr>
        <w:t xml:space="preserve"> </w:t>
      </w:r>
      <w:r>
        <w:t>areas</w:t>
      </w:r>
      <w:r>
        <w:rPr>
          <w:spacing w:val="-10"/>
        </w:rPr>
        <w:t xml:space="preserve"> </w:t>
      </w:r>
      <w:r>
        <w:t>marked</w:t>
      </w:r>
      <w:r>
        <w:rPr>
          <w:spacing w:val="-8"/>
        </w:rPr>
        <w:t xml:space="preserve"> </w:t>
      </w:r>
      <w:r>
        <w:t>in</w:t>
      </w:r>
      <w:r>
        <w:rPr>
          <w:spacing w:val="-9"/>
        </w:rPr>
        <w:t xml:space="preserve"> </w:t>
      </w:r>
      <w:r>
        <w:t>‘Green’,</w:t>
      </w:r>
      <w:r>
        <w:rPr>
          <w:spacing w:val="-9"/>
        </w:rPr>
        <w:t xml:space="preserve"> </w:t>
      </w:r>
      <w:r>
        <w:t>the</w:t>
      </w:r>
      <w:r>
        <w:rPr>
          <w:spacing w:val="-10"/>
        </w:rPr>
        <w:t xml:space="preserve"> </w:t>
      </w:r>
      <w:r>
        <w:t>applications are not required to be processed for infrastructure up to a max height of 150 m AGL above aerodrome elevation.</w:t>
      </w:r>
      <w:sdt>
        <w:sdtPr>
          <w:id w:val="1529139638"/>
          <w:citation/>
        </w:sdtPr>
        <w:sdtContent>
          <w:r w:rsidR="004373F8">
            <w:fldChar w:fldCharType="begin"/>
          </w:r>
          <w:r w:rsidR="004373F8">
            <w:rPr>
              <w:lang w:val="en-IN"/>
            </w:rPr>
            <w:instrText xml:space="preserve"> CITATION Ind21 \l 16393 </w:instrText>
          </w:r>
          <w:r w:rsidR="004373F8">
            <w:fldChar w:fldCharType="separate"/>
          </w:r>
          <w:r w:rsidR="004373F8">
            <w:rPr>
              <w:noProof/>
              <w:lang w:val="en-IN"/>
            </w:rPr>
            <w:t xml:space="preserve"> </w:t>
          </w:r>
          <w:r w:rsidR="004373F8" w:rsidRPr="004373F8">
            <w:rPr>
              <w:noProof/>
              <w:lang w:val="en-IN"/>
            </w:rPr>
            <w:t>[12]</w:t>
          </w:r>
          <w:r w:rsidR="004373F8">
            <w:fldChar w:fldCharType="end"/>
          </w:r>
        </w:sdtContent>
      </w:sdt>
    </w:p>
    <w:p w14:paraId="0A72DAD4" w14:textId="77777777" w:rsidR="007C5257" w:rsidRDefault="007C5257" w:rsidP="004373F8">
      <w:pPr>
        <w:pStyle w:val="ListParagraph"/>
        <w:numPr>
          <w:ilvl w:val="0"/>
          <w:numId w:val="37"/>
        </w:numPr>
        <w:spacing w:line="360" w:lineRule="auto"/>
      </w:pPr>
      <w:r>
        <w:t>No</w:t>
      </w:r>
      <w:r w:rsidRPr="004373F8">
        <w:rPr>
          <w:spacing w:val="-9"/>
        </w:rPr>
        <w:t xml:space="preserve"> </w:t>
      </w:r>
      <w:r>
        <w:t>Objection</w:t>
      </w:r>
      <w:r w:rsidRPr="004373F8">
        <w:rPr>
          <w:spacing w:val="-8"/>
        </w:rPr>
        <w:t xml:space="preserve"> </w:t>
      </w:r>
      <w:r>
        <w:t>Certificate</w:t>
      </w:r>
      <w:r w:rsidRPr="004373F8">
        <w:rPr>
          <w:spacing w:val="-8"/>
        </w:rPr>
        <w:t xml:space="preserve"> </w:t>
      </w:r>
      <w:r>
        <w:t>(NOC)</w:t>
      </w:r>
      <w:r w:rsidRPr="004373F8">
        <w:rPr>
          <w:spacing w:val="-11"/>
        </w:rPr>
        <w:t xml:space="preserve"> </w:t>
      </w:r>
      <w:r>
        <w:t>from</w:t>
      </w:r>
      <w:r w:rsidRPr="004373F8">
        <w:rPr>
          <w:spacing w:val="-9"/>
        </w:rPr>
        <w:t xml:space="preserve"> </w:t>
      </w:r>
      <w:r>
        <w:t>State</w:t>
      </w:r>
      <w:r w:rsidRPr="004373F8">
        <w:rPr>
          <w:spacing w:val="-8"/>
        </w:rPr>
        <w:t xml:space="preserve"> </w:t>
      </w:r>
      <w:r>
        <w:t>Electricity</w:t>
      </w:r>
      <w:r w:rsidRPr="004373F8">
        <w:rPr>
          <w:spacing w:val="-10"/>
        </w:rPr>
        <w:t xml:space="preserve"> </w:t>
      </w:r>
      <w:r w:rsidRPr="004373F8">
        <w:rPr>
          <w:spacing w:val="-2"/>
        </w:rPr>
        <w:t>Board</w:t>
      </w:r>
    </w:p>
    <w:p w14:paraId="7341B820" w14:textId="77777777" w:rsidR="007C5257" w:rsidRDefault="007C5257" w:rsidP="004373F8">
      <w:pPr>
        <w:pStyle w:val="ListParagraph"/>
        <w:numPr>
          <w:ilvl w:val="0"/>
          <w:numId w:val="37"/>
        </w:numPr>
        <w:spacing w:line="360" w:lineRule="auto"/>
      </w:pPr>
      <w:r>
        <w:t>Land</w:t>
      </w:r>
      <w:r w:rsidRPr="004373F8">
        <w:rPr>
          <w:spacing w:val="-5"/>
        </w:rPr>
        <w:t xml:space="preserve"> </w:t>
      </w:r>
      <w:r>
        <w:t>Allotment</w:t>
      </w:r>
      <w:r w:rsidRPr="004373F8">
        <w:rPr>
          <w:spacing w:val="-5"/>
        </w:rPr>
        <w:t xml:space="preserve"> </w:t>
      </w:r>
      <w:r w:rsidRPr="004373F8">
        <w:rPr>
          <w:spacing w:val="-2"/>
        </w:rPr>
        <w:t>Letter</w:t>
      </w:r>
    </w:p>
    <w:p w14:paraId="5F53B7E7" w14:textId="77777777" w:rsidR="007C5257" w:rsidRDefault="007C5257" w:rsidP="004373F8">
      <w:pPr>
        <w:pStyle w:val="ListParagraph"/>
        <w:numPr>
          <w:ilvl w:val="0"/>
          <w:numId w:val="37"/>
        </w:numPr>
        <w:spacing w:line="360" w:lineRule="auto"/>
      </w:pPr>
      <w:r>
        <w:lastRenderedPageBreak/>
        <w:t>NOC</w:t>
      </w:r>
      <w:r w:rsidRPr="004373F8">
        <w:rPr>
          <w:spacing w:val="-8"/>
        </w:rPr>
        <w:t xml:space="preserve"> </w:t>
      </w:r>
      <w:r>
        <w:t>from</w:t>
      </w:r>
      <w:r w:rsidRPr="004373F8">
        <w:rPr>
          <w:spacing w:val="-8"/>
        </w:rPr>
        <w:t xml:space="preserve"> </w:t>
      </w:r>
      <w:r>
        <w:t>the</w:t>
      </w:r>
      <w:r w:rsidRPr="004373F8">
        <w:rPr>
          <w:spacing w:val="-6"/>
        </w:rPr>
        <w:t xml:space="preserve"> </w:t>
      </w:r>
      <w:r>
        <w:t>District</w:t>
      </w:r>
      <w:r w:rsidRPr="004373F8">
        <w:rPr>
          <w:spacing w:val="-7"/>
        </w:rPr>
        <w:t xml:space="preserve"> </w:t>
      </w:r>
      <w:r>
        <w:t>Level</w:t>
      </w:r>
      <w:r w:rsidRPr="004373F8">
        <w:rPr>
          <w:spacing w:val="-7"/>
        </w:rPr>
        <w:t xml:space="preserve"> </w:t>
      </w:r>
      <w:r>
        <w:t>Industrial</w:t>
      </w:r>
      <w:r w:rsidRPr="004373F8">
        <w:rPr>
          <w:spacing w:val="-6"/>
        </w:rPr>
        <w:t xml:space="preserve"> </w:t>
      </w:r>
      <w:r>
        <w:t>and</w:t>
      </w:r>
      <w:r w:rsidRPr="004373F8">
        <w:rPr>
          <w:spacing w:val="-6"/>
        </w:rPr>
        <w:t xml:space="preserve"> </w:t>
      </w:r>
      <w:r>
        <w:t>Revenue</w:t>
      </w:r>
      <w:r w:rsidRPr="004373F8">
        <w:rPr>
          <w:spacing w:val="-6"/>
        </w:rPr>
        <w:t xml:space="preserve"> </w:t>
      </w:r>
      <w:r>
        <w:t xml:space="preserve">(DLIR) </w:t>
      </w:r>
      <w:r w:rsidRPr="004373F8">
        <w:rPr>
          <w:spacing w:val="-2"/>
        </w:rPr>
        <w:t>Department</w:t>
      </w:r>
    </w:p>
    <w:p w14:paraId="29C304F7" w14:textId="77777777" w:rsidR="007C5257" w:rsidRDefault="007C5257" w:rsidP="004373F8">
      <w:pPr>
        <w:pStyle w:val="ListParagraph"/>
        <w:numPr>
          <w:ilvl w:val="0"/>
          <w:numId w:val="37"/>
        </w:numPr>
        <w:spacing w:line="360" w:lineRule="auto"/>
      </w:pPr>
      <w:r>
        <w:t>NOC</w:t>
      </w:r>
      <w:r w:rsidRPr="004373F8">
        <w:rPr>
          <w:spacing w:val="-5"/>
        </w:rPr>
        <w:t xml:space="preserve"> </w:t>
      </w:r>
      <w:r>
        <w:t>from</w:t>
      </w:r>
      <w:r w:rsidRPr="004373F8">
        <w:rPr>
          <w:spacing w:val="-5"/>
        </w:rPr>
        <w:t xml:space="preserve"> </w:t>
      </w:r>
      <w:r>
        <w:t>Mining</w:t>
      </w:r>
      <w:r w:rsidRPr="004373F8">
        <w:rPr>
          <w:spacing w:val="-5"/>
        </w:rPr>
        <w:t xml:space="preserve"> </w:t>
      </w:r>
      <w:r w:rsidRPr="004373F8">
        <w:rPr>
          <w:spacing w:val="-2"/>
        </w:rPr>
        <w:t>Department</w:t>
      </w:r>
    </w:p>
    <w:p w14:paraId="39A24EB9" w14:textId="77777777" w:rsidR="007C5257" w:rsidRDefault="007C5257" w:rsidP="004373F8">
      <w:pPr>
        <w:pStyle w:val="ListParagraph"/>
        <w:numPr>
          <w:ilvl w:val="0"/>
          <w:numId w:val="37"/>
        </w:numPr>
        <w:spacing w:line="360" w:lineRule="auto"/>
      </w:pPr>
      <w:r>
        <w:t>NOC</w:t>
      </w:r>
      <w:r w:rsidRPr="004373F8">
        <w:rPr>
          <w:spacing w:val="-7"/>
        </w:rPr>
        <w:t xml:space="preserve"> </w:t>
      </w:r>
      <w:r>
        <w:t>from</w:t>
      </w:r>
      <w:r w:rsidRPr="004373F8">
        <w:rPr>
          <w:spacing w:val="-7"/>
        </w:rPr>
        <w:t xml:space="preserve"> </w:t>
      </w:r>
      <w:r>
        <w:t>Village</w:t>
      </w:r>
      <w:r w:rsidRPr="004373F8">
        <w:rPr>
          <w:spacing w:val="-5"/>
        </w:rPr>
        <w:t xml:space="preserve"> </w:t>
      </w:r>
      <w:r w:rsidRPr="004373F8">
        <w:rPr>
          <w:spacing w:val="-2"/>
        </w:rPr>
        <w:t>Panchayat</w:t>
      </w:r>
    </w:p>
    <w:p w14:paraId="488D8BCC" w14:textId="251C7051" w:rsidR="003E27B1" w:rsidRPr="0083452A" w:rsidRDefault="007C5257" w:rsidP="004373F8">
      <w:pPr>
        <w:pStyle w:val="ListParagraph"/>
        <w:numPr>
          <w:ilvl w:val="0"/>
          <w:numId w:val="37"/>
        </w:numPr>
        <w:spacing w:line="360" w:lineRule="auto"/>
      </w:pPr>
      <w:r>
        <w:t>Power</w:t>
      </w:r>
      <w:r w:rsidRPr="004373F8">
        <w:rPr>
          <w:spacing w:val="-11"/>
        </w:rPr>
        <w:t xml:space="preserve"> </w:t>
      </w:r>
      <w:r>
        <w:t>Purchase</w:t>
      </w:r>
      <w:r w:rsidRPr="004373F8">
        <w:rPr>
          <w:spacing w:val="-13"/>
        </w:rPr>
        <w:t xml:space="preserve"> </w:t>
      </w:r>
      <w:r>
        <w:t>Agreement</w:t>
      </w:r>
      <w:r w:rsidRPr="004373F8">
        <w:rPr>
          <w:spacing w:val="-11"/>
        </w:rPr>
        <w:t xml:space="preserve"> </w:t>
      </w:r>
      <w:r w:rsidRPr="004373F8">
        <w:rPr>
          <w:spacing w:val="-4"/>
        </w:rPr>
        <w:t>(PPA)</w:t>
      </w:r>
    </w:p>
    <w:p w14:paraId="4824DAB6" w14:textId="77777777" w:rsidR="0083452A" w:rsidRDefault="0083452A" w:rsidP="0083452A">
      <w:pPr>
        <w:spacing w:line="360" w:lineRule="auto"/>
      </w:pPr>
    </w:p>
    <w:p w14:paraId="028B6D3C" w14:textId="77777777" w:rsidR="0083452A" w:rsidRDefault="0083452A" w:rsidP="0083452A">
      <w:pPr>
        <w:spacing w:line="360" w:lineRule="auto"/>
      </w:pPr>
    </w:p>
    <w:p w14:paraId="5BC943E9" w14:textId="77777777" w:rsidR="0083452A" w:rsidRDefault="0083452A" w:rsidP="0083452A">
      <w:pPr>
        <w:spacing w:line="360" w:lineRule="auto"/>
      </w:pPr>
    </w:p>
    <w:p w14:paraId="776346EF" w14:textId="77777777" w:rsidR="0083452A" w:rsidRDefault="0083452A" w:rsidP="0083452A">
      <w:pPr>
        <w:spacing w:line="360" w:lineRule="auto"/>
      </w:pPr>
    </w:p>
    <w:p w14:paraId="16B6D9C5" w14:textId="77777777" w:rsidR="0083452A" w:rsidRDefault="0083452A" w:rsidP="0083452A">
      <w:pPr>
        <w:spacing w:line="360" w:lineRule="auto"/>
      </w:pPr>
    </w:p>
    <w:p w14:paraId="3F5864E0" w14:textId="77777777" w:rsidR="0083452A" w:rsidRDefault="0083452A" w:rsidP="0083452A">
      <w:pPr>
        <w:spacing w:line="360" w:lineRule="auto"/>
      </w:pPr>
    </w:p>
    <w:p w14:paraId="336E69F6" w14:textId="77777777" w:rsidR="0083452A" w:rsidRDefault="0083452A" w:rsidP="0083452A">
      <w:pPr>
        <w:spacing w:line="360" w:lineRule="auto"/>
      </w:pPr>
    </w:p>
    <w:p w14:paraId="0E198524" w14:textId="77777777" w:rsidR="0083452A" w:rsidRDefault="0083452A" w:rsidP="0083452A">
      <w:pPr>
        <w:spacing w:line="360" w:lineRule="auto"/>
      </w:pPr>
    </w:p>
    <w:p w14:paraId="7E0D6959" w14:textId="77777777" w:rsidR="0083452A" w:rsidRDefault="0083452A" w:rsidP="0083452A">
      <w:pPr>
        <w:spacing w:line="360" w:lineRule="auto"/>
      </w:pPr>
    </w:p>
    <w:p w14:paraId="70231771" w14:textId="77777777" w:rsidR="0083452A" w:rsidRDefault="0083452A" w:rsidP="0083452A">
      <w:pPr>
        <w:spacing w:line="360" w:lineRule="auto"/>
      </w:pPr>
    </w:p>
    <w:p w14:paraId="46C9913B" w14:textId="77777777" w:rsidR="0083452A" w:rsidRDefault="0083452A" w:rsidP="0083452A">
      <w:pPr>
        <w:spacing w:line="360" w:lineRule="auto"/>
      </w:pPr>
    </w:p>
    <w:p w14:paraId="4D4D0D65" w14:textId="77777777" w:rsidR="0083452A" w:rsidRDefault="0083452A" w:rsidP="0083452A">
      <w:pPr>
        <w:spacing w:line="360" w:lineRule="auto"/>
      </w:pPr>
    </w:p>
    <w:p w14:paraId="344CA02F" w14:textId="77777777" w:rsidR="0083452A" w:rsidRDefault="0083452A" w:rsidP="0083452A">
      <w:pPr>
        <w:spacing w:line="360" w:lineRule="auto"/>
      </w:pPr>
    </w:p>
    <w:p w14:paraId="4B97F9F5" w14:textId="77777777" w:rsidR="0083452A" w:rsidRDefault="0083452A" w:rsidP="0083452A">
      <w:pPr>
        <w:spacing w:line="360" w:lineRule="auto"/>
      </w:pPr>
    </w:p>
    <w:p w14:paraId="434EF8CB" w14:textId="77777777" w:rsidR="0083452A" w:rsidRDefault="0083452A" w:rsidP="0083452A">
      <w:pPr>
        <w:spacing w:line="360" w:lineRule="auto"/>
      </w:pPr>
    </w:p>
    <w:p w14:paraId="13E09208" w14:textId="77777777" w:rsidR="0083452A" w:rsidRDefault="0083452A" w:rsidP="0083452A">
      <w:pPr>
        <w:spacing w:line="360" w:lineRule="auto"/>
      </w:pPr>
    </w:p>
    <w:p w14:paraId="4A1A576D" w14:textId="77777777" w:rsidR="0083452A" w:rsidRPr="007C5257" w:rsidRDefault="0083452A" w:rsidP="0083452A">
      <w:pPr>
        <w:spacing w:line="360" w:lineRule="auto"/>
      </w:pPr>
    </w:p>
    <w:p w14:paraId="478AC2F9" w14:textId="3901C1AD" w:rsidR="00BE6EA7" w:rsidRPr="00BE6EA7" w:rsidRDefault="00BE6EA7" w:rsidP="00BE6EA7">
      <w:pPr>
        <w:pStyle w:val="Heading1"/>
        <w:numPr>
          <w:ilvl w:val="0"/>
          <w:numId w:val="1"/>
        </w:numPr>
        <w:rPr>
          <w:lang w:val="en-GB"/>
        </w:rPr>
      </w:pPr>
      <w:bookmarkStart w:id="16" w:name="_Toc185169989"/>
      <w:r>
        <w:rPr>
          <w:lang w:val="en-GB"/>
        </w:rPr>
        <w:lastRenderedPageBreak/>
        <w:t>Wind Area Selection</w:t>
      </w:r>
      <w:bookmarkEnd w:id="16"/>
    </w:p>
    <w:p w14:paraId="331243EC" w14:textId="42D872A4" w:rsidR="00DF7AE8" w:rsidRDefault="00BE6EA7" w:rsidP="00DF7AE8">
      <w:pPr>
        <w:pStyle w:val="Heading2"/>
      </w:pPr>
      <w:bookmarkStart w:id="17" w:name="_Toc185169990"/>
      <w:r>
        <w:rPr>
          <w:lang w:val="en-GB"/>
        </w:rPr>
        <w:t>6</w:t>
      </w:r>
      <w:r w:rsidR="00DF7AE8">
        <w:rPr>
          <w:lang w:val="en-GB"/>
        </w:rPr>
        <w:t>.1</w:t>
      </w:r>
      <w:r w:rsidR="00DF7AE8">
        <w:rPr>
          <w:lang w:val="en-GB"/>
        </w:rPr>
        <w:tab/>
      </w:r>
      <w:r w:rsidR="00DF7AE8" w:rsidRPr="00DF7AE8">
        <w:t>Site Selection and Mapping</w:t>
      </w:r>
      <w:bookmarkEnd w:id="17"/>
    </w:p>
    <w:p w14:paraId="1D7B38DA" w14:textId="26E918CA" w:rsidR="00352385" w:rsidRPr="00352385" w:rsidRDefault="00352385" w:rsidP="00352385">
      <w:r w:rsidRPr="00352385">
        <w:t>To analyse wind farm suitability by integrating wind speed data at 100m height with geographical and infrastructural constraints.</w:t>
      </w:r>
    </w:p>
    <w:p w14:paraId="1B40BE04" w14:textId="50DC5B89" w:rsidR="00352385" w:rsidRPr="004D2A80" w:rsidRDefault="00352385" w:rsidP="004D2A80">
      <w:pPr>
        <w:rPr>
          <w:b/>
          <w:bCs/>
        </w:rPr>
      </w:pPr>
      <w:bookmarkStart w:id="18" w:name="_Toc185169991"/>
      <w:r w:rsidRPr="004D2A80">
        <w:rPr>
          <w:b/>
          <w:bCs/>
        </w:rPr>
        <w:t>Steps Involved in the Analysis</w:t>
      </w:r>
      <w:bookmarkEnd w:id="18"/>
      <w:r w:rsidR="004D2A80" w:rsidRPr="004D2A80">
        <w:rPr>
          <w:b/>
          <w:bCs/>
        </w:rPr>
        <w:t>:</w:t>
      </w:r>
    </w:p>
    <w:p w14:paraId="1DC6697C" w14:textId="77777777" w:rsidR="00352385" w:rsidRPr="00352385" w:rsidRDefault="00352385" w:rsidP="00352385">
      <w:pPr>
        <w:rPr>
          <w:b/>
          <w:bCs/>
        </w:rPr>
      </w:pPr>
      <w:r w:rsidRPr="00352385">
        <w:rPr>
          <w:b/>
          <w:bCs/>
        </w:rPr>
        <w:t>Step 1: Data Preparation</w:t>
      </w:r>
    </w:p>
    <w:p w14:paraId="5021E0D4" w14:textId="4A89BADA" w:rsidR="00352385" w:rsidRPr="00352385" w:rsidRDefault="00352385" w:rsidP="007D1521">
      <w:pPr>
        <w:pStyle w:val="ListParagraph"/>
        <w:numPr>
          <w:ilvl w:val="0"/>
          <w:numId w:val="16"/>
        </w:numPr>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0954FF" w:rsidRPr="000954FF">
            <w:rPr>
              <w:noProof/>
            </w:rPr>
            <w:t>[10]</w:t>
          </w:r>
          <w:r>
            <w:fldChar w:fldCharType="end"/>
          </w:r>
        </w:sdtContent>
      </w:sdt>
    </w:p>
    <w:p w14:paraId="5B5F24FC" w14:textId="45C4E694" w:rsidR="00352385" w:rsidRPr="00352385" w:rsidRDefault="00352385" w:rsidP="007D1521">
      <w:pPr>
        <w:pStyle w:val="ListParagraph"/>
        <w:numPr>
          <w:ilvl w:val="0"/>
          <w:numId w:val="16"/>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0954FF" w:rsidRPr="000954FF">
            <w:rPr>
              <w:noProof/>
            </w:rPr>
            <w:t>[11]</w:t>
          </w:r>
          <w:r w:rsidR="00116A44">
            <w:fldChar w:fldCharType="end"/>
          </w:r>
        </w:sdtContent>
      </w:sdt>
    </w:p>
    <w:p w14:paraId="100AA15B" w14:textId="4AE4FAB8" w:rsidR="00352385" w:rsidRPr="00352385" w:rsidRDefault="00352385" w:rsidP="007D1521">
      <w:pPr>
        <w:pStyle w:val="ListParagraph"/>
        <w:numPr>
          <w:ilvl w:val="0"/>
          <w:numId w:val="16"/>
        </w:numPr>
      </w:pPr>
      <w:r w:rsidRPr="00352385">
        <w:t>Import all provided data layers</w:t>
      </w:r>
      <w:r w:rsidR="00116A44">
        <w:t>.</w:t>
      </w:r>
    </w:p>
    <w:p w14:paraId="02DCE7FE" w14:textId="77777777" w:rsidR="00352385" w:rsidRPr="00352385" w:rsidRDefault="00352385" w:rsidP="00352385">
      <w:pPr>
        <w:rPr>
          <w:b/>
          <w:bCs/>
        </w:rPr>
      </w:pPr>
      <w:r w:rsidRPr="00352385">
        <w:rPr>
          <w:b/>
          <w:bCs/>
        </w:rPr>
        <w:t>Step 2: Project Properties Setup</w:t>
      </w:r>
    </w:p>
    <w:p w14:paraId="2107269F" w14:textId="367AA2D6" w:rsidR="00352385" w:rsidRPr="00352385" w:rsidRDefault="00352385" w:rsidP="007D1521">
      <w:pPr>
        <w:pStyle w:val="ListParagraph"/>
        <w:numPr>
          <w:ilvl w:val="0"/>
          <w:numId w:val="17"/>
        </w:numPr>
      </w:pPr>
      <w:r w:rsidRPr="00352385">
        <w:t>Set the correct CRS (Coordinate Reference System) as per the dataset.</w:t>
      </w:r>
      <w:r w:rsidR="00116A44">
        <w:t xml:space="preserve"> </w:t>
      </w:r>
      <w:r w:rsidR="00116A44" w:rsidRPr="00116A44">
        <w:rPr>
          <w:b/>
          <w:bCs/>
        </w:rPr>
        <w:t>[</w:t>
      </w:r>
      <w:r w:rsidRPr="00116A44">
        <w:rPr>
          <w:b/>
          <w:bCs/>
        </w:rPr>
        <w:t xml:space="preserve">See Fig. </w:t>
      </w:r>
      <w:r w:rsidR="00BE6EA7">
        <w:rPr>
          <w:b/>
          <w:bCs/>
        </w:rPr>
        <w:t>6</w:t>
      </w:r>
      <w:r w:rsidRPr="00116A44">
        <w:rPr>
          <w:b/>
          <w:bCs/>
        </w:rPr>
        <w:t>.</w:t>
      </w:r>
      <w:r w:rsidR="00116A44" w:rsidRPr="00116A44">
        <w:rPr>
          <w:b/>
          <w:bCs/>
        </w:rPr>
        <w:t>1]</w:t>
      </w:r>
    </w:p>
    <w:p w14:paraId="2A616952" w14:textId="77777777" w:rsidR="00352385" w:rsidRPr="00352385" w:rsidRDefault="00352385" w:rsidP="00352385">
      <w:pPr>
        <w:rPr>
          <w:b/>
          <w:bCs/>
        </w:rPr>
      </w:pPr>
      <w:r w:rsidRPr="00352385">
        <w:rPr>
          <w:b/>
          <w:bCs/>
        </w:rPr>
        <w:t>Step 3: Create Buffers</w:t>
      </w:r>
    </w:p>
    <w:p w14:paraId="7612342B" w14:textId="77777777" w:rsidR="00352385" w:rsidRDefault="00352385" w:rsidP="007D1521">
      <w:pPr>
        <w:pStyle w:val="ListParagraph"/>
        <w:numPr>
          <w:ilvl w:val="0"/>
          <w:numId w:val="18"/>
        </w:numPr>
      </w:pPr>
      <w:r w:rsidRPr="00352385">
        <w:t xml:space="preserve">Use the </w:t>
      </w:r>
      <w:r w:rsidRPr="004130C6">
        <w:rPr>
          <w:b/>
          <w:bCs/>
        </w:rPr>
        <w:t>Buffer tool</w:t>
      </w:r>
      <w:r w:rsidRPr="00352385">
        <w:t xml:space="preserve"> to create exclusion zones around: </w:t>
      </w:r>
    </w:p>
    <w:tbl>
      <w:tblPr>
        <w:tblStyle w:val="GridTable2-Accent1"/>
        <w:tblW w:w="0" w:type="auto"/>
        <w:jc w:val="center"/>
        <w:tblLook w:val="04A0" w:firstRow="1" w:lastRow="0" w:firstColumn="1" w:lastColumn="0" w:noHBand="0" w:noVBand="1"/>
      </w:tblPr>
      <w:tblGrid>
        <w:gridCol w:w="3005"/>
        <w:gridCol w:w="3006"/>
      </w:tblGrid>
      <w:tr w:rsidR="004130C6" w14:paraId="3172C357" w14:textId="77777777" w:rsidTr="00BF6A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116A44">
            <w:pPr>
              <w:jc w:val="center"/>
            </w:pPr>
            <w:r>
              <w:t>GIS Layers</w:t>
            </w:r>
          </w:p>
        </w:tc>
        <w:tc>
          <w:tcPr>
            <w:tcW w:w="3006" w:type="dxa"/>
          </w:tcPr>
          <w:p w14:paraId="11597F3B" w14:textId="58B82BD5" w:rsidR="004130C6" w:rsidRDefault="004130C6" w:rsidP="00116A44">
            <w:pPr>
              <w:jc w:val="cente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116A44">
            <w:pPr>
              <w:jc w:val="center"/>
            </w:pPr>
            <w:r>
              <w:t>Buildings</w:t>
            </w:r>
          </w:p>
        </w:tc>
        <w:tc>
          <w:tcPr>
            <w:tcW w:w="3006" w:type="dxa"/>
          </w:tcPr>
          <w:p w14:paraId="57954324" w14:textId="59E38CE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116A44">
            <w:pPr>
              <w:jc w:val="center"/>
            </w:pPr>
            <w:r>
              <w:t>Forests</w:t>
            </w:r>
          </w:p>
        </w:tc>
        <w:tc>
          <w:tcPr>
            <w:tcW w:w="3006" w:type="dxa"/>
          </w:tcPr>
          <w:p w14:paraId="6D068886" w14:textId="57098E9B"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116A44">
            <w:pPr>
              <w:jc w:val="center"/>
            </w:pPr>
            <w:r>
              <w:t>Military Areas</w:t>
            </w:r>
          </w:p>
        </w:tc>
        <w:tc>
          <w:tcPr>
            <w:tcW w:w="3006" w:type="dxa"/>
          </w:tcPr>
          <w:p w14:paraId="6CE873A7" w14:textId="6D95A778"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116A44">
            <w:pPr>
              <w:jc w:val="center"/>
            </w:pPr>
            <w:r>
              <w:t>Railways/ Industrial</w:t>
            </w:r>
          </w:p>
        </w:tc>
        <w:tc>
          <w:tcPr>
            <w:tcW w:w="3006" w:type="dxa"/>
          </w:tcPr>
          <w:p w14:paraId="3C12F2CD" w14:textId="5A823DC2"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116A44">
            <w:pPr>
              <w:jc w:val="center"/>
            </w:pPr>
            <w:r>
              <w:t>Roads</w:t>
            </w:r>
          </w:p>
        </w:tc>
        <w:tc>
          <w:tcPr>
            <w:tcW w:w="3006" w:type="dxa"/>
          </w:tcPr>
          <w:p w14:paraId="290F48C7" w14:textId="2561E4C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116A44">
            <w:pPr>
              <w:jc w:val="center"/>
            </w:pPr>
            <w:r>
              <w:t>Airports/ Airfields</w:t>
            </w:r>
          </w:p>
        </w:tc>
        <w:tc>
          <w:tcPr>
            <w:tcW w:w="3006" w:type="dxa"/>
          </w:tcPr>
          <w:p w14:paraId="787B130B" w14:textId="4D710201"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116A44">
            <w:pPr>
              <w:jc w:val="center"/>
            </w:pPr>
            <w:r>
              <w:t>Rivers</w:t>
            </w:r>
          </w:p>
        </w:tc>
        <w:tc>
          <w:tcPr>
            <w:tcW w:w="3006" w:type="dxa"/>
          </w:tcPr>
          <w:p w14:paraId="1F437058" w14:textId="750E1A63"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bl>
    <w:p w14:paraId="6CB61655" w14:textId="77777777" w:rsidR="0017452F" w:rsidRDefault="0017452F" w:rsidP="0017452F">
      <w:pPr>
        <w:pStyle w:val="Caption"/>
      </w:pPr>
    </w:p>
    <w:p w14:paraId="16C6DCE5" w14:textId="6214E63E" w:rsidR="0017452F" w:rsidRDefault="0017452F" w:rsidP="0017452F">
      <w:pPr>
        <w:pStyle w:val="Caption"/>
        <w:jc w:val="center"/>
      </w:pPr>
      <w:r>
        <w:t xml:space="preserve">(Table 6. </w:t>
      </w:r>
      <w:fldSimple w:instr=" SEQ Table_6. \* ARABIC ">
        <w:r>
          <w:rPr>
            <w:noProof/>
          </w:rPr>
          <w:t>1</w:t>
        </w:r>
      </w:fldSimple>
      <w:r>
        <w:t xml:space="preserve">: </w:t>
      </w:r>
      <w:r w:rsidRPr="00352385">
        <w:t>Specify buffer distances for each feature as per the project guidelines</w:t>
      </w:r>
      <w:r>
        <w:t>)</w:t>
      </w:r>
    </w:p>
    <w:p w14:paraId="2646E2FF" w14:textId="77777777" w:rsidR="00352385" w:rsidRPr="00352385" w:rsidRDefault="00352385" w:rsidP="00352385">
      <w:pPr>
        <w:rPr>
          <w:b/>
          <w:bCs/>
        </w:rPr>
      </w:pPr>
      <w:r w:rsidRPr="00352385">
        <w:rPr>
          <w:b/>
          <w:bCs/>
        </w:rPr>
        <w:t>Step 4: Merge Buffers into No-Go Areas</w:t>
      </w:r>
    </w:p>
    <w:p w14:paraId="141C9968" w14:textId="1E0550B4" w:rsidR="00352385" w:rsidRPr="00352385" w:rsidRDefault="00352385" w:rsidP="007D1521">
      <w:pPr>
        <w:pStyle w:val="ListParagraph"/>
        <w:numPr>
          <w:ilvl w:val="0"/>
          <w:numId w:val="19"/>
        </w:numPr>
      </w:pPr>
      <w:r w:rsidRPr="00352385">
        <w:t xml:space="preserve">Combine all individual buffer layers into a single "No-Go Area" layer. </w:t>
      </w:r>
      <w:r w:rsidR="004130C6" w:rsidRPr="004130C6">
        <w:rPr>
          <w:b/>
          <w:bCs/>
        </w:rPr>
        <w:t>[</w:t>
      </w:r>
      <w:r w:rsidRPr="004130C6">
        <w:rPr>
          <w:b/>
          <w:bCs/>
        </w:rPr>
        <w:t xml:space="preserve">See Fig. </w:t>
      </w:r>
      <w:r w:rsidR="00BE6EA7">
        <w:rPr>
          <w:b/>
          <w:bCs/>
        </w:rPr>
        <w:t>6</w:t>
      </w:r>
      <w:r w:rsidRPr="004130C6">
        <w:rPr>
          <w:b/>
          <w:bCs/>
        </w:rPr>
        <w:t xml:space="preserve">.2 for individual buffers and Fig. </w:t>
      </w:r>
      <w:r w:rsidR="00BE6EA7">
        <w:rPr>
          <w:b/>
          <w:bCs/>
        </w:rPr>
        <w:t>6</w:t>
      </w:r>
      <w:r w:rsidRPr="004130C6">
        <w:rPr>
          <w:b/>
          <w:bCs/>
        </w:rPr>
        <w:t>.3 for the merged No-Go Area.</w:t>
      </w:r>
      <w:r w:rsidR="004130C6" w:rsidRPr="004130C6">
        <w:rPr>
          <w:b/>
          <w:bCs/>
        </w:rPr>
        <w:t>]</w:t>
      </w:r>
    </w:p>
    <w:p w14:paraId="2835D7BD" w14:textId="77777777" w:rsidR="00352385" w:rsidRPr="00352385" w:rsidRDefault="00352385" w:rsidP="00352385">
      <w:pPr>
        <w:rPr>
          <w:b/>
          <w:bCs/>
        </w:rPr>
      </w:pPr>
      <w:r w:rsidRPr="00352385">
        <w:rPr>
          <w:b/>
          <w:bCs/>
        </w:rPr>
        <w:t>Step 5: Identify Suitable Areas Using Difference Tool</w:t>
      </w:r>
    </w:p>
    <w:p w14:paraId="5086CC35" w14:textId="77777777" w:rsidR="00352385" w:rsidRPr="00352385" w:rsidRDefault="00352385" w:rsidP="007D1521">
      <w:pPr>
        <w:pStyle w:val="ListParagraph"/>
        <w:numPr>
          <w:ilvl w:val="0"/>
          <w:numId w:val="20"/>
        </w:numPr>
      </w:pPr>
      <w:r w:rsidRPr="00352385">
        <w:t xml:space="preserve">Use the </w:t>
      </w:r>
      <w:r w:rsidRPr="004130C6">
        <w:rPr>
          <w:b/>
          <w:bCs/>
        </w:rPr>
        <w:t>Difference tool</w:t>
      </w:r>
      <w:r w:rsidRPr="00352385">
        <w:t xml:space="preserve"> to subtract the "No-Go Area" layer from the total study area.</w:t>
      </w:r>
    </w:p>
    <w:p w14:paraId="5E8E733F" w14:textId="0D5ADFCB" w:rsidR="00352385" w:rsidRPr="00352385" w:rsidRDefault="00352385" w:rsidP="007D1521">
      <w:pPr>
        <w:pStyle w:val="ListParagraph"/>
        <w:numPr>
          <w:ilvl w:val="0"/>
          <w:numId w:val="20"/>
        </w:numPr>
      </w:pPr>
      <w:r w:rsidRPr="00352385">
        <w:t>The output is a "White Map" layer highlighting areas suitable for wind farms.</w:t>
      </w:r>
      <w:r w:rsidR="004130C6">
        <w:t xml:space="preserve"> </w:t>
      </w:r>
      <w:r w:rsidR="004130C6" w:rsidRPr="004130C6">
        <w:rPr>
          <w:b/>
          <w:bCs/>
        </w:rPr>
        <w:t>[</w:t>
      </w:r>
      <w:r w:rsidRPr="004130C6">
        <w:rPr>
          <w:b/>
          <w:bCs/>
        </w:rPr>
        <w:t xml:space="preserve">See Fig. </w:t>
      </w:r>
      <w:r w:rsidR="00BE6EA7">
        <w:rPr>
          <w:b/>
          <w:bCs/>
        </w:rPr>
        <w:t>6</w:t>
      </w:r>
      <w:r w:rsidR="004130C6" w:rsidRPr="004130C6">
        <w:rPr>
          <w:b/>
          <w:bCs/>
        </w:rPr>
        <w:t>.4]</w:t>
      </w:r>
    </w:p>
    <w:p w14:paraId="19E80F55" w14:textId="77777777" w:rsidR="00352385" w:rsidRPr="00352385" w:rsidRDefault="00352385" w:rsidP="00352385">
      <w:pPr>
        <w:rPr>
          <w:b/>
          <w:bCs/>
        </w:rPr>
      </w:pPr>
      <w:r w:rsidRPr="00352385">
        <w:rPr>
          <w:b/>
          <w:bCs/>
        </w:rPr>
        <w:t>Step 6: Integrate Wind Speed Data</w:t>
      </w:r>
    </w:p>
    <w:p w14:paraId="76A0E261" w14:textId="56190213" w:rsidR="00352385" w:rsidRPr="00352385" w:rsidRDefault="00352385" w:rsidP="00352385">
      <w:r w:rsidRPr="00352385">
        <w:t>Overlay wind speed data onto the White Map layer</w:t>
      </w:r>
      <w:r w:rsidR="004130C6">
        <w:t xml:space="preserve">. </w:t>
      </w:r>
      <w:r w:rsidR="004130C6" w:rsidRPr="004130C6">
        <w:rPr>
          <w:b/>
          <w:bCs/>
        </w:rPr>
        <w:t>[</w:t>
      </w:r>
      <w:r w:rsidR="004130C6" w:rsidRPr="00352385">
        <w:rPr>
          <w:b/>
          <w:bCs/>
        </w:rPr>
        <w:t xml:space="preserve">See Fig. </w:t>
      </w:r>
      <w:r w:rsidR="00BE6EA7">
        <w:rPr>
          <w:b/>
          <w:bCs/>
        </w:rPr>
        <w:t>6</w:t>
      </w:r>
      <w:r w:rsidR="004130C6" w:rsidRPr="00352385">
        <w:rPr>
          <w:b/>
          <w:bCs/>
        </w:rPr>
        <w:t>.5</w:t>
      </w:r>
      <w:r w:rsidR="004130C6" w:rsidRPr="004130C6">
        <w:rPr>
          <w:b/>
          <w:bCs/>
        </w:rPr>
        <w:t>]</w:t>
      </w:r>
    </w:p>
    <w:p w14:paraId="1CCB849C" w14:textId="68D77C32" w:rsidR="00352385" w:rsidRPr="00352385" w:rsidRDefault="00352385" w:rsidP="00352385">
      <w:r w:rsidRPr="00352385">
        <w:t xml:space="preserve">Use the </w:t>
      </w:r>
      <w:r w:rsidRPr="00352385">
        <w:rPr>
          <w:b/>
          <w:bCs/>
        </w:rPr>
        <w:t>Clip Raster by Mask Layer</w:t>
      </w:r>
      <w:r w:rsidRPr="00352385">
        <w:t xml:space="preserve"> tool.</w:t>
      </w:r>
    </w:p>
    <w:p w14:paraId="0B58E6C6" w14:textId="6929D575" w:rsidR="005039A8" w:rsidRDefault="005039A8" w:rsidP="005039A8">
      <w:pPr>
        <w:jc w:val="center"/>
      </w:pPr>
      <w:r>
        <w:rPr>
          <w:noProof/>
        </w:rPr>
        <w:lastRenderedPageBreak/>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D3BCE18" w14:textId="2DC4802D" w:rsidR="00B33E62" w:rsidRDefault="00A9012B" w:rsidP="0083452A">
      <w:pPr>
        <w:jc w:val="center"/>
      </w:pPr>
      <w:r>
        <w:t xml:space="preserve">Fig </w:t>
      </w:r>
      <w:r w:rsidR="00BE6EA7">
        <w:t>6</w:t>
      </w:r>
      <w:r>
        <w:t xml:space="preserve">.2 </w:t>
      </w:r>
      <w:r w:rsidR="004130C6" w:rsidRPr="00352385">
        <w:t>individual buffers</w:t>
      </w:r>
    </w:p>
    <w:p w14:paraId="119EBED5" w14:textId="1A1BADE1" w:rsidR="00B33E62" w:rsidRDefault="00B33E62" w:rsidP="005039A8">
      <w:pPr>
        <w:jc w:val="center"/>
      </w:pPr>
      <w:r w:rsidRPr="00B33E62">
        <w:rPr>
          <w:noProof/>
        </w:rPr>
        <w:lastRenderedPageBreak/>
        <w:drawing>
          <wp:inline distT="0" distB="0" distL="0" distR="0" wp14:anchorId="32EA43B1" wp14:editId="0722E632">
            <wp:extent cx="4791883" cy="2986300"/>
            <wp:effectExtent l="57150" t="57150" r="85090" b="100330"/>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5"/>
                    <a:stretch>
                      <a:fillRect/>
                    </a:stretch>
                  </pic:blipFill>
                  <pic:spPr>
                    <a:xfrm>
                      <a:off x="0" y="0"/>
                      <a:ext cx="4810434" cy="299786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12A055A5" w14:textId="77777777" w:rsidR="00B33E62" w:rsidRDefault="00B33E62" w:rsidP="005039A8">
      <w:pPr>
        <w:jc w:val="center"/>
      </w:pPr>
    </w:p>
    <w:p w14:paraId="6300D54F" w14:textId="354E4385" w:rsidR="00B33E62" w:rsidRDefault="00B33E62" w:rsidP="005039A8">
      <w:pPr>
        <w:jc w:val="center"/>
      </w:pPr>
      <w:r>
        <w:rPr>
          <w:noProof/>
        </w:rPr>
        <w:drawing>
          <wp:inline distT="0" distB="0" distL="0" distR="0" wp14:anchorId="16811ABD" wp14:editId="61ACBD5F">
            <wp:extent cx="4756150" cy="3463568"/>
            <wp:effectExtent l="57150" t="57150" r="101600" b="99060"/>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79687" cy="34807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lastRenderedPageBreak/>
        <w:drawing>
          <wp:inline distT="0" distB="0" distL="0" distR="0" wp14:anchorId="57219754" wp14:editId="49C40A52">
            <wp:extent cx="5353050" cy="3784973"/>
            <wp:effectExtent l="57150" t="57150" r="95250" b="10160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2176" cy="379142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0CF8B22" w14:textId="6CB7F611" w:rsidR="00A9012B" w:rsidRDefault="00A9012B" w:rsidP="005039A8">
      <w:pPr>
        <w:jc w:val="center"/>
      </w:pPr>
      <w:r>
        <w:t xml:space="preserve">Fig </w:t>
      </w:r>
      <w:r w:rsidR="00BE6EA7">
        <w:t>6</w:t>
      </w:r>
      <w:r>
        <w:t>.5 T</w:t>
      </w:r>
      <w:r w:rsidRPr="00352385">
        <w:t>he merged wind speed</w:t>
      </w:r>
      <w:r>
        <w:t xml:space="preserve"> into White map</w:t>
      </w:r>
    </w:p>
    <w:p w14:paraId="6BF545B8" w14:textId="77777777" w:rsidR="0083452A" w:rsidRDefault="0083452A" w:rsidP="005039A8">
      <w:pPr>
        <w:jc w:val="center"/>
      </w:pPr>
    </w:p>
    <w:p w14:paraId="4D25BFF1" w14:textId="77777777" w:rsidR="0083452A" w:rsidRDefault="0083452A" w:rsidP="005039A8">
      <w:pPr>
        <w:jc w:val="center"/>
      </w:pPr>
    </w:p>
    <w:p w14:paraId="1D2256AA" w14:textId="77777777" w:rsidR="0083452A" w:rsidRDefault="0083452A" w:rsidP="005039A8">
      <w:pPr>
        <w:jc w:val="center"/>
      </w:pPr>
    </w:p>
    <w:p w14:paraId="747C6C5C" w14:textId="77777777" w:rsidR="0083452A" w:rsidRDefault="0083452A" w:rsidP="005039A8">
      <w:pPr>
        <w:jc w:val="center"/>
      </w:pPr>
    </w:p>
    <w:p w14:paraId="307B70E6" w14:textId="77777777" w:rsidR="0083452A" w:rsidRDefault="0083452A" w:rsidP="005039A8">
      <w:pPr>
        <w:jc w:val="center"/>
      </w:pPr>
    </w:p>
    <w:p w14:paraId="1BE1513E" w14:textId="77777777" w:rsidR="0083452A" w:rsidRDefault="0083452A" w:rsidP="005039A8">
      <w:pPr>
        <w:jc w:val="center"/>
      </w:pPr>
    </w:p>
    <w:p w14:paraId="09F9A974" w14:textId="77777777" w:rsidR="0083452A" w:rsidRDefault="0083452A" w:rsidP="005039A8">
      <w:pPr>
        <w:jc w:val="center"/>
      </w:pPr>
    </w:p>
    <w:p w14:paraId="74E141B9" w14:textId="77777777" w:rsidR="0083452A" w:rsidRDefault="0083452A" w:rsidP="005039A8">
      <w:pPr>
        <w:jc w:val="center"/>
      </w:pPr>
    </w:p>
    <w:p w14:paraId="3EE54B8C" w14:textId="77777777" w:rsidR="0083452A" w:rsidRDefault="0083452A" w:rsidP="005039A8">
      <w:pPr>
        <w:jc w:val="center"/>
      </w:pPr>
    </w:p>
    <w:p w14:paraId="7DAFA4DE" w14:textId="77777777" w:rsidR="0083452A" w:rsidRDefault="0083452A" w:rsidP="005039A8">
      <w:pPr>
        <w:jc w:val="center"/>
      </w:pPr>
    </w:p>
    <w:p w14:paraId="7BE247C0" w14:textId="77777777" w:rsidR="0083452A" w:rsidRDefault="0083452A" w:rsidP="005039A8">
      <w:pPr>
        <w:jc w:val="center"/>
      </w:pPr>
    </w:p>
    <w:p w14:paraId="7FC3D388" w14:textId="55C1453A" w:rsidR="0089499B" w:rsidRDefault="0089499B" w:rsidP="0089499B">
      <w:pPr>
        <w:pStyle w:val="Heading1"/>
        <w:numPr>
          <w:ilvl w:val="0"/>
          <w:numId w:val="1"/>
        </w:numPr>
      </w:pPr>
      <w:bookmarkStart w:id="19" w:name="_Toc185169992"/>
      <w:r w:rsidRPr="008E057D">
        <w:lastRenderedPageBreak/>
        <w:t>Electrical Grid Infrastructure and Cable Routing: Ensuring Connectivity</w:t>
      </w:r>
      <w:bookmarkEnd w:id="19"/>
    </w:p>
    <w:p w14:paraId="7F5C1979" w14:textId="77777777" w:rsidR="0083452A" w:rsidRDefault="0083452A" w:rsidP="0083452A"/>
    <w:p w14:paraId="39C86AEB" w14:textId="77777777" w:rsidR="0083452A" w:rsidRDefault="0083452A" w:rsidP="0083452A"/>
    <w:p w14:paraId="2FCE0630" w14:textId="77777777" w:rsidR="0083452A" w:rsidRDefault="0083452A" w:rsidP="0083452A"/>
    <w:p w14:paraId="41D2D385" w14:textId="77777777" w:rsidR="0083452A" w:rsidRDefault="0083452A" w:rsidP="0083452A"/>
    <w:p w14:paraId="25B49FC1" w14:textId="77777777" w:rsidR="0083452A" w:rsidRDefault="0083452A" w:rsidP="0083452A"/>
    <w:p w14:paraId="57AF5207" w14:textId="77777777" w:rsidR="0083452A" w:rsidRDefault="0083452A" w:rsidP="0083452A"/>
    <w:p w14:paraId="7EE7CA95" w14:textId="77777777" w:rsidR="0083452A" w:rsidRDefault="0083452A" w:rsidP="0083452A"/>
    <w:p w14:paraId="7EAC6384" w14:textId="77777777" w:rsidR="0083452A" w:rsidRDefault="0083452A" w:rsidP="0083452A"/>
    <w:p w14:paraId="2E7B53E7" w14:textId="77777777" w:rsidR="0083452A" w:rsidRDefault="0083452A" w:rsidP="0083452A"/>
    <w:p w14:paraId="1A6A4663" w14:textId="77777777" w:rsidR="0083452A" w:rsidRDefault="0083452A" w:rsidP="0083452A"/>
    <w:p w14:paraId="766DFAFA" w14:textId="77777777" w:rsidR="0083452A" w:rsidRDefault="0083452A" w:rsidP="0083452A"/>
    <w:p w14:paraId="43E12463" w14:textId="77777777" w:rsidR="0083452A" w:rsidRDefault="0083452A" w:rsidP="0083452A"/>
    <w:p w14:paraId="4D5DEC36" w14:textId="77777777" w:rsidR="0083452A" w:rsidRDefault="0083452A" w:rsidP="0083452A"/>
    <w:p w14:paraId="2B7BFA7A" w14:textId="77777777" w:rsidR="0083452A" w:rsidRDefault="0083452A" w:rsidP="0083452A"/>
    <w:p w14:paraId="5A6DFDDD" w14:textId="77777777" w:rsidR="0083452A" w:rsidRDefault="0083452A" w:rsidP="0083452A"/>
    <w:p w14:paraId="5DF0D131" w14:textId="77777777" w:rsidR="0083452A" w:rsidRDefault="0083452A" w:rsidP="0083452A"/>
    <w:p w14:paraId="5D3085C9" w14:textId="77777777" w:rsidR="0083452A" w:rsidRDefault="0083452A" w:rsidP="0083452A"/>
    <w:p w14:paraId="41DA347D" w14:textId="77777777" w:rsidR="0083452A" w:rsidRDefault="0083452A" w:rsidP="0083452A"/>
    <w:p w14:paraId="3B8768D7" w14:textId="77777777" w:rsidR="0083452A" w:rsidRDefault="0083452A" w:rsidP="0083452A"/>
    <w:p w14:paraId="54CE931A" w14:textId="77777777" w:rsidR="0083452A" w:rsidRDefault="0083452A" w:rsidP="0083452A"/>
    <w:p w14:paraId="0BCDCBA5" w14:textId="77777777" w:rsidR="0083452A" w:rsidRDefault="0083452A" w:rsidP="0083452A"/>
    <w:p w14:paraId="2234AF9C" w14:textId="77777777" w:rsidR="0083452A" w:rsidRDefault="0083452A" w:rsidP="0083452A"/>
    <w:p w14:paraId="196B60BA" w14:textId="77777777" w:rsidR="0083452A" w:rsidRPr="0083452A" w:rsidRDefault="0083452A" w:rsidP="0083452A"/>
    <w:p w14:paraId="4A677148" w14:textId="73B4AF47" w:rsidR="0089499B" w:rsidRDefault="0089499B" w:rsidP="0089499B">
      <w:pPr>
        <w:pStyle w:val="Heading1"/>
        <w:numPr>
          <w:ilvl w:val="0"/>
          <w:numId w:val="1"/>
        </w:numPr>
      </w:pPr>
      <w:bookmarkStart w:id="20" w:name="_Toc185169993"/>
      <w:r w:rsidRPr="0089499B">
        <w:lastRenderedPageBreak/>
        <w:t>Project Development Timeline: From Greenfield to Operation</w:t>
      </w:r>
      <w:bookmarkEnd w:id="20"/>
    </w:p>
    <w:p w14:paraId="6CCF978F" w14:textId="77777777" w:rsidR="00866861" w:rsidRPr="00866861" w:rsidRDefault="00866861" w:rsidP="00866861"/>
    <w:tbl>
      <w:tblPr>
        <w:tblStyle w:val="GridTable2-Accent4"/>
        <w:tblW w:w="0" w:type="auto"/>
        <w:tblLook w:val="04A0" w:firstRow="1" w:lastRow="0" w:firstColumn="1" w:lastColumn="0" w:noHBand="0" w:noVBand="1"/>
      </w:tblPr>
      <w:tblGrid>
        <w:gridCol w:w="1418"/>
        <w:gridCol w:w="4592"/>
        <w:gridCol w:w="3006"/>
      </w:tblGrid>
      <w:tr w:rsidR="003369FC" w14:paraId="53546132" w14:textId="77777777" w:rsidTr="00336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83452A">
            <w:pPr>
              <w:spacing w:line="360" w:lineRule="auto"/>
            </w:pPr>
            <w:r>
              <w:t>Phases</w:t>
            </w:r>
          </w:p>
        </w:tc>
        <w:tc>
          <w:tcPr>
            <w:tcW w:w="4592" w:type="dxa"/>
          </w:tcPr>
          <w:p w14:paraId="31CEFB0E" w14:textId="1C6AC47E" w:rsidR="003369FC" w:rsidRDefault="003369FC" w:rsidP="0083452A">
            <w:pPr>
              <w:spacing w:line="360" w:lineRule="auto"/>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83452A">
            <w:pPr>
              <w:spacing w:line="360" w:lineRule="auto"/>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83452A">
            <w:pPr>
              <w:spacing w:line="360" w:lineRule="auto"/>
            </w:pPr>
            <w:r>
              <w:t>1</w:t>
            </w:r>
          </w:p>
        </w:tc>
        <w:tc>
          <w:tcPr>
            <w:tcW w:w="4592" w:type="dxa"/>
          </w:tcPr>
          <w:p w14:paraId="118E744F" w14:textId="67ADA31C"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83452A">
            <w:pPr>
              <w:spacing w:line="360" w:lineRule="auto"/>
            </w:pPr>
            <w:r>
              <w:t>2</w:t>
            </w:r>
          </w:p>
        </w:tc>
        <w:tc>
          <w:tcPr>
            <w:tcW w:w="4592" w:type="dxa"/>
          </w:tcPr>
          <w:p w14:paraId="59FFDC5C" w14:textId="2E312739"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83452A">
            <w:pPr>
              <w:spacing w:line="360" w:lineRule="auto"/>
            </w:pPr>
            <w:r>
              <w:t>3</w:t>
            </w:r>
          </w:p>
        </w:tc>
        <w:tc>
          <w:tcPr>
            <w:tcW w:w="4592" w:type="dxa"/>
          </w:tcPr>
          <w:p w14:paraId="229E852F" w14:textId="4B48873B"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83452A">
            <w:pPr>
              <w:spacing w:line="360" w:lineRule="auto"/>
            </w:pPr>
            <w:r>
              <w:t>4</w:t>
            </w:r>
          </w:p>
        </w:tc>
        <w:tc>
          <w:tcPr>
            <w:tcW w:w="4592" w:type="dxa"/>
          </w:tcPr>
          <w:p w14:paraId="3F222AE7" w14:textId="213F4DB2"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83452A">
            <w:pPr>
              <w:spacing w:line="360" w:lineRule="auto"/>
            </w:pPr>
            <w:r>
              <w:t>5</w:t>
            </w:r>
          </w:p>
        </w:tc>
        <w:tc>
          <w:tcPr>
            <w:tcW w:w="4592" w:type="dxa"/>
          </w:tcPr>
          <w:p w14:paraId="78EE0FB7" w14:textId="7A4475D1"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83452A">
            <w:pPr>
              <w:spacing w:line="360" w:lineRule="auto"/>
            </w:pPr>
            <w:r>
              <w:t>6</w:t>
            </w:r>
          </w:p>
        </w:tc>
        <w:tc>
          <w:tcPr>
            <w:tcW w:w="4592" w:type="dxa"/>
          </w:tcPr>
          <w:p w14:paraId="61ADAF1F" w14:textId="302DB8D5"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83452A">
            <w:pPr>
              <w:spacing w:line="360" w:lineRule="auto"/>
            </w:pPr>
            <w:r>
              <w:t>7</w:t>
            </w:r>
          </w:p>
        </w:tc>
        <w:tc>
          <w:tcPr>
            <w:tcW w:w="4592" w:type="dxa"/>
          </w:tcPr>
          <w:p w14:paraId="754BFC0F" w14:textId="78203820"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83452A">
            <w:pPr>
              <w:spacing w:line="360" w:lineRule="auto"/>
            </w:pPr>
            <w:r>
              <w:t>8</w:t>
            </w:r>
          </w:p>
        </w:tc>
        <w:tc>
          <w:tcPr>
            <w:tcW w:w="4592" w:type="dxa"/>
          </w:tcPr>
          <w:p w14:paraId="5A982CA1" w14:textId="17B84242" w:rsidR="003369FC" w:rsidRDefault="00ED56FD" w:rsidP="0083452A">
            <w:pPr>
              <w:spacing w:line="360" w:lineRule="auto"/>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83452A">
            <w:pPr>
              <w:spacing w:line="360" w:lineRule="auto"/>
            </w:pPr>
            <w:r>
              <w:t>9</w:t>
            </w:r>
          </w:p>
        </w:tc>
        <w:tc>
          <w:tcPr>
            <w:tcW w:w="4592" w:type="dxa"/>
          </w:tcPr>
          <w:p w14:paraId="767F34E0" w14:textId="5D533053" w:rsidR="003369FC" w:rsidRDefault="00ED56FD" w:rsidP="0083452A">
            <w:pPr>
              <w:spacing w:line="360" w:lineRule="auto"/>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bl>
    <w:p w14:paraId="5E224701" w14:textId="2156C0B6" w:rsidR="008F2ABA" w:rsidRDefault="008F2ABA" w:rsidP="0083452A">
      <w:pPr>
        <w:pStyle w:val="Caption"/>
        <w:ind w:left="3600" w:firstLine="720"/>
        <w:rPr>
          <w:noProof/>
        </w:rPr>
      </w:pPr>
      <w:r>
        <w:t xml:space="preserve">Table 8. </w:t>
      </w:r>
      <w:fldSimple w:instr=" SEQ Table_8. \* ARABIC ">
        <w:r>
          <w:rPr>
            <w:noProof/>
          </w:rPr>
          <w:t>1</w:t>
        </w:r>
      </w:fldSimple>
    </w:p>
    <w:p w14:paraId="6E1BDF22" w14:textId="77777777" w:rsidR="0083452A" w:rsidRDefault="0083452A" w:rsidP="0083452A"/>
    <w:p w14:paraId="03EBD05D" w14:textId="77777777" w:rsidR="0083452A" w:rsidRDefault="0083452A" w:rsidP="0083452A"/>
    <w:p w14:paraId="48FAD79C" w14:textId="77777777" w:rsidR="0083452A" w:rsidRDefault="0083452A" w:rsidP="0083452A"/>
    <w:p w14:paraId="33F19258" w14:textId="77777777" w:rsidR="0083452A" w:rsidRDefault="0083452A" w:rsidP="0083452A"/>
    <w:p w14:paraId="5C7C99D4" w14:textId="77777777" w:rsidR="0083452A" w:rsidRDefault="0083452A" w:rsidP="0083452A"/>
    <w:p w14:paraId="0DDF1B79" w14:textId="77777777" w:rsidR="0083452A" w:rsidRDefault="0083452A" w:rsidP="0083452A"/>
    <w:p w14:paraId="1726B173" w14:textId="77777777" w:rsidR="0083452A" w:rsidRDefault="0083452A" w:rsidP="0083452A"/>
    <w:p w14:paraId="63EFBB47" w14:textId="77777777" w:rsidR="0083452A" w:rsidRDefault="0083452A" w:rsidP="0083452A"/>
    <w:p w14:paraId="37690936" w14:textId="77777777" w:rsidR="0083452A" w:rsidRDefault="0083452A" w:rsidP="0083452A"/>
    <w:p w14:paraId="0A273377" w14:textId="77777777" w:rsidR="0083452A" w:rsidRDefault="0083452A" w:rsidP="0083452A"/>
    <w:p w14:paraId="1119DBD3" w14:textId="77777777" w:rsidR="0083452A" w:rsidRDefault="0083452A" w:rsidP="0083452A"/>
    <w:p w14:paraId="6B7F1A2F" w14:textId="77777777" w:rsidR="0083452A" w:rsidRDefault="0083452A" w:rsidP="0083452A"/>
    <w:p w14:paraId="3296574C" w14:textId="77777777" w:rsidR="0083452A" w:rsidRDefault="0083452A" w:rsidP="0083452A"/>
    <w:p w14:paraId="635600CB" w14:textId="77777777" w:rsidR="0083452A" w:rsidRDefault="0083452A" w:rsidP="0083452A"/>
    <w:p w14:paraId="2AB4A23B" w14:textId="77777777" w:rsidR="0083452A" w:rsidRPr="0083452A" w:rsidRDefault="0083452A" w:rsidP="0083452A"/>
    <w:p w14:paraId="0CCE21C1" w14:textId="1346ED68" w:rsidR="0089499B" w:rsidRDefault="0089499B" w:rsidP="0089499B">
      <w:pPr>
        <w:pStyle w:val="Heading1"/>
        <w:numPr>
          <w:ilvl w:val="0"/>
          <w:numId w:val="1"/>
        </w:numPr>
      </w:pPr>
      <w:bookmarkStart w:id="21" w:name="_Toc185169994"/>
      <w:r w:rsidRPr="0089499B">
        <w:lastRenderedPageBreak/>
        <w:t>Community Engagement: Strategies for Local Acceptance</w:t>
      </w:r>
      <w:bookmarkEnd w:id="21"/>
    </w:p>
    <w:p w14:paraId="0D1EB683" w14:textId="77777777" w:rsidR="00866861" w:rsidRPr="00397146" w:rsidRDefault="00866861" w:rsidP="0083452A">
      <w:pPr>
        <w:pStyle w:val="ListParagraph"/>
        <w:numPr>
          <w:ilvl w:val="0"/>
          <w:numId w:val="22"/>
        </w:numPr>
        <w:spacing w:line="360" w:lineRule="auto"/>
      </w:pPr>
      <w:r w:rsidRPr="00866861">
        <w:rPr>
          <w:b/>
          <w:bCs/>
        </w:rPr>
        <w:t>Community Meetings</w:t>
      </w:r>
      <w:r w:rsidRPr="00397146">
        <w:t>:</w:t>
      </w:r>
      <w:r>
        <w:t xml:space="preserve"> </w:t>
      </w:r>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6E4C71A4" w14:textId="77777777" w:rsidR="00866861" w:rsidRPr="00397146" w:rsidRDefault="00866861" w:rsidP="0083452A">
      <w:pPr>
        <w:pStyle w:val="ListParagraph"/>
        <w:numPr>
          <w:ilvl w:val="0"/>
          <w:numId w:val="22"/>
        </w:numPr>
        <w:spacing w:line="360" w:lineRule="auto"/>
      </w:pPr>
      <w:r w:rsidRPr="00866861">
        <w:rPr>
          <w:b/>
          <w:bCs/>
        </w:rPr>
        <w:t>Engage Local Leaders</w:t>
      </w:r>
      <w:r w:rsidRPr="00397146">
        <w:t>:</w:t>
      </w:r>
      <w:r>
        <w:t xml:space="preserve"> </w:t>
      </w:r>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05B0874F" w14:textId="77777777" w:rsidR="00866861" w:rsidRPr="00397146" w:rsidRDefault="00866861" w:rsidP="0083452A">
      <w:pPr>
        <w:pStyle w:val="ListParagraph"/>
        <w:numPr>
          <w:ilvl w:val="0"/>
          <w:numId w:val="22"/>
        </w:numPr>
        <w:spacing w:line="360" w:lineRule="auto"/>
      </w:pPr>
      <w:r w:rsidRPr="00866861">
        <w:rPr>
          <w:b/>
          <w:bCs/>
        </w:rPr>
        <w:t>Transparency</w:t>
      </w:r>
      <w:r w:rsidRPr="00397146">
        <w:t>:</w:t>
      </w:r>
      <w:r>
        <w:t xml:space="preserve"> </w:t>
      </w:r>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6043965F" w14:textId="77777777" w:rsidR="00866861" w:rsidRPr="00397146" w:rsidRDefault="00866861" w:rsidP="0083452A">
      <w:pPr>
        <w:pStyle w:val="ListParagraph"/>
        <w:numPr>
          <w:ilvl w:val="0"/>
          <w:numId w:val="22"/>
        </w:numPr>
        <w:spacing w:line="360" w:lineRule="auto"/>
      </w:pPr>
      <w:r w:rsidRPr="00866861">
        <w:rPr>
          <w:b/>
          <w:bCs/>
        </w:rPr>
        <w:t>Benefit Sharing</w:t>
      </w:r>
      <w:r w:rsidRPr="00397146">
        <w:t>:</w:t>
      </w:r>
      <w:r>
        <w:t xml:space="preserve"> </w:t>
      </w:r>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56A182AB" w14:textId="6C7B6962" w:rsidR="00866861" w:rsidRDefault="00866861" w:rsidP="0083452A">
      <w:pPr>
        <w:pStyle w:val="ListParagraph"/>
        <w:numPr>
          <w:ilvl w:val="0"/>
          <w:numId w:val="22"/>
        </w:numPr>
        <w:spacing w:line="360" w:lineRule="auto"/>
      </w:pPr>
      <w:r w:rsidRPr="00866861">
        <w:rPr>
          <w:b/>
          <w:bCs/>
        </w:rPr>
        <w:t>Regular Updates</w:t>
      </w:r>
      <w:r w:rsidRPr="00397146">
        <w:t>:</w:t>
      </w:r>
      <w:r>
        <w:t xml:space="preserve"> </w:t>
      </w:r>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62DEEFBB" w14:textId="77777777" w:rsidR="0083452A" w:rsidRDefault="0083452A" w:rsidP="0083452A"/>
    <w:p w14:paraId="434CAFAC" w14:textId="77777777" w:rsidR="0083452A" w:rsidRDefault="0083452A" w:rsidP="0083452A"/>
    <w:p w14:paraId="431D3501" w14:textId="77777777" w:rsidR="0083452A" w:rsidRDefault="0083452A" w:rsidP="0083452A"/>
    <w:p w14:paraId="0BBED45F" w14:textId="77777777" w:rsidR="0083452A" w:rsidRDefault="0083452A" w:rsidP="0083452A"/>
    <w:p w14:paraId="19D132D3" w14:textId="77777777" w:rsidR="0083452A" w:rsidRDefault="0083452A" w:rsidP="0083452A"/>
    <w:p w14:paraId="31961995" w14:textId="77777777" w:rsidR="0083452A" w:rsidRDefault="0083452A" w:rsidP="0083452A"/>
    <w:p w14:paraId="64462423" w14:textId="77777777" w:rsidR="0083452A" w:rsidRDefault="0083452A" w:rsidP="0083452A"/>
    <w:p w14:paraId="657ABFBD" w14:textId="77777777" w:rsidR="0083452A" w:rsidRDefault="0083452A" w:rsidP="0083452A"/>
    <w:p w14:paraId="3FD7649E" w14:textId="77777777" w:rsidR="0083452A" w:rsidRDefault="0083452A" w:rsidP="0083452A"/>
    <w:p w14:paraId="6E562BBF" w14:textId="77777777" w:rsidR="0083452A" w:rsidRDefault="0083452A" w:rsidP="0083452A"/>
    <w:p w14:paraId="75716D70" w14:textId="77777777" w:rsidR="0083452A" w:rsidRDefault="0083452A" w:rsidP="0083452A"/>
    <w:p w14:paraId="67D6A397" w14:textId="77777777" w:rsidR="0083452A" w:rsidRDefault="0083452A" w:rsidP="0083452A"/>
    <w:p w14:paraId="29EBDB9D" w14:textId="77777777" w:rsidR="0083452A" w:rsidRPr="00866861" w:rsidRDefault="0083452A" w:rsidP="0083452A"/>
    <w:p w14:paraId="0119E9A7" w14:textId="6675294C" w:rsidR="0089499B" w:rsidRDefault="0089499B" w:rsidP="0089499B">
      <w:pPr>
        <w:pStyle w:val="Heading1"/>
        <w:numPr>
          <w:ilvl w:val="0"/>
          <w:numId w:val="1"/>
        </w:numPr>
      </w:pPr>
      <w:bookmarkStart w:id="22" w:name="_Toc185169995"/>
      <w:r w:rsidRPr="0089499B">
        <w:lastRenderedPageBreak/>
        <w:t>Land Leasing and Acquisition: Securing the Site</w:t>
      </w:r>
      <w:bookmarkEnd w:id="22"/>
    </w:p>
    <w:p w14:paraId="72D891E9" w14:textId="1A3C789C" w:rsidR="003E27B1" w:rsidRPr="0083452A" w:rsidRDefault="004D2A80" w:rsidP="0083452A">
      <w:pPr>
        <w:pStyle w:val="Heading2"/>
      </w:pPr>
      <w:bookmarkStart w:id="23" w:name="_Toc185169996"/>
      <w:r>
        <w:t>10</w:t>
      </w:r>
      <w:r w:rsidR="003E27B1" w:rsidRPr="0083452A">
        <w:t>.</w:t>
      </w:r>
      <w:r>
        <w:t>1</w:t>
      </w:r>
      <w:r w:rsidR="003E27B1" w:rsidRPr="0083452A">
        <w:tab/>
        <w:t>Land Leasing</w:t>
      </w:r>
      <w:bookmarkEnd w:id="23"/>
    </w:p>
    <w:p w14:paraId="5218633D" w14:textId="4B11D9C6" w:rsidR="003E27B1" w:rsidRPr="0083452A" w:rsidRDefault="003E27B1" w:rsidP="0083452A">
      <w:pPr>
        <w:spacing w:line="360" w:lineRule="auto"/>
      </w:pPr>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0954FF" w:rsidRPr="000954FF">
            <w:rPr>
              <w:noProof/>
            </w:rPr>
            <w:t>[12]</w:t>
          </w:r>
          <w:r>
            <w:fldChar w:fldCharType="end"/>
          </w:r>
        </w:sdtContent>
      </w:sdt>
    </w:p>
    <w:p w14:paraId="0CA40530" w14:textId="11EBB24E" w:rsidR="003E27B1" w:rsidRPr="0083452A" w:rsidRDefault="004D2A80" w:rsidP="0083452A">
      <w:pPr>
        <w:pStyle w:val="Heading3"/>
      </w:pPr>
      <w:bookmarkStart w:id="24" w:name="_Toc185169997"/>
      <w:r>
        <w:t>10</w:t>
      </w:r>
      <w:r w:rsidR="003E27B1" w:rsidRPr="0083452A">
        <w:t>.</w:t>
      </w:r>
      <w:r>
        <w:t>1</w:t>
      </w:r>
      <w:r w:rsidR="003E27B1" w:rsidRPr="0083452A">
        <w:t>.1 Lease Duration and Terms</w:t>
      </w:r>
      <w:bookmarkEnd w:id="24"/>
    </w:p>
    <w:p w14:paraId="6378C90F" w14:textId="106C7BC0" w:rsidR="0083452A" w:rsidRDefault="003E27B1" w:rsidP="0083452A">
      <w:pPr>
        <w:pStyle w:val="ListParagraph"/>
        <w:numPr>
          <w:ilvl w:val="0"/>
          <w:numId w:val="40"/>
        </w:numPr>
        <w:spacing w:line="360" w:lineRule="auto"/>
      </w:pPr>
      <w:r w:rsidRPr="00750794">
        <w:t>Lease Period: 40 years</w:t>
      </w:r>
    </w:p>
    <w:p w14:paraId="24DA4242" w14:textId="63993969" w:rsidR="003E27B1" w:rsidRPr="00750794" w:rsidRDefault="0083452A" w:rsidP="0083452A">
      <w:pPr>
        <w:pStyle w:val="ListParagraph"/>
        <w:numPr>
          <w:ilvl w:val="0"/>
          <w:numId w:val="40"/>
        </w:numPr>
        <w:spacing w:line="360" w:lineRule="auto"/>
      </w:pPr>
      <w:r w:rsidRPr="00750794">
        <w:t>Annual</w:t>
      </w:r>
      <w:r w:rsidRPr="00750794">
        <w:t xml:space="preserve"> </w:t>
      </w:r>
      <w:r w:rsidR="003E27B1" w:rsidRPr="00750794">
        <w:t>Rent:</w:t>
      </w:r>
      <w:r w:rsidR="003E27B1">
        <w:t xml:space="preserve"> </w:t>
      </w:r>
      <w:r w:rsidR="003E27B1" w:rsidRPr="00750794">
        <w:t>₹15,000</w:t>
      </w:r>
      <w:r w:rsidR="003E27B1">
        <w:t xml:space="preserve"> (</w:t>
      </w:r>
      <w:r w:rsidR="003E27B1" w:rsidRPr="00AD3C0C">
        <w:t>€</w:t>
      </w:r>
      <w:r w:rsidR="003E27B1">
        <w:t xml:space="preserve"> 150 – </w:t>
      </w:r>
      <w:r w:rsidR="003E27B1" w:rsidRPr="00AD3C0C">
        <w:t>€</w:t>
      </w:r>
      <w:r w:rsidR="003E27B1">
        <w:t>170) per</w:t>
      </w:r>
      <w:r w:rsidR="003E27B1"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3E27B1" w:rsidRPr="0083452A">
        <w:rPr>
          <w:rFonts w:eastAsiaTheme="minorEastAsia"/>
        </w:rPr>
        <w:t xml:space="preserve"> area</w:t>
      </w:r>
      <w:r w:rsidR="003E27B1" w:rsidRPr="00750794">
        <w:t>, subject to a 15% increase every three years.</w:t>
      </w:r>
    </w:p>
    <w:p w14:paraId="642CB065" w14:textId="77777777" w:rsidR="003E27B1" w:rsidRDefault="003E27B1" w:rsidP="0083452A">
      <w:pPr>
        <w:pStyle w:val="ListParagraph"/>
        <w:numPr>
          <w:ilvl w:val="0"/>
          <w:numId w:val="38"/>
        </w:numPr>
        <w:spacing w:line="360" w:lineRule="auto"/>
      </w:pPr>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155A39CC" w14:textId="1C16BD9C" w:rsidR="003E27B1" w:rsidRPr="00750794" w:rsidRDefault="003E27B1" w:rsidP="0083452A">
      <w:pPr>
        <w:pStyle w:val="ListParagraph"/>
        <w:numPr>
          <w:ilvl w:val="0"/>
          <w:numId w:val="38"/>
        </w:numPr>
        <w:spacing w:line="360" w:lineRule="auto"/>
      </w:pPr>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0954FF">
            <w:rPr>
              <w:noProof/>
            </w:rPr>
            <w:t xml:space="preserve"> </w:t>
          </w:r>
          <w:r w:rsidR="000954FF" w:rsidRPr="000954FF">
            <w:rPr>
              <w:noProof/>
            </w:rPr>
            <w:t>[12]</w:t>
          </w:r>
          <w:r>
            <w:fldChar w:fldCharType="end"/>
          </w:r>
        </w:sdtContent>
      </w:sdt>
    </w:p>
    <w:p w14:paraId="4168169C" w14:textId="72AE825C" w:rsidR="003E27B1" w:rsidRPr="00750794" w:rsidRDefault="004D2A80" w:rsidP="003E27B1">
      <w:pPr>
        <w:pStyle w:val="Heading3"/>
        <w:rPr>
          <w:rFonts w:eastAsiaTheme="minorHAnsi"/>
        </w:rPr>
      </w:pPr>
      <w:bookmarkStart w:id="25" w:name="_Toc185169998"/>
      <w:r>
        <w:t>10</w:t>
      </w:r>
      <w:r w:rsidR="003E27B1">
        <w:t>.</w:t>
      </w:r>
      <w:r>
        <w:t>1</w:t>
      </w:r>
      <w:r w:rsidR="003E27B1">
        <w:t xml:space="preserve">.2 </w:t>
      </w:r>
      <w:r w:rsidR="003E27B1" w:rsidRPr="00750794">
        <w:rPr>
          <w:rFonts w:eastAsiaTheme="minorHAnsi"/>
        </w:rPr>
        <w:t>Eligibility and Allocation</w:t>
      </w:r>
      <w:bookmarkEnd w:id="25"/>
    </w:p>
    <w:p w14:paraId="51382DCC" w14:textId="77777777" w:rsidR="003E27B1" w:rsidRPr="00750794" w:rsidRDefault="003E27B1" w:rsidP="0083452A">
      <w:pPr>
        <w:pStyle w:val="ListParagraph"/>
        <w:numPr>
          <w:ilvl w:val="0"/>
          <w:numId w:val="41"/>
        </w:numPr>
        <w:spacing w:line="360" w:lineRule="auto"/>
      </w:pPr>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3C197C5D" w14:textId="27064DD7" w:rsidR="003E27B1" w:rsidRPr="00750794" w:rsidRDefault="003E27B1" w:rsidP="0083452A">
      <w:pPr>
        <w:pStyle w:val="ListParagraph"/>
        <w:numPr>
          <w:ilvl w:val="0"/>
          <w:numId w:val="41"/>
        </w:numPr>
        <w:spacing w:line="360" w:lineRule="auto"/>
      </w:pPr>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0954FF">
            <w:rPr>
              <w:noProof/>
            </w:rPr>
            <w:t xml:space="preserve"> </w:t>
          </w:r>
          <w:r w:rsidR="000954FF" w:rsidRPr="000954FF">
            <w:rPr>
              <w:noProof/>
            </w:rPr>
            <w:t>[12]</w:t>
          </w:r>
          <w:r>
            <w:fldChar w:fldCharType="end"/>
          </w:r>
        </w:sdtContent>
      </w:sdt>
    </w:p>
    <w:p w14:paraId="38C4E150" w14:textId="057E3199" w:rsidR="003E27B1" w:rsidRPr="00750794" w:rsidRDefault="004D2A80" w:rsidP="003E27B1">
      <w:pPr>
        <w:pStyle w:val="Heading3"/>
        <w:rPr>
          <w:rFonts w:eastAsiaTheme="minorHAnsi"/>
        </w:rPr>
      </w:pPr>
      <w:bookmarkStart w:id="26" w:name="_Toc185169999"/>
      <w:r>
        <w:t>10</w:t>
      </w:r>
      <w:r w:rsidR="003E27B1">
        <w:t>.</w:t>
      </w:r>
      <w:r>
        <w:t>1</w:t>
      </w:r>
      <w:r w:rsidR="003E27B1">
        <w:t xml:space="preserve">.3 </w:t>
      </w:r>
      <w:r w:rsidR="003E27B1" w:rsidRPr="00750794">
        <w:rPr>
          <w:rFonts w:eastAsiaTheme="minorHAnsi"/>
        </w:rPr>
        <w:t>Application and Approval Process</w:t>
      </w:r>
      <w:bookmarkEnd w:id="26"/>
    </w:p>
    <w:p w14:paraId="7404989F" w14:textId="77777777" w:rsidR="003E27B1" w:rsidRDefault="003E27B1" w:rsidP="004D2A80">
      <w:pPr>
        <w:pStyle w:val="ListParagraph"/>
        <w:numPr>
          <w:ilvl w:val="0"/>
          <w:numId w:val="42"/>
        </w:numPr>
        <w:spacing w:line="360" w:lineRule="auto"/>
      </w:pPr>
      <w:r w:rsidRPr="00750794">
        <w:t>Pre-Feasibility Report:</w:t>
      </w:r>
      <w:r>
        <w:t xml:space="preserve"> </w:t>
      </w:r>
      <w:r w:rsidRPr="00750794">
        <w:t>Applicants must submit a preliminary report demonstrating their capability to produce green hydrogen.</w:t>
      </w:r>
    </w:p>
    <w:p w14:paraId="6F5FEE71" w14:textId="660DEFD9" w:rsidR="003E27B1" w:rsidRPr="00750794" w:rsidRDefault="003E27B1" w:rsidP="004D2A80">
      <w:pPr>
        <w:pStyle w:val="ListParagraph"/>
        <w:numPr>
          <w:ilvl w:val="0"/>
          <w:numId w:val="42"/>
        </w:numPr>
        <w:spacing w:line="360" w:lineRule="auto"/>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0954FF">
            <w:rPr>
              <w:noProof/>
            </w:rPr>
            <w:t xml:space="preserve"> </w:t>
          </w:r>
          <w:r w:rsidR="000954FF" w:rsidRPr="000954FF">
            <w:rPr>
              <w:noProof/>
            </w:rPr>
            <w:t>[12]</w:t>
          </w:r>
          <w:r>
            <w:fldChar w:fldCharType="end"/>
          </w:r>
        </w:sdtContent>
      </w:sdt>
    </w:p>
    <w:p w14:paraId="70079BB9" w14:textId="65593940" w:rsidR="00494275" w:rsidRDefault="003E27B1" w:rsidP="003E27B1">
      <w:pPr>
        <w:pStyle w:val="ListParagraph"/>
        <w:numPr>
          <w:ilvl w:val="0"/>
          <w:numId w:val="42"/>
        </w:numPr>
        <w:spacing w:line="360" w:lineRule="auto"/>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0954FF">
            <w:rPr>
              <w:noProof/>
            </w:rPr>
            <w:t xml:space="preserve"> </w:t>
          </w:r>
          <w:r w:rsidR="000954FF" w:rsidRPr="000954FF">
            <w:rPr>
              <w:noProof/>
            </w:rPr>
            <w:t>[12]</w:t>
          </w:r>
          <w:r>
            <w:fldChar w:fldCharType="end"/>
          </w:r>
        </w:sdtContent>
      </w:sdt>
    </w:p>
    <w:p w14:paraId="66D39F87" w14:textId="77777777" w:rsidR="004D2A80" w:rsidRDefault="004D2A80" w:rsidP="004D2A80">
      <w:pPr>
        <w:spacing w:line="360" w:lineRule="auto"/>
      </w:pPr>
    </w:p>
    <w:p w14:paraId="77D20471" w14:textId="77777777" w:rsidR="004D2A80" w:rsidRDefault="004D2A80" w:rsidP="004D2A80">
      <w:pPr>
        <w:spacing w:line="360" w:lineRule="auto"/>
      </w:pPr>
    </w:p>
    <w:p w14:paraId="582F47FA" w14:textId="4F014B47" w:rsidR="00494275" w:rsidRDefault="00494275" w:rsidP="004D2A80">
      <w:pPr>
        <w:rPr>
          <w:b/>
          <w:bCs/>
        </w:rPr>
      </w:pPr>
      <w:r w:rsidRPr="004D2A80">
        <w:rPr>
          <w:b/>
          <w:bCs/>
        </w:rPr>
        <w:lastRenderedPageBreak/>
        <w:t>Government land Approval Process</w:t>
      </w:r>
      <w:r w:rsidR="004D2A80" w:rsidRPr="004D2A80">
        <w:rPr>
          <w:b/>
          <w:bCs/>
        </w:rPr>
        <w:t>:</w:t>
      </w:r>
    </w:p>
    <w:p w14:paraId="52C80CCE" w14:textId="77777777" w:rsidR="00445144" w:rsidRPr="004D2A80" w:rsidRDefault="00445144" w:rsidP="004D2A80">
      <w:pPr>
        <w:rPr>
          <w:b/>
          <w:bCs/>
        </w:rPr>
      </w:pPr>
    </w:p>
    <w:p w14:paraId="28E9172A" w14:textId="11EA1927" w:rsidR="00494275" w:rsidRDefault="00445144" w:rsidP="00494275">
      <w:pPr>
        <w:pStyle w:val="BodyText"/>
        <w:spacing w:before="122"/>
        <w:rPr>
          <w:b/>
        </w:rPr>
      </w:pPr>
      <w:r>
        <w:rPr>
          <w:b/>
          <w:noProof/>
          <w14:ligatures w14:val="standardContextual"/>
        </w:rPr>
        <w:drawing>
          <wp:inline distT="0" distB="0" distL="0" distR="0" wp14:anchorId="5CD3B40C" wp14:editId="0BDC8AAE">
            <wp:extent cx="5829300" cy="6400800"/>
            <wp:effectExtent l="0" t="0" r="0" b="0"/>
            <wp:docPr id="43863095"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95" name="Picture 43"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29300" cy="6400800"/>
                    </a:xfrm>
                    <a:prstGeom prst="rect">
                      <a:avLst/>
                    </a:prstGeom>
                  </pic:spPr>
                </pic:pic>
              </a:graphicData>
            </a:graphic>
          </wp:inline>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25DD3821" w14:textId="6070B851" w:rsidR="00494275" w:rsidRDefault="00C42EDA" w:rsidP="00494275">
      <w:pPr>
        <w:pStyle w:val="BodyText"/>
      </w:pPr>
      <w:r w:rsidRPr="00C42EDA">
        <w:rPr>
          <w:lang w:val="en-IN"/>
        </w:rPr>
        <w:t xml:space="preserve">[Government land approval process for wind farm, </w:t>
      </w:r>
      <w:proofErr w:type="gramStart"/>
      <w:r w:rsidRPr="00C42EDA">
        <w:rPr>
          <w:lang w:val="en-IN"/>
        </w:rPr>
        <w:t>Source :</w:t>
      </w:r>
      <w:proofErr w:type="gramEnd"/>
      <w:r w:rsidRPr="00C42EDA">
        <w:rPr>
          <w:lang w:val="en-IN"/>
        </w:rPr>
        <w:t>- Revenue Department, Gujarat https://www.adb.org/sites/default/files/project-documents/51210/51210-001-iee-en.pdf]</w:t>
      </w:r>
    </w:p>
    <w:p w14:paraId="2B60FE14" w14:textId="320E5978" w:rsidR="00494275" w:rsidRPr="008455AD" w:rsidRDefault="00494275" w:rsidP="008455AD">
      <w:pPr>
        <w:pStyle w:val="BodyText"/>
        <w:tabs>
          <w:tab w:val="left" w:pos="456"/>
          <w:tab w:val="center" w:pos="4600"/>
        </w:tabs>
        <w:ind w:right="284"/>
      </w:pPr>
    </w:p>
    <w:p w14:paraId="3DC75426" w14:textId="34EB71F1" w:rsidR="008455AD" w:rsidRPr="004D2A80" w:rsidRDefault="008455AD" w:rsidP="004D2A80">
      <w:pPr>
        <w:rPr>
          <w:b/>
          <w:bCs/>
        </w:rPr>
      </w:pPr>
      <w:bookmarkStart w:id="27" w:name="_Hlk185365599"/>
      <w:r w:rsidRPr="004D2A80">
        <w:rPr>
          <w:b/>
          <w:bCs/>
        </w:rPr>
        <w:t>Private</w:t>
      </w:r>
      <w:r w:rsidRPr="004D2A80">
        <w:rPr>
          <w:b/>
          <w:bCs/>
          <w:spacing w:val="-11"/>
        </w:rPr>
        <w:t xml:space="preserve"> </w:t>
      </w:r>
      <w:r w:rsidRPr="004D2A80">
        <w:rPr>
          <w:b/>
          <w:bCs/>
        </w:rPr>
        <w:t>land</w:t>
      </w:r>
      <w:r w:rsidRPr="004D2A80">
        <w:rPr>
          <w:b/>
          <w:bCs/>
          <w:spacing w:val="-10"/>
        </w:rPr>
        <w:t xml:space="preserve"> </w:t>
      </w:r>
      <w:r w:rsidRPr="004D2A80">
        <w:rPr>
          <w:b/>
          <w:bCs/>
        </w:rPr>
        <w:t>Approval</w:t>
      </w:r>
      <w:r w:rsidRPr="004D2A80">
        <w:rPr>
          <w:b/>
          <w:bCs/>
          <w:spacing w:val="-10"/>
        </w:rPr>
        <w:t xml:space="preserve"> </w:t>
      </w:r>
      <w:r w:rsidRPr="004D2A80">
        <w:rPr>
          <w:b/>
          <w:bCs/>
          <w:spacing w:val="-2"/>
        </w:rPr>
        <w:t>Process</w:t>
      </w:r>
      <w:r w:rsidR="004D2A80">
        <w:rPr>
          <w:b/>
          <w:bCs/>
          <w:spacing w:val="-2"/>
        </w:rPr>
        <w:t>:</w:t>
      </w:r>
    </w:p>
    <w:p w14:paraId="22F40EBF" w14:textId="77777777" w:rsidR="008455AD" w:rsidRDefault="008455AD" w:rsidP="008455AD">
      <w:pPr>
        <w:pStyle w:val="Heading4"/>
        <w:spacing w:before="189"/>
        <w:ind w:left="23"/>
      </w:pPr>
      <w:r>
        <w:t>Step</w:t>
      </w:r>
      <w:r>
        <w:rPr>
          <w:spacing w:val="-2"/>
        </w:rPr>
        <w:t xml:space="preserve"> </w:t>
      </w:r>
      <w:r>
        <w:t>1: Title</w:t>
      </w:r>
      <w:r>
        <w:rPr>
          <w:spacing w:val="-5"/>
        </w:rPr>
        <w:t xml:space="preserve"> </w:t>
      </w:r>
      <w:r>
        <w:rPr>
          <w:spacing w:val="-2"/>
        </w:rPr>
        <w:t>Clearance</w:t>
      </w:r>
    </w:p>
    <w:p w14:paraId="07E6802B" w14:textId="77777777" w:rsidR="008455AD" w:rsidRDefault="008455AD" w:rsidP="008455AD">
      <w:pPr>
        <w:pStyle w:val="BodyText"/>
        <w:spacing w:before="182"/>
        <w:ind w:left="23"/>
      </w:pPr>
      <w:r>
        <w:t>The</w:t>
      </w:r>
      <w:r>
        <w:rPr>
          <w:spacing w:val="-6"/>
        </w:rPr>
        <w:t xml:space="preserve"> </w:t>
      </w:r>
      <w:r>
        <w:t>first</w:t>
      </w:r>
      <w:r>
        <w:rPr>
          <w:spacing w:val="-7"/>
        </w:rPr>
        <w:t xml:space="preserve"> </w:t>
      </w:r>
      <w:r>
        <w:t>step</w:t>
      </w:r>
      <w:r>
        <w:rPr>
          <w:spacing w:val="-7"/>
        </w:rPr>
        <w:t xml:space="preserve"> </w:t>
      </w:r>
      <w:r>
        <w:t>involves</w:t>
      </w:r>
      <w:r>
        <w:rPr>
          <w:spacing w:val="-8"/>
        </w:rPr>
        <w:t xml:space="preserve"> </w:t>
      </w:r>
      <w:r>
        <w:t>ensuring</w:t>
      </w:r>
      <w:r>
        <w:rPr>
          <w:spacing w:val="-6"/>
        </w:rPr>
        <w:t xml:space="preserve"> </w:t>
      </w:r>
      <w:r>
        <w:t>that</w:t>
      </w:r>
      <w:r>
        <w:rPr>
          <w:spacing w:val="-7"/>
        </w:rPr>
        <w:t xml:space="preserve"> </w:t>
      </w:r>
      <w:r>
        <w:t>the</w:t>
      </w:r>
      <w:r>
        <w:rPr>
          <w:spacing w:val="-8"/>
        </w:rPr>
        <w:t xml:space="preserve"> </w:t>
      </w:r>
      <w:r>
        <w:t>title</w:t>
      </w:r>
      <w:r>
        <w:rPr>
          <w:spacing w:val="-6"/>
        </w:rPr>
        <w:t xml:space="preserve"> </w:t>
      </w:r>
      <w:r>
        <w:t>of</w:t>
      </w:r>
      <w:r>
        <w:rPr>
          <w:spacing w:val="-5"/>
        </w:rPr>
        <w:t xml:space="preserve"> </w:t>
      </w:r>
      <w:r>
        <w:t>the</w:t>
      </w:r>
      <w:r>
        <w:rPr>
          <w:spacing w:val="-5"/>
        </w:rPr>
        <w:t xml:space="preserve"> </w:t>
      </w:r>
      <w:r>
        <w:t>land</w:t>
      </w:r>
      <w:r>
        <w:rPr>
          <w:spacing w:val="-6"/>
        </w:rPr>
        <w:t xml:space="preserve"> </w:t>
      </w:r>
      <w:r>
        <w:t>is</w:t>
      </w:r>
      <w:r>
        <w:rPr>
          <w:spacing w:val="-6"/>
        </w:rPr>
        <w:t xml:space="preserve"> </w:t>
      </w:r>
      <w:r>
        <w:t>clear.</w:t>
      </w:r>
      <w:r>
        <w:rPr>
          <w:spacing w:val="-7"/>
        </w:rPr>
        <w:t xml:space="preserve"> </w:t>
      </w:r>
      <w:r>
        <w:t>This</w:t>
      </w:r>
      <w:r>
        <w:rPr>
          <w:spacing w:val="-6"/>
        </w:rPr>
        <w:t xml:space="preserve"> </w:t>
      </w:r>
      <w:r>
        <w:rPr>
          <w:spacing w:val="-2"/>
        </w:rPr>
        <w:t>includes:</w:t>
      </w:r>
    </w:p>
    <w:p w14:paraId="30CFAFBD" w14:textId="77777777" w:rsidR="008455AD" w:rsidRDefault="008455AD" w:rsidP="008455AD">
      <w:pPr>
        <w:pStyle w:val="ListParagraph"/>
        <w:widowControl w:val="0"/>
        <w:numPr>
          <w:ilvl w:val="0"/>
          <w:numId w:val="23"/>
        </w:numPr>
        <w:tabs>
          <w:tab w:val="left" w:pos="743"/>
        </w:tabs>
        <w:autoSpaceDE w:val="0"/>
        <w:autoSpaceDN w:val="0"/>
        <w:spacing w:before="185" w:after="0" w:line="240" w:lineRule="auto"/>
        <w:contextualSpacing w:val="0"/>
        <w:jc w:val="left"/>
      </w:pPr>
      <w:r>
        <w:lastRenderedPageBreak/>
        <w:t>Checking</w:t>
      </w:r>
      <w:r>
        <w:rPr>
          <w:spacing w:val="-7"/>
        </w:rPr>
        <w:t xml:space="preserve"> </w:t>
      </w:r>
      <w:r>
        <w:t>all</w:t>
      </w:r>
      <w:r>
        <w:rPr>
          <w:spacing w:val="-6"/>
        </w:rPr>
        <w:t xml:space="preserve"> </w:t>
      </w:r>
      <w:r>
        <w:t>historical</w:t>
      </w:r>
      <w:r>
        <w:rPr>
          <w:spacing w:val="-8"/>
        </w:rPr>
        <w:t xml:space="preserve"> </w:t>
      </w:r>
      <w:r>
        <w:t>ownership</w:t>
      </w:r>
      <w:r>
        <w:rPr>
          <w:spacing w:val="-7"/>
        </w:rPr>
        <w:t xml:space="preserve"> </w:t>
      </w:r>
      <w:r>
        <w:rPr>
          <w:spacing w:val="-2"/>
        </w:rPr>
        <w:t>records.</w:t>
      </w:r>
    </w:p>
    <w:p w14:paraId="2A95AF64" w14:textId="77777777" w:rsidR="008455AD" w:rsidRDefault="008455AD" w:rsidP="008455AD">
      <w:pPr>
        <w:pStyle w:val="ListParagraph"/>
        <w:widowControl w:val="0"/>
        <w:numPr>
          <w:ilvl w:val="0"/>
          <w:numId w:val="23"/>
        </w:numPr>
        <w:tabs>
          <w:tab w:val="left" w:pos="743"/>
        </w:tabs>
        <w:autoSpaceDE w:val="0"/>
        <w:autoSpaceDN w:val="0"/>
        <w:spacing w:before="182" w:after="0" w:line="240" w:lineRule="auto"/>
        <w:contextualSpacing w:val="0"/>
        <w:jc w:val="left"/>
      </w:pPr>
      <w:r>
        <w:rPr>
          <w:spacing w:val="-2"/>
        </w:rPr>
        <w:t>Ensuring</w:t>
      </w:r>
      <w:r>
        <w:rPr>
          <w:spacing w:val="-8"/>
        </w:rPr>
        <w:t xml:space="preserve"> </w:t>
      </w:r>
      <w:r>
        <w:rPr>
          <w:spacing w:val="-2"/>
        </w:rPr>
        <w:t>there</w:t>
      </w:r>
      <w:r>
        <w:rPr>
          <w:spacing w:val="-6"/>
        </w:rPr>
        <w:t xml:space="preserve"> </w:t>
      </w:r>
      <w:r>
        <w:rPr>
          <w:spacing w:val="-2"/>
        </w:rPr>
        <w:t>are</w:t>
      </w:r>
      <w:r>
        <w:rPr>
          <w:spacing w:val="-6"/>
        </w:rPr>
        <w:t xml:space="preserve"> </w:t>
      </w:r>
      <w:r>
        <w:rPr>
          <w:spacing w:val="-2"/>
        </w:rPr>
        <w:t>no</w:t>
      </w:r>
      <w:r>
        <w:rPr>
          <w:spacing w:val="-7"/>
        </w:rPr>
        <w:t xml:space="preserve"> </w:t>
      </w:r>
      <w:r>
        <w:rPr>
          <w:spacing w:val="-2"/>
        </w:rPr>
        <w:t>disputes,</w:t>
      </w:r>
      <w:r>
        <w:rPr>
          <w:spacing w:val="-7"/>
        </w:rPr>
        <w:t xml:space="preserve"> </w:t>
      </w:r>
      <w:r>
        <w:rPr>
          <w:spacing w:val="-2"/>
        </w:rPr>
        <w:t>encumbrances,</w:t>
      </w:r>
      <w:r>
        <w:rPr>
          <w:spacing w:val="-4"/>
        </w:rPr>
        <w:t xml:space="preserve"> </w:t>
      </w:r>
      <w:r>
        <w:rPr>
          <w:spacing w:val="-2"/>
        </w:rPr>
        <w:t>or</w:t>
      </w:r>
      <w:r>
        <w:rPr>
          <w:spacing w:val="-9"/>
        </w:rPr>
        <w:t xml:space="preserve"> </w:t>
      </w:r>
      <w:r>
        <w:rPr>
          <w:spacing w:val="-2"/>
        </w:rPr>
        <w:t>legal</w:t>
      </w:r>
      <w:r>
        <w:rPr>
          <w:spacing w:val="-4"/>
        </w:rPr>
        <w:t xml:space="preserve"> </w:t>
      </w:r>
      <w:r>
        <w:rPr>
          <w:spacing w:val="-2"/>
        </w:rPr>
        <w:t>issues</w:t>
      </w:r>
      <w:r>
        <w:rPr>
          <w:spacing w:val="-8"/>
        </w:rPr>
        <w:t xml:space="preserve"> </w:t>
      </w:r>
      <w:r>
        <w:rPr>
          <w:spacing w:val="-2"/>
        </w:rPr>
        <w:t>associated</w:t>
      </w:r>
      <w:r>
        <w:rPr>
          <w:spacing w:val="-5"/>
        </w:rPr>
        <w:t xml:space="preserve"> </w:t>
      </w:r>
      <w:r>
        <w:rPr>
          <w:spacing w:val="-2"/>
        </w:rPr>
        <w:t>with</w:t>
      </w:r>
      <w:r>
        <w:rPr>
          <w:spacing w:val="-4"/>
        </w:rPr>
        <w:t xml:space="preserve"> </w:t>
      </w:r>
      <w:r>
        <w:rPr>
          <w:spacing w:val="-2"/>
        </w:rPr>
        <w:t>the</w:t>
      </w:r>
      <w:r>
        <w:rPr>
          <w:spacing w:val="-6"/>
        </w:rPr>
        <w:t xml:space="preserve"> </w:t>
      </w:r>
      <w:r>
        <w:rPr>
          <w:spacing w:val="-2"/>
        </w:rPr>
        <w:t>land.</w:t>
      </w:r>
    </w:p>
    <w:p w14:paraId="4B765EFA" w14:textId="77777777" w:rsidR="008455AD" w:rsidRDefault="008455AD" w:rsidP="008455AD">
      <w:pPr>
        <w:pStyle w:val="ListParagraph"/>
        <w:widowControl w:val="0"/>
        <w:numPr>
          <w:ilvl w:val="0"/>
          <w:numId w:val="23"/>
        </w:numPr>
        <w:tabs>
          <w:tab w:val="left" w:pos="743"/>
        </w:tabs>
        <w:autoSpaceDE w:val="0"/>
        <w:autoSpaceDN w:val="0"/>
        <w:spacing w:before="182" w:after="0" w:line="240" w:lineRule="auto"/>
        <w:contextualSpacing w:val="0"/>
        <w:jc w:val="left"/>
      </w:pPr>
      <w:r>
        <w:t>Reviewing</w:t>
      </w:r>
      <w:r>
        <w:rPr>
          <w:spacing w:val="-13"/>
        </w:rPr>
        <w:t xml:space="preserve"> </w:t>
      </w:r>
      <w:r>
        <w:t>registered</w:t>
      </w:r>
      <w:r>
        <w:rPr>
          <w:spacing w:val="-10"/>
        </w:rPr>
        <w:t xml:space="preserve"> </w:t>
      </w:r>
      <w:r>
        <w:t>documents</w:t>
      </w:r>
      <w:r>
        <w:rPr>
          <w:spacing w:val="-10"/>
        </w:rPr>
        <w:t xml:space="preserve"> </w:t>
      </w:r>
      <w:r>
        <w:t>with</w:t>
      </w:r>
      <w:r>
        <w:rPr>
          <w:spacing w:val="-10"/>
        </w:rPr>
        <w:t xml:space="preserve"> </w:t>
      </w:r>
      <w:r>
        <w:t>the</w:t>
      </w:r>
      <w:r>
        <w:rPr>
          <w:spacing w:val="-10"/>
        </w:rPr>
        <w:t xml:space="preserve"> </w:t>
      </w:r>
      <w:r>
        <w:t>Sub-Registrar's</w:t>
      </w:r>
      <w:r>
        <w:rPr>
          <w:spacing w:val="-10"/>
        </w:rPr>
        <w:t xml:space="preserve"> </w:t>
      </w:r>
      <w:r>
        <w:rPr>
          <w:spacing w:val="-2"/>
        </w:rPr>
        <w:t>office.</w:t>
      </w:r>
    </w:p>
    <w:p w14:paraId="172679E2" w14:textId="77777777" w:rsidR="008455AD" w:rsidRDefault="008455AD" w:rsidP="008455AD">
      <w:pPr>
        <w:pStyle w:val="Heading4"/>
        <w:spacing w:before="185"/>
        <w:ind w:left="23"/>
      </w:pPr>
      <w:r>
        <w:t>Step</w:t>
      </w:r>
      <w:r>
        <w:rPr>
          <w:spacing w:val="-6"/>
        </w:rPr>
        <w:t xml:space="preserve"> </w:t>
      </w:r>
      <w: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Default="008455AD" w:rsidP="008455AD">
      <w:pPr>
        <w:pStyle w:val="Heading4"/>
        <w:numPr>
          <w:ilvl w:val="0"/>
          <w:numId w:val="23"/>
        </w:numPr>
        <w:tabs>
          <w:tab w:val="left" w:pos="743"/>
        </w:tabs>
        <w:spacing w:before="183"/>
        <w:ind w:left="720"/>
        <w:rPr>
          <w:b/>
        </w:rPr>
      </w:pPr>
      <w:r>
        <w:t>Agreement</w:t>
      </w:r>
      <w:r>
        <w:rPr>
          <w:spacing w:val="-4"/>
        </w:rPr>
        <w:t xml:space="preserve"> </w:t>
      </w:r>
      <w:r>
        <w:t>to</w:t>
      </w:r>
      <w:r>
        <w:rPr>
          <w:spacing w:val="-4"/>
        </w:rPr>
        <w:t xml:space="preserve"> </w:t>
      </w:r>
      <w:r>
        <w:t>Sell</w:t>
      </w:r>
      <w:r>
        <w:rPr>
          <w:spacing w:val="-5"/>
        </w:rPr>
        <w:t xml:space="preserve"> </w:t>
      </w:r>
      <w:r>
        <w:rPr>
          <w:spacing w:val="-2"/>
        </w:rPr>
        <w:t>(ATS):</w:t>
      </w:r>
    </w:p>
    <w:p w14:paraId="438D45DD" w14:textId="77777777" w:rsidR="008455AD" w:rsidRDefault="008455AD" w:rsidP="008455AD">
      <w:pPr>
        <w:pStyle w:val="ListParagraph"/>
        <w:widowControl w:val="0"/>
        <w:numPr>
          <w:ilvl w:val="1"/>
          <w:numId w:val="23"/>
        </w:numPr>
        <w:tabs>
          <w:tab w:val="left" w:pos="1463"/>
        </w:tabs>
        <w:autoSpaceDE w:val="0"/>
        <w:autoSpaceDN w:val="0"/>
        <w:spacing w:before="184" w:after="0"/>
        <w:ind w:right="309"/>
        <w:contextualSpacing w:val="0"/>
      </w:pPr>
      <w:r>
        <w:t xml:space="preserve">The developer enters into a formal agreement with the landowner, documenting the agreed price, terms of payment, and timelines for the </w:t>
      </w:r>
      <w:r>
        <w:rPr>
          <w:spacing w:val="-2"/>
        </w:rPr>
        <w:t>transaction.</w:t>
      </w:r>
    </w:p>
    <w:p w14:paraId="1DBE0D9F" w14:textId="77777777" w:rsidR="008455AD" w:rsidRDefault="008455AD" w:rsidP="008455AD">
      <w:pPr>
        <w:pStyle w:val="ListParagraph"/>
        <w:widowControl w:val="0"/>
        <w:numPr>
          <w:ilvl w:val="1"/>
          <w:numId w:val="23"/>
        </w:numPr>
        <w:tabs>
          <w:tab w:val="left" w:pos="1462"/>
        </w:tabs>
        <w:autoSpaceDE w:val="0"/>
        <w:autoSpaceDN w:val="0"/>
        <w:spacing w:before="157" w:after="0" w:line="240" w:lineRule="auto"/>
        <w:ind w:left="1462" w:hanging="359"/>
        <w:contextualSpacing w:val="0"/>
      </w:pPr>
      <w:r>
        <w:t>The</w:t>
      </w:r>
      <w:r>
        <w:rPr>
          <w:spacing w:val="-7"/>
        </w:rPr>
        <w:t xml:space="preserve"> </w:t>
      </w:r>
      <w:r>
        <w:t>ATS</w:t>
      </w:r>
      <w:r>
        <w:rPr>
          <w:spacing w:val="-10"/>
        </w:rPr>
        <w:t xml:space="preserve"> </w:t>
      </w:r>
      <w:r>
        <w:t>may</w:t>
      </w:r>
      <w:r>
        <w:rPr>
          <w:spacing w:val="-8"/>
        </w:rPr>
        <w:t xml:space="preserve"> </w:t>
      </w:r>
      <w:r>
        <w:t>involve</w:t>
      </w:r>
      <w:r>
        <w:rPr>
          <w:spacing w:val="-7"/>
        </w:rPr>
        <w:t xml:space="preserve"> </w:t>
      </w:r>
      <w:r>
        <w:t>an</w:t>
      </w:r>
      <w:r>
        <w:rPr>
          <w:spacing w:val="-7"/>
        </w:rPr>
        <w:t xml:space="preserve"> </w:t>
      </w:r>
      <w:r>
        <w:t>advance</w:t>
      </w:r>
      <w:r>
        <w:rPr>
          <w:spacing w:val="-9"/>
        </w:rPr>
        <w:t xml:space="preserve"> </w:t>
      </w:r>
      <w:r>
        <w:rPr>
          <w:spacing w:val="-2"/>
        </w:rPr>
        <w:t>payment.</w:t>
      </w:r>
    </w:p>
    <w:p w14:paraId="1F1D5A8A" w14:textId="77777777" w:rsidR="008455AD" w:rsidRDefault="008455AD" w:rsidP="008455AD">
      <w:pPr>
        <w:pStyle w:val="Heading4"/>
        <w:numPr>
          <w:ilvl w:val="0"/>
          <w:numId w:val="23"/>
        </w:numPr>
        <w:tabs>
          <w:tab w:val="left" w:pos="743"/>
        </w:tabs>
        <w:spacing w:before="185"/>
        <w:ind w:left="720"/>
        <w:rPr>
          <w:b/>
        </w:rPr>
      </w:pPr>
      <w:r>
        <w:t>Sale</w:t>
      </w:r>
      <w:r>
        <w:rPr>
          <w:spacing w:val="-5"/>
        </w:rPr>
        <w:t xml:space="preserve"> </w:t>
      </w:r>
      <w:r>
        <w:rPr>
          <w:spacing w:val="-2"/>
        </w:rPr>
        <w:t>Deed:</w:t>
      </w:r>
    </w:p>
    <w:p w14:paraId="44272870" w14:textId="77777777" w:rsidR="008455AD" w:rsidRDefault="008455AD" w:rsidP="008455AD">
      <w:pPr>
        <w:pStyle w:val="ListParagraph"/>
        <w:widowControl w:val="0"/>
        <w:numPr>
          <w:ilvl w:val="1"/>
          <w:numId w:val="23"/>
        </w:numPr>
        <w:tabs>
          <w:tab w:val="left" w:pos="1462"/>
        </w:tabs>
        <w:autoSpaceDE w:val="0"/>
        <w:autoSpaceDN w:val="0"/>
        <w:spacing w:before="182" w:after="0" w:line="240" w:lineRule="auto"/>
        <w:ind w:left="1462" w:hanging="359"/>
        <w:contextualSpacing w:val="0"/>
      </w:pPr>
      <w:r>
        <w:t>Once</w:t>
      </w:r>
      <w:r>
        <w:rPr>
          <w:spacing w:val="-4"/>
        </w:rPr>
        <w:t xml:space="preserve"> </w:t>
      </w:r>
      <w:r>
        <w:t>the</w:t>
      </w:r>
      <w:r>
        <w:rPr>
          <w:spacing w:val="-4"/>
        </w:rPr>
        <w:t xml:space="preserve"> </w:t>
      </w:r>
      <w:r>
        <w:t>terms</w:t>
      </w:r>
      <w:r>
        <w:rPr>
          <w:spacing w:val="-6"/>
        </w:rPr>
        <w:t xml:space="preserve"> </w:t>
      </w:r>
      <w:r>
        <w:t>in</w:t>
      </w:r>
      <w:r>
        <w:rPr>
          <w:spacing w:val="-4"/>
        </w:rPr>
        <w:t xml:space="preserve"> </w:t>
      </w:r>
      <w:r>
        <w:t>the</w:t>
      </w:r>
      <w:r>
        <w:rPr>
          <w:spacing w:val="-3"/>
        </w:rPr>
        <w:t xml:space="preserve"> </w:t>
      </w:r>
      <w:r>
        <w:t>ATS</w:t>
      </w:r>
      <w:r>
        <w:rPr>
          <w:spacing w:val="-5"/>
        </w:rPr>
        <w:t xml:space="preserve"> </w:t>
      </w:r>
      <w:r>
        <w:t>are</w:t>
      </w:r>
      <w:r>
        <w:rPr>
          <w:spacing w:val="-6"/>
        </w:rPr>
        <w:t xml:space="preserve"> </w:t>
      </w:r>
      <w:r>
        <w:t>fulfilled,</w:t>
      </w:r>
      <w:r>
        <w:rPr>
          <w:spacing w:val="-5"/>
        </w:rPr>
        <w:t xml:space="preserve"> </w:t>
      </w:r>
      <w:r>
        <w:t>a</w:t>
      </w:r>
      <w:r>
        <w:rPr>
          <w:spacing w:val="-4"/>
        </w:rPr>
        <w:t xml:space="preserve"> </w:t>
      </w:r>
      <w:r>
        <w:t>sale</w:t>
      </w:r>
      <w:r>
        <w:rPr>
          <w:spacing w:val="-6"/>
        </w:rPr>
        <w:t xml:space="preserve"> </w:t>
      </w:r>
      <w:r>
        <w:t>deed</w:t>
      </w:r>
      <w:r>
        <w:rPr>
          <w:spacing w:val="-3"/>
        </w:rPr>
        <w:t xml:space="preserve"> </w:t>
      </w:r>
      <w:r>
        <w:t>is</w:t>
      </w:r>
      <w:r>
        <w:rPr>
          <w:spacing w:val="-5"/>
        </w:rPr>
        <w:t xml:space="preserve"> </w:t>
      </w:r>
      <w:r>
        <w:rPr>
          <w:spacing w:val="-2"/>
        </w:rPr>
        <w:t>executed.</w:t>
      </w:r>
    </w:p>
    <w:p w14:paraId="2D473565" w14:textId="77777777" w:rsidR="008455AD" w:rsidRDefault="008455AD" w:rsidP="008455AD">
      <w:pPr>
        <w:pStyle w:val="ListParagraph"/>
        <w:widowControl w:val="0"/>
        <w:numPr>
          <w:ilvl w:val="1"/>
          <w:numId w:val="23"/>
        </w:numPr>
        <w:tabs>
          <w:tab w:val="left" w:pos="1463"/>
        </w:tabs>
        <w:autoSpaceDE w:val="0"/>
        <w:autoSpaceDN w:val="0"/>
        <w:spacing w:before="185" w:after="0" w:line="256" w:lineRule="auto"/>
        <w:ind w:right="302"/>
        <w:contextualSpacing w:val="0"/>
      </w:pPr>
      <w:r>
        <w:t>The</w:t>
      </w:r>
      <w:r>
        <w:rPr>
          <w:spacing w:val="-12"/>
        </w:rPr>
        <w:t xml:space="preserve"> </w:t>
      </w:r>
      <w:r>
        <w:t>sale</w:t>
      </w:r>
      <w:r>
        <w:rPr>
          <w:spacing w:val="-13"/>
        </w:rPr>
        <w:t xml:space="preserve"> </w:t>
      </w:r>
      <w:r>
        <w:t>deed</w:t>
      </w:r>
      <w:r>
        <w:rPr>
          <w:spacing w:val="-11"/>
        </w:rPr>
        <w:t xml:space="preserve"> </w:t>
      </w:r>
      <w:r>
        <w:t>is</w:t>
      </w:r>
      <w:r>
        <w:rPr>
          <w:spacing w:val="-12"/>
        </w:rPr>
        <w:t xml:space="preserve"> </w:t>
      </w:r>
      <w:r>
        <w:t>then</w:t>
      </w:r>
      <w:r>
        <w:rPr>
          <w:spacing w:val="-12"/>
        </w:rPr>
        <w:t xml:space="preserve"> </w:t>
      </w:r>
      <w:r>
        <w:t>registered</w:t>
      </w:r>
      <w:r>
        <w:rPr>
          <w:spacing w:val="-11"/>
        </w:rPr>
        <w:t xml:space="preserve"> </w:t>
      </w:r>
      <w:r>
        <w:t>with</w:t>
      </w:r>
      <w:r>
        <w:rPr>
          <w:spacing w:val="-11"/>
        </w:rPr>
        <w:t xml:space="preserve"> </w:t>
      </w:r>
      <w:r>
        <w:t>the</w:t>
      </w:r>
      <w:r>
        <w:rPr>
          <w:spacing w:val="-12"/>
        </w:rPr>
        <w:t xml:space="preserve"> </w:t>
      </w:r>
      <w:r>
        <w:t>Sub-Registrar’s</w:t>
      </w:r>
      <w:r>
        <w:rPr>
          <w:spacing w:val="-12"/>
        </w:rPr>
        <w:t xml:space="preserve"> </w:t>
      </w:r>
      <w:r>
        <w:t>office,</w:t>
      </w:r>
      <w:r>
        <w:rPr>
          <w:spacing w:val="-12"/>
        </w:rPr>
        <w:t xml:space="preserve"> </w:t>
      </w:r>
      <w:r>
        <w:t>completing</w:t>
      </w:r>
      <w:r>
        <w:rPr>
          <w:spacing w:val="-14"/>
        </w:rPr>
        <w:t xml:space="preserve"> </w:t>
      </w:r>
      <w:r>
        <w:t>the legal transfer of ownership to the developer.</w:t>
      </w:r>
    </w:p>
    <w:p w14:paraId="1FD81BF7" w14:textId="77777777" w:rsidR="008455AD" w:rsidRDefault="008455AD" w:rsidP="008455AD">
      <w:pPr>
        <w:pStyle w:val="Heading4"/>
        <w:spacing w:before="165"/>
        <w:ind w:left="23"/>
      </w:pPr>
      <w:r>
        <w:t>Step</w:t>
      </w:r>
      <w:r>
        <w:rPr>
          <w:spacing w:val="-6"/>
        </w:rPr>
        <w:t xml:space="preserve"> </w:t>
      </w:r>
      <w: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Default="008455AD" w:rsidP="008455AD">
      <w:pPr>
        <w:pStyle w:val="Heading4"/>
        <w:numPr>
          <w:ilvl w:val="0"/>
          <w:numId w:val="23"/>
        </w:numPr>
        <w:tabs>
          <w:tab w:val="left" w:pos="743"/>
        </w:tabs>
        <w:spacing w:before="183"/>
        <w:ind w:left="720"/>
        <w:rPr>
          <w:b/>
        </w:rPr>
      </w:pPr>
      <w:r>
        <w:t>Purpose</w:t>
      </w:r>
      <w:r>
        <w:rPr>
          <w:spacing w:val="-4"/>
        </w:rPr>
        <w:t xml:space="preserve"> </w:t>
      </w:r>
      <w:r>
        <w:t>of</w:t>
      </w:r>
      <w:r>
        <w:rPr>
          <w:spacing w:val="-1"/>
        </w:rPr>
        <w:t xml:space="preserve"> </w:t>
      </w:r>
      <w:r>
        <w:t>89A</w:t>
      </w:r>
      <w:r>
        <w:rPr>
          <w:spacing w:val="-1"/>
        </w:rPr>
        <w:t xml:space="preserve"> </w:t>
      </w:r>
      <w:r>
        <w:rPr>
          <w:spacing w:val="-2"/>
        </w:rPr>
        <w:t>Permission:</w:t>
      </w:r>
    </w:p>
    <w:p w14:paraId="1148F5A4" w14:textId="77777777" w:rsidR="008455AD" w:rsidRDefault="008455AD" w:rsidP="008455AD">
      <w:pPr>
        <w:pStyle w:val="ListParagraph"/>
        <w:widowControl w:val="0"/>
        <w:numPr>
          <w:ilvl w:val="1"/>
          <w:numId w:val="23"/>
        </w:numPr>
        <w:tabs>
          <w:tab w:val="left" w:pos="1463"/>
        </w:tabs>
        <w:autoSpaceDE w:val="0"/>
        <w:autoSpaceDN w:val="0"/>
        <w:spacing w:before="184" w:after="0" w:line="256" w:lineRule="auto"/>
        <w:ind w:right="312"/>
        <w:contextualSpacing w:val="0"/>
      </w:pPr>
      <w:r>
        <w:t>Under Section 89A of the Gujarat Land Revenue Code, this permission is required to formally register the land transaction.</w:t>
      </w:r>
    </w:p>
    <w:p w14:paraId="3704546B" w14:textId="77777777" w:rsidR="008455AD" w:rsidRDefault="008455AD" w:rsidP="008455AD">
      <w:pPr>
        <w:pStyle w:val="Heading4"/>
        <w:spacing w:before="165"/>
        <w:ind w:left="23"/>
      </w:pPr>
      <w:r>
        <w:t>Step</w:t>
      </w:r>
      <w:r>
        <w:rPr>
          <w:spacing w:val="-6"/>
        </w:rPr>
        <w:t xml:space="preserve"> </w:t>
      </w:r>
      <w: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Default="008455AD" w:rsidP="008455AD">
      <w:pPr>
        <w:pStyle w:val="Heading4"/>
        <w:numPr>
          <w:ilvl w:val="0"/>
          <w:numId w:val="23"/>
        </w:numPr>
        <w:tabs>
          <w:tab w:val="left" w:pos="743"/>
        </w:tabs>
        <w:spacing w:before="182"/>
        <w:ind w:left="720"/>
        <w:rPr>
          <w:b/>
        </w:rPr>
      </w:pPr>
      <w:r>
        <w:t>Understanding</w:t>
      </w:r>
      <w:r>
        <w:rPr>
          <w:spacing w:val="-8"/>
        </w:rPr>
        <w:t xml:space="preserve"> </w:t>
      </w:r>
      <w:r>
        <w:t>Land</w:t>
      </w:r>
      <w:r>
        <w:rPr>
          <w:spacing w:val="-7"/>
        </w:rPr>
        <w:t xml:space="preserve"> </w:t>
      </w:r>
      <w:r>
        <w:rPr>
          <w:spacing w:val="-2"/>
        </w:rPr>
        <w:t>Tenure:</w:t>
      </w:r>
    </w:p>
    <w:p w14:paraId="4D37B5D3" w14:textId="77777777" w:rsidR="008455AD" w:rsidRDefault="008455AD" w:rsidP="008455AD">
      <w:pPr>
        <w:pStyle w:val="ListParagraph"/>
        <w:widowControl w:val="0"/>
        <w:numPr>
          <w:ilvl w:val="1"/>
          <w:numId w:val="23"/>
        </w:numPr>
        <w:tabs>
          <w:tab w:val="left" w:pos="1463"/>
        </w:tabs>
        <w:autoSpaceDE w:val="0"/>
        <w:autoSpaceDN w:val="0"/>
        <w:spacing w:before="183" w:after="0"/>
        <w:ind w:right="311"/>
        <w:contextualSpacing w:val="0"/>
      </w:pPr>
      <w:r>
        <w:t>Land</w:t>
      </w:r>
      <w:r>
        <w:rPr>
          <w:spacing w:val="-2"/>
        </w:rPr>
        <w:t xml:space="preserve"> </w:t>
      </w:r>
      <w:r>
        <w:t>in</w:t>
      </w:r>
      <w:r>
        <w:rPr>
          <w:spacing w:val="-2"/>
        </w:rPr>
        <w:t xml:space="preserve"> </w:t>
      </w:r>
      <w:r>
        <w:t>Gujarat</w:t>
      </w:r>
      <w:r>
        <w:rPr>
          <w:spacing w:val="-4"/>
        </w:rPr>
        <w:t xml:space="preserve"> </w:t>
      </w:r>
      <w:r>
        <w:t>is</w:t>
      </w:r>
      <w:r>
        <w:rPr>
          <w:spacing w:val="-3"/>
        </w:rPr>
        <w:t xml:space="preserve"> </w:t>
      </w:r>
      <w:r>
        <w:t>often</w:t>
      </w:r>
      <w:r>
        <w:rPr>
          <w:spacing w:val="-1"/>
        </w:rPr>
        <w:t xml:space="preserve"> </w:t>
      </w:r>
      <w:r>
        <w:t>classified</w:t>
      </w:r>
      <w:r>
        <w:rPr>
          <w:spacing w:val="-1"/>
        </w:rPr>
        <w:t xml:space="preserve"> </w:t>
      </w:r>
      <w:r>
        <w:t>as</w:t>
      </w:r>
      <w:r>
        <w:rPr>
          <w:spacing w:val="-2"/>
        </w:rPr>
        <w:t xml:space="preserve"> </w:t>
      </w:r>
      <w:r>
        <w:t>"new</w:t>
      </w:r>
      <w:r>
        <w:rPr>
          <w:spacing w:val="-4"/>
        </w:rPr>
        <w:t xml:space="preserve"> </w:t>
      </w:r>
      <w:r>
        <w:t>tenure"</w:t>
      </w:r>
      <w:r>
        <w:rPr>
          <w:spacing w:val="-5"/>
        </w:rPr>
        <w:t xml:space="preserve"> </w:t>
      </w:r>
      <w:r>
        <w:t>(with</w:t>
      </w:r>
      <w:r>
        <w:rPr>
          <w:spacing w:val="-2"/>
        </w:rPr>
        <w:t xml:space="preserve"> </w:t>
      </w:r>
      <w:r>
        <w:t>restrictions</w:t>
      </w:r>
      <w:r>
        <w:rPr>
          <w:spacing w:val="-3"/>
        </w:rPr>
        <w:t xml:space="preserve"> </w:t>
      </w:r>
      <w:r>
        <w:t>on</w:t>
      </w:r>
      <w:r>
        <w:rPr>
          <w:spacing w:val="-1"/>
        </w:rPr>
        <w:t xml:space="preserve"> </w:t>
      </w:r>
      <w:r>
        <w:t>sale</w:t>
      </w:r>
      <w:r>
        <w:rPr>
          <w:spacing w:val="-2"/>
        </w:rPr>
        <w:t xml:space="preserve"> </w:t>
      </w:r>
      <w:r>
        <w:t>or use). Developers must convert it to "old tenure" to remove restrictions.</w:t>
      </w:r>
    </w:p>
    <w:p w14:paraId="6D474554" w14:textId="77777777" w:rsidR="008455AD" w:rsidRDefault="008455AD" w:rsidP="008455AD">
      <w:pPr>
        <w:pStyle w:val="Heading4"/>
        <w:spacing w:before="162"/>
        <w:ind w:left="23"/>
      </w:pPr>
      <w:r>
        <w:t>Step</w:t>
      </w:r>
      <w:r>
        <w:rPr>
          <w:spacing w:val="-3"/>
        </w:rPr>
        <w:t xml:space="preserve"> </w:t>
      </w:r>
      <w:r>
        <w:t>5:</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Default="008455AD" w:rsidP="008455AD">
      <w:pPr>
        <w:pStyle w:val="Heading4"/>
        <w:numPr>
          <w:ilvl w:val="0"/>
          <w:numId w:val="23"/>
        </w:numPr>
        <w:tabs>
          <w:tab w:val="left" w:pos="743"/>
        </w:tabs>
        <w:spacing w:before="182"/>
        <w:ind w:left="720"/>
        <w:rPr>
          <w:b/>
        </w:rPr>
      </w:pPr>
      <w:r>
        <w:t>Purpose</w:t>
      </w:r>
      <w:r>
        <w:rPr>
          <w:spacing w:val="-4"/>
        </w:rPr>
        <w:t xml:space="preserve"> </w:t>
      </w:r>
      <w:r>
        <w:t>of</w:t>
      </w:r>
      <w:r>
        <w:rPr>
          <w:spacing w:val="-1"/>
        </w:rPr>
        <w:t xml:space="preserve"> </w:t>
      </w:r>
      <w:r>
        <w:t>65</w:t>
      </w:r>
      <w:r>
        <w:rPr>
          <w:spacing w:val="-2"/>
        </w:rPr>
        <w:t xml:space="preserve"> </w:t>
      </w:r>
      <w:r>
        <w:t>Kh</w:t>
      </w:r>
      <w:r>
        <w:rPr>
          <w:spacing w:val="-1"/>
        </w:rPr>
        <w:t xml:space="preserve"> </w:t>
      </w:r>
      <w:r>
        <w:rPr>
          <w:spacing w:val="-2"/>
        </w:rPr>
        <w:t>Permission:</w:t>
      </w:r>
    </w:p>
    <w:p w14:paraId="22AA1188" w14:textId="77777777" w:rsidR="008455AD" w:rsidRDefault="008455AD" w:rsidP="008455AD">
      <w:pPr>
        <w:pStyle w:val="ListParagraph"/>
        <w:widowControl w:val="0"/>
        <w:numPr>
          <w:ilvl w:val="1"/>
          <w:numId w:val="23"/>
        </w:numPr>
        <w:tabs>
          <w:tab w:val="left" w:pos="1463"/>
        </w:tabs>
        <w:autoSpaceDE w:val="0"/>
        <w:autoSpaceDN w:val="0"/>
        <w:spacing w:before="182" w:after="0"/>
        <w:ind w:right="303"/>
        <w:contextualSpacing w:val="0"/>
      </w:pPr>
      <w:r>
        <w:t>Land classified as agricultural must be converted to non-agricultural (NA) for setting up infrastructure like wind turbines.</w:t>
      </w:r>
    </w:p>
    <w:p w14:paraId="716F4B18" w14:textId="77777777" w:rsidR="008455AD" w:rsidRDefault="008455AD" w:rsidP="008455AD">
      <w:pPr>
        <w:pStyle w:val="Heading4"/>
        <w:numPr>
          <w:ilvl w:val="0"/>
          <w:numId w:val="23"/>
        </w:numPr>
        <w:tabs>
          <w:tab w:val="left" w:pos="743"/>
        </w:tabs>
        <w:spacing w:before="162"/>
        <w:ind w:left="720"/>
        <w:rPr>
          <w:b/>
        </w:rPr>
      </w:pPr>
      <w:r>
        <w:t>Application</w:t>
      </w:r>
      <w:r>
        <w:rPr>
          <w:spacing w:val="-13"/>
        </w:rPr>
        <w:t xml:space="preserve"> </w:t>
      </w:r>
      <w:r>
        <w:rPr>
          <w:spacing w:val="-2"/>
        </w:rPr>
        <w:t>Process:</w:t>
      </w:r>
    </w:p>
    <w:p w14:paraId="55A0DCDE" w14:textId="77777777" w:rsidR="008455AD" w:rsidRDefault="008455AD" w:rsidP="008455AD">
      <w:pPr>
        <w:pStyle w:val="Heading4"/>
        <w:rPr>
          <w:b/>
        </w:rPr>
        <w:sectPr w:rsidR="008455AD" w:rsidSect="00A24FD0">
          <w:footerReference w:type="default" r:id="rId19"/>
          <w:pgSz w:w="11910" w:h="16840" w:code="32767"/>
          <w:pgMar w:top="1920" w:right="1133" w:bottom="1240" w:left="1417" w:header="0" w:footer="1044" w:gutter="0"/>
          <w:pgNumType w:start="1"/>
          <w:cols w:space="720"/>
        </w:sectPr>
      </w:pPr>
    </w:p>
    <w:p w14:paraId="174601F3" w14:textId="77777777" w:rsidR="008455AD" w:rsidRDefault="008455AD" w:rsidP="008455AD">
      <w:pPr>
        <w:pStyle w:val="ListParagraph"/>
        <w:widowControl w:val="0"/>
        <w:numPr>
          <w:ilvl w:val="1"/>
          <w:numId w:val="23"/>
        </w:numPr>
        <w:tabs>
          <w:tab w:val="left" w:pos="1463"/>
        </w:tabs>
        <w:autoSpaceDE w:val="0"/>
        <w:autoSpaceDN w:val="0"/>
        <w:spacing w:before="41" w:after="0"/>
        <w:ind w:right="308"/>
        <w:contextualSpacing w:val="0"/>
      </w:pPr>
      <w:r>
        <w:lastRenderedPageBreak/>
        <w:t xml:space="preserve">The developer applies to the District Collector or Revenue Department with relevant documents (title clearance, sale deed, and tenure conversion </w:t>
      </w:r>
      <w:r>
        <w:rPr>
          <w:spacing w:val="-2"/>
        </w:rPr>
        <w:t>approval).</w:t>
      </w:r>
    </w:p>
    <w:p w14:paraId="73C57DD3" w14:textId="77777777" w:rsidR="008455AD" w:rsidRDefault="008455AD" w:rsidP="008455AD">
      <w:pPr>
        <w:pStyle w:val="ListParagraph"/>
        <w:widowControl w:val="0"/>
        <w:numPr>
          <w:ilvl w:val="1"/>
          <w:numId w:val="23"/>
        </w:numPr>
        <w:tabs>
          <w:tab w:val="left" w:pos="1463"/>
        </w:tabs>
        <w:autoSpaceDE w:val="0"/>
        <w:autoSpaceDN w:val="0"/>
        <w:spacing w:before="160" w:after="0"/>
        <w:ind w:right="308"/>
        <w:contextualSpacing w:val="0"/>
      </w:pPr>
      <w:r>
        <w:t>The Collector grants permission, officially converting the land use to NA, allowing construction to proceed.</w:t>
      </w:r>
    </w:p>
    <w:p w14:paraId="40E8683A" w14:textId="77777777" w:rsidR="00987E3C" w:rsidRDefault="008455AD" w:rsidP="00987E3C">
      <w:pPr>
        <w:pStyle w:val="BodyText"/>
        <w:spacing w:before="159" w:line="259" w:lineRule="auto"/>
        <w:ind w:left="23" w:right="301"/>
        <w:jc w:val="both"/>
        <w:rPr>
          <w:spacing w:val="-2"/>
        </w:rPr>
      </w:pPr>
      <w:r>
        <w:t xml:space="preserve">[Private land approval process for wind farm, Source :- Revenue Department, Gujarat </w:t>
      </w:r>
      <w:r>
        <w:rPr>
          <w:spacing w:val="-2"/>
        </w:rPr>
        <w:t>https://</w:t>
      </w:r>
      <w:hyperlink r:id="rId20">
        <w:r>
          <w:rPr>
            <w:spacing w:val="-2"/>
          </w:rPr>
          <w:t>www.adb.org/sites/default/files/project-documents/51210/51210-001-iee-en.pdf</w:t>
        </w:r>
      </w:hyperlink>
      <w:bookmarkStart w:id="28" w:name="_Toc185170000"/>
      <w:bookmarkEnd w:id="27"/>
    </w:p>
    <w:p w14:paraId="57D1494B" w14:textId="5E42BA0D" w:rsidR="003E27B1" w:rsidRPr="00C42EDA" w:rsidRDefault="003E27B1" w:rsidP="00987E3C">
      <w:pPr>
        <w:pStyle w:val="BodyText"/>
        <w:spacing w:before="159" w:line="259" w:lineRule="auto"/>
        <w:ind w:left="23" w:right="301"/>
        <w:jc w:val="both"/>
      </w:pPr>
      <w:r>
        <w:t>5.3.4</w:t>
      </w:r>
      <w:r w:rsidRPr="00750794">
        <w:rPr>
          <w:rFonts w:eastAsiaTheme="minorHAnsi"/>
        </w:rPr>
        <w:t xml:space="preserve"> Usage and Compliance</w:t>
      </w:r>
      <w:bookmarkEnd w:id="28"/>
    </w:p>
    <w:p w14:paraId="12F5B710" w14:textId="77777777" w:rsidR="003E27B1" w:rsidRPr="00750794" w:rsidRDefault="003E27B1" w:rsidP="003E27B1">
      <w:r w:rsidRPr="00750794">
        <w:t>Dedicated Use: Leased land must be exclusively used for green hydrogen production.</w:t>
      </w:r>
    </w:p>
    <w:p w14:paraId="777C9B1B" w14:textId="77777777" w:rsidR="003E27B1" w:rsidRDefault="003E27B1" w:rsidP="003E27B1">
      <w:r w:rsidRPr="00750794">
        <w:t>Development Timeline:</w:t>
      </w:r>
      <w:r>
        <w:t xml:space="preserve"> </w:t>
      </w:r>
      <w:r w:rsidRPr="00750794">
        <w:t>Projects must develop infrastructure and achieve 50% capacity within 3 years and full capacity within 8 years.</w:t>
      </w:r>
    </w:p>
    <w:p w14:paraId="025740CA" w14:textId="2FAD6D6F" w:rsidR="003E27B1" w:rsidRDefault="003E27B1" w:rsidP="003E27B1">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0954FF" w:rsidRPr="000954FF">
            <w:rPr>
              <w:noProof/>
            </w:rPr>
            <w:t>[12]</w:t>
          </w:r>
          <w:r>
            <w:fldChar w:fldCharType="end"/>
          </w:r>
        </w:sdtContent>
      </w:sdt>
    </w:p>
    <w:p w14:paraId="685D4119" w14:textId="77777777" w:rsidR="003E27B1" w:rsidRPr="00750794" w:rsidRDefault="003E27B1" w:rsidP="003E27B1"/>
    <w:p w14:paraId="5C97535E" w14:textId="77777777" w:rsidR="003E27B1" w:rsidRPr="00750794" w:rsidRDefault="003E27B1" w:rsidP="003E27B1">
      <w:pPr>
        <w:pStyle w:val="Heading3"/>
        <w:rPr>
          <w:rFonts w:eastAsiaTheme="minorHAnsi"/>
        </w:rPr>
      </w:pPr>
      <w:bookmarkStart w:id="29" w:name="_Toc185170001"/>
      <w:r>
        <w:t xml:space="preserve">5.3.5 </w:t>
      </w:r>
      <w:r w:rsidRPr="00750794">
        <w:rPr>
          <w:rFonts w:eastAsiaTheme="minorHAnsi"/>
        </w:rPr>
        <w:t>Financial and Operational Responsibilities</w:t>
      </w:r>
      <w:bookmarkEnd w:id="29"/>
    </w:p>
    <w:p w14:paraId="34663496" w14:textId="77777777" w:rsidR="003E27B1" w:rsidRDefault="003E27B1" w:rsidP="003E27B1">
      <w:r w:rsidRPr="00750794">
        <w:t>Infrastructure Development:</w:t>
      </w:r>
      <w:r>
        <w:t xml:space="preserve"> </w:t>
      </w:r>
      <w:r w:rsidRPr="00750794">
        <w:t>Applicants are responsible for all infrastructure, including power transmission, roads, water supply, and security.</w:t>
      </w:r>
    </w:p>
    <w:p w14:paraId="4FFC267F" w14:textId="77777777" w:rsidR="003E27B1" w:rsidRDefault="003E27B1" w:rsidP="003E27B1">
      <w:r w:rsidRPr="00750794">
        <w:t>Energy Usage:</w:t>
      </w:r>
      <w:r>
        <w:t xml:space="preserve"> </w:t>
      </w:r>
      <w:r w:rsidRPr="00750794">
        <w:t>Generated renewable energy must primarily be used for green hydrogen production within Gujarat. Excess energy sales are subject to government discretion.</w:t>
      </w:r>
    </w:p>
    <w:p w14:paraId="175DC555" w14:textId="285996DF" w:rsidR="003E27B1" w:rsidRPr="00750794" w:rsidRDefault="003E27B1" w:rsidP="003E27B1">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0954FF">
            <w:rPr>
              <w:noProof/>
            </w:rPr>
            <w:t xml:space="preserve"> </w:t>
          </w:r>
          <w:r w:rsidR="000954FF" w:rsidRPr="000954FF">
            <w:rPr>
              <w:noProof/>
            </w:rPr>
            <w:t>[12]</w:t>
          </w:r>
          <w:r>
            <w:fldChar w:fldCharType="end"/>
          </w:r>
        </w:sdtContent>
      </w:sdt>
    </w:p>
    <w:p w14:paraId="036816A3" w14:textId="77777777" w:rsidR="003E27B1" w:rsidRPr="00750794" w:rsidRDefault="003E27B1" w:rsidP="003E27B1"/>
    <w:p w14:paraId="4B392D00" w14:textId="77777777" w:rsidR="003E27B1" w:rsidRPr="00750794" w:rsidRDefault="003E27B1" w:rsidP="003E27B1">
      <w:pPr>
        <w:pStyle w:val="Heading3"/>
        <w:rPr>
          <w:rFonts w:eastAsiaTheme="minorHAnsi"/>
        </w:rPr>
      </w:pPr>
      <w:bookmarkStart w:id="30" w:name="_Toc185170002"/>
      <w:r>
        <w:t xml:space="preserve">5.3.6 </w:t>
      </w:r>
      <w:r w:rsidRPr="00750794">
        <w:rPr>
          <w:rFonts w:eastAsiaTheme="minorHAnsi"/>
        </w:rPr>
        <w:t>Governance and Oversight</w:t>
      </w:r>
      <w:bookmarkEnd w:id="30"/>
    </w:p>
    <w:p w14:paraId="6B804545" w14:textId="77777777" w:rsidR="003E27B1" w:rsidRPr="00750794" w:rsidRDefault="003E27B1" w:rsidP="003E27B1">
      <w:r w:rsidRPr="00750794">
        <w:t>Nodal Agency (GPCL):</w:t>
      </w:r>
      <w:r>
        <w:t xml:space="preserve"> </w:t>
      </w:r>
      <w:r w:rsidRPr="00750794">
        <w:t>Manages land allocation, application processing, and project monitoring.</w:t>
      </w:r>
    </w:p>
    <w:p w14:paraId="32EE53F7" w14:textId="77777777" w:rsidR="003E27B1" w:rsidRPr="00750794" w:rsidRDefault="003E27B1" w:rsidP="003E27B1">
      <w:r w:rsidRPr="00750794">
        <w:t>High Power Committee (HPC):</w:t>
      </w:r>
      <w:r>
        <w:t xml:space="preserve"> </w:t>
      </w:r>
      <w:r w:rsidRPr="00750794">
        <w:t>Sets parameters for equipment and production standards, and prioritizes applications based on predefined criteria.</w:t>
      </w:r>
    </w:p>
    <w:p w14:paraId="7C17F3C8" w14:textId="3681B5EC" w:rsidR="003E27B1" w:rsidRPr="00750794" w:rsidRDefault="003E27B1" w:rsidP="003E27B1">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0954FF">
            <w:rPr>
              <w:noProof/>
            </w:rPr>
            <w:t xml:space="preserve"> </w:t>
          </w:r>
          <w:r w:rsidR="000954FF" w:rsidRPr="000954FF">
            <w:rPr>
              <w:noProof/>
            </w:rPr>
            <w:t>[12]</w:t>
          </w:r>
          <w:r>
            <w:fldChar w:fldCharType="end"/>
          </w:r>
        </w:sdtContent>
      </w:sdt>
    </w:p>
    <w:p w14:paraId="13E14EE4" w14:textId="77777777" w:rsidR="003A365A" w:rsidRDefault="003A365A" w:rsidP="003A365A">
      <w:pPr>
        <w:pStyle w:val="Heading4"/>
        <w:spacing w:before="106"/>
        <w:ind w:left="23"/>
      </w:pPr>
      <w:r>
        <w:t>Provision</w:t>
      </w:r>
      <w:r>
        <w:rPr>
          <w:spacing w:val="-6"/>
        </w:rPr>
        <w:t xml:space="preserve"> </w:t>
      </w:r>
      <w:r>
        <w:t>of</w:t>
      </w:r>
      <w:r>
        <w:rPr>
          <w:spacing w:val="-7"/>
        </w:rPr>
        <w:t xml:space="preserve"> </w:t>
      </w:r>
      <w:r>
        <w:t>Land</w:t>
      </w:r>
      <w:r>
        <w:rPr>
          <w:spacing w:val="-5"/>
        </w:rPr>
        <w:t xml:space="preserve"> </w:t>
      </w:r>
      <w:r>
        <w:t>procurement/</w:t>
      </w:r>
      <w:r>
        <w:rPr>
          <w:spacing w:val="-6"/>
        </w:rPr>
        <w:t xml:space="preserve"> </w:t>
      </w:r>
      <w:r>
        <w:t>acquisition</w:t>
      </w:r>
      <w:r>
        <w:rPr>
          <w:spacing w:val="-7"/>
        </w:rPr>
        <w:t xml:space="preserve"> </w:t>
      </w:r>
      <w:r>
        <w:t>in</w:t>
      </w:r>
      <w:r>
        <w:rPr>
          <w:spacing w:val="-5"/>
        </w:rPr>
        <w:t xml:space="preserve"> </w:t>
      </w:r>
      <w:r>
        <w:t>Gujarat</w:t>
      </w:r>
      <w:r>
        <w:rPr>
          <w:spacing w:val="-6"/>
        </w:rPr>
        <w:t xml:space="preserve"> </w:t>
      </w:r>
      <w:r>
        <w:t>Wind</w:t>
      </w:r>
      <w:r>
        <w:rPr>
          <w:spacing w:val="-7"/>
        </w:rPr>
        <w:t xml:space="preserve"> </w:t>
      </w:r>
      <w:r>
        <w:t>Power</w:t>
      </w:r>
      <w:r>
        <w:rPr>
          <w:spacing w:val="-7"/>
        </w:rPr>
        <w:t xml:space="preserve"> </w:t>
      </w:r>
      <w:r>
        <w:t>Policy</w:t>
      </w:r>
      <w:r>
        <w:rPr>
          <w:spacing w:val="-7"/>
        </w:rPr>
        <w:t xml:space="preserve"> </w:t>
      </w:r>
      <w:r>
        <w:rPr>
          <w:spacing w:val="-4"/>
        </w:rPr>
        <w:t>2016</w:t>
      </w:r>
    </w:p>
    <w:p w14:paraId="459C2B03" w14:textId="77777777" w:rsidR="003A365A" w:rsidRDefault="003A365A" w:rsidP="003A365A">
      <w:pPr>
        <w:pStyle w:val="BodyText"/>
        <w:spacing w:before="183" w:line="259" w:lineRule="auto"/>
        <w:ind w:left="23" w:right="302"/>
        <w:jc w:val="both"/>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t>objectives:</w:t>
      </w:r>
    </w:p>
    <w:p w14:paraId="132AF60C" w14:textId="77777777" w:rsidR="003A365A" w:rsidRDefault="003A365A" w:rsidP="003A365A">
      <w:pPr>
        <w:pStyle w:val="ListParagraph"/>
        <w:widowControl w:val="0"/>
        <w:numPr>
          <w:ilvl w:val="0"/>
          <w:numId w:val="24"/>
        </w:numPr>
        <w:tabs>
          <w:tab w:val="left" w:pos="743"/>
        </w:tabs>
        <w:autoSpaceDE w:val="0"/>
        <w:autoSpaceDN w:val="0"/>
        <w:spacing w:before="160" w:after="0" w:line="240" w:lineRule="auto"/>
        <w:contextualSpacing w:val="0"/>
        <w:jc w:val="left"/>
      </w:pPr>
      <w:r>
        <w:rPr>
          <w:b/>
        </w:rPr>
        <w:lastRenderedPageBreak/>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22DE9AC" w14:textId="77777777" w:rsidR="003A365A" w:rsidRDefault="003A365A" w:rsidP="003A365A">
      <w:pPr>
        <w:pStyle w:val="ListParagraph"/>
        <w:widowControl w:val="0"/>
        <w:numPr>
          <w:ilvl w:val="0"/>
          <w:numId w:val="24"/>
        </w:numPr>
        <w:tabs>
          <w:tab w:val="left" w:pos="743"/>
        </w:tabs>
        <w:autoSpaceDE w:val="0"/>
        <w:autoSpaceDN w:val="0"/>
        <w:spacing w:before="182" w:after="0"/>
        <w:ind w:right="309"/>
        <w:contextualSpacing w:val="0"/>
      </w:pPr>
      <w:r>
        <w:rPr>
          <w:b/>
        </w:rPr>
        <w:t>Developer Assistance</w:t>
      </w:r>
      <w:r>
        <w:t>: Addressing queries and resolving issues faced by wind power project developers.</w:t>
      </w:r>
    </w:p>
    <w:p w14:paraId="666A57FB" w14:textId="77777777" w:rsidR="003A365A" w:rsidRPr="008F3923" w:rsidRDefault="003A365A" w:rsidP="003A365A">
      <w:pPr>
        <w:pStyle w:val="ListParagraph"/>
        <w:widowControl w:val="0"/>
        <w:numPr>
          <w:ilvl w:val="0"/>
          <w:numId w:val="24"/>
        </w:numPr>
        <w:tabs>
          <w:tab w:val="left" w:pos="743"/>
        </w:tabs>
        <w:autoSpaceDE w:val="0"/>
        <w:autoSpaceDN w:val="0"/>
        <w:spacing w:before="160" w:after="0"/>
        <w:ind w:right="310"/>
        <w:contextualSpacing w:val="0"/>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64A7D471" w14:textId="77777777" w:rsidR="008F3923" w:rsidRDefault="008F3923" w:rsidP="008F3923">
      <w:pPr>
        <w:pStyle w:val="ListParagraph"/>
        <w:widowControl w:val="0"/>
        <w:tabs>
          <w:tab w:val="left" w:pos="743"/>
        </w:tabs>
        <w:autoSpaceDE w:val="0"/>
        <w:autoSpaceDN w:val="0"/>
        <w:spacing w:before="160" w:after="0"/>
        <w:ind w:left="743" w:right="310"/>
        <w:contextualSpacing w:val="0"/>
      </w:pPr>
    </w:p>
    <w:p w14:paraId="6C5ACF88" w14:textId="3B567467" w:rsidR="003E27B1" w:rsidRDefault="008F3923" w:rsidP="003E27B1">
      <w:r>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tbl>
      <w:tblPr>
        <w:tblW w:w="0" w:type="auto"/>
        <w:tblInd w:w="3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34"/>
        <w:gridCol w:w="4749"/>
        <w:gridCol w:w="2843"/>
      </w:tblGrid>
      <w:tr w:rsidR="00F513C4" w14:paraId="5053DB3C" w14:textId="77777777" w:rsidTr="00B5381F">
        <w:trPr>
          <w:trHeight w:val="534"/>
        </w:trPr>
        <w:tc>
          <w:tcPr>
            <w:tcW w:w="934" w:type="dxa"/>
          </w:tcPr>
          <w:p w14:paraId="394AB88F" w14:textId="77777777" w:rsidR="00F513C4" w:rsidRDefault="00F513C4" w:rsidP="00B5381F">
            <w:pPr>
              <w:pStyle w:val="TableParagraph"/>
              <w:spacing w:before="162"/>
              <w:ind w:left="8" w:right="2"/>
              <w:jc w:val="center"/>
              <w:rPr>
                <w:b/>
                <w:sz w:val="24"/>
              </w:rPr>
            </w:pPr>
            <w:proofErr w:type="spellStart"/>
            <w:proofErr w:type="gramStart"/>
            <w:r>
              <w:rPr>
                <w:b/>
                <w:spacing w:val="-4"/>
                <w:sz w:val="24"/>
              </w:rPr>
              <w:t>S.No</w:t>
            </w:r>
            <w:proofErr w:type="spellEnd"/>
            <w:proofErr w:type="gramEnd"/>
          </w:p>
        </w:tc>
        <w:tc>
          <w:tcPr>
            <w:tcW w:w="4749" w:type="dxa"/>
          </w:tcPr>
          <w:p w14:paraId="02970C16" w14:textId="77777777" w:rsidR="00F513C4" w:rsidRDefault="00F513C4" w:rsidP="00B5381F">
            <w:pPr>
              <w:pStyle w:val="TableParagraph"/>
              <w:spacing w:before="162"/>
              <w:ind w:left="8" w:right="2"/>
              <w:jc w:val="center"/>
              <w:rPr>
                <w:b/>
                <w:sz w:val="24"/>
              </w:rPr>
            </w:pPr>
            <w:r>
              <w:rPr>
                <w:b/>
                <w:spacing w:val="-2"/>
                <w:sz w:val="24"/>
              </w:rPr>
              <w:t>Department</w:t>
            </w:r>
          </w:p>
        </w:tc>
        <w:tc>
          <w:tcPr>
            <w:tcW w:w="2843" w:type="dxa"/>
          </w:tcPr>
          <w:p w14:paraId="77B75C10" w14:textId="77777777" w:rsidR="00F513C4" w:rsidRDefault="00F513C4" w:rsidP="00B5381F">
            <w:pPr>
              <w:pStyle w:val="TableParagraph"/>
              <w:spacing w:before="162"/>
              <w:ind w:left="6" w:right="3"/>
              <w:jc w:val="center"/>
              <w:rPr>
                <w:b/>
                <w:sz w:val="24"/>
              </w:rPr>
            </w:pPr>
            <w:r>
              <w:rPr>
                <w:b/>
                <w:spacing w:val="-2"/>
                <w:sz w:val="24"/>
              </w:rPr>
              <w:t>Designation</w:t>
            </w:r>
          </w:p>
        </w:tc>
      </w:tr>
      <w:tr w:rsidR="00F513C4" w14:paraId="37DA58CE" w14:textId="77777777" w:rsidTr="00B5381F">
        <w:trPr>
          <w:trHeight w:val="532"/>
        </w:trPr>
        <w:tc>
          <w:tcPr>
            <w:tcW w:w="934" w:type="dxa"/>
            <w:shd w:val="clear" w:color="auto" w:fill="F1F1F1"/>
          </w:tcPr>
          <w:p w14:paraId="3C0E5C4C" w14:textId="77777777" w:rsidR="00F513C4" w:rsidRDefault="00F513C4" w:rsidP="00B5381F">
            <w:pPr>
              <w:pStyle w:val="TableParagraph"/>
              <w:spacing w:before="160"/>
              <w:ind w:left="8"/>
              <w:jc w:val="center"/>
              <w:rPr>
                <w:b/>
                <w:sz w:val="24"/>
              </w:rPr>
            </w:pPr>
            <w:r>
              <w:rPr>
                <w:b/>
                <w:spacing w:val="-10"/>
                <w:sz w:val="24"/>
              </w:rPr>
              <w:t>1</w:t>
            </w:r>
          </w:p>
        </w:tc>
        <w:tc>
          <w:tcPr>
            <w:tcW w:w="4749" w:type="dxa"/>
            <w:shd w:val="clear" w:color="auto" w:fill="F1F1F1"/>
          </w:tcPr>
          <w:p w14:paraId="0DF79EBD" w14:textId="77777777" w:rsidR="00F513C4" w:rsidRDefault="00F513C4" w:rsidP="00B5381F">
            <w:pPr>
              <w:pStyle w:val="TableParagraph"/>
              <w:spacing w:before="160"/>
              <w:ind w:left="8" w:right="2"/>
              <w:jc w:val="center"/>
              <w:rPr>
                <w:sz w:val="24"/>
              </w:rPr>
            </w:pPr>
            <w:r>
              <w:rPr>
                <w:spacing w:val="-2"/>
                <w:sz w:val="24"/>
              </w:rPr>
              <w:t>ACS/PS/Secretary</w:t>
            </w:r>
            <w:r>
              <w:rPr>
                <w:spacing w:val="14"/>
                <w:sz w:val="24"/>
              </w:rPr>
              <w:t xml:space="preserve"> </w:t>
            </w:r>
            <w:r>
              <w:rPr>
                <w:spacing w:val="-4"/>
                <w:sz w:val="24"/>
              </w:rPr>
              <w:t>(CCD)</w:t>
            </w:r>
          </w:p>
        </w:tc>
        <w:tc>
          <w:tcPr>
            <w:tcW w:w="2843" w:type="dxa"/>
            <w:shd w:val="clear" w:color="auto" w:fill="F1F1F1"/>
          </w:tcPr>
          <w:p w14:paraId="6F9164F1" w14:textId="77777777" w:rsidR="00F513C4" w:rsidRDefault="00F513C4" w:rsidP="00B5381F">
            <w:pPr>
              <w:pStyle w:val="TableParagraph"/>
              <w:spacing w:before="160"/>
              <w:ind w:left="6"/>
              <w:jc w:val="center"/>
              <w:rPr>
                <w:sz w:val="24"/>
              </w:rPr>
            </w:pPr>
            <w:r>
              <w:rPr>
                <w:spacing w:val="-2"/>
                <w:sz w:val="24"/>
              </w:rPr>
              <w:t>Chairman</w:t>
            </w:r>
          </w:p>
        </w:tc>
      </w:tr>
      <w:tr w:rsidR="00F513C4" w14:paraId="35704ECC" w14:textId="77777777" w:rsidTr="00B5381F">
        <w:trPr>
          <w:trHeight w:val="532"/>
        </w:trPr>
        <w:tc>
          <w:tcPr>
            <w:tcW w:w="934" w:type="dxa"/>
          </w:tcPr>
          <w:p w14:paraId="4E8D9600" w14:textId="77777777" w:rsidR="00F513C4" w:rsidRDefault="00F513C4" w:rsidP="00B5381F">
            <w:pPr>
              <w:pStyle w:val="TableParagraph"/>
              <w:spacing w:before="160"/>
              <w:ind w:left="8"/>
              <w:jc w:val="center"/>
              <w:rPr>
                <w:b/>
                <w:sz w:val="24"/>
              </w:rPr>
            </w:pPr>
            <w:r>
              <w:rPr>
                <w:b/>
                <w:spacing w:val="-10"/>
                <w:sz w:val="24"/>
              </w:rPr>
              <w:t>2</w:t>
            </w:r>
          </w:p>
        </w:tc>
        <w:tc>
          <w:tcPr>
            <w:tcW w:w="4749" w:type="dxa"/>
          </w:tcPr>
          <w:p w14:paraId="28C05C90" w14:textId="77777777" w:rsidR="00F513C4" w:rsidRDefault="00F513C4" w:rsidP="00B5381F">
            <w:pPr>
              <w:pStyle w:val="TableParagraph"/>
              <w:spacing w:before="160"/>
              <w:ind w:left="8"/>
              <w:jc w:val="center"/>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tcW w:w="2843" w:type="dxa"/>
          </w:tcPr>
          <w:p w14:paraId="76ABBCA0" w14:textId="77777777" w:rsidR="00F513C4" w:rsidRDefault="00F513C4" w:rsidP="00B5381F">
            <w:pPr>
              <w:pStyle w:val="TableParagraph"/>
              <w:spacing w:before="160"/>
              <w:ind w:left="6"/>
              <w:jc w:val="center"/>
              <w:rPr>
                <w:sz w:val="24"/>
              </w:rPr>
            </w:pPr>
            <w:r>
              <w:rPr>
                <w:spacing w:val="-2"/>
                <w:sz w:val="24"/>
              </w:rPr>
              <w:t>Member</w:t>
            </w:r>
          </w:p>
        </w:tc>
      </w:tr>
      <w:tr w:rsidR="00F513C4" w14:paraId="60312924" w14:textId="77777777" w:rsidTr="00B5381F">
        <w:trPr>
          <w:trHeight w:val="825"/>
        </w:trPr>
        <w:tc>
          <w:tcPr>
            <w:tcW w:w="934" w:type="dxa"/>
            <w:shd w:val="clear" w:color="auto" w:fill="F1F1F1"/>
          </w:tcPr>
          <w:p w14:paraId="308BA793" w14:textId="77777777" w:rsidR="00F513C4" w:rsidRDefault="00F513C4" w:rsidP="00B5381F">
            <w:pPr>
              <w:pStyle w:val="TableParagraph"/>
              <w:spacing w:before="160"/>
              <w:ind w:left="8"/>
              <w:jc w:val="center"/>
              <w:rPr>
                <w:b/>
                <w:sz w:val="24"/>
              </w:rPr>
            </w:pPr>
            <w:r>
              <w:rPr>
                <w:b/>
                <w:spacing w:val="-10"/>
                <w:sz w:val="24"/>
              </w:rPr>
              <w:t>3</w:t>
            </w:r>
          </w:p>
        </w:tc>
        <w:tc>
          <w:tcPr>
            <w:tcW w:w="4749" w:type="dxa"/>
            <w:shd w:val="clear" w:color="auto" w:fill="F1F1F1"/>
          </w:tcPr>
          <w:p w14:paraId="78A88678" w14:textId="77777777" w:rsidR="00F513C4" w:rsidRDefault="00F513C4" w:rsidP="00B5381F">
            <w:pPr>
              <w:pStyle w:val="TableParagraph"/>
              <w:spacing w:before="160"/>
              <w:ind w:left="8" w:right="6"/>
              <w:jc w:val="center"/>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743BA227" w14:textId="77777777" w:rsidR="00F513C4" w:rsidRDefault="00F513C4" w:rsidP="00B5381F">
            <w:pPr>
              <w:pStyle w:val="TableParagraph"/>
              <w:ind w:left="8" w:right="3"/>
              <w:jc w:val="center"/>
              <w:rPr>
                <w:sz w:val="24"/>
              </w:rPr>
            </w:pPr>
            <w:r>
              <w:rPr>
                <w:spacing w:val="-4"/>
                <w:sz w:val="24"/>
              </w:rPr>
              <w:t>Duty</w:t>
            </w:r>
          </w:p>
        </w:tc>
        <w:tc>
          <w:tcPr>
            <w:tcW w:w="2843" w:type="dxa"/>
            <w:shd w:val="clear" w:color="auto" w:fill="F1F1F1"/>
          </w:tcPr>
          <w:p w14:paraId="2EC8960C" w14:textId="77777777" w:rsidR="00F513C4" w:rsidRDefault="00F513C4" w:rsidP="00B5381F">
            <w:pPr>
              <w:pStyle w:val="TableParagraph"/>
              <w:spacing w:before="160"/>
              <w:ind w:left="6"/>
              <w:jc w:val="center"/>
              <w:rPr>
                <w:sz w:val="24"/>
              </w:rPr>
            </w:pPr>
            <w:r>
              <w:rPr>
                <w:spacing w:val="-2"/>
                <w:sz w:val="24"/>
              </w:rPr>
              <w:t>Member</w:t>
            </w:r>
          </w:p>
        </w:tc>
      </w:tr>
      <w:tr w:rsidR="00F513C4" w14:paraId="0B5AE7B1" w14:textId="77777777" w:rsidTr="00B5381F">
        <w:trPr>
          <w:trHeight w:val="534"/>
        </w:trPr>
        <w:tc>
          <w:tcPr>
            <w:tcW w:w="934" w:type="dxa"/>
          </w:tcPr>
          <w:p w14:paraId="590441AA" w14:textId="77777777" w:rsidR="00F513C4" w:rsidRDefault="00F513C4" w:rsidP="00B5381F">
            <w:pPr>
              <w:pStyle w:val="TableParagraph"/>
              <w:spacing w:before="162"/>
              <w:ind w:left="8"/>
              <w:jc w:val="center"/>
              <w:rPr>
                <w:b/>
                <w:sz w:val="24"/>
              </w:rPr>
            </w:pPr>
            <w:r>
              <w:rPr>
                <w:b/>
                <w:spacing w:val="-10"/>
                <w:sz w:val="24"/>
              </w:rPr>
              <w:t>4</w:t>
            </w:r>
          </w:p>
        </w:tc>
        <w:tc>
          <w:tcPr>
            <w:tcW w:w="4749" w:type="dxa"/>
          </w:tcPr>
          <w:p w14:paraId="1357ECB4" w14:textId="77777777" w:rsidR="00F513C4" w:rsidRDefault="00F513C4" w:rsidP="00B5381F">
            <w:pPr>
              <w:pStyle w:val="TableParagraph"/>
              <w:spacing w:before="162"/>
              <w:ind w:left="8" w:right="3"/>
              <w:jc w:val="center"/>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tcW w:w="2843" w:type="dxa"/>
          </w:tcPr>
          <w:p w14:paraId="2F2075FB" w14:textId="77777777" w:rsidR="00F513C4" w:rsidRDefault="00F513C4" w:rsidP="00B5381F">
            <w:pPr>
              <w:pStyle w:val="TableParagraph"/>
              <w:spacing w:before="162"/>
              <w:ind w:left="6"/>
              <w:jc w:val="center"/>
              <w:rPr>
                <w:sz w:val="24"/>
              </w:rPr>
            </w:pPr>
            <w:r>
              <w:rPr>
                <w:spacing w:val="-2"/>
                <w:sz w:val="24"/>
              </w:rPr>
              <w:t>Member</w:t>
            </w:r>
          </w:p>
        </w:tc>
      </w:tr>
      <w:tr w:rsidR="00F513C4" w14:paraId="6E2BCF27" w14:textId="77777777" w:rsidTr="00B5381F">
        <w:trPr>
          <w:trHeight w:val="532"/>
        </w:trPr>
        <w:tc>
          <w:tcPr>
            <w:tcW w:w="934" w:type="dxa"/>
            <w:shd w:val="clear" w:color="auto" w:fill="F1F1F1"/>
          </w:tcPr>
          <w:p w14:paraId="39772C0C" w14:textId="77777777" w:rsidR="00F513C4" w:rsidRDefault="00F513C4" w:rsidP="00B5381F">
            <w:pPr>
              <w:pStyle w:val="TableParagraph"/>
              <w:spacing w:before="160"/>
              <w:ind w:left="8"/>
              <w:jc w:val="center"/>
              <w:rPr>
                <w:b/>
                <w:sz w:val="24"/>
              </w:rPr>
            </w:pPr>
            <w:r>
              <w:rPr>
                <w:b/>
                <w:spacing w:val="-10"/>
                <w:sz w:val="24"/>
              </w:rPr>
              <w:t>5</w:t>
            </w:r>
          </w:p>
        </w:tc>
        <w:tc>
          <w:tcPr>
            <w:tcW w:w="4749" w:type="dxa"/>
            <w:shd w:val="clear" w:color="auto" w:fill="F1F1F1"/>
          </w:tcPr>
          <w:p w14:paraId="2BE18B6C" w14:textId="77777777" w:rsidR="00F513C4" w:rsidRDefault="00F513C4" w:rsidP="00B5381F">
            <w:pPr>
              <w:pStyle w:val="TableParagraph"/>
              <w:spacing w:before="160"/>
              <w:ind w:left="8" w:right="2"/>
              <w:jc w:val="center"/>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tcW w:w="2843" w:type="dxa"/>
            <w:shd w:val="clear" w:color="auto" w:fill="F1F1F1"/>
          </w:tcPr>
          <w:p w14:paraId="06AE7785" w14:textId="77777777" w:rsidR="00F513C4" w:rsidRDefault="00F513C4" w:rsidP="00B5381F">
            <w:pPr>
              <w:pStyle w:val="TableParagraph"/>
              <w:spacing w:before="160"/>
              <w:ind w:left="6"/>
              <w:jc w:val="center"/>
              <w:rPr>
                <w:sz w:val="24"/>
              </w:rPr>
            </w:pPr>
            <w:r>
              <w:rPr>
                <w:spacing w:val="-2"/>
                <w:sz w:val="24"/>
              </w:rPr>
              <w:t>Member</w:t>
            </w:r>
          </w:p>
        </w:tc>
      </w:tr>
      <w:tr w:rsidR="00F513C4" w14:paraId="08802046" w14:textId="77777777" w:rsidTr="00B5381F">
        <w:trPr>
          <w:trHeight w:val="532"/>
        </w:trPr>
        <w:tc>
          <w:tcPr>
            <w:tcW w:w="934" w:type="dxa"/>
          </w:tcPr>
          <w:p w14:paraId="21B700F5" w14:textId="77777777" w:rsidR="00F513C4" w:rsidRDefault="00F513C4" w:rsidP="00B5381F">
            <w:pPr>
              <w:pStyle w:val="TableParagraph"/>
              <w:spacing w:before="160"/>
              <w:ind w:left="8"/>
              <w:jc w:val="center"/>
              <w:rPr>
                <w:b/>
                <w:sz w:val="24"/>
              </w:rPr>
            </w:pPr>
            <w:r>
              <w:rPr>
                <w:b/>
                <w:spacing w:val="-10"/>
                <w:sz w:val="24"/>
              </w:rPr>
              <w:t>6</w:t>
            </w:r>
          </w:p>
        </w:tc>
        <w:tc>
          <w:tcPr>
            <w:tcW w:w="4749" w:type="dxa"/>
          </w:tcPr>
          <w:p w14:paraId="04AC7F2A" w14:textId="77777777" w:rsidR="00F513C4" w:rsidRDefault="00F513C4" w:rsidP="00B5381F">
            <w:pPr>
              <w:pStyle w:val="TableParagraph"/>
              <w:spacing w:before="160"/>
              <w:ind w:left="8" w:right="1"/>
              <w:jc w:val="center"/>
              <w:rPr>
                <w:sz w:val="24"/>
              </w:rPr>
            </w:pPr>
            <w:r>
              <w:rPr>
                <w:spacing w:val="-2"/>
                <w:sz w:val="24"/>
              </w:rPr>
              <w:t>Director,</w:t>
            </w:r>
            <w:r>
              <w:rPr>
                <w:spacing w:val="-10"/>
                <w:sz w:val="24"/>
              </w:rPr>
              <w:t xml:space="preserve"> </w:t>
            </w:r>
            <w:r>
              <w:rPr>
                <w:spacing w:val="-4"/>
                <w:sz w:val="24"/>
              </w:rPr>
              <w:t>GEDA</w:t>
            </w:r>
          </w:p>
        </w:tc>
        <w:tc>
          <w:tcPr>
            <w:tcW w:w="2843" w:type="dxa"/>
          </w:tcPr>
          <w:p w14:paraId="68971EA9" w14:textId="77777777" w:rsidR="00F513C4" w:rsidRDefault="00F513C4" w:rsidP="00B5381F">
            <w:pPr>
              <w:pStyle w:val="TableParagraph"/>
              <w:spacing w:before="160"/>
              <w:ind w:left="6" w:right="6"/>
              <w:jc w:val="center"/>
              <w:rPr>
                <w:sz w:val="24"/>
              </w:rPr>
            </w:pPr>
            <w:r>
              <w:rPr>
                <w:sz w:val="24"/>
              </w:rPr>
              <w:t>Member</w:t>
            </w:r>
            <w:r>
              <w:rPr>
                <w:spacing w:val="-2"/>
                <w:sz w:val="24"/>
              </w:rPr>
              <w:t xml:space="preserve"> Secretary</w:t>
            </w:r>
          </w:p>
        </w:tc>
      </w:tr>
    </w:tbl>
    <w:p w14:paraId="10798909" w14:textId="77777777" w:rsidR="00041FB7" w:rsidRDefault="00041FB7" w:rsidP="00041FB7">
      <w:pPr>
        <w:pStyle w:val="BodyText"/>
        <w:spacing w:before="164" w:line="259" w:lineRule="auto"/>
        <w:ind w:left="23" w:right="301"/>
      </w:pPr>
      <w:r>
        <w:rPr>
          <w:spacing w:val="-2"/>
        </w:rPr>
        <w:t>(Source: https://geda.gujarat.gov.in/policy_files/Gujarat%20Wind%20Power%20Policy- 2016.pdf)</w:t>
      </w:r>
    </w:p>
    <w:p w14:paraId="1AF80E56" w14:textId="77777777" w:rsidR="00F513C4" w:rsidRPr="003E27B1" w:rsidRDefault="00F513C4" w:rsidP="003E27B1"/>
    <w:p w14:paraId="5A2567D6" w14:textId="78CDC238" w:rsidR="0089499B" w:rsidRPr="00866861" w:rsidRDefault="00866861" w:rsidP="00866861">
      <w:pPr>
        <w:pStyle w:val="Heading1"/>
      </w:pPr>
      <w:bookmarkStart w:id="31" w:name="_Toc185170004"/>
      <w:r>
        <w:t>11.</w:t>
      </w:r>
      <w:r>
        <w:tab/>
      </w:r>
      <w:r w:rsidR="0089499B" w:rsidRPr="00866861">
        <w:t>Addressing Conflicting Interests</w:t>
      </w:r>
      <w:bookmarkEnd w:id="31"/>
    </w:p>
    <w:p w14:paraId="4D0D3B6F" w14:textId="4DC48F23" w:rsidR="005F0BAE" w:rsidRDefault="0089499B" w:rsidP="005F0BAE">
      <w:pPr>
        <w:pStyle w:val="Heading1"/>
      </w:pPr>
      <w:bookmarkStart w:id="32" w:name="_Toc185170005"/>
      <w:r>
        <w:t>12.</w:t>
      </w:r>
      <w:r>
        <w:tab/>
      </w:r>
      <w:r w:rsidRPr="0089499B">
        <w:t>Turbine Components: Logistics and Transformation</w:t>
      </w:r>
      <w:bookmarkEnd w:id="32"/>
    </w:p>
    <w:p w14:paraId="7F290CE0" w14:textId="77777777" w:rsidR="005F0BAE" w:rsidRPr="005F0BAE" w:rsidRDefault="005F0BAE" w:rsidP="005F0BAE"/>
    <w:p w14:paraId="447D87C3" w14:textId="3FDA6B86" w:rsidR="005A73AA" w:rsidRDefault="005F0BAE" w:rsidP="005A73AA">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1169BEAF" w14:textId="77777777" w:rsidR="005A73AA" w:rsidRDefault="005A73AA" w:rsidP="005A73AA"/>
    <w:p w14:paraId="1ECE1BBC" w14:textId="546AA3B3" w:rsidR="005A73AA" w:rsidRDefault="005A73AA" w:rsidP="005A73AA">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p w14:paraId="7706A87E" w14:textId="20C4E81D" w:rsidR="005F0BAE" w:rsidRPr="00FA7B88" w:rsidRDefault="005F0BAE" w:rsidP="005A73AA"/>
    <w:tbl>
      <w:tblPr>
        <w:tblStyle w:val="GridTable2-Accent4"/>
        <w:tblW w:w="0" w:type="auto"/>
        <w:tblLook w:val="04A0" w:firstRow="1" w:lastRow="0" w:firstColumn="1" w:lastColumn="0" w:noHBand="0" w:noVBand="1"/>
      </w:tblPr>
      <w:tblGrid>
        <w:gridCol w:w="3231"/>
        <w:gridCol w:w="3231"/>
        <w:gridCol w:w="2564"/>
      </w:tblGrid>
      <w:tr w:rsidR="00B10FDB" w14:paraId="0628DAD3" w14:textId="43592886" w:rsidTr="00B10F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11D625E" w14:textId="5541D5DC" w:rsidR="00B10FDB" w:rsidRDefault="00B10FDB" w:rsidP="00B10FDB">
            <w:pPr>
              <w:jc w:val="center"/>
            </w:pPr>
            <w:r>
              <w:t>Wind Turbine Manufacturing components</w:t>
            </w:r>
          </w:p>
        </w:tc>
        <w:tc>
          <w:tcPr>
            <w:tcW w:w="3231" w:type="dxa"/>
          </w:tcPr>
          <w:p w14:paraId="3F539FDE" w14:textId="7AA20873" w:rsidR="00B10FDB" w:rsidRDefault="00B10FDB" w:rsidP="00B10FDB">
            <w:pPr>
              <w:jc w:val="cente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4E74844E" w14:textId="46AA9336" w:rsidR="00B10FDB" w:rsidRDefault="00B10FDB" w:rsidP="00B10FDB">
            <w:pPr>
              <w:jc w:val="center"/>
              <w:cnfStyle w:val="100000000000" w:firstRow="1" w:lastRow="0" w:firstColumn="0" w:lastColumn="0" w:oddVBand="0" w:evenVBand="0" w:oddHBand="0" w:evenHBand="0" w:firstRowFirstColumn="0" w:firstRowLastColumn="0" w:lastRowFirstColumn="0" w:lastRowLastColumn="0"/>
            </w:pPr>
            <w:r>
              <w:t>Distance between Manufacturing location to Wind farm</w:t>
            </w:r>
            <w:r w:rsidR="000E0457">
              <w:t xml:space="preserve"> [km]</w:t>
            </w:r>
          </w:p>
        </w:tc>
      </w:tr>
      <w:tr w:rsidR="00B10FDB" w14:paraId="75A268FE" w14:textId="67048631"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85F7597" w14:textId="6DB2797C" w:rsidR="00B10FDB" w:rsidRDefault="00B10FDB" w:rsidP="00B10FDB">
            <w:pPr>
              <w:jc w:val="center"/>
            </w:pPr>
            <w:r>
              <w:t>Nacelle</w:t>
            </w:r>
          </w:p>
        </w:tc>
        <w:tc>
          <w:tcPr>
            <w:tcW w:w="3231" w:type="dxa"/>
          </w:tcPr>
          <w:p w14:paraId="312F10C0" w14:textId="05C007E1"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339CE82F" w14:textId="1B253818"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 xml:space="preserve">743 </w:t>
            </w:r>
          </w:p>
        </w:tc>
      </w:tr>
      <w:tr w:rsidR="00B10FDB" w14:paraId="74C68F85" w14:textId="25841982" w:rsidTr="00B10FDB">
        <w:tc>
          <w:tcPr>
            <w:cnfStyle w:val="001000000000" w:firstRow="0" w:lastRow="0" w:firstColumn="1" w:lastColumn="0" w:oddVBand="0" w:evenVBand="0" w:oddHBand="0" w:evenHBand="0" w:firstRowFirstColumn="0" w:firstRowLastColumn="0" w:lastRowFirstColumn="0" w:lastRowLastColumn="0"/>
            <w:tcW w:w="3231" w:type="dxa"/>
          </w:tcPr>
          <w:p w14:paraId="72A2D0E8" w14:textId="329CDFC8" w:rsidR="00B10FDB" w:rsidRDefault="00B10FDB" w:rsidP="00B10FDB">
            <w:pPr>
              <w:jc w:val="center"/>
            </w:pPr>
            <w:r>
              <w:t>Nacelle Cover</w:t>
            </w:r>
          </w:p>
        </w:tc>
        <w:tc>
          <w:tcPr>
            <w:tcW w:w="3231" w:type="dxa"/>
          </w:tcPr>
          <w:p w14:paraId="6B353F34" w14:textId="0AF39392"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7D3602D" w14:textId="5232825B"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743</w:t>
            </w:r>
          </w:p>
        </w:tc>
      </w:tr>
      <w:tr w:rsidR="00B10FDB" w14:paraId="2082D91B" w14:textId="631D70EB"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007CD53C" w14:textId="083F8C80" w:rsidR="00B10FDB" w:rsidRDefault="00B10FDB" w:rsidP="00B10FDB">
            <w:pPr>
              <w:jc w:val="center"/>
            </w:pPr>
            <w:r>
              <w:t>Hub</w:t>
            </w:r>
          </w:p>
        </w:tc>
        <w:tc>
          <w:tcPr>
            <w:tcW w:w="3231" w:type="dxa"/>
          </w:tcPr>
          <w:p w14:paraId="500D1246" w14:textId="081C85C4"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7B81C7A7" w14:textId="03F80B9F"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743</w:t>
            </w:r>
          </w:p>
        </w:tc>
      </w:tr>
      <w:tr w:rsidR="00B10FDB" w14:paraId="212FAD1F" w14:textId="3CD53B2B" w:rsidTr="00B10FDB">
        <w:tc>
          <w:tcPr>
            <w:cnfStyle w:val="001000000000" w:firstRow="0" w:lastRow="0" w:firstColumn="1" w:lastColumn="0" w:oddVBand="0" w:evenVBand="0" w:oddHBand="0" w:evenHBand="0" w:firstRowFirstColumn="0" w:firstRowLastColumn="0" w:lastRowFirstColumn="0" w:lastRowLastColumn="0"/>
            <w:tcW w:w="3231" w:type="dxa"/>
          </w:tcPr>
          <w:p w14:paraId="56CF9F4C" w14:textId="542B295B" w:rsidR="00B10FDB" w:rsidRDefault="00D83AFA" w:rsidP="00B10FDB">
            <w:pPr>
              <w:jc w:val="center"/>
            </w:pPr>
            <w:r>
              <w:t xml:space="preserve">Rotor </w:t>
            </w:r>
            <w:r w:rsidR="00B10FDB">
              <w:t>Blade</w:t>
            </w:r>
            <w:r>
              <w:t>s</w:t>
            </w:r>
          </w:p>
        </w:tc>
        <w:tc>
          <w:tcPr>
            <w:tcW w:w="3231" w:type="dxa"/>
          </w:tcPr>
          <w:p w14:paraId="761F132D" w14:textId="156FD7D1"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B4BB0DE" w14:textId="55F14795"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57</w:t>
            </w:r>
          </w:p>
        </w:tc>
      </w:tr>
      <w:tr w:rsidR="00B10FDB" w14:paraId="11C443D6" w14:textId="01CD2319"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D1136D5" w14:textId="09BD3B1E" w:rsidR="00B10FDB" w:rsidRDefault="00D83AFA" w:rsidP="00B10FDB">
            <w:pPr>
              <w:jc w:val="center"/>
            </w:pPr>
            <w:r>
              <w:t>Tower</w:t>
            </w:r>
          </w:p>
        </w:tc>
        <w:tc>
          <w:tcPr>
            <w:tcW w:w="3231" w:type="dxa"/>
          </w:tcPr>
          <w:p w14:paraId="58716889" w14:textId="1C1D4585"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proofErr w:type="spellStart"/>
            <w:r>
              <w:t>Gandhidham</w:t>
            </w:r>
            <w:proofErr w:type="spellEnd"/>
            <w:r>
              <w:t>, Gujarat, India</w:t>
            </w:r>
          </w:p>
        </w:tc>
        <w:tc>
          <w:tcPr>
            <w:tcW w:w="2564" w:type="dxa"/>
          </w:tcPr>
          <w:p w14:paraId="35C81F85" w14:textId="482E0BCC"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136</w:t>
            </w:r>
          </w:p>
        </w:tc>
      </w:tr>
      <w:tr w:rsidR="00B10FDB" w14:paraId="0D6D929E" w14:textId="596DF5F4" w:rsidTr="00B10FDB">
        <w:tc>
          <w:tcPr>
            <w:cnfStyle w:val="001000000000" w:firstRow="0" w:lastRow="0" w:firstColumn="1" w:lastColumn="0" w:oddVBand="0" w:evenVBand="0" w:oddHBand="0" w:evenHBand="0" w:firstRowFirstColumn="0" w:firstRowLastColumn="0" w:lastRowFirstColumn="0" w:lastRowLastColumn="0"/>
            <w:tcW w:w="3231" w:type="dxa"/>
          </w:tcPr>
          <w:p w14:paraId="316B2A15" w14:textId="2EEC045B" w:rsidR="00B10FDB" w:rsidRDefault="00D83AFA" w:rsidP="00B10FDB">
            <w:pPr>
              <w:jc w:val="center"/>
            </w:pPr>
            <w:r>
              <w:t xml:space="preserve">Electrical </w:t>
            </w:r>
          </w:p>
        </w:tc>
        <w:tc>
          <w:tcPr>
            <w:tcW w:w="3231" w:type="dxa"/>
          </w:tcPr>
          <w:p w14:paraId="773A2A16" w14:textId="7C8B307C"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A816ACE" w14:textId="57AB6CA3"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544</w:t>
            </w:r>
          </w:p>
        </w:tc>
      </w:tr>
    </w:tbl>
    <w:p w14:paraId="28AE272C" w14:textId="703C36B2" w:rsidR="00A86CF7" w:rsidRDefault="00FA7B88" w:rsidP="001F2D2A">
      <w:pPr>
        <w:rPr>
          <w:rStyle w:val="Hyperlink"/>
        </w:rPr>
      </w:pPr>
      <w:r>
        <w:t xml:space="preserve">Reference: </w:t>
      </w:r>
      <w:hyperlink r:id="rId21" w:history="1">
        <w:r w:rsidRPr="00A97254">
          <w:rPr>
            <w:rStyle w:val="Hyperlink"/>
          </w:rPr>
          <w:t>https://www.suzlon.com/in-en/end-to-end-solutions/supply-chain-management-and-manufacturing</w:t>
        </w:r>
      </w:hyperlink>
    </w:p>
    <w:p w14:paraId="5DEBC7D3" w14:textId="639872D9" w:rsidR="001F2D2A" w:rsidRPr="001F2D2A" w:rsidRDefault="00B33C9E" w:rsidP="001F2D2A">
      <w:pPr>
        <w:rPr>
          <w:color w:val="467886" w:themeColor="hyperlink"/>
          <w:u w:val="single"/>
        </w:rPr>
      </w:pPr>
      <w:r>
        <w:rPr>
          <w:noProof/>
        </w:rPr>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7AD0D7" id="_x0000_t202" coordsize="21600,21600" o:spt="202" path="m,l,21600r21600,l21600,xe">
                <v:stroke joinstyle="miter"/>
                <v:path gradientshapeok="t" o:connecttype="rect"/>
              </v:shapetype>
              <v:shape id="Text Box 35" o:spid="_x0000_s104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SNXNwIAAII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4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4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Z21NgIAAII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jLjdHYSqo96iXg6GVvOUrhfwPzIdn5rB3UAich/CEi9SAQcHBoqQB9+tv59EfS4oo&#10;JR32YkkNDgsl+rvBUid5sXXTZnp1M8Eb3CVSXSJm2y4BpRrj3FmezOgf9NGUDtpXHJpFvBMhZjje&#10;XNJwNJdhmA8cOi4Wi+SEzWpZeDBryyN1LExU9aV/Zc4eyhqwHx7h2LOseFfdwTd+aWCxDSBVKn2U&#10;edD0oD42emqew1DGSbrcJ6/zr2P+G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A7lZ21NgIAAII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28AC6501" wp14:editId="6D8733F3">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4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LpNgIAAII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Rl5ujMBXUe9TLwdBK3vKVQv4H5sMzc9g7KATOQ3jCRWrAoOBgUdKA+/W38+iPJUWU&#10;kg57saQGh4US/d1gqZO82LppM736MsEb3CVSXSJm2y4BpRrj3FmezOgf9NGUDtpXHJpFvBMhZjje&#10;XNJwNJdhmA8cOi4Wi+SEzWpZeDBryyN1LExU9aV/Zc4eyhqwHx7h2LOseFfdwTd+aWCxDSBVKn2U&#10;edD0oD42emqew1DGSbrcJ6/zr2P+G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Gve0uk2AgAAgg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7088" behindDoc="0" locked="0" layoutInCell="1" allowOverlap="1" wp14:anchorId="2FB73807" wp14:editId="7C64171D">
                <wp:simplePos x="0" y="0"/>
                <wp:positionH relativeFrom="margin">
                  <wp:posOffset>615950</wp:posOffset>
                </wp:positionH>
                <wp:positionV relativeFrom="paragraph">
                  <wp:posOffset>38100</wp:posOffset>
                </wp:positionV>
                <wp:extent cx="590550" cy="312420"/>
                <wp:effectExtent l="0" t="0" r="19050" b="11430"/>
                <wp:wrapNone/>
                <wp:docPr id="918546174"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Text Box 31" o:spid="_x0000_s1045" type="#_x0000_t202" style="position:absolute;left:0;text-align:left;margin-left:48.5pt;margin-top:3pt;width:46.5pt;height:24.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sidR="00804033">
        <w:rPr>
          <w:noProof/>
        </w:rPr>
        <mc:AlternateContent>
          <mc:Choice Requires="wps">
            <w:drawing>
              <wp:anchor distT="0" distB="0" distL="114300" distR="114300" simplePos="0" relativeHeight="251735040" behindDoc="0" locked="0" layoutInCell="1" allowOverlap="1" wp14:anchorId="5557FE3C" wp14:editId="1E12E9EB">
                <wp:simplePos x="0" y="0"/>
                <wp:positionH relativeFrom="margin">
                  <wp:posOffset>1644650</wp:posOffset>
                </wp:positionH>
                <wp:positionV relativeFrom="paragraph">
                  <wp:posOffset>659130</wp:posOffset>
                </wp:positionV>
                <wp:extent cx="590550" cy="312420"/>
                <wp:effectExtent l="0" t="0" r="19050" b="11430"/>
                <wp:wrapNone/>
                <wp:docPr id="1045444809"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46" type="#_x0000_t202" style="position:absolute;left:0;text-align:left;margin-left:129.5pt;margin-top:51.9pt;width:46.5pt;height:24.6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sidR="00804033">
        <w:rPr>
          <w:noProof/>
        </w:rPr>
        <mc:AlternateContent>
          <mc:Choice Requires="wps">
            <w:drawing>
              <wp:anchor distT="0" distB="0" distL="114300" distR="114300" simplePos="0" relativeHeight="251732992" behindDoc="0" locked="0" layoutInCell="1" allowOverlap="1" wp14:anchorId="6A9D7FAF" wp14:editId="3420C578">
                <wp:simplePos x="0" y="0"/>
                <wp:positionH relativeFrom="margin">
                  <wp:posOffset>2774950</wp:posOffset>
                </wp:positionH>
                <wp:positionV relativeFrom="paragraph">
                  <wp:posOffset>819150</wp:posOffset>
                </wp:positionV>
                <wp:extent cx="590550" cy="312420"/>
                <wp:effectExtent l="0" t="0" r="19050" b="11430"/>
                <wp:wrapNone/>
                <wp:docPr id="444629765"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47" type="#_x0000_t202" style="position:absolute;left:0;text-align:left;margin-left:218.5pt;margin-top:64.5pt;width:46.5pt;height:24.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337DC7F1">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48"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Pr>
          <w:noProof/>
        </w:rPr>
        <mc:AlternateContent>
          <mc:Choice Requires="wps">
            <w:drawing>
              <wp:anchor distT="0" distB="0" distL="114300" distR="114300" simplePos="0" relativeHeight="251728896" behindDoc="0" locked="0" layoutInCell="1" allowOverlap="1" wp14:anchorId="11C2D3C7" wp14:editId="682536B8">
                <wp:simplePos x="0" y="0"/>
                <wp:positionH relativeFrom="margin">
                  <wp:posOffset>4222750</wp:posOffset>
                </wp:positionH>
                <wp:positionV relativeFrom="paragraph">
                  <wp:posOffset>1733550</wp:posOffset>
                </wp:positionV>
                <wp:extent cx="480060" cy="312420"/>
                <wp:effectExtent l="0" t="0" r="15240" b="11430"/>
                <wp:wrapNone/>
                <wp:docPr id="10778484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49" type="#_x0000_t202" style="position:absolute;left:0;text-align:left;margin-left:332.5pt;margin-top:136.5pt;width:37.8pt;height:24.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sidR="001F2D2A">
        <w:rPr>
          <w:noProof/>
        </w:rPr>
        <mc:AlternateContent>
          <mc:Choice Requires="wps">
            <w:drawing>
              <wp:anchor distT="0" distB="0" distL="114300" distR="114300" simplePos="0" relativeHeight="251726848" behindDoc="0" locked="0" layoutInCell="1" allowOverlap="1" wp14:anchorId="117B2EA9" wp14:editId="72D118EB">
                <wp:simplePos x="0" y="0"/>
                <wp:positionH relativeFrom="margin">
                  <wp:posOffset>4064000</wp:posOffset>
                </wp:positionH>
                <wp:positionV relativeFrom="paragraph">
                  <wp:posOffset>3175000</wp:posOffset>
                </wp:positionV>
                <wp:extent cx="563880" cy="312420"/>
                <wp:effectExtent l="0" t="0" r="26670" b="11430"/>
                <wp:wrapNone/>
                <wp:docPr id="1558673749" name="Text Box 31"/>
                <wp:cNvGraphicFramePr/>
                <a:graphic xmlns:a="http://schemas.openxmlformats.org/drawingml/2006/main">
                  <a:graphicData uri="http://schemas.microsoft.com/office/word/2010/wordprocessingShape">
                    <wps:wsp>
                      <wps:cNvSpPr txBox="1"/>
                      <wps:spPr>
                        <a:xfrm>
                          <a:off x="0" y="0"/>
                          <a:ext cx="563880" cy="31242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B2EA9" id="_x0000_s1050" type="#_x0000_t202" style="position:absolute;left:0;text-align:left;margin-left:320pt;margin-top:250pt;width:44.4pt;height:24.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45E323FC">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22"/>
                    <a:stretch>
                      <a:fillRect/>
                    </a:stretch>
                  </pic:blipFill>
                  <pic:spPr>
                    <a:xfrm>
                      <a:off x="0" y="0"/>
                      <a:ext cx="5731510" cy="4187190"/>
                    </a:xfrm>
                    <a:prstGeom prst="rect">
                      <a:avLst/>
                    </a:prstGeom>
                  </pic:spPr>
                </pic:pic>
              </a:graphicData>
            </a:graphic>
          </wp:inline>
        </w:drawing>
      </w:r>
    </w:p>
    <w:p w14:paraId="73CBD11C" w14:textId="4A245E48" w:rsidR="00FA7B88" w:rsidRDefault="00A62702" w:rsidP="00566A99">
      <w:pPr>
        <w:jc w:val="center"/>
      </w:pPr>
      <w:r>
        <w:t>Fig 12.1</w:t>
      </w:r>
    </w:p>
    <w:p w14:paraId="6B68C22D" w14:textId="77777777" w:rsidR="001F2D2A" w:rsidRDefault="001F2D2A" w:rsidP="001F2D2A"/>
    <w:p w14:paraId="47B1E55A" w14:textId="77777777" w:rsidR="001F2D2A" w:rsidRPr="001F2D2A" w:rsidRDefault="001F2D2A" w:rsidP="001F2D2A"/>
    <w:p w14:paraId="7308230E" w14:textId="38BF2405" w:rsidR="0089499B" w:rsidRPr="0089499B" w:rsidRDefault="0089499B" w:rsidP="0089499B">
      <w:pPr>
        <w:pStyle w:val="Heading1"/>
      </w:pPr>
      <w:bookmarkStart w:id="33" w:name="_Toc185170006"/>
      <w:r>
        <w:t>13.</w:t>
      </w:r>
      <w:r>
        <w:tab/>
      </w:r>
      <w:r w:rsidRPr="0089499B">
        <w:t>Profitability Analysis: Calculating the Financial Viability</w:t>
      </w:r>
      <w:bookmarkEnd w:id="33"/>
    </w:p>
    <w:p w14:paraId="1A35BEFC" w14:textId="7578FC53" w:rsidR="0089499B" w:rsidRPr="0089499B" w:rsidRDefault="0089499B" w:rsidP="0089499B">
      <w:pPr>
        <w:pStyle w:val="Heading1"/>
      </w:pPr>
      <w:bookmarkStart w:id="34" w:name="_Toc185170007"/>
      <w:r>
        <w:t>14.</w:t>
      </w:r>
      <w:r>
        <w:tab/>
      </w:r>
      <w:r w:rsidRPr="0089499B">
        <w:t>Long-term Strategy: Wind Energy Development Roadmap to 2030/2050</w:t>
      </w:r>
      <w:bookmarkEnd w:id="34"/>
    </w:p>
    <w:p w14:paraId="1AEC766E" w14:textId="41E97076" w:rsidR="0089499B" w:rsidRPr="0089499B" w:rsidRDefault="0089499B" w:rsidP="0089499B">
      <w:pPr>
        <w:pStyle w:val="Heading1"/>
      </w:pPr>
      <w:bookmarkStart w:id="35" w:name="_Toc185170008"/>
      <w:r>
        <w:t>15.</w:t>
      </w:r>
      <w:r>
        <w:tab/>
      </w:r>
      <w:r w:rsidRPr="0089499B">
        <w:t>Barriers and Obstacles to Wind Farm Development</w:t>
      </w:r>
      <w:bookmarkEnd w:id="35"/>
    </w:p>
    <w:p w14:paraId="47FFB955" w14:textId="692CE434" w:rsidR="004E6032" w:rsidRPr="003E27B1" w:rsidRDefault="0089499B" w:rsidP="003E27B1">
      <w:pPr>
        <w:pStyle w:val="Heading1"/>
      </w:pPr>
      <w:bookmarkStart w:id="36" w:name="_Toc185170009"/>
      <w:r>
        <w:t>16.</w:t>
      </w:r>
      <w:r>
        <w:tab/>
      </w:r>
      <w:r w:rsidRPr="0089499B">
        <w:t>Conclusion: A Strategic Plan for Wind Energy Development in Gujarat</w:t>
      </w:r>
      <w:bookmarkEnd w:id="36"/>
    </w:p>
    <w:bookmarkStart w:id="37" w:name="_Toc185170010"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37"/>
        </w:p>
        <w:sdt>
          <w:sdtPr>
            <w:id w:val="-573587230"/>
            <w:bibliography/>
          </w:sdtPr>
          <w:sdtContent>
            <w:p w14:paraId="3EDA5722" w14:textId="77777777" w:rsidR="000954FF" w:rsidRDefault="003E27B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4"/>
              </w:tblGrid>
              <w:tr w:rsidR="000954FF" w14:paraId="761A1C89" w14:textId="77777777">
                <w:trPr>
                  <w:divId w:val="290523734"/>
                  <w:tblCellSpacing w:w="15" w:type="dxa"/>
                </w:trPr>
                <w:tc>
                  <w:tcPr>
                    <w:tcW w:w="50" w:type="pct"/>
                    <w:hideMark/>
                  </w:tcPr>
                  <w:p w14:paraId="1D95FF29" w14:textId="2280B632" w:rsidR="000954FF" w:rsidRDefault="000954FF">
                    <w:pPr>
                      <w:pStyle w:val="Bibliography"/>
                      <w:rPr>
                        <w:noProof/>
                        <w:kern w:val="0"/>
                        <w:szCs w:val="24"/>
                        <w14:ligatures w14:val="none"/>
                      </w:rPr>
                    </w:pPr>
                    <w:r>
                      <w:rPr>
                        <w:noProof/>
                      </w:rPr>
                      <w:t xml:space="preserve">[1] </w:t>
                    </w:r>
                  </w:p>
                </w:tc>
                <w:tc>
                  <w:tcPr>
                    <w:tcW w:w="0" w:type="auto"/>
                    <w:hideMark/>
                  </w:tcPr>
                  <w:p w14:paraId="1E6A7BBF" w14:textId="77777777" w:rsidR="000954FF" w:rsidRDefault="000954FF">
                    <w:pPr>
                      <w:pStyle w:val="Bibliography"/>
                      <w:rPr>
                        <w:noProof/>
                      </w:rPr>
                    </w:pPr>
                    <w:r>
                      <w:rPr>
                        <w:noProof/>
                      </w:rPr>
                      <w:t>“MINISTRY OF NEW AND RENEWABLE ENERGY,” 01 2024. [Online]. Available: https://mnre.gov.in/wind-overview. [Accessed 2024 10 02].</w:t>
                    </w:r>
                  </w:p>
                </w:tc>
              </w:tr>
              <w:tr w:rsidR="000954FF" w14:paraId="717034D7" w14:textId="77777777">
                <w:trPr>
                  <w:divId w:val="290523734"/>
                  <w:tblCellSpacing w:w="15" w:type="dxa"/>
                </w:trPr>
                <w:tc>
                  <w:tcPr>
                    <w:tcW w:w="50" w:type="pct"/>
                    <w:hideMark/>
                  </w:tcPr>
                  <w:p w14:paraId="62C59EEA" w14:textId="77777777" w:rsidR="000954FF" w:rsidRDefault="000954FF">
                    <w:pPr>
                      <w:pStyle w:val="Bibliography"/>
                      <w:rPr>
                        <w:noProof/>
                      </w:rPr>
                    </w:pPr>
                    <w:r>
                      <w:rPr>
                        <w:noProof/>
                      </w:rPr>
                      <w:t xml:space="preserve">[2] </w:t>
                    </w:r>
                  </w:p>
                </w:tc>
                <w:tc>
                  <w:tcPr>
                    <w:tcW w:w="0" w:type="auto"/>
                    <w:hideMark/>
                  </w:tcPr>
                  <w:p w14:paraId="526E6D9E" w14:textId="77777777" w:rsidR="000954FF" w:rsidRDefault="000954FF">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0954FF" w14:paraId="1FD18C80" w14:textId="77777777">
                <w:trPr>
                  <w:divId w:val="290523734"/>
                  <w:tblCellSpacing w:w="15" w:type="dxa"/>
                </w:trPr>
                <w:tc>
                  <w:tcPr>
                    <w:tcW w:w="50" w:type="pct"/>
                    <w:hideMark/>
                  </w:tcPr>
                  <w:p w14:paraId="78A81244" w14:textId="77777777" w:rsidR="000954FF" w:rsidRDefault="000954FF">
                    <w:pPr>
                      <w:pStyle w:val="Bibliography"/>
                      <w:rPr>
                        <w:noProof/>
                      </w:rPr>
                    </w:pPr>
                    <w:r>
                      <w:rPr>
                        <w:noProof/>
                      </w:rPr>
                      <w:t xml:space="preserve">[3] </w:t>
                    </w:r>
                  </w:p>
                </w:tc>
                <w:tc>
                  <w:tcPr>
                    <w:tcW w:w="0" w:type="auto"/>
                    <w:hideMark/>
                  </w:tcPr>
                  <w:p w14:paraId="62D1A5C6" w14:textId="77777777" w:rsidR="000954FF" w:rsidRDefault="000954FF">
                    <w:pPr>
                      <w:pStyle w:val="Bibliography"/>
                      <w:rPr>
                        <w:noProof/>
                      </w:rPr>
                    </w:pPr>
                    <w:r>
                      <w:rPr>
                        <w:noProof/>
                      </w:rPr>
                      <w:t>“gujarat-bags-award-for-highest-wind-power-installed-capacity,” thehindubusinessline, 15 06 2024. [Online]. Available: https://www.thehindubusinessline.com. [Accessed 2 10 2024].</w:t>
                    </w:r>
                  </w:p>
                </w:tc>
              </w:tr>
              <w:tr w:rsidR="000954FF" w14:paraId="76E0503F" w14:textId="77777777">
                <w:trPr>
                  <w:divId w:val="290523734"/>
                  <w:tblCellSpacing w:w="15" w:type="dxa"/>
                </w:trPr>
                <w:tc>
                  <w:tcPr>
                    <w:tcW w:w="50" w:type="pct"/>
                    <w:hideMark/>
                  </w:tcPr>
                  <w:p w14:paraId="4507CFBC" w14:textId="77777777" w:rsidR="000954FF" w:rsidRDefault="000954FF">
                    <w:pPr>
                      <w:pStyle w:val="Bibliography"/>
                      <w:rPr>
                        <w:noProof/>
                      </w:rPr>
                    </w:pPr>
                    <w:r>
                      <w:rPr>
                        <w:noProof/>
                      </w:rPr>
                      <w:t xml:space="preserve">[4] </w:t>
                    </w:r>
                  </w:p>
                </w:tc>
                <w:tc>
                  <w:tcPr>
                    <w:tcW w:w="0" w:type="auto"/>
                    <w:hideMark/>
                  </w:tcPr>
                  <w:p w14:paraId="57B932D7" w14:textId="77777777" w:rsidR="000954FF" w:rsidRDefault="000954FF">
                    <w:pPr>
                      <w:pStyle w:val="Bibliography"/>
                      <w:rPr>
                        <w:noProof/>
                      </w:rPr>
                    </w:pPr>
                    <w:r>
                      <w:rPr>
                        <w:noProof/>
                      </w:rPr>
                      <w:t>A. P. Z. P. C. Draxl, “Wind Resource Assessment,” NREL National Renewable Energy Laboratory, July, 2014.</w:t>
                    </w:r>
                  </w:p>
                </w:tc>
              </w:tr>
              <w:tr w:rsidR="000954FF" w14:paraId="15A53E26" w14:textId="77777777">
                <w:trPr>
                  <w:divId w:val="290523734"/>
                  <w:tblCellSpacing w:w="15" w:type="dxa"/>
                </w:trPr>
                <w:tc>
                  <w:tcPr>
                    <w:tcW w:w="50" w:type="pct"/>
                    <w:hideMark/>
                  </w:tcPr>
                  <w:p w14:paraId="1673818B" w14:textId="77777777" w:rsidR="000954FF" w:rsidRDefault="000954FF">
                    <w:pPr>
                      <w:pStyle w:val="Bibliography"/>
                      <w:rPr>
                        <w:noProof/>
                      </w:rPr>
                    </w:pPr>
                    <w:r>
                      <w:rPr>
                        <w:noProof/>
                      </w:rPr>
                      <w:t xml:space="preserve">[5] </w:t>
                    </w:r>
                  </w:p>
                </w:tc>
                <w:tc>
                  <w:tcPr>
                    <w:tcW w:w="0" w:type="auto"/>
                    <w:hideMark/>
                  </w:tcPr>
                  <w:p w14:paraId="683D6053" w14:textId="77777777" w:rsidR="000954FF" w:rsidRDefault="000954FF">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0954FF" w14:paraId="46BFC441" w14:textId="77777777">
                <w:trPr>
                  <w:divId w:val="290523734"/>
                  <w:tblCellSpacing w:w="15" w:type="dxa"/>
                </w:trPr>
                <w:tc>
                  <w:tcPr>
                    <w:tcW w:w="50" w:type="pct"/>
                    <w:hideMark/>
                  </w:tcPr>
                  <w:p w14:paraId="7F4E0427" w14:textId="77777777" w:rsidR="000954FF" w:rsidRDefault="000954FF">
                    <w:pPr>
                      <w:pStyle w:val="Bibliography"/>
                      <w:rPr>
                        <w:noProof/>
                      </w:rPr>
                    </w:pPr>
                    <w:r>
                      <w:rPr>
                        <w:noProof/>
                      </w:rPr>
                      <w:t xml:space="preserve">[6] </w:t>
                    </w:r>
                  </w:p>
                </w:tc>
                <w:tc>
                  <w:tcPr>
                    <w:tcW w:w="0" w:type="auto"/>
                    <w:hideMark/>
                  </w:tcPr>
                  <w:p w14:paraId="6F024FE4" w14:textId="77777777" w:rsidR="000954FF" w:rsidRDefault="000954FF">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0954FF" w14:paraId="7DB575E4" w14:textId="77777777">
                <w:trPr>
                  <w:divId w:val="290523734"/>
                  <w:tblCellSpacing w:w="15" w:type="dxa"/>
                </w:trPr>
                <w:tc>
                  <w:tcPr>
                    <w:tcW w:w="50" w:type="pct"/>
                    <w:hideMark/>
                  </w:tcPr>
                  <w:p w14:paraId="45D8D724" w14:textId="77777777" w:rsidR="000954FF" w:rsidRDefault="000954FF">
                    <w:pPr>
                      <w:pStyle w:val="Bibliography"/>
                      <w:rPr>
                        <w:noProof/>
                      </w:rPr>
                    </w:pPr>
                    <w:r>
                      <w:rPr>
                        <w:noProof/>
                      </w:rPr>
                      <w:lastRenderedPageBreak/>
                      <w:t xml:space="preserve">[7] </w:t>
                    </w:r>
                  </w:p>
                </w:tc>
                <w:tc>
                  <w:tcPr>
                    <w:tcW w:w="0" w:type="auto"/>
                    <w:hideMark/>
                  </w:tcPr>
                  <w:p w14:paraId="2AC25EA4" w14:textId="77777777" w:rsidR="000954FF" w:rsidRDefault="000954FF">
                    <w:pPr>
                      <w:pStyle w:val="Bibliography"/>
                      <w:rPr>
                        <w:noProof/>
                      </w:rPr>
                    </w:pPr>
                    <w:r>
                      <w:rPr>
                        <w:noProof/>
                      </w:rPr>
                      <w:t>Suzlon Group, “Suzlon secures a repeat order of 193.2 MW from The KP Group in Gujarat,” 21 December 2023. [Online]. Available: https://www.suzlon.com. [Accessed 13 10 2024].</w:t>
                    </w:r>
                  </w:p>
                </w:tc>
              </w:tr>
              <w:tr w:rsidR="000954FF" w14:paraId="17A244CE" w14:textId="77777777">
                <w:trPr>
                  <w:divId w:val="290523734"/>
                  <w:tblCellSpacing w:w="15" w:type="dxa"/>
                </w:trPr>
                <w:tc>
                  <w:tcPr>
                    <w:tcW w:w="50" w:type="pct"/>
                    <w:hideMark/>
                  </w:tcPr>
                  <w:p w14:paraId="3578B480" w14:textId="77777777" w:rsidR="000954FF" w:rsidRDefault="000954FF">
                    <w:pPr>
                      <w:pStyle w:val="Bibliography"/>
                      <w:rPr>
                        <w:noProof/>
                      </w:rPr>
                    </w:pPr>
                    <w:r>
                      <w:rPr>
                        <w:noProof/>
                      </w:rPr>
                      <w:t xml:space="preserve">[8] </w:t>
                    </w:r>
                  </w:p>
                </w:tc>
                <w:tc>
                  <w:tcPr>
                    <w:tcW w:w="0" w:type="auto"/>
                    <w:hideMark/>
                  </w:tcPr>
                  <w:p w14:paraId="72B151F6" w14:textId="77777777" w:rsidR="000954FF" w:rsidRDefault="000954FF">
                    <w:pPr>
                      <w:pStyle w:val="Bibliography"/>
                      <w:rPr>
                        <w:noProof/>
                      </w:rPr>
                    </w:pPr>
                    <w:r>
                      <w:rPr>
                        <w:noProof/>
                      </w:rPr>
                      <w:t>MINISTRY OF NEW AND RENEWABLE ENERGY, “Clarification to the ‘Guidelines for Development of Onshore Wind Power Projects’ and amendments,” Government of India, 18 12 2024. [Online]. Available: https://mnre.gov.in/en/document/clarification-to-the-guidelines-for-development-of-onshore-wind-power-projects-and-amendments/. [Accessed 15 11 2024].</w:t>
                    </w:r>
                  </w:p>
                </w:tc>
              </w:tr>
              <w:tr w:rsidR="000954FF" w14:paraId="4389749F" w14:textId="77777777">
                <w:trPr>
                  <w:divId w:val="290523734"/>
                  <w:tblCellSpacing w:w="15" w:type="dxa"/>
                </w:trPr>
                <w:tc>
                  <w:tcPr>
                    <w:tcW w:w="50" w:type="pct"/>
                    <w:hideMark/>
                  </w:tcPr>
                  <w:p w14:paraId="47363ED2" w14:textId="77777777" w:rsidR="000954FF" w:rsidRDefault="000954FF">
                    <w:pPr>
                      <w:pStyle w:val="Bibliography"/>
                      <w:rPr>
                        <w:noProof/>
                      </w:rPr>
                    </w:pPr>
                    <w:r>
                      <w:rPr>
                        <w:noProof/>
                      </w:rPr>
                      <w:t xml:space="preserve">[9] </w:t>
                    </w:r>
                  </w:p>
                </w:tc>
                <w:tc>
                  <w:tcPr>
                    <w:tcW w:w="0" w:type="auto"/>
                    <w:hideMark/>
                  </w:tcPr>
                  <w:p w14:paraId="0714C9AC" w14:textId="77777777" w:rsidR="000954FF" w:rsidRDefault="000954FF">
                    <w:pPr>
                      <w:pStyle w:val="Bibliography"/>
                      <w:rPr>
                        <w:noProof/>
                      </w:rPr>
                    </w:pPr>
                    <w:r>
                      <w:rPr>
                        <w:noProof/>
                      </w:rPr>
                      <w:t>thc.nic.in, “THE HAZARDOUS WASTES (MANAGEHANDLING AND TRANSBOUNDARY MOVEMENT) RULES, 2008,” Official Gazeette, MARCH, 2010.</w:t>
                    </w:r>
                  </w:p>
                </w:tc>
              </w:tr>
              <w:tr w:rsidR="000954FF" w14:paraId="78ABAA6C" w14:textId="77777777">
                <w:trPr>
                  <w:divId w:val="290523734"/>
                  <w:tblCellSpacing w:w="15" w:type="dxa"/>
                </w:trPr>
                <w:tc>
                  <w:tcPr>
                    <w:tcW w:w="50" w:type="pct"/>
                    <w:hideMark/>
                  </w:tcPr>
                  <w:p w14:paraId="0B4BC6E4" w14:textId="77777777" w:rsidR="000954FF" w:rsidRDefault="000954FF">
                    <w:pPr>
                      <w:pStyle w:val="Bibliography"/>
                      <w:rPr>
                        <w:noProof/>
                      </w:rPr>
                    </w:pPr>
                    <w:r>
                      <w:rPr>
                        <w:noProof/>
                      </w:rPr>
                      <w:t xml:space="preserve">[10] </w:t>
                    </w:r>
                  </w:p>
                </w:tc>
                <w:tc>
                  <w:tcPr>
                    <w:tcW w:w="0" w:type="auto"/>
                    <w:hideMark/>
                  </w:tcPr>
                  <w:p w14:paraId="7519C51C" w14:textId="77777777" w:rsidR="000954FF" w:rsidRDefault="000954FF">
                    <w:pPr>
                      <w:pStyle w:val="Bibliography"/>
                      <w:rPr>
                        <w:noProof/>
                      </w:rPr>
                    </w:pPr>
                    <w:r>
                      <w:rPr>
                        <w:noProof/>
                      </w:rPr>
                      <w:t>DTU, “GLOBAL WIND ATLAS,” DTU, ESMAP, WORLD BANK GROUP, VORTEX, [Online]. Available: https://globalwindatlas.info. [Accessed 24 11 2024].</w:t>
                    </w:r>
                  </w:p>
                </w:tc>
              </w:tr>
              <w:tr w:rsidR="000954FF" w14:paraId="7C966CAD" w14:textId="77777777">
                <w:trPr>
                  <w:divId w:val="290523734"/>
                  <w:tblCellSpacing w:w="15" w:type="dxa"/>
                </w:trPr>
                <w:tc>
                  <w:tcPr>
                    <w:tcW w:w="50" w:type="pct"/>
                    <w:hideMark/>
                  </w:tcPr>
                  <w:p w14:paraId="6CB5D6C3" w14:textId="77777777" w:rsidR="000954FF" w:rsidRDefault="000954FF">
                    <w:pPr>
                      <w:pStyle w:val="Bibliography"/>
                      <w:rPr>
                        <w:noProof/>
                      </w:rPr>
                    </w:pPr>
                    <w:r>
                      <w:rPr>
                        <w:noProof/>
                      </w:rPr>
                      <w:t xml:space="preserve">[11] </w:t>
                    </w:r>
                  </w:p>
                </w:tc>
                <w:tc>
                  <w:tcPr>
                    <w:tcW w:w="0" w:type="auto"/>
                    <w:hideMark/>
                  </w:tcPr>
                  <w:p w14:paraId="16FCD57A" w14:textId="77777777" w:rsidR="000954FF" w:rsidRDefault="000954FF">
                    <w:pPr>
                      <w:pStyle w:val="Bibliography"/>
                      <w:rPr>
                        <w:noProof/>
                      </w:rPr>
                    </w:pPr>
                    <w:r>
                      <w:rPr>
                        <w:noProof/>
                      </w:rPr>
                      <w:t>GEOFABRIK, “OpenStreetMap Data Extracts,” [Online]. Available: https://download.geofabrik.de/. [Accessed 25 11 2024].</w:t>
                    </w:r>
                  </w:p>
                </w:tc>
              </w:tr>
              <w:tr w:rsidR="000954FF" w14:paraId="04F89651" w14:textId="77777777">
                <w:trPr>
                  <w:divId w:val="290523734"/>
                  <w:tblCellSpacing w:w="15" w:type="dxa"/>
                </w:trPr>
                <w:tc>
                  <w:tcPr>
                    <w:tcW w:w="50" w:type="pct"/>
                    <w:hideMark/>
                  </w:tcPr>
                  <w:p w14:paraId="31D4345E" w14:textId="77777777" w:rsidR="000954FF" w:rsidRDefault="000954FF">
                    <w:pPr>
                      <w:pStyle w:val="Bibliography"/>
                      <w:rPr>
                        <w:noProof/>
                      </w:rPr>
                    </w:pPr>
                    <w:r>
                      <w:rPr>
                        <w:noProof/>
                      </w:rPr>
                      <w:t xml:space="preserve">[12] </w:t>
                    </w:r>
                  </w:p>
                </w:tc>
                <w:tc>
                  <w:tcPr>
                    <w:tcW w:w="0" w:type="auto"/>
                    <w:hideMark/>
                  </w:tcPr>
                  <w:p w14:paraId="34E9B604" w14:textId="77777777" w:rsidR="000954FF" w:rsidRDefault="000954FF">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0954FF" w14:paraId="4254A7A7" w14:textId="77777777">
                <w:trPr>
                  <w:divId w:val="290523734"/>
                  <w:tblCellSpacing w:w="15" w:type="dxa"/>
                </w:trPr>
                <w:tc>
                  <w:tcPr>
                    <w:tcW w:w="50" w:type="pct"/>
                    <w:hideMark/>
                  </w:tcPr>
                  <w:p w14:paraId="4FAB5341" w14:textId="77777777" w:rsidR="000954FF" w:rsidRDefault="000954FF">
                    <w:pPr>
                      <w:pStyle w:val="Bibliography"/>
                      <w:rPr>
                        <w:noProof/>
                      </w:rPr>
                    </w:pPr>
                    <w:r>
                      <w:rPr>
                        <w:noProof/>
                      </w:rPr>
                      <w:t xml:space="preserve">[13] </w:t>
                    </w:r>
                  </w:p>
                </w:tc>
                <w:tc>
                  <w:tcPr>
                    <w:tcW w:w="0" w:type="auto"/>
                    <w:hideMark/>
                  </w:tcPr>
                  <w:p w14:paraId="7AA5B66F" w14:textId="77777777" w:rsidR="000954FF" w:rsidRDefault="000954FF">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0954FF" w14:paraId="02D1DCD0" w14:textId="77777777">
                <w:trPr>
                  <w:divId w:val="290523734"/>
                  <w:tblCellSpacing w:w="15" w:type="dxa"/>
                </w:trPr>
                <w:tc>
                  <w:tcPr>
                    <w:tcW w:w="50" w:type="pct"/>
                    <w:hideMark/>
                  </w:tcPr>
                  <w:p w14:paraId="44B077BA" w14:textId="77777777" w:rsidR="000954FF" w:rsidRDefault="000954FF">
                    <w:pPr>
                      <w:pStyle w:val="Bibliography"/>
                      <w:rPr>
                        <w:noProof/>
                      </w:rPr>
                    </w:pPr>
                    <w:r>
                      <w:rPr>
                        <w:noProof/>
                      </w:rPr>
                      <w:t xml:space="preserve">[14] </w:t>
                    </w:r>
                  </w:p>
                </w:tc>
                <w:tc>
                  <w:tcPr>
                    <w:tcW w:w="0" w:type="auto"/>
                    <w:hideMark/>
                  </w:tcPr>
                  <w:p w14:paraId="40EDEE0A" w14:textId="77777777" w:rsidR="000954FF" w:rsidRDefault="000954FF">
                    <w:pPr>
                      <w:pStyle w:val="Bibliography"/>
                      <w:rPr>
                        <w:noProof/>
                      </w:rPr>
                    </w:pPr>
                    <w:r>
                      <w:rPr>
                        <w:noProof/>
                      </w:rPr>
                      <w:t>P. C. Abhishek Gawande, “Environmental and social impacts of wind energy: a view point with reference to India,” Indian Institute of Forest Management, Bhopa, 2019.</w:t>
                    </w:r>
                  </w:p>
                </w:tc>
              </w:tr>
              <w:tr w:rsidR="000954FF" w14:paraId="4627AC0F" w14:textId="77777777">
                <w:trPr>
                  <w:divId w:val="290523734"/>
                  <w:tblCellSpacing w:w="15" w:type="dxa"/>
                </w:trPr>
                <w:tc>
                  <w:tcPr>
                    <w:tcW w:w="50" w:type="pct"/>
                    <w:hideMark/>
                  </w:tcPr>
                  <w:p w14:paraId="4810CF9C" w14:textId="77777777" w:rsidR="000954FF" w:rsidRDefault="000954FF">
                    <w:pPr>
                      <w:pStyle w:val="Bibliography"/>
                      <w:rPr>
                        <w:noProof/>
                      </w:rPr>
                    </w:pPr>
                    <w:r>
                      <w:rPr>
                        <w:noProof/>
                      </w:rPr>
                      <w:t xml:space="preserve">[15] </w:t>
                    </w:r>
                  </w:p>
                </w:tc>
                <w:tc>
                  <w:tcPr>
                    <w:tcW w:w="0" w:type="auto"/>
                    <w:hideMark/>
                  </w:tcPr>
                  <w:p w14:paraId="47F9686B" w14:textId="77777777" w:rsidR="000954FF" w:rsidRDefault="000954FF">
                    <w:pPr>
                      <w:pStyle w:val="Bibliography"/>
                      <w:rPr>
                        <w:noProof/>
                      </w:rPr>
                    </w:pPr>
                    <w:r>
                      <w:rPr>
                        <w:noProof/>
                      </w:rPr>
                      <w:t>EU-INDIA CLEAN ENERGY &amp; CLIMATE PARTNERSHIP, “About the partnership,” European Union , 30 March 2016. [Online]. Available: https://www.cecp-eu.in. [Accessed 13 10 2024].</w:t>
                    </w:r>
                  </w:p>
                </w:tc>
              </w:tr>
              <w:tr w:rsidR="000954FF" w14:paraId="29B164E2" w14:textId="77777777">
                <w:trPr>
                  <w:divId w:val="290523734"/>
                  <w:tblCellSpacing w:w="15" w:type="dxa"/>
                </w:trPr>
                <w:tc>
                  <w:tcPr>
                    <w:tcW w:w="50" w:type="pct"/>
                    <w:hideMark/>
                  </w:tcPr>
                  <w:p w14:paraId="7B009775" w14:textId="77777777" w:rsidR="000954FF" w:rsidRDefault="000954FF">
                    <w:pPr>
                      <w:pStyle w:val="Bibliography"/>
                      <w:rPr>
                        <w:noProof/>
                      </w:rPr>
                    </w:pPr>
                    <w:r>
                      <w:rPr>
                        <w:noProof/>
                      </w:rPr>
                      <w:t xml:space="preserve">[16] </w:t>
                    </w:r>
                  </w:p>
                </w:tc>
                <w:tc>
                  <w:tcPr>
                    <w:tcW w:w="0" w:type="auto"/>
                    <w:hideMark/>
                  </w:tcPr>
                  <w:p w14:paraId="60BF65CD" w14:textId="77777777" w:rsidR="000954FF" w:rsidRDefault="000954FF">
                    <w:pPr>
                      <w:pStyle w:val="Bibliography"/>
                      <w:rPr>
                        <w:noProof/>
                      </w:rPr>
                    </w:pPr>
                    <w:r>
                      <w:rPr>
                        <w:noProof/>
                      </w:rPr>
                      <w:t>V. Shah, “India Sets Sail on 1 GW Offshore Wind Energy Projects in Gujarat, Tamil Nadu,” goodreturns, 19 June 2024. [Online]. Available: https://www.goodreturns.in. [Accessed 22 10 2024].</w:t>
                    </w:r>
                  </w:p>
                </w:tc>
              </w:tr>
              <w:tr w:rsidR="000954FF" w14:paraId="23B66701" w14:textId="77777777">
                <w:trPr>
                  <w:divId w:val="290523734"/>
                  <w:tblCellSpacing w:w="15" w:type="dxa"/>
                </w:trPr>
                <w:tc>
                  <w:tcPr>
                    <w:tcW w:w="50" w:type="pct"/>
                    <w:hideMark/>
                  </w:tcPr>
                  <w:p w14:paraId="1577EBCD" w14:textId="77777777" w:rsidR="000954FF" w:rsidRDefault="000954FF">
                    <w:pPr>
                      <w:pStyle w:val="Bibliography"/>
                      <w:rPr>
                        <w:noProof/>
                      </w:rPr>
                    </w:pPr>
                    <w:r>
                      <w:rPr>
                        <w:noProof/>
                      </w:rPr>
                      <w:t xml:space="preserve">[17] </w:t>
                    </w:r>
                  </w:p>
                </w:tc>
                <w:tc>
                  <w:tcPr>
                    <w:tcW w:w="0" w:type="auto"/>
                    <w:hideMark/>
                  </w:tcPr>
                  <w:p w14:paraId="349DC5B4" w14:textId="77777777" w:rsidR="000954FF" w:rsidRDefault="000954FF">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0954FF" w14:paraId="61B3E041" w14:textId="77777777">
                <w:trPr>
                  <w:divId w:val="290523734"/>
                  <w:tblCellSpacing w:w="15" w:type="dxa"/>
                </w:trPr>
                <w:tc>
                  <w:tcPr>
                    <w:tcW w:w="50" w:type="pct"/>
                    <w:hideMark/>
                  </w:tcPr>
                  <w:p w14:paraId="279A5852" w14:textId="77777777" w:rsidR="000954FF" w:rsidRDefault="000954FF">
                    <w:pPr>
                      <w:pStyle w:val="Bibliography"/>
                      <w:rPr>
                        <w:noProof/>
                      </w:rPr>
                    </w:pPr>
                    <w:r>
                      <w:rPr>
                        <w:noProof/>
                      </w:rPr>
                      <w:t xml:space="preserve">[18] </w:t>
                    </w:r>
                  </w:p>
                </w:tc>
                <w:tc>
                  <w:tcPr>
                    <w:tcW w:w="0" w:type="auto"/>
                    <w:hideMark/>
                  </w:tcPr>
                  <w:p w14:paraId="673B1C27" w14:textId="77777777" w:rsidR="000954FF" w:rsidRDefault="000954FF">
                    <w:pPr>
                      <w:pStyle w:val="Bibliography"/>
                      <w:rPr>
                        <w:noProof/>
                      </w:rPr>
                    </w:pPr>
                    <w:r>
                      <w:rPr>
                        <w:noProof/>
                      </w:rPr>
                      <w:t>GE VERNOVA, “GE acquires 49% stake in Continuum onshore wind farm in support of the energy transition in India,” GE, [Online]. Available: https://www.gevernova.com. [Accessed 22 10 2024].</w:t>
                    </w:r>
                  </w:p>
                </w:tc>
              </w:tr>
              <w:tr w:rsidR="000954FF" w14:paraId="3AB987B9" w14:textId="77777777">
                <w:trPr>
                  <w:divId w:val="290523734"/>
                  <w:tblCellSpacing w:w="15" w:type="dxa"/>
                </w:trPr>
                <w:tc>
                  <w:tcPr>
                    <w:tcW w:w="50" w:type="pct"/>
                    <w:hideMark/>
                  </w:tcPr>
                  <w:p w14:paraId="4CAF0085" w14:textId="77777777" w:rsidR="000954FF" w:rsidRDefault="000954FF">
                    <w:pPr>
                      <w:pStyle w:val="Bibliography"/>
                      <w:rPr>
                        <w:noProof/>
                      </w:rPr>
                    </w:pPr>
                    <w:r>
                      <w:rPr>
                        <w:noProof/>
                      </w:rPr>
                      <w:lastRenderedPageBreak/>
                      <w:t xml:space="preserve">[19] </w:t>
                    </w:r>
                  </w:p>
                </w:tc>
                <w:tc>
                  <w:tcPr>
                    <w:tcW w:w="0" w:type="auto"/>
                    <w:hideMark/>
                  </w:tcPr>
                  <w:p w14:paraId="70B3BF29" w14:textId="77777777" w:rsidR="000954FF" w:rsidRDefault="000954FF">
                    <w:pPr>
                      <w:pStyle w:val="Bibliography"/>
                      <w:rPr>
                        <w:noProof/>
                      </w:rPr>
                    </w:pPr>
                    <w:r>
                      <w:rPr>
                        <w:noProof/>
                      </w:rPr>
                      <w:t>Gujarat Urja Vikas Nigam Ltd, “REQUEST FOR SELECTION (RfS),” 10 07 2023. [Online]. Available: https://jmkresearch.com. [Accessed 20 10 2024].</w:t>
                    </w:r>
                  </w:p>
                </w:tc>
              </w:tr>
              <w:tr w:rsidR="000954FF" w14:paraId="12CAAF02" w14:textId="77777777">
                <w:trPr>
                  <w:divId w:val="290523734"/>
                  <w:tblCellSpacing w:w="15" w:type="dxa"/>
                </w:trPr>
                <w:tc>
                  <w:tcPr>
                    <w:tcW w:w="50" w:type="pct"/>
                    <w:hideMark/>
                  </w:tcPr>
                  <w:p w14:paraId="7A98998C" w14:textId="77777777" w:rsidR="000954FF" w:rsidRDefault="000954FF">
                    <w:pPr>
                      <w:pStyle w:val="Bibliography"/>
                      <w:rPr>
                        <w:noProof/>
                      </w:rPr>
                    </w:pPr>
                    <w:r>
                      <w:rPr>
                        <w:noProof/>
                      </w:rPr>
                      <w:t xml:space="preserve">[20] </w:t>
                    </w:r>
                  </w:p>
                </w:tc>
                <w:tc>
                  <w:tcPr>
                    <w:tcW w:w="0" w:type="auto"/>
                    <w:hideMark/>
                  </w:tcPr>
                  <w:p w14:paraId="4B478BCA" w14:textId="77777777" w:rsidR="000954FF" w:rsidRDefault="000954FF">
                    <w:pPr>
                      <w:pStyle w:val="Bibliography"/>
                      <w:rPr>
                        <w:noProof/>
                      </w:rPr>
                    </w:pPr>
                    <w:r>
                      <w:rPr>
                        <w:noProof/>
                      </w:rPr>
                      <w:t>Wind farm BoP, “Wind farm testing and commissioning,” 2017, [Online]. Available: https://www.windfarmbop.com/. [Accessed 22 10 2024].</w:t>
                    </w:r>
                  </w:p>
                </w:tc>
              </w:tr>
              <w:tr w:rsidR="000954FF" w14:paraId="77800821" w14:textId="77777777">
                <w:trPr>
                  <w:divId w:val="290523734"/>
                  <w:tblCellSpacing w:w="15" w:type="dxa"/>
                </w:trPr>
                <w:tc>
                  <w:tcPr>
                    <w:tcW w:w="50" w:type="pct"/>
                    <w:hideMark/>
                  </w:tcPr>
                  <w:p w14:paraId="04A8A56A" w14:textId="77777777" w:rsidR="000954FF" w:rsidRDefault="000954FF">
                    <w:pPr>
                      <w:pStyle w:val="Bibliography"/>
                      <w:rPr>
                        <w:noProof/>
                      </w:rPr>
                    </w:pPr>
                    <w:r>
                      <w:rPr>
                        <w:noProof/>
                      </w:rPr>
                      <w:t xml:space="preserve">[21] </w:t>
                    </w:r>
                  </w:p>
                </w:tc>
                <w:tc>
                  <w:tcPr>
                    <w:tcW w:w="0" w:type="auto"/>
                    <w:hideMark/>
                  </w:tcPr>
                  <w:p w14:paraId="54DE8423" w14:textId="77777777" w:rsidR="000954FF" w:rsidRDefault="000954FF">
                    <w:pPr>
                      <w:pStyle w:val="Bibliography"/>
                      <w:rPr>
                        <w:noProof/>
                      </w:rPr>
                    </w:pPr>
                    <w:r>
                      <w:rPr>
                        <w:noProof/>
                      </w:rPr>
                      <w:t>A. P. a. Z. P. . Draxl, “Wind Resource Assessment,” National Renewable Energy Laboratory (NREL), 2014.</w:t>
                    </w:r>
                  </w:p>
                </w:tc>
              </w:tr>
              <w:tr w:rsidR="000954FF" w14:paraId="73F2CE47" w14:textId="77777777">
                <w:trPr>
                  <w:divId w:val="290523734"/>
                  <w:tblCellSpacing w:w="15" w:type="dxa"/>
                </w:trPr>
                <w:tc>
                  <w:tcPr>
                    <w:tcW w:w="50" w:type="pct"/>
                    <w:hideMark/>
                  </w:tcPr>
                  <w:p w14:paraId="05C4DCE4" w14:textId="77777777" w:rsidR="000954FF" w:rsidRDefault="000954FF">
                    <w:pPr>
                      <w:pStyle w:val="Bibliography"/>
                      <w:rPr>
                        <w:noProof/>
                      </w:rPr>
                    </w:pPr>
                    <w:r>
                      <w:rPr>
                        <w:noProof/>
                      </w:rPr>
                      <w:t xml:space="preserve">[22] </w:t>
                    </w:r>
                  </w:p>
                </w:tc>
                <w:tc>
                  <w:tcPr>
                    <w:tcW w:w="0" w:type="auto"/>
                    <w:hideMark/>
                  </w:tcPr>
                  <w:p w14:paraId="6C5AD6E4" w14:textId="77777777" w:rsidR="000954FF" w:rsidRDefault="000954FF">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0954FF" w14:paraId="14B5E406" w14:textId="77777777">
                <w:trPr>
                  <w:divId w:val="290523734"/>
                  <w:tblCellSpacing w:w="15" w:type="dxa"/>
                </w:trPr>
                <w:tc>
                  <w:tcPr>
                    <w:tcW w:w="50" w:type="pct"/>
                    <w:hideMark/>
                  </w:tcPr>
                  <w:p w14:paraId="44E077E6" w14:textId="77777777" w:rsidR="000954FF" w:rsidRDefault="000954FF">
                    <w:pPr>
                      <w:pStyle w:val="Bibliography"/>
                      <w:rPr>
                        <w:noProof/>
                      </w:rPr>
                    </w:pPr>
                    <w:r>
                      <w:rPr>
                        <w:noProof/>
                      </w:rPr>
                      <w:t xml:space="preserve">[23] </w:t>
                    </w:r>
                  </w:p>
                </w:tc>
                <w:tc>
                  <w:tcPr>
                    <w:tcW w:w="0" w:type="auto"/>
                    <w:hideMark/>
                  </w:tcPr>
                  <w:p w14:paraId="72648100" w14:textId="77777777" w:rsidR="000954FF" w:rsidRDefault="000954FF">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0954FF" w14:paraId="1D1483DA" w14:textId="77777777">
                <w:trPr>
                  <w:divId w:val="290523734"/>
                  <w:tblCellSpacing w:w="15" w:type="dxa"/>
                </w:trPr>
                <w:tc>
                  <w:tcPr>
                    <w:tcW w:w="50" w:type="pct"/>
                    <w:hideMark/>
                  </w:tcPr>
                  <w:p w14:paraId="20F979F2" w14:textId="77777777" w:rsidR="000954FF" w:rsidRDefault="000954FF">
                    <w:pPr>
                      <w:pStyle w:val="Bibliography"/>
                      <w:rPr>
                        <w:noProof/>
                      </w:rPr>
                    </w:pPr>
                    <w:r>
                      <w:rPr>
                        <w:noProof/>
                      </w:rPr>
                      <w:t xml:space="preserve">[24] </w:t>
                    </w:r>
                  </w:p>
                </w:tc>
                <w:tc>
                  <w:tcPr>
                    <w:tcW w:w="0" w:type="auto"/>
                    <w:hideMark/>
                  </w:tcPr>
                  <w:p w14:paraId="1DC8027F" w14:textId="77777777" w:rsidR="000954FF" w:rsidRDefault="000954FF">
                    <w:pPr>
                      <w:pStyle w:val="Bibliography"/>
                      <w:rPr>
                        <w:noProof/>
                      </w:rPr>
                    </w:pPr>
                    <w:r>
                      <w:rPr>
                        <w:noProof/>
                      </w:rPr>
                      <w:t>Gujarat Energy Development Agency, Gujarat Government, [Online]. Available: https://geda.gujarat.gov.in. [Accessed 22 10 2024].</w:t>
                    </w:r>
                  </w:p>
                </w:tc>
              </w:tr>
            </w:tbl>
            <w:p w14:paraId="37130123" w14:textId="77777777" w:rsidR="000954FF" w:rsidRDefault="000954FF">
              <w:pPr>
                <w:divId w:val="290523734"/>
                <w:rPr>
                  <w:rFonts w:eastAsia="Times New Roman"/>
                  <w:noProof/>
                </w:rPr>
              </w:pPr>
            </w:p>
            <w:p w14:paraId="6B3D695A" w14:textId="06CF4B07" w:rsidR="003E27B1" w:rsidRDefault="003E27B1">
              <w:r>
                <w:rPr>
                  <w:b/>
                  <w:bCs/>
                  <w:noProof/>
                </w:rPr>
                <w:fldChar w:fldCharType="end"/>
              </w:r>
            </w:p>
          </w:sdtContent>
        </w:sdt>
      </w:sdtContent>
    </w:sdt>
    <w:p w14:paraId="7AA9968F" w14:textId="68C170DD" w:rsidR="007720B8" w:rsidRPr="007720B8" w:rsidRDefault="003E27B1" w:rsidP="003E27B1">
      <w:pPr>
        <w:pStyle w:val="Heading1"/>
        <w:rPr>
          <w:lang w:val="en-GB"/>
        </w:rPr>
      </w:pPr>
      <w:bookmarkStart w:id="38" w:name="_Toc185170011"/>
      <w:r>
        <w:rPr>
          <w:lang w:val="en-GB"/>
        </w:rPr>
        <w:t>18.</w:t>
      </w:r>
      <w:r>
        <w:rPr>
          <w:lang w:val="en-GB"/>
        </w:rPr>
        <w:tab/>
        <w:t>Appendices</w:t>
      </w:r>
      <w:bookmarkEnd w:id="38"/>
    </w:p>
    <w:p w14:paraId="6A4A1769" w14:textId="4B87310A" w:rsidR="003E27B1" w:rsidRDefault="003E27B1" w:rsidP="003E27B1">
      <w:pPr>
        <w:pStyle w:val="Heading2"/>
        <w:rPr>
          <w:lang w:val="en-GB"/>
        </w:rPr>
      </w:pPr>
      <w:bookmarkStart w:id="39" w:name="_Toc185170012"/>
      <w:r>
        <w:rPr>
          <w:lang w:val="en-GB"/>
        </w:rPr>
        <w:t>6.1</w:t>
      </w:r>
      <w:r>
        <w:rPr>
          <w:lang w:val="en-GB"/>
        </w:rPr>
        <w:tab/>
        <w:t>Commissioning all necessary studies</w:t>
      </w:r>
      <w:bookmarkEnd w:id="39"/>
    </w:p>
    <w:p w14:paraId="377102F8" w14:textId="77777777" w:rsidR="003E27B1" w:rsidRDefault="003E27B1" w:rsidP="003E27B1">
      <w:pPr>
        <w:pStyle w:val="Heading3"/>
      </w:pPr>
      <w:bookmarkStart w:id="40" w:name="_Toc185170013"/>
      <w:r w:rsidRPr="007651B4">
        <w:t>6.1.1 Environmental Impact Assessment (EIA)</w:t>
      </w:r>
      <w:bookmarkEnd w:id="40"/>
      <w:r w:rsidRPr="008C5910">
        <w:rPr>
          <w:rFonts w:eastAsiaTheme="minorHAnsi" w:cstheme="minorBidi"/>
          <w:color w:val="auto"/>
          <w:sz w:val="24"/>
          <w:szCs w:val="22"/>
        </w:rPr>
        <w:t xml:space="preserve"> </w:t>
      </w:r>
    </w:p>
    <w:p w14:paraId="058BA62F" w14:textId="0396D561"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0954FF" w:rsidRPr="000954FF">
            <w:rPr>
              <w:noProof/>
            </w:rPr>
            <w:t>[13]</w:t>
          </w:r>
          <w:r>
            <w:fldChar w:fldCharType="end"/>
          </w:r>
        </w:sdtContent>
      </w:sdt>
    </w:p>
    <w:p w14:paraId="5973147E" w14:textId="4726F937"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0954FF" w:rsidRPr="000954FF">
            <w:rPr>
              <w:noProof/>
            </w:rPr>
            <w:t>[13]</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1" w:name="_Toc185170014"/>
      <w:r w:rsidRPr="007651B4">
        <w:lastRenderedPageBreak/>
        <w:t>6.1.</w:t>
      </w:r>
      <w:r>
        <w:t>2</w:t>
      </w:r>
      <w:r w:rsidRPr="007651B4">
        <w:t xml:space="preserve"> Social Impact Assessment (SIA)</w:t>
      </w:r>
      <w:bookmarkEnd w:id="41"/>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705293C9"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0954FF" w:rsidRPr="000954FF">
            <w:rPr>
              <w:noProof/>
            </w:rPr>
            <w:t>[14]</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2" w:name="_Toc185170015"/>
      <w:r w:rsidRPr="007651B4">
        <w:t>6.1.</w:t>
      </w:r>
      <w:r>
        <w:t>3</w:t>
      </w:r>
      <w:r w:rsidRPr="007651B4">
        <w:t xml:space="preserve"> Wildlife and Habitat Studies</w:t>
      </w:r>
      <w:bookmarkEnd w:id="42"/>
    </w:p>
    <w:p w14:paraId="4AD741CF" w14:textId="77777777" w:rsidR="003E27B1" w:rsidRPr="00DB6161" w:rsidRDefault="003E27B1" w:rsidP="003E27B1"/>
    <w:p w14:paraId="3F047286" w14:textId="77777777" w:rsidR="003E27B1" w:rsidRPr="007651B4" w:rsidRDefault="003E27B1" w:rsidP="003E27B1">
      <w:pPr>
        <w:pStyle w:val="Heading3"/>
      </w:pPr>
      <w:bookmarkStart w:id="43" w:name="_Toc185170016"/>
      <w:r w:rsidRPr="007651B4">
        <w:t>6.1.</w:t>
      </w:r>
      <w:r>
        <w:t>4</w:t>
      </w:r>
      <w:r w:rsidRPr="007651B4">
        <w:t xml:space="preserve"> Regulatory Compliance</w:t>
      </w:r>
      <w:bookmarkEnd w:id="43"/>
    </w:p>
    <w:p w14:paraId="28AA4DBB" w14:textId="42A27ED5"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0954FF" w:rsidRPr="000954FF">
            <w:rPr>
              <w:noProof/>
            </w:rPr>
            <w:t>[15]</w:t>
          </w:r>
          <w:r>
            <w:fldChar w:fldCharType="end"/>
          </w:r>
        </w:sdtContent>
      </w:sdt>
    </w:p>
    <w:p w14:paraId="41ADB85C" w14:textId="77777777" w:rsidR="003E27B1" w:rsidRDefault="003E27B1" w:rsidP="003E27B1">
      <w:pPr>
        <w:pStyle w:val="Heading2"/>
        <w:rPr>
          <w:lang w:val="en-GB"/>
        </w:rPr>
      </w:pPr>
      <w:bookmarkStart w:id="44" w:name="_Toc185170017"/>
      <w:r>
        <w:rPr>
          <w:lang w:val="en-GB"/>
        </w:rPr>
        <w:t>7.2</w:t>
      </w:r>
      <w:r>
        <w:rPr>
          <w:lang w:val="en-GB"/>
        </w:rPr>
        <w:tab/>
        <w:t>Financial Support, Finding Investors and O&amp;M companies</w:t>
      </w:r>
      <w:bookmarkEnd w:id="44"/>
    </w:p>
    <w:p w14:paraId="40866A2D" w14:textId="77777777" w:rsidR="003E27B1" w:rsidRDefault="003E27B1" w:rsidP="003E27B1">
      <w:pPr>
        <w:pStyle w:val="Heading3"/>
        <w:rPr>
          <w:lang w:val="en-GB"/>
        </w:rPr>
      </w:pPr>
      <w:bookmarkStart w:id="45" w:name="_Toc185170018"/>
      <w:r>
        <w:rPr>
          <w:lang w:val="en-GB"/>
        </w:rPr>
        <w:t>7.2.1 Financial support by Government</w:t>
      </w:r>
      <w:bookmarkEnd w:id="45"/>
      <w:r>
        <w:rPr>
          <w:lang w:val="en-GB"/>
        </w:rPr>
        <w:t xml:space="preserve"> </w:t>
      </w:r>
    </w:p>
    <w:p w14:paraId="7FA4287F" w14:textId="349D8C58" w:rsidR="003E27B1" w:rsidRPr="00191B8F" w:rsidRDefault="003E27B1" w:rsidP="007D1521">
      <w:pPr>
        <w:pStyle w:val="ListParagraph"/>
        <w:numPr>
          <w:ilvl w:val="0"/>
          <w:numId w:val="5"/>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0954FF">
            <w:rPr>
              <w:noProof/>
            </w:rPr>
            <w:t xml:space="preserve"> </w:t>
          </w:r>
          <w:r w:rsidR="000954FF" w:rsidRPr="000954FF">
            <w:rPr>
              <w:noProof/>
            </w:rPr>
            <w:t>[16]</w:t>
          </w:r>
          <w:r>
            <w:fldChar w:fldCharType="end"/>
          </w:r>
        </w:sdtContent>
      </w:sdt>
      <w:r w:rsidRPr="00E956EC">
        <w:br/>
      </w:r>
    </w:p>
    <w:p w14:paraId="57B27C68" w14:textId="05A4A804" w:rsidR="003E27B1" w:rsidRDefault="003E27B1" w:rsidP="007D1521">
      <w:pPr>
        <w:pStyle w:val="ListParagraph"/>
        <w:numPr>
          <w:ilvl w:val="0"/>
          <w:numId w:val="5"/>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0954FF">
            <w:rPr>
              <w:noProof/>
            </w:rPr>
            <w:t xml:space="preserve"> </w:t>
          </w:r>
          <w:r w:rsidR="000954FF" w:rsidRPr="000954FF">
            <w:rPr>
              <w:noProof/>
            </w:rPr>
            <w:t>[17]</w:t>
          </w:r>
          <w:r w:rsidRPr="00191B8F">
            <w:rPr>
              <w:lang w:val="en-GB"/>
            </w:rPr>
            <w:fldChar w:fldCharType="end"/>
          </w:r>
        </w:sdtContent>
      </w:sdt>
    </w:p>
    <w:p w14:paraId="755B8DC0" w14:textId="77777777" w:rsidR="003E27B1" w:rsidRPr="00191B8F" w:rsidRDefault="003E27B1" w:rsidP="007D1521">
      <w:pPr>
        <w:pStyle w:val="ListParagraph"/>
        <w:numPr>
          <w:ilvl w:val="0"/>
          <w:numId w:val="5"/>
        </w:numPr>
        <w:rPr>
          <w:lang w:val="en-GB"/>
        </w:rPr>
      </w:pPr>
    </w:p>
    <w:p w14:paraId="5459F523" w14:textId="77777777" w:rsidR="003E27B1" w:rsidRDefault="003E27B1" w:rsidP="003E27B1">
      <w:pPr>
        <w:pStyle w:val="Heading3"/>
        <w:rPr>
          <w:lang w:val="en-GB"/>
        </w:rPr>
      </w:pPr>
      <w:bookmarkStart w:id="46" w:name="_Toc185170019"/>
      <w:r>
        <w:rPr>
          <w:lang w:val="en-GB"/>
        </w:rPr>
        <w:t>7.2.2 Financial support by Bank</w:t>
      </w:r>
      <w:bookmarkEnd w:id="46"/>
      <w:r>
        <w:rPr>
          <w:lang w:val="en-GB"/>
        </w:rPr>
        <w:t xml:space="preserve"> </w:t>
      </w:r>
    </w:p>
    <w:p w14:paraId="1A1E1942" w14:textId="77777777" w:rsidR="003E27B1" w:rsidRPr="00191B8F" w:rsidRDefault="003E27B1" w:rsidP="007D1521">
      <w:pPr>
        <w:numPr>
          <w:ilvl w:val="0"/>
          <w:numId w:val="6"/>
        </w:numPr>
        <w:jc w:val="left"/>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7D1521">
      <w:pPr>
        <w:numPr>
          <w:ilvl w:val="0"/>
          <w:numId w:val="6"/>
        </w:numPr>
        <w:jc w:val="left"/>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7D1521">
      <w:pPr>
        <w:numPr>
          <w:ilvl w:val="0"/>
          <w:numId w:val="6"/>
        </w:numPr>
        <w:jc w:val="left"/>
      </w:pPr>
      <w:r w:rsidRPr="00191B8F">
        <w:rPr>
          <w:b/>
          <w:bCs/>
        </w:rPr>
        <w:lastRenderedPageBreak/>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14CE332E" w:rsidR="003E27B1" w:rsidRDefault="003E27B1" w:rsidP="007D1521">
      <w:pPr>
        <w:numPr>
          <w:ilvl w:val="0"/>
          <w:numId w:val="6"/>
        </w:numPr>
        <w:jc w:val="left"/>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0954FF">
            <w:rPr>
              <w:noProof/>
            </w:rPr>
            <w:t xml:space="preserve"> </w:t>
          </w:r>
          <w:r w:rsidR="000954FF" w:rsidRPr="000954FF">
            <w:rPr>
              <w:noProof/>
            </w:rPr>
            <w:t>[18]</w:t>
          </w:r>
          <w:r>
            <w:fldChar w:fldCharType="end"/>
          </w:r>
        </w:sdtContent>
      </w:sdt>
    </w:p>
    <w:p w14:paraId="3D6BF027" w14:textId="77777777" w:rsidR="003E27B1" w:rsidRPr="008215C3" w:rsidRDefault="003E27B1" w:rsidP="007D1521">
      <w:pPr>
        <w:numPr>
          <w:ilvl w:val="0"/>
          <w:numId w:val="6"/>
        </w:numPr>
        <w:jc w:val="left"/>
      </w:pPr>
    </w:p>
    <w:p w14:paraId="70E8D9D6" w14:textId="77777777" w:rsidR="003E27B1" w:rsidRDefault="003E27B1" w:rsidP="003E27B1">
      <w:pPr>
        <w:pStyle w:val="Heading3"/>
      </w:pPr>
      <w:bookmarkStart w:id="47" w:name="_Toc185170020"/>
      <w:r w:rsidRPr="003F5153">
        <w:t xml:space="preserve">7.2.3 </w:t>
      </w:r>
      <w:r>
        <w:t xml:space="preserve">Available </w:t>
      </w:r>
      <w:r w:rsidRPr="003F5153">
        <w:t>Investors companies</w:t>
      </w:r>
      <w:bookmarkEnd w:id="47"/>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7D1521">
      <w:pPr>
        <w:pStyle w:val="ListParagraph"/>
        <w:numPr>
          <w:ilvl w:val="0"/>
          <w:numId w:val="7"/>
        </w:numPr>
        <w:spacing w:line="240" w:lineRule="auto"/>
      </w:pPr>
      <w:r w:rsidRPr="00293B65">
        <w:t>Continuum Green Energy</w:t>
      </w:r>
    </w:p>
    <w:p w14:paraId="7375EF68" w14:textId="77777777" w:rsidR="003E27B1" w:rsidRPr="00293B65" w:rsidRDefault="003E27B1" w:rsidP="007D1521">
      <w:pPr>
        <w:pStyle w:val="ListParagraph"/>
        <w:numPr>
          <w:ilvl w:val="0"/>
          <w:numId w:val="7"/>
        </w:numPr>
        <w:spacing w:line="240" w:lineRule="auto"/>
      </w:pPr>
      <w:r w:rsidRPr="00293B65">
        <w:t>Morgan Stanley Infrastructure</w:t>
      </w:r>
    </w:p>
    <w:p w14:paraId="0E6E5701" w14:textId="77777777" w:rsidR="003E27B1" w:rsidRPr="00293B65" w:rsidRDefault="003E27B1" w:rsidP="007D1521">
      <w:pPr>
        <w:pStyle w:val="ListParagraph"/>
        <w:numPr>
          <w:ilvl w:val="0"/>
          <w:numId w:val="7"/>
        </w:numPr>
        <w:spacing w:line="240" w:lineRule="auto"/>
      </w:pPr>
      <w:r w:rsidRPr="00293B65">
        <w:t>Siemens Gamesa</w:t>
      </w:r>
    </w:p>
    <w:p w14:paraId="3A0C7C55" w14:textId="77777777" w:rsidR="003E27B1" w:rsidRPr="00293B65" w:rsidRDefault="003E27B1" w:rsidP="007D1521">
      <w:pPr>
        <w:pStyle w:val="ListParagraph"/>
        <w:numPr>
          <w:ilvl w:val="0"/>
          <w:numId w:val="7"/>
        </w:numPr>
        <w:spacing w:line="240" w:lineRule="auto"/>
      </w:pPr>
      <w:r w:rsidRPr="00293B65">
        <w:t>GE Energy Financial Services</w:t>
      </w:r>
    </w:p>
    <w:p w14:paraId="0C0AA0D9" w14:textId="77777777" w:rsidR="003E27B1" w:rsidRPr="00293B65" w:rsidRDefault="003E27B1" w:rsidP="007D1521">
      <w:pPr>
        <w:pStyle w:val="ListParagraph"/>
        <w:numPr>
          <w:ilvl w:val="0"/>
          <w:numId w:val="7"/>
        </w:numPr>
        <w:spacing w:line="240" w:lineRule="auto"/>
      </w:pPr>
      <w:r w:rsidRPr="00293B65">
        <w:t>Tata Power</w:t>
      </w:r>
    </w:p>
    <w:p w14:paraId="0EC961C1" w14:textId="77777777" w:rsidR="003E27B1" w:rsidRPr="00293B65" w:rsidRDefault="003E27B1" w:rsidP="007D1521">
      <w:pPr>
        <w:pStyle w:val="ListParagraph"/>
        <w:numPr>
          <w:ilvl w:val="0"/>
          <w:numId w:val="7"/>
        </w:numPr>
        <w:spacing w:line="240" w:lineRule="auto"/>
      </w:pPr>
      <w:r w:rsidRPr="00293B65">
        <w:t>Adani Green Energy</w:t>
      </w:r>
    </w:p>
    <w:p w14:paraId="5EB7D013" w14:textId="77777777" w:rsidR="003E27B1" w:rsidRPr="00293B65" w:rsidRDefault="003E27B1" w:rsidP="007D1521">
      <w:pPr>
        <w:pStyle w:val="ListParagraph"/>
        <w:numPr>
          <w:ilvl w:val="0"/>
          <w:numId w:val="7"/>
        </w:numPr>
        <w:spacing w:line="240" w:lineRule="auto"/>
      </w:pPr>
      <w:proofErr w:type="spellStart"/>
      <w:r w:rsidRPr="00293B65">
        <w:t>ReNew</w:t>
      </w:r>
      <w:proofErr w:type="spellEnd"/>
      <w:r w:rsidRPr="00293B65">
        <w:t xml:space="preserve"> Power</w:t>
      </w:r>
    </w:p>
    <w:p w14:paraId="4CB65420" w14:textId="77777777" w:rsidR="003E27B1" w:rsidRDefault="003E27B1" w:rsidP="007D1521">
      <w:pPr>
        <w:pStyle w:val="ListParagraph"/>
        <w:numPr>
          <w:ilvl w:val="0"/>
          <w:numId w:val="9"/>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48" w:name="_Toc185170021"/>
      <w:r>
        <w:t>7.2.4 Available Operation and Maintenance companies</w:t>
      </w:r>
      <w:bookmarkEnd w:id="48"/>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7D1521">
      <w:pPr>
        <w:pStyle w:val="ListParagraph"/>
        <w:numPr>
          <w:ilvl w:val="0"/>
          <w:numId w:val="8"/>
        </w:numPr>
        <w:spacing w:line="240" w:lineRule="auto"/>
      </w:pPr>
      <w:r w:rsidRPr="00293B65">
        <w:t>KP Energy Ltd</w:t>
      </w:r>
    </w:p>
    <w:p w14:paraId="72EBE932" w14:textId="77777777" w:rsidR="003E27B1" w:rsidRPr="00293B65" w:rsidRDefault="003E27B1" w:rsidP="007D1521">
      <w:pPr>
        <w:pStyle w:val="ListParagraph"/>
        <w:numPr>
          <w:ilvl w:val="0"/>
          <w:numId w:val="8"/>
        </w:numPr>
        <w:spacing w:line="240" w:lineRule="auto"/>
      </w:pPr>
      <w:r w:rsidRPr="00293B65">
        <w:t>Suzlon Energy Ltd</w:t>
      </w:r>
    </w:p>
    <w:p w14:paraId="5F5E10A2" w14:textId="77777777" w:rsidR="003E27B1" w:rsidRPr="00293B65" w:rsidRDefault="003E27B1" w:rsidP="007D1521">
      <w:pPr>
        <w:pStyle w:val="ListParagraph"/>
        <w:numPr>
          <w:ilvl w:val="0"/>
          <w:numId w:val="8"/>
        </w:numPr>
        <w:spacing w:line="240" w:lineRule="auto"/>
      </w:pPr>
      <w:r w:rsidRPr="00293B65">
        <w:t>Aditya Birla Renewable Energy </w:t>
      </w:r>
    </w:p>
    <w:p w14:paraId="36B0FF3A" w14:textId="77777777" w:rsidR="003E27B1" w:rsidRPr="00293B65" w:rsidRDefault="003E27B1" w:rsidP="007D1521">
      <w:pPr>
        <w:pStyle w:val="ListParagraph"/>
        <w:numPr>
          <w:ilvl w:val="0"/>
          <w:numId w:val="8"/>
        </w:numPr>
        <w:spacing w:line="240" w:lineRule="auto"/>
      </w:pPr>
      <w:r w:rsidRPr="00293B65">
        <w:t>GE Renewable Energy</w:t>
      </w:r>
    </w:p>
    <w:p w14:paraId="3F3C2EE2" w14:textId="77777777" w:rsidR="003E27B1" w:rsidRPr="00293B65" w:rsidRDefault="003E27B1" w:rsidP="007D1521">
      <w:pPr>
        <w:pStyle w:val="ListParagraph"/>
        <w:numPr>
          <w:ilvl w:val="0"/>
          <w:numId w:val="8"/>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49" w:name="_Toc185170022"/>
      <w:r>
        <w:rPr>
          <w:lang w:val="en-GB"/>
        </w:rPr>
        <w:t>7.3</w:t>
      </w:r>
      <w:r>
        <w:rPr>
          <w:lang w:val="en-GB"/>
        </w:rPr>
        <w:tab/>
        <w:t>Apply for Auction</w:t>
      </w:r>
      <w:bookmarkEnd w:id="49"/>
    </w:p>
    <w:p w14:paraId="04233BCB" w14:textId="77777777" w:rsidR="003E27B1" w:rsidRPr="00D4541A" w:rsidRDefault="003E27B1" w:rsidP="007D1521">
      <w:pPr>
        <w:pStyle w:val="ListParagraph"/>
        <w:numPr>
          <w:ilvl w:val="0"/>
          <w:numId w:val="11"/>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7D1521">
      <w:pPr>
        <w:pStyle w:val="ListParagraph"/>
        <w:numPr>
          <w:ilvl w:val="0"/>
          <w:numId w:val="11"/>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7D1521">
      <w:pPr>
        <w:pStyle w:val="ListParagraph"/>
        <w:numPr>
          <w:ilvl w:val="0"/>
          <w:numId w:val="11"/>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7D1521">
      <w:pPr>
        <w:pStyle w:val="ListParagraph"/>
        <w:numPr>
          <w:ilvl w:val="0"/>
          <w:numId w:val="11"/>
        </w:numPr>
      </w:pPr>
      <w:r w:rsidRPr="00507EE2">
        <w:rPr>
          <w:b/>
          <w:bCs/>
        </w:rPr>
        <w:lastRenderedPageBreak/>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7D1521">
      <w:pPr>
        <w:pStyle w:val="ListParagraph"/>
        <w:numPr>
          <w:ilvl w:val="0"/>
          <w:numId w:val="11"/>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36D98F0A" w:rsidR="003E27B1" w:rsidRPr="00D4541A" w:rsidRDefault="003E27B1" w:rsidP="007D1521">
      <w:pPr>
        <w:pStyle w:val="ListParagraph"/>
        <w:numPr>
          <w:ilvl w:val="0"/>
          <w:numId w:val="11"/>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0954FF">
            <w:rPr>
              <w:noProof/>
            </w:rPr>
            <w:t xml:space="preserve"> </w:t>
          </w:r>
          <w:r w:rsidR="000954FF" w:rsidRPr="000954FF">
            <w:rPr>
              <w:noProof/>
            </w:rPr>
            <w:t>[19]</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0" w:name="_Toc185170023"/>
      <w:r>
        <w:rPr>
          <w:lang w:val="en-GB"/>
        </w:rPr>
        <w:t>7.4</w:t>
      </w:r>
      <w:r>
        <w:rPr>
          <w:lang w:val="en-GB"/>
        </w:rPr>
        <w:tab/>
        <w:t>Construction</w:t>
      </w:r>
      <w:bookmarkEnd w:id="50"/>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7D1521">
      <w:pPr>
        <w:pStyle w:val="ListParagraph"/>
        <w:numPr>
          <w:ilvl w:val="0"/>
          <w:numId w:val="12"/>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7D1521">
      <w:pPr>
        <w:pStyle w:val="ListParagraph"/>
        <w:numPr>
          <w:ilvl w:val="0"/>
          <w:numId w:val="12"/>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7D1521">
      <w:pPr>
        <w:pStyle w:val="ListParagraph"/>
        <w:numPr>
          <w:ilvl w:val="0"/>
          <w:numId w:val="12"/>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7D1521">
      <w:pPr>
        <w:pStyle w:val="ListParagraph"/>
        <w:numPr>
          <w:ilvl w:val="0"/>
          <w:numId w:val="12"/>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1" w:name="_Toc185170024"/>
      <w:r>
        <w:rPr>
          <w:lang w:val="en-GB"/>
        </w:rPr>
        <w:t>7.5</w:t>
      </w:r>
      <w:r>
        <w:rPr>
          <w:lang w:val="en-GB"/>
        </w:rPr>
        <w:tab/>
        <w:t>Testing, Commissioning and Operation</w:t>
      </w:r>
      <w:bookmarkEnd w:id="51"/>
    </w:p>
    <w:p w14:paraId="12CE120F" w14:textId="77777777" w:rsidR="003E27B1" w:rsidRDefault="003E27B1" w:rsidP="007D1521">
      <w:pPr>
        <w:pStyle w:val="ListParagraph"/>
        <w:numPr>
          <w:ilvl w:val="0"/>
          <w:numId w:val="13"/>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2" w:name="_Toc185170025"/>
      <w:r>
        <w:t>7.5.1 Testing</w:t>
      </w:r>
      <w:bookmarkEnd w:id="52"/>
    </w:p>
    <w:p w14:paraId="7FBF7DD0" w14:textId="77777777" w:rsidR="003E27B1" w:rsidRDefault="003E27B1" w:rsidP="003E27B1">
      <w:r>
        <w:t>Basically, there are three types of testing:</w:t>
      </w:r>
    </w:p>
    <w:p w14:paraId="704A998F" w14:textId="77777777" w:rsidR="003E27B1" w:rsidRPr="003415F5" w:rsidRDefault="003E27B1" w:rsidP="007D1521">
      <w:pPr>
        <w:pStyle w:val="ListParagraph"/>
        <w:numPr>
          <w:ilvl w:val="0"/>
          <w:numId w:val="14"/>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rsidP="007D1521">
      <w:pPr>
        <w:pStyle w:val="ListParagraph"/>
        <w:numPr>
          <w:ilvl w:val="0"/>
          <w:numId w:val="14"/>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rsidP="007D1521">
      <w:pPr>
        <w:pStyle w:val="ListParagraph"/>
        <w:numPr>
          <w:ilvl w:val="0"/>
          <w:numId w:val="14"/>
        </w:numPr>
        <w:rPr>
          <w:b/>
          <w:bCs/>
        </w:rPr>
      </w:pPr>
      <w:r w:rsidRPr="003415F5">
        <w:rPr>
          <w:b/>
          <w:bCs/>
        </w:rPr>
        <w:t>Performance Tests</w:t>
      </w:r>
    </w:p>
    <w:p w14:paraId="0AA6C9CF" w14:textId="5469D68A" w:rsidR="003E27B1" w:rsidRDefault="003E27B1" w:rsidP="003E27B1">
      <w:r>
        <w:lastRenderedPageBreak/>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0954FF">
            <w:rPr>
              <w:noProof/>
            </w:rPr>
            <w:t xml:space="preserve"> </w:t>
          </w:r>
          <w:r w:rsidR="000954FF" w:rsidRPr="000954FF">
            <w:rPr>
              <w:noProof/>
            </w:rPr>
            <w:t>[20]</w:t>
          </w:r>
          <w:r>
            <w:fldChar w:fldCharType="end"/>
          </w:r>
        </w:sdtContent>
      </w:sdt>
    </w:p>
    <w:p w14:paraId="3B98ADA4" w14:textId="77777777" w:rsidR="003E27B1" w:rsidRDefault="003E27B1" w:rsidP="003E27B1">
      <w:pPr>
        <w:pStyle w:val="Heading3"/>
      </w:pPr>
      <w:bookmarkStart w:id="53" w:name="_Toc185170026"/>
      <w:r>
        <w:t>7.5.2 Commissioning</w:t>
      </w:r>
      <w:bookmarkEnd w:id="53"/>
    </w:p>
    <w:p w14:paraId="6B4A4331" w14:textId="77777777" w:rsidR="003E27B1" w:rsidRPr="00507EE2" w:rsidRDefault="003E27B1" w:rsidP="003E27B1">
      <w:pPr>
        <w:pStyle w:val="Heading3"/>
      </w:pPr>
      <w:bookmarkStart w:id="54" w:name="_Toc185170027"/>
      <w:r>
        <w:t>7.5.3 Operation</w:t>
      </w:r>
      <w:bookmarkEnd w:id="54"/>
    </w:p>
    <w:p w14:paraId="1B00AE1B" w14:textId="77777777" w:rsidR="003E27B1" w:rsidRPr="00680417" w:rsidRDefault="003E27B1" w:rsidP="003E27B1">
      <w:pPr>
        <w:pStyle w:val="Heading2"/>
        <w:rPr>
          <w:lang w:val="en-GB"/>
        </w:rPr>
      </w:pPr>
      <w:bookmarkStart w:id="55" w:name="_Toc185170028"/>
      <w:r>
        <w:rPr>
          <w:lang w:val="en-GB"/>
        </w:rPr>
        <w:t>7.6</w:t>
      </w:r>
      <w:r>
        <w:rPr>
          <w:lang w:val="en-GB"/>
        </w:rPr>
        <w:tab/>
        <w:t>Official Opening</w:t>
      </w:r>
      <w:bookmarkEnd w:id="55"/>
    </w:p>
    <w:p w14:paraId="04240CAA" w14:textId="77777777" w:rsidR="003E27B1" w:rsidRPr="00680417" w:rsidRDefault="003E27B1" w:rsidP="007D1521">
      <w:pPr>
        <w:pStyle w:val="ListParagraph"/>
        <w:numPr>
          <w:ilvl w:val="0"/>
          <w:numId w:val="15"/>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7D1521">
      <w:pPr>
        <w:pStyle w:val="ListParagraph"/>
        <w:numPr>
          <w:ilvl w:val="0"/>
          <w:numId w:val="15"/>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7D1521">
      <w:pPr>
        <w:pStyle w:val="ListParagraph"/>
        <w:numPr>
          <w:ilvl w:val="0"/>
          <w:numId w:val="15"/>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7D1521">
      <w:pPr>
        <w:pStyle w:val="ListParagraph"/>
        <w:numPr>
          <w:ilvl w:val="0"/>
          <w:numId w:val="15"/>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7D1521">
      <w:pPr>
        <w:pStyle w:val="ListParagraph"/>
        <w:numPr>
          <w:ilvl w:val="0"/>
          <w:numId w:val="15"/>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rsidSect="009117C2">
      <w:footerReference w:type="default" r:id="rId23"/>
      <w:pgSz w:w="11910" w:h="16840" w:code="3276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BBFBF3" w14:textId="77777777" w:rsidR="005D1858" w:rsidRDefault="005D1858" w:rsidP="00DB3ABE">
      <w:pPr>
        <w:spacing w:after="0" w:line="240" w:lineRule="auto"/>
      </w:pPr>
      <w:r>
        <w:separator/>
      </w:r>
    </w:p>
  </w:endnote>
  <w:endnote w:type="continuationSeparator" w:id="0">
    <w:p w14:paraId="3F2F6979" w14:textId="77777777" w:rsidR="005D1858" w:rsidRDefault="005D1858"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9335764"/>
      <w:docPartObj>
        <w:docPartGallery w:val="Page Numbers (Bottom of Page)"/>
        <w:docPartUnique/>
      </w:docPartObj>
    </w:sdtPr>
    <w:sdtEndPr>
      <w:rPr>
        <w:noProof/>
      </w:rPr>
    </w:sdtEndPr>
    <w:sdtContent>
      <w:p w14:paraId="2868895E" w14:textId="1D7475A6" w:rsidR="009117C2" w:rsidRDefault="00911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919A3" w14:textId="2FB75C9C" w:rsidR="007C5257" w:rsidRDefault="007C52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9227980"/>
      <w:docPartObj>
        <w:docPartGallery w:val="Page Numbers (Bottom of Page)"/>
        <w:docPartUnique/>
      </w:docPartObj>
    </w:sdtPr>
    <w:sdtEndPr>
      <w:rPr>
        <w:noProof/>
      </w:rPr>
    </w:sdtEndPr>
    <w:sdtContent>
      <w:p w14:paraId="779268D5" w14:textId="7E9FB9AF" w:rsidR="00A24FD0" w:rsidRDefault="00A24F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EB24EE" w14:textId="488A2AA2" w:rsidR="007C5257" w:rsidRDefault="007C525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E50E0" w14:textId="77777777" w:rsidR="005D1858" w:rsidRDefault="005D1858" w:rsidP="00DB3ABE">
      <w:pPr>
        <w:spacing w:after="0" w:line="240" w:lineRule="auto"/>
      </w:pPr>
      <w:r>
        <w:separator/>
      </w:r>
    </w:p>
  </w:footnote>
  <w:footnote w:type="continuationSeparator" w:id="0">
    <w:p w14:paraId="5660E5E9" w14:textId="77777777" w:rsidR="005D1858" w:rsidRDefault="005D1858"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45E85"/>
    <w:multiLevelType w:val="hybridMultilevel"/>
    <w:tmpl w:val="BE1267DE"/>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D7640"/>
    <w:multiLevelType w:val="multilevel"/>
    <w:tmpl w:val="99524908"/>
    <w:lvl w:ilvl="0">
      <w:start w:val="1"/>
      <w:numFmt w:val="decimal"/>
      <w:lvlText w:val="%1."/>
      <w:lvlJc w:val="left"/>
      <w:pPr>
        <w:ind w:left="743" w:hanging="360"/>
      </w:pPr>
      <w:rPr>
        <w:rFonts w:ascii="Trebuchet MS" w:eastAsia="Trebuchet MS" w:hAnsi="Trebuchet MS" w:cs="Trebuchet MS" w:hint="default"/>
        <w:b w:val="0"/>
        <w:bCs w:val="0"/>
        <w:i w:val="0"/>
        <w:iCs w:val="0"/>
        <w:color w:val="0E4660"/>
        <w:spacing w:val="-1"/>
        <w:w w:val="86"/>
        <w:sz w:val="40"/>
        <w:szCs w:val="40"/>
        <w:lang w:val="en-US" w:eastAsia="en-US" w:bidi="ar-SA"/>
      </w:rPr>
    </w:lvl>
    <w:lvl w:ilvl="1">
      <w:start w:val="1"/>
      <w:numFmt w:val="decimal"/>
      <w:lvlText w:val="%1.%2"/>
      <w:lvlJc w:val="left"/>
      <w:pPr>
        <w:ind w:left="743" w:hanging="720"/>
      </w:pPr>
      <w:rPr>
        <w:rFonts w:ascii="Calibri" w:eastAsia="Calibri" w:hAnsi="Calibri" w:cs="Calibri" w:hint="default"/>
        <w:b w:val="0"/>
        <w:bCs w:val="0"/>
        <w:i w:val="0"/>
        <w:iCs w:val="0"/>
        <w:color w:val="0E4660"/>
        <w:spacing w:val="-1"/>
        <w:w w:val="99"/>
        <w:sz w:val="32"/>
        <w:szCs w:val="32"/>
        <w:lang w:val="en-US" w:eastAsia="en-US" w:bidi="ar-SA"/>
      </w:rPr>
    </w:lvl>
    <w:lvl w:ilvl="2">
      <w:start w:val="1"/>
      <w:numFmt w:val="decimal"/>
      <w:lvlText w:val="%1.%2.%3"/>
      <w:lvlJc w:val="left"/>
      <w:pPr>
        <w:ind w:left="743" w:hanging="720"/>
      </w:pPr>
      <w:rPr>
        <w:rFonts w:ascii="Calibri" w:eastAsia="Calibri" w:hAnsi="Calibri" w:cs="Calibri" w:hint="default"/>
        <w:b w:val="0"/>
        <w:bCs w:val="0"/>
        <w:i w:val="0"/>
        <w:iCs w:val="0"/>
        <w:color w:val="0E4660"/>
        <w:spacing w:val="-1"/>
        <w:w w:val="100"/>
        <w:sz w:val="28"/>
        <w:szCs w:val="28"/>
        <w:lang w:val="en-US" w:eastAsia="en-US" w:bidi="ar-SA"/>
      </w:rPr>
    </w:lvl>
    <w:lvl w:ilvl="3">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612" w:hanging="360"/>
      </w:pPr>
      <w:rPr>
        <w:rFonts w:hint="default"/>
        <w:lang w:val="en-US" w:eastAsia="en-US" w:bidi="ar-SA"/>
      </w:rPr>
    </w:lvl>
    <w:lvl w:ilvl="5">
      <w:numFmt w:val="bullet"/>
      <w:lvlText w:val="•"/>
      <w:lvlJc w:val="left"/>
      <w:pPr>
        <w:ind w:left="4569" w:hanging="360"/>
      </w:pPr>
      <w:rPr>
        <w:rFonts w:hint="default"/>
        <w:lang w:val="en-US" w:eastAsia="en-US" w:bidi="ar-SA"/>
      </w:rPr>
    </w:lvl>
    <w:lvl w:ilvl="6">
      <w:numFmt w:val="bullet"/>
      <w:lvlText w:val="•"/>
      <w:lvlJc w:val="left"/>
      <w:pPr>
        <w:ind w:left="5526" w:hanging="360"/>
      </w:pPr>
      <w:rPr>
        <w:rFonts w:hint="default"/>
        <w:lang w:val="en-US" w:eastAsia="en-US" w:bidi="ar-SA"/>
      </w:rPr>
    </w:lvl>
    <w:lvl w:ilvl="7">
      <w:numFmt w:val="bullet"/>
      <w:lvlText w:val="•"/>
      <w:lvlJc w:val="left"/>
      <w:pPr>
        <w:ind w:left="6484" w:hanging="360"/>
      </w:pPr>
      <w:rPr>
        <w:rFonts w:hint="default"/>
        <w:lang w:val="en-US" w:eastAsia="en-US" w:bidi="ar-SA"/>
      </w:rPr>
    </w:lvl>
    <w:lvl w:ilvl="8">
      <w:numFmt w:val="bullet"/>
      <w:lvlText w:val="•"/>
      <w:lvlJc w:val="left"/>
      <w:pPr>
        <w:ind w:left="7441" w:hanging="360"/>
      </w:pPr>
      <w:rPr>
        <w:rFonts w:hint="default"/>
        <w:lang w:val="en-US" w:eastAsia="en-US" w:bidi="ar-SA"/>
      </w:rPr>
    </w:lvl>
  </w:abstractNum>
  <w:abstractNum w:abstractNumId="2"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A4683B"/>
    <w:multiLevelType w:val="hybridMultilevel"/>
    <w:tmpl w:val="D9C87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DB3905"/>
    <w:multiLevelType w:val="hybridMultilevel"/>
    <w:tmpl w:val="8BD4A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2B4113"/>
    <w:multiLevelType w:val="hybridMultilevel"/>
    <w:tmpl w:val="69F43AF2"/>
    <w:lvl w:ilvl="0" w:tplc="1000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601" w:hanging="360"/>
      </w:pPr>
      <w:rPr>
        <w:rFonts w:hint="default"/>
        <w:lang w:val="en-US" w:eastAsia="en-US" w:bidi="ar-SA"/>
      </w:rPr>
    </w:lvl>
    <w:lvl w:ilvl="2" w:tplc="FFFFFFFF">
      <w:numFmt w:val="bullet"/>
      <w:lvlText w:val="•"/>
      <w:lvlJc w:val="left"/>
      <w:pPr>
        <w:ind w:left="2463" w:hanging="360"/>
      </w:pPr>
      <w:rPr>
        <w:rFonts w:hint="default"/>
        <w:lang w:val="en-US" w:eastAsia="en-US" w:bidi="ar-SA"/>
      </w:rPr>
    </w:lvl>
    <w:lvl w:ilvl="3" w:tplc="FFFFFFFF">
      <w:numFmt w:val="bullet"/>
      <w:lvlText w:val="•"/>
      <w:lvlJc w:val="left"/>
      <w:pPr>
        <w:ind w:left="3324" w:hanging="360"/>
      </w:pPr>
      <w:rPr>
        <w:rFonts w:hint="default"/>
        <w:lang w:val="en-US" w:eastAsia="en-US" w:bidi="ar-SA"/>
      </w:rPr>
    </w:lvl>
    <w:lvl w:ilvl="4" w:tplc="FFFFFFFF">
      <w:numFmt w:val="bullet"/>
      <w:lvlText w:val="•"/>
      <w:lvlJc w:val="left"/>
      <w:pPr>
        <w:ind w:left="4186" w:hanging="360"/>
      </w:pPr>
      <w:rPr>
        <w:rFonts w:hint="default"/>
        <w:lang w:val="en-US" w:eastAsia="en-US" w:bidi="ar-SA"/>
      </w:rPr>
    </w:lvl>
    <w:lvl w:ilvl="5" w:tplc="FFFFFFFF">
      <w:numFmt w:val="bullet"/>
      <w:lvlText w:val="•"/>
      <w:lvlJc w:val="left"/>
      <w:pPr>
        <w:ind w:left="5048" w:hanging="360"/>
      </w:pPr>
      <w:rPr>
        <w:rFonts w:hint="default"/>
        <w:lang w:val="en-US" w:eastAsia="en-US" w:bidi="ar-SA"/>
      </w:rPr>
    </w:lvl>
    <w:lvl w:ilvl="6" w:tplc="FFFFFFFF">
      <w:numFmt w:val="bullet"/>
      <w:lvlText w:val="•"/>
      <w:lvlJc w:val="left"/>
      <w:pPr>
        <w:ind w:left="5909" w:hanging="360"/>
      </w:pPr>
      <w:rPr>
        <w:rFonts w:hint="default"/>
        <w:lang w:val="en-US" w:eastAsia="en-US" w:bidi="ar-SA"/>
      </w:rPr>
    </w:lvl>
    <w:lvl w:ilvl="7" w:tplc="FFFFFFFF">
      <w:numFmt w:val="bullet"/>
      <w:lvlText w:val="•"/>
      <w:lvlJc w:val="left"/>
      <w:pPr>
        <w:ind w:left="6771"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12"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FA0833"/>
    <w:multiLevelType w:val="hybridMultilevel"/>
    <w:tmpl w:val="7F22B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8B22BB"/>
    <w:multiLevelType w:val="hybridMultilevel"/>
    <w:tmpl w:val="4FB89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D612D41"/>
    <w:multiLevelType w:val="hybridMultilevel"/>
    <w:tmpl w:val="9E907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3ACD0D4D"/>
    <w:multiLevelType w:val="hybridMultilevel"/>
    <w:tmpl w:val="F372F6B8"/>
    <w:lvl w:ilvl="0" w:tplc="A96C422A">
      <w:start w:val="1"/>
      <w:numFmt w:val="decimal"/>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CD6C2744">
      <w:numFmt w:val="bullet"/>
      <w:lvlText w:val="•"/>
      <w:lvlJc w:val="left"/>
      <w:pPr>
        <w:ind w:left="1601" w:hanging="360"/>
      </w:pPr>
      <w:rPr>
        <w:rFonts w:hint="default"/>
        <w:lang w:val="en-US" w:eastAsia="en-US" w:bidi="ar-SA"/>
      </w:rPr>
    </w:lvl>
    <w:lvl w:ilvl="2" w:tplc="A4667536">
      <w:numFmt w:val="bullet"/>
      <w:lvlText w:val="•"/>
      <w:lvlJc w:val="left"/>
      <w:pPr>
        <w:ind w:left="2463" w:hanging="360"/>
      </w:pPr>
      <w:rPr>
        <w:rFonts w:hint="default"/>
        <w:lang w:val="en-US" w:eastAsia="en-US" w:bidi="ar-SA"/>
      </w:rPr>
    </w:lvl>
    <w:lvl w:ilvl="3" w:tplc="3B20CD50">
      <w:numFmt w:val="bullet"/>
      <w:lvlText w:val="•"/>
      <w:lvlJc w:val="left"/>
      <w:pPr>
        <w:ind w:left="3324" w:hanging="360"/>
      </w:pPr>
      <w:rPr>
        <w:rFonts w:hint="default"/>
        <w:lang w:val="en-US" w:eastAsia="en-US" w:bidi="ar-SA"/>
      </w:rPr>
    </w:lvl>
    <w:lvl w:ilvl="4" w:tplc="0B9A6B38">
      <w:numFmt w:val="bullet"/>
      <w:lvlText w:val="•"/>
      <w:lvlJc w:val="left"/>
      <w:pPr>
        <w:ind w:left="4186" w:hanging="360"/>
      </w:pPr>
      <w:rPr>
        <w:rFonts w:hint="default"/>
        <w:lang w:val="en-US" w:eastAsia="en-US" w:bidi="ar-SA"/>
      </w:rPr>
    </w:lvl>
    <w:lvl w:ilvl="5" w:tplc="9CC23318">
      <w:numFmt w:val="bullet"/>
      <w:lvlText w:val="•"/>
      <w:lvlJc w:val="left"/>
      <w:pPr>
        <w:ind w:left="5048" w:hanging="360"/>
      </w:pPr>
      <w:rPr>
        <w:rFonts w:hint="default"/>
        <w:lang w:val="en-US" w:eastAsia="en-US" w:bidi="ar-SA"/>
      </w:rPr>
    </w:lvl>
    <w:lvl w:ilvl="6" w:tplc="95B2515A">
      <w:numFmt w:val="bullet"/>
      <w:lvlText w:val="•"/>
      <w:lvlJc w:val="left"/>
      <w:pPr>
        <w:ind w:left="5909" w:hanging="360"/>
      </w:pPr>
      <w:rPr>
        <w:rFonts w:hint="default"/>
        <w:lang w:val="en-US" w:eastAsia="en-US" w:bidi="ar-SA"/>
      </w:rPr>
    </w:lvl>
    <w:lvl w:ilvl="7" w:tplc="6CE051AE">
      <w:numFmt w:val="bullet"/>
      <w:lvlText w:val="•"/>
      <w:lvlJc w:val="left"/>
      <w:pPr>
        <w:ind w:left="6771" w:hanging="360"/>
      </w:pPr>
      <w:rPr>
        <w:rFonts w:hint="default"/>
        <w:lang w:val="en-US" w:eastAsia="en-US" w:bidi="ar-SA"/>
      </w:rPr>
    </w:lvl>
    <w:lvl w:ilvl="8" w:tplc="F45ADD5A">
      <w:numFmt w:val="bullet"/>
      <w:lvlText w:val="•"/>
      <w:lvlJc w:val="left"/>
      <w:pPr>
        <w:ind w:left="7633" w:hanging="360"/>
      </w:pPr>
      <w:rPr>
        <w:rFonts w:hint="default"/>
        <w:lang w:val="en-US" w:eastAsia="en-US" w:bidi="ar-SA"/>
      </w:rPr>
    </w:lvl>
  </w:abstractNum>
  <w:abstractNum w:abstractNumId="22"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48679E4"/>
    <w:multiLevelType w:val="hybridMultilevel"/>
    <w:tmpl w:val="07D6E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897B85"/>
    <w:multiLevelType w:val="hybridMultilevel"/>
    <w:tmpl w:val="C1381D30"/>
    <w:lvl w:ilvl="0" w:tplc="3CE68D74">
      <w:start w:val="1"/>
      <w:numFmt w:val="decimal"/>
      <w:lvlText w:val="%1."/>
      <w:lvlJc w:val="left"/>
      <w:pPr>
        <w:ind w:left="0" w:hanging="279"/>
      </w:pPr>
      <w:rPr>
        <w:rFonts w:ascii="Calibri" w:eastAsia="Calibri" w:hAnsi="Calibri" w:cs="Calibri" w:hint="default"/>
        <w:b/>
        <w:bCs/>
        <w:i w:val="0"/>
        <w:iCs w:val="0"/>
        <w:spacing w:val="-1"/>
        <w:w w:val="100"/>
        <w:sz w:val="28"/>
        <w:szCs w:val="28"/>
        <w:lang w:val="en-US" w:eastAsia="en-US" w:bidi="ar-SA"/>
      </w:rPr>
    </w:lvl>
    <w:lvl w:ilvl="1" w:tplc="1762495C">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2" w:tplc="C270DDD6">
      <w:numFmt w:val="bullet"/>
      <w:lvlText w:val="•"/>
      <w:lvlJc w:val="left"/>
      <w:pPr>
        <w:ind w:left="1594" w:hanging="360"/>
      </w:pPr>
      <w:rPr>
        <w:rFonts w:hint="default"/>
        <w:lang w:val="en-US" w:eastAsia="en-US" w:bidi="ar-SA"/>
      </w:rPr>
    </w:lvl>
    <w:lvl w:ilvl="3" w:tplc="D9DC5ED6">
      <w:numFmt w:val="bullet"/>
      <w:lvlText w:val="•"/>
      <w:lvlJc w:val="left"/>
      <w:pPr>
        <w:ind w:left="2471" w:hanging="360"/>
      </w:pPr>
      <w:rPr>
        <w:rFonts w:hint="default"/>
        <w:lang w:val="en-US" w:eastAsia="en-US" w:bidi="ar-SA"/>
      </w:rPr>
    </w:lvl>
    <w:lvl w:ilvl="4" w:tplc="CF48A830">
      <w:numFmt w:val="bullet"/>
      <w:lvlText w:val="•"/>
      <w:lvlJc w:val="left"/>
      <w:pPr>
        <w:ind w:left="3349" w:hanging="360"/>
      </w:pPr>
      <w:rPr>
        <w:rFonts w:hint="default"/>
        <w:lang w:val="en-US" w:eastAsia="en-US" w:bidi="ar-SA"/>
      </w:rPr>
    </w:lvl>
    <w:lvl w:ilvl="5" w:tplc="B23072B4">
      <w:numFmt w:val="bullet"/>
      <w:lvlText w:val="•"/>
      <w:lvlJc w:val="left"/>
      <w:pPr>
        <w:ind w:left="4226" w:hanging="360"/>
      </w:pPr>
      <w:rPr>
        <w:rFonts w:hint="default"/>
        <w:lang w:val="en-US" w:eastAsia="en-US" w:bidi="ar-SA"/>
      </w:rPr>
    </w:lvl>
    <w:lvl w:ilvl="6" w:tplc="F664EC0A">
      <w:numFmt w:val="bullet"/>
      <w:lvlText w:val="•"/>
      <w:lvlJc w:val="left"/>
      <w:pPr>
        <w:ind w:left="5103" w:hanging="360"/>
      </w:pPr>
      <w:rPr>
        <w:rFonts w:hint="default"/>
        <w:lang w:val="en-US" w:eastAsia="en-US" w:bidi="ar-SA"/>
      </w:rPr>
    </w:lvl>
    <w:lvl w:ilvl="7" w:tplc="F7587E06">
      <w:numFmt w:val="bullet"/>
      <w:lvlText w:val="•"/>
      <w:lvlJc w:val="left"/>
      <w:pPr>
        <w:ind w:left="5981" w:hanging="360"/>
      </w:pPr>
      <w:rPr>
        <w:rFonts w:hint="default"/>
        <w:lang w:val="en-US" w:eastAsia="en-US" w:bidi="ar-SA"/>
      </w:rPr>
    </w:lvl>
    <w:lvl w:ilvl="8" w:tplc="32D80446">
      <w:numFmt w:val="bullet"/>
      <w:lvlText w:val="•"/>
      <w:lvlJc w:val="left"/>
      <w:pPr>
        <w:ind w:left="6858" w:hanging="360"/>
      </w:pPr>
      <w:rPr>
        <w:rFonts w:hint="default"/>
        <w:lang w:val="en-US" w:eastAsia="en-US" w:bidi="ar-SA"/>
      </w:rPr>
    </w:lvl>
  </w:abstractNum>
  <w:abstractNum w:abstractNumId="26" w15:restartNumberingAfterBreak="0">
    <w:nsid w:val="4A5D0D84"/>
    <w:multiLevelType w:val="multilevel"/>
    <w:tmpl w:val="6838AD5A"/>
    <w:lvl w:ilvl="0">
      <w:start w:val="5"/>
      <w:numFmt w:val="decimal"/>
      <w:lvlText w:val="%1"/>
      <w:lvlJc w:val="left"/>
      <w:pPr>
        <w:ind w:left="420" w:hanging="420"/>
      </w:pPr>
      <w:rPr>
        <w:rFonts w:hint="default"/>
        <w:color w:val="0E4660"/>
      </w:rPr>
    </w:lvl>
    <w:lvl w:ilvl="1">
      <w:start w:val="3"/>
      <w:numFmt w:val="decimal"/>
      <w:lvlText w:val="%1.%2"/>
      <w:lvlJc w:val="left"/>
      <w:pPr>
        <w:ind w:left="1103" w:hanging="720"/>
      </w:pPr>
      <w:rPr>
        <w:rFonts w:hint="default"/>
        <w:color w:val="0E4660"/>
      </w:rPr>
    </w:lvl>
    <w:lvl w:ilvl="2">
      <w:start w:val="1"/>
      <w:numFmt w:val="decimal"/>
      <w:lvlText w:val="%1.%2.%3"/>
      <w:lvlJc w:val="left"/>
      <w:pPr>
        <w:ind w:left="1486" w:hanging="720"/>
      </w:pPr>
      <w:rPr>
        <w:rFonts w:hint="default"/>
        <w:color w:val="0E4660"/>
      </w:rPr>
    </w:lvl>
    <w:lvl w:ilvl="3">
      <w:start w:val="1"/>
      <w:numFmt w:val="decimal"/>
      <w:lvlText w:val="%1.%2.%3.%4"/>
      <w:lvlJc w:val="left"/>
      <w:pPr>
        <w:ind w:left="2229" w:hanging="1080"/>
      </w:pPr>
      <w:rPr>
        <w:rFonts w:hint="default"/>
        <w:color w:val="0E4660"/>
      </w:rPr>
    </w:lvl>
    <w:lvl w:ilvl="4">
      <w:start w:val="1"/>
      <w:numFmt w:val="decimal"/>
      <w:lvlText w:val="%1.%2.%3.%4.%5"/>
      <w:lvlJc w:val="left"/>
      <w:pPr>
        <w:ind w:left="2972" w:hanging="1440"/>
      </w:pPr>
      <w:rPr>
        <w:rFonts w:hint="default"/>
        <w:color w:val="0E4660"/>
      </w:rPr>
    </w:lvl>
    <w:lvl w:ilvl="5">
      <w:start w:val="1"/>
      <w:numFmt w:val="decimal"/>
      <w:lvlText w:val="%1.%2.%3.%4.%5.%6"/>
      <w:lvlJc w:val="left"/>
      <w:pPr>
        <w:ind w:left="3355" w:hanging="1440"/>
      </w:pPr>
      <w:rPr>
        <w:rFonts w:hint="default"/>
        <w:color w:val="0E4660"/>
      </w:rPr>
    </w:lvl>
    <w:lvl w:ilvl="6">
      <w:start w:val="1"/>
      <w:numFmt w:val="decimal"/>
      <w:lvlText w:val="%1.%2.%3.%4.%5.%6.%7"/>
      <w:lvlJc w:val="left"/>
      <w:pPr>
        <w:ind w:left="4098" w:hanging="1800"/>
      </w:pPr>
      <w:rPr>
        <w:rFonts w:hint="default"/>
        <w:color w:val="0E4660"/>
      </w:rPr>
    </w:lvl>
    <w:lvl w:ilvl="7">
      <w:start w:val="1"/>
      <w:numFmt w:val="decimal"/>
      <w:lvlText w:val="%1.%2.%3.%4.%5.%6.%7.%8"/>
      <w:lvlJc w:val="left"/>
      <w:pPr>
        <w:ind w:left="4841" w:hanging="2160"/>
      </w:pPr>
      <w:rPr>
        <w:rFonts w:hint="default"/>
        <w:color w:val="0E4660"/>
      </w:rPr>
    </w:lvl>
    <w:lvl w:ilvl="8">
      <w:start w:val="1"/>
      <w:numFmt w:val="decimal"/>
      <w:lvlText w:val="%1.%2.%3.%4.%5.%6.%7.%8.%9"/>
      <w:lvlJc w:val="left"/>
      <w:pPr>
        <w:ind w:left="5224" w:hanging="2160"/>
      </w:pPr>
      <w:rPr>
        <w:rFonts w:hint="default"/>
        <w:color w:val="0E4660"/>
      </w:rPr>
    </w:lvl>
  </w:abstractNum>
  <w:abstractNum w:abstractNumId="27"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03F3B24"/>
    <w:multiLevelType w:val="multilevel"/>
    <w:tmpl w:val="0EF2A1CC"/>
    <w:lvl w:ilvl="0">
      <w:start w:val="5"/>
      <w:numFmt w:val="decimal"/>
      <w:lvlText w:val="%1"/>
      <w:lvlJc w:val="left"/>
      <w:pPr>
        <w:ind w:left="420" w:hanging="420"/>
      </w:pPr>
      <w:rPr>
        <w:rFonts w:hint="default"/>
        <w:color w:val="0E4660"/>
      </w:rPr>
    </w:lvl>
    <w:lvl w:ilvl="1">
      <w:start w:val="2"/>
      <w:numFmt w:val="decimal"/>
      <w:lvlText w:val="%1.%2"/>
      <w:lvlJc w:val="left"/>
      <w:pPr>
        <w:ind w:left="743" w:hanging="720"/>
      </w:pPr>
      <w:rPr>
        <w:rFonts w:hint="default"/>
        <w:color w:val="0E4660"/>
      </w:rPr>
    </w:lvl>
    <w:lvl w:ilvl="2">
      <w:start w:val="1"/>
      <w:numFmt w:val="decimal"/>
      <w:lvlText w:val="%1.%2.%3"/>
      <w:lvlJc w:val="left"/>
      <w:pPr>
        <w:ind w:left="766" w:hanging="720"/>
      </w:pPr>
      <w:rPr>
        <w:rFonts w:hint="default"/>
        <w:color w:val="0E4660"/>
      </w:rPr>
    </w:lvl>
    <w:lvl w:ilvl="3">
      <w:start w:val="1"/>
      <w:numFmt w:val="decimal"/>
      <w:lvlText w:val="%1.%2.%3.%4"/>
      <w:lvlJc w:val="left"/>
      <w:pPr>
        <w:ind w:left="1149" w:hanging="1080"/>
      </w:pPr>
      <w:rPr>
        <w:rFonts w:hint="default"/>
        <w:color w:val="0E4660"/>
      </w:rPr>
    </w:lvl>
    <w:lvl w:ilvl="4">
      <w:start w:val="1"/>
      <w:numFmt w:val="decimal"/>
      <w:lvlText w:val="%1.%2.%3.%4.%5"/>
      <w:lvlJc w:val="left"/>
      <w:pPr>
        <w:ind w:left="1532" w:hanging="1440"/>
      </w:pPr>
      <w:rPr>
        <w:rFonts w:hint="default"/>
        <w:color w:val="0E4660"/>
      </w:rPr>
    </w:lvl>
    <w:lvl w:ilvl="5">
      <w:start w:val="1"/>
      <w:numFmt w:val="decimal"/>
      <w:lvlText w:val="%1.%2.%3.%4.%5.%6"/>
      <w:lvlJc w:val="left"/>
      <w:pPr>
        <w:ind w:left="1555" w:hanging="1440"/>
      </w:pPr>
      <w:rPr>
        <w:rFonts w:hint="default"/>
        <w:color w:val="0E4660"/>
      </w:rPr>
    </w:lvl>
    <w:lvl w:ilvl="6">
      <w:start w:val="1"/>
      <w:numFmt w:val="decimal"/>
      <w:lvlText w:val="%1.%2.%3.%4.%5.%6.%7"/>
      <w:lvlJc w:val="left"/>
      <w:pPr>
        <w:ind w:left="1938" w:hanging="1800"/>
      </w:pPr>
      <w:rPr>
        <w:rFonts w:hint="default"/>
        <w:color w:val="0E4660"/>
      </w:rPr>
    </w:lvl>
    <w:lvl w:ilvl="7">
      <w:start w:val="1"/>
      <w:numFmt w:val="decimal"/>
      <w:lvlText w:val="%1.%2.%3.%4.%5.%6.%7.%8"/>
      <w:lvlJc w:val="left"/>
      <w:pPr>
        <w:ind w:left="2321" w:hanging="2160"/>
      </w:pPr>
      <w:rPr>
        <w:rFonts w:hint="default"/>
        <w:color w:val="0E4660"/>
      </w:rPr>
    </w:lvl>
    <w:lvl w:ilvl="8">
      <w:start w:val="1"/>
      <w:numFmt w:val="decimal"/>
      <w:lvlText w:val="%1.%2.%3.%4.%5.%6.%7.%8.%9"/>
      <w:lvlJc w:val="left"/>
      <w:pPr>
        <w:ind w:left="2344" w:hanging="2160"/>
      </w:pPr>
      <w:rPr>
        <w:rFonts w:hint="default"/>
        <w:color w:val="0E4660"/>
      </w:rPr>
    </w:lvl>
  </w:abstractNum>
  <w:abstractNum w:abstractNumId="29" w15:restartNumberingAfterBreak="0">
    <w:nsid w:val="53300E72"/>
    <w:multiLevelType w:val="hybridMultilevel"/>
    <w:tmpl w:val="CA38671C"/>
    <w:lvl w:ilvl="0" w:tplc="05888C6C">
      <w:start w:val="1"/>
      <w:numFmt w:val="lowerLetter"/>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95E039D8">
      <w:numFmt w:val="bullet"/>
      <w:lvlText w:val="•"/>
      <w:lvlJc w:val="left"/>
      <w:pPr>
        <w:ind w:left="1601" w:hanging="360"/>
      </w:pPr>
      <w:rPr>
        <w:rFonts w:hint="default"/>
        <w:lang w:val="en-US" w:eastAsia="en-US" w:bidi="ar-SA"/>
      </w:rPr>
    </w:lvl>
    <w:lvl w:ilvl="2" w:tplc="5CE66B1C">
      <w:numFmt w:val="bullet"/>
      <w:lvlText w:val="•"/>
      <w:lvlJc w:val="left"/>
      <w:pPr>
        <w:ind w:left="2463" w:hanging="360"/>
      </w:pPr>
      <w:rPr>
        <w:rFonts w:hint="default"/>
        <w:lang w:val="en-US" w:eastAsia="en-US" w:bidi="ar-SA"/>
      </w:rPr>
    </w:lvl>
    <w:lvl w:ilvl="3" w:tplc="8DB49C5E">
      <w:numFmt w:val="bullet"/>
      <w:lvlText w:val="•"/>
      <w:lvlJc w:val="left"/>
      <w:pPr>
        <w:ind w:left="3324" w:hanging="360"/>
      </w:pPr>
      <w:rPr>
        <w:rFonts w:hint="default"/>
        <w:lang w:val="en-US" w:eastAsia="en-US" w:bidi="ar-SA"/>
      </w:rPr>
    </w:lvl>
    <w:lvl w:ilvl="4" w:tplc="72D84166">
      <w:numFmt w:val="bullet"/>
      <w:lvlText w:val="•"/>
      <w:lvlJc w:val="left"/>
      <w:pPr>
        <w:ind w:left="4186" w:hanging="360"/>
      </w:pPr>
      <w:rPr>
        <w:rFonts w:hint="default"/>
        <w:lang w:val="en-US" w:eastAsia="en-US" w:bidi="ar-SA"/>
      </w:rPr>
    </w:lvl>
    <w:lvl w:ilvl="5" w:tplc="45A8B86E">
      <w:numFmt w:val="bullet"/>
      <w:lvlText w:val="•"/>
      <w:lvlJc w:val="left"/>
      <w:pPr>
        <w:ind w:left="5048" w:hanging="360"/>
      </w:pPr>
      <w:rPr>
        <w:rFonts w:hint="default"/>
        <w:lang w:val="en-US" w:eastAsia="en-US" w:bidi="ar-SA"/>
      </w:rPr>
    </w:lvl>
    <w:lvl w:ilvl="6" w:tplc="DDA0D5D0">
      <w:numFmt w:val="bullet"/>
      <w:lvlText w:val="•"/>
      <w:lvlJc w:val="left"/>
      <w:pPr>
        <w:ind w:left="5909" w:hanging="360"/>
      </w:pPr>
      <w:rPr>
        <w:rFonts w:hint="default"/>
        <w:lang w:val="en-US" w:eastAsia="en-US" w:bidi="ar-SA"/>
      </w:rPr>
    </w:lvl>
    <w:lvl w:ilvl="7" w:tplc="385A5CE0">
      <w:numFmt w:val="bullet"/>
      <w:lvlText w:val="•"/>
      <w:lvlJc w:val="left"/>
      <w:pPr>
        <w:ind w:left="6771" w:hanging="360"/>
      </w:pPr>
      <w:rPr>
        <w:rFonts w:hint="default"/>
        <w:lang w:val="en-US" w:eastAsia="en-US" w:bidi="ar-SA"/>
      </w:rPr>
    </w:lvl>
    <w:lvl w:ilvl="8" w:tplc="501CD168">
      <w:numFmt w:val="bullet"/>
      <w:lvlText w:val="•"/>
      <w:lvlJc w:val="left"/>
      <w:pPr>
        <w:ind w:left="7633" w:hanging="360"/>
      </w:pPr>
      <w:rPr>
        <w:rFonts w:hint="default"/>
        <w:lang w:val="en-US" w:eastAsia="en-US" w:bidi="ar-SA"/>
      </w:rPr>
    </w:lvl>
  </w:abstractNum>
  <w:abstractNum w:abstractNumId="30"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D122D4"/>
    <w:multiLevelType w:val="hybridMultilevel"/>
    <w:tmpl w:val="B9CEA45C"/>
    <w:lvl w:ilvl="0" w:tplc="D8C0FAE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B4D60A12">
      <w:numFmt w:val="bullet"/>
      <w:lvlText w:val="•"/>
      <w:lvlJc w:val="left"/>
      <w:pPr>
        <w:ind w:left="1601" w:hanging="360"/>
      </w:pPr>
      <w:rPr>
        <w:rFonts w:hint="default"/>
        <w:lang w:val="en-US" w:eastAsia="en-US" w:bidi="ar-SA"/>
      </w:rPr>
    </w:lvl>
    <w:lvl w:ilvl="2" w:tplc="9C3085BC">
      <w:numFmt w:val="bullet"/>
      <w:lvlText w:val="•"/>
      <w:lvlJc w:val="left"/>
      <w:pPr>
        <w:ind w:left="2463" w:hanging="360"/>
      </w:pPr>
      <w:rPr>
        <w:rFonts w:hint="default"/>
        <w:lang w:val="en-US" w:eastAsia="en-US" w:bidi="ar-SA"/>
      </w:rPr>
    </w:lvl>
    <w:lvl w:ilvl="3" w:tplc="E028DFFE">
      <w:numFmt w:val="bullet"/>
      <w:lvlText w:val="•"/>
      <w:lvlJc w:val="left"/>
      <w:pPr>
        <w:ind w:left="3324" w:hanging="360"/>
      </w:pPr>
      <w:rPr>
        <w:rFonts w:hint="default"/>
        <w:lang w:val="en-US" w:eastAsia="en-US" w:bidi="ar-SA"/>
      </w:rPr>
    </w:lvl>
    <w:lvl w:ilvl="4" w:tplc="C1764BAE">
      <w:numFmt w:val="bullet"/>
      <w:lvlText w:val="•"/>
      <w:lvlJc w:val="left"/>
      <w:pPr>
        <w:ind w:left="4186" w:hanging="360"/>
      </w:pPr>
      <w:rPr>
        <w:rFonts w:hint="default"/>
        <w:lang w:val="en-US" w:eastAsia="en-US" w:bidi="ar-SA"/>
      </w:rPr>
    </w:lvl>
    <w:lvl w:ilvl="5" w:tplc="E2E65272">
      <w:numFmt w:val="bullet"/>
      <w:lvlText w:val="•"/>
      <w:lvlJc w:val="left"/>
      <w:pPr>
        <w:ind w:left="5048" w:hanging="360"/>
      </w:pPr>
      <w:rPr>
        <w:rFonts w:hint="default"/>
        <w:lang w:val="en-US" w:eastAsia="en-US" w:bidi="ar-SA"/>
      </w:rPr>
    </w:lvl>
    <w:lvl w:ilvl="6" w:tplc="71926FBE">
      <w:numFmt w:val="bullet"/>
      <w:lvlText w:val="•"/>
      <w:lvlJc w:val="left"/>
      <w:pPr>
        <w:ind w:left="5909" w:hanging="360"/>
      </w:pPr>
      <w:rPr>
        <w:rFonts w:hint="default"/>
        <w:lang w:val="en-US" w:eastAsia="en-US" w:bidi="ar-SA"/>
      </w:rPr>
    </w:lvl>
    <w:lvl w:ilvl="7" w:tplc="3C609C44">
      <w:numFmt w:val="bullet"/>
      <w:lvlText w:val="•"/>
      <w:lvlJc w:val="left"/>
      <w:pPr>
        <w:ind w:left="6771" w:hanging="360"/>
      </w:pPr>
      <w:rPr>
        <w:rFonts w:hint="default"/>
        <w:lang w:val="en-US" w:eastAsia="en-US" w:bidi="ar-SA"/>
      </w:rPr>
    </w:lvl>
    <w:lvl w:ilvl="8" w:tplc="7A36EFB6">
      <w:numFmt w:val="bullet"/>
      <w:lvlText w:val="•"/>
      <w:lvlJc w:val="left"/>
      <w:pPr>
        <w:ind w:left="7633" w:hanging="360"/>
      </w:pPr>
      <w:rPr>
        <w:rFonts w:hint="default"/>
        <w:lang w:val="en-US" w:eastAsia="en-US" w:bidi="ar-SA"/>
      </w:rPr>
    </w:lvl>
  </w:abstractNum>
  <w:abstractNum w:abstractNumId="32"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B630F0C"/>
    <w:multiLevelType w:val="hybridMultilevel"/>
    <w:tmpl w:val="EB7A6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5A3786"/>
    <w:multiLevelType w:val="multilevel"/>
    <w:tmpl w:val="8500FAD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6683916"/>
    <w:multiLevelType w:val="hybridMultilevel"/>
    <w:tmpl w:val="7C0C6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D92B2E"/>
    <w:multiLevelType w:val="hybridMultilevel"/>
    <w:tmpl w:val="A2DC4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107E8F"/>
    <w:multiLevelType w:val="hybridMultilevel"/>
    <w:tmpl w:val="FEEEBB7E"/>
    <w:lvl w:ilvl="0" w:tplc="5A6A0AA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067078BC">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5A304DE6">
      <w:numFmt w:val="bullet"/>
      <w:lvlText w:val="•"/>
      <w:lvlJc w:val="left"/>
      <w:pPr>
        <w:ind w:left="2337" w:hanging="360"/>
      </w:pPr>
      <w:rPr>
        <w:rFonts w:hint="default"/>
        <w:lang w:val="en-US" w:eastAsia="en-US" w:bidi="ar-SA"/>
      </w:rPr>
    </w:lvl>
    <w:lvl w:ilvl="3" w:tplc="E79277A8">
      <w:numFmt w:val="bullet"/>
      <w:lvlText w:val="•"/>
      <w:lvlJc w:val="left"/>
      <w:pPr>
        <w:ind w:left="3214" w:hanging="360"/>
      </w:pPr>
      <w:rPr>
        <w:rFonts w:hint="default"/>
        <w:lang w:val="en-US" w:eastAsia="en-US" w:bidi="ar-SA"/>
      </w:rPr>
    </w:lvl>
    <w:lvl w:ilvl="4" w:tplc="01CC5AE0">
      <w:numFmt w:val="bullet"/>
      <w:lvlText w:val="•"/>
      <w:lvlJc w:val="left"/>
      <w:pPr>
        <w:ind w:left="4092" w:hanging="360"/>
      </w:pPr>
      <w:rPr>
        <w:rFonts w:hint="default"/>
        <w:lang w:val="en-US" w:eastAsia="en-US" w:bidi="ar-SA"/>
      </w:rPr>
    </w:lvl>
    <w:lvl w:ilvl="5" w:tplc="D06A28BE">
      <w:numFmt w:val="bullet"/>
      <w:lvlText w:val="•"/>
      <w:lvlJc w:val="left"/>
      <w:pPr>
        <w:ind w:left="4969" w:hanging="360"/>
      </w:pPr>
      <w:rPr>
        <w:rFonts w:hint="default"/>
        <w:lang w:val="en-US" w:eastAsia="en-US" w:bidi="ar-SA"/>
      </w:rPr>
    </w:lvl>
    <w:lvl w:ilvl="6" w:tplc="7C205684">
      <w:numFmt w:val="bullet"/>
      <w:lvlText w:val="•"/>
      <w:lvlJc w:val="left"/>
      <w:pPr>
        <w:ind w:left="5846" w:hanging="360"/>
      </w:pPr>
      <w:rPr>
        <w:rFonts w:hint="default"/>
        <w:lang w:val="en-US" w:eastAsia="en-US" w:bidi="ar-SA"/>
      </w:rPr>
    </w:lvl>
    <w:lvl w:ilvl="7" w:tplc="57A81C54">
      <w:numFmt w:val="bullet"/>
      <w:lvlText w:val="•"/>
      <w:lvlJc w:val="left"/>
      <w:pPr>
        <w:ind w:left="6724" w:hanging="360"/>
      </w:pPr>
      <w:rPr>
        <w:rFonts w:hint="default"/>
        <w:lang w:val="en-US" w:eastAsia="en-US" w:bidi="ar-SA"/>
      </w:rPr>
    </w:lvl>
    <w:lvl w:ilvl="8" w:tplc="019ADBE2">
      <w:numFmt w:val="bullet"/>
      <w:lvlText w:val="•"/>
      <w:lvlJc w:val="left"/>
      <w:pPr>
        <w:ind w:left="7601" w:hanging="360"/>
      </w:pPr>
      <w:rPr>
        <w:rFonts w:hint="default"/>
        <w:lang w:val="en-US" w:eastAsia="en-US" w:bidi="ar-SA"/>
      </w:rPr>
    </w:lvl>
  </w:abstractNum>
  <w:num w:numId="1" w16cid:durableId="1154223812">
    <w:abstractNumId w:val="30"/>
  </w:num>
  <w:num w:numId="2" w16cid:durableId="520322074">
    <w:abstractNumId w:val="20"/>
  </w:num>
  <w:num w:numId="3" w16cid:durableId="1636065280">
    <w:abstractNumId w:val="19"/>
  </w:num>
  <w:num w:numId="4" w16cid:durableId="1498184671">
    <w:abstractNumId w:val="12"/>
  </w:num>
  <w:num w:numId="5" w16cid:durableId="1795365337">
    <w:abstractNumId w:val="35"/>
  </w:num>
  <w:num w:numId="6" w16cid:durableId="488521875">
    <w:abstractNumId w:val="4"/>
  </w:num>
  <w:num w:numId="7" w16cid:durableId="1742678640">
    <w:abstractNumId w:val="23"/>
  </w:num>
  <w:num w:numId="8" w16cid:durableId="1787505784">
    <w:abstractNumId w:val="22"/>
  </w:num>
  <w:num w:numId="9" w16cid:durableId="1927349506">
    <w:abstractNumId w:val="27"/>
  </w:num>
  <w:num w:numId="10" w16cid:durableId="1121145566">
    <w:abstractNumId w:val="33"/>
  </w:num>
  <w:num w:numId="11" w16cid:durableId="1536426915">
    <w:abstractNumId w:val="16"/>
  </w:num>
  <w:num w:numId="12" w16cid:durableId="683020905">
    <w:abstractNumId w:val="36"/>
  </w:num>
  <w:num w:numId="13" w16cid:durableId="458299143">
    <w:abstractNumId w:val="9"/>
  </w:num>
  <w:num w:numId="14" w16cid:durableId="312415588">
    <w:abstractNumId w:val="14"/>
  </w:num>
  <w:num w:numId="15" w16cid:durableId="587808451">
    <w:abstractNumId w:val="5"/>
  </w:num>
  <w:num w:numId="16" w16cid:durableId="956638697">
    <w:abstractNumId w:val="3"/>
  </w:num>
  <w:num w:numId="17" w16cid:durableId="386951126">
    <w:abstractNumId w:val="32"/>
  </w:num>
  <w:num w:numId="18" w16cid:durableId="959802474">
    <w:abstractNumId w:val="39"/>
  </w:num>
  <w:num w:numId="19" w16cid:durableId="381758813">
    <w:abstractNumId w:val="8"/>
  </w:num>
  <w:num w:numId="20" w16cid:durableId="1480725831">
    <w:abstractNumId w:val="2"/>
  </w:num>
  <w:num w:numId="21" w16cid:durableId="1208373927">
    <w:abstractNumId w:val="6"/>
  </w:num>
  <w:num w:numId="22" w16cid:durableId="1349215352">
    <w:abstractNumId w:val="13"/>
  </w:num>
  <w:num w:numId="23" w16cid:durableId="1068846800">
    <w:abstractNumId w:val="41"/>
  </w:num>
  <w:num w:numId="24" w16cid:durableId="315187304">
    <w:abstractNumId w:val="31"/>
  </w:num>
  <w:num w:numId="25" w16cid:durableId="315111476">
    <w:abstractNumId w:val="21"/>
  </w:num>
  <w:num w:numId="26" w16cid:durableId="1830097331">
    <w:abstractNumId w:val="29"/>
  </w:num>
  <w:num w:numId="27" w16cid:durableId="27997991">
    <w:abstractNumId w:val="25"/>
  </w:num>
  <w:num w:numId="28" w16cid:durableId="1505583153">
    <w:abstractNumId w:val="1"/>
  </w:num>
  <w:num w:numId="29" w16cid:durableId="1504011351">
    <w:abstractNumId w:val="28"/>
  </w:num>
  <w:num w:numId="30" w16cid:durableId="855578697">
    <w:abstractNumId w:val="0"/>
  </w:num>
  <w:num w:numId="31" w16cid:durableId="701131343">
    <w:abstractNumId w:val="11"/>
  </w:num>
  <w:num w:numId="32" w16cid:durableId="1855194218">
    <w:abstractNumId w:val="26"/>
  </w:num>
  <w:num w:numId="33" w16cid:durableId="1511988914">
    <w:abstractNumId w:val="24"/>
  </w:num>
  <w:num w:numId="34" w16cid:durableId="106043448">
    <w:abstractNumId w:val="37"/>
  </w:num>
  <w:num w:numId="35" w16cid:durableId="1838767392">
    <w:abstractNumId w:val="34"/>
  </w:num>
  <w:num w:numId="36" w16cid:durableId="1084303071">
    <w:abstractNumId w:val="38"/>
  </w:num>
  <w:num w:numId="37" w16cid:durableId="1106071750">
    <w:abstractNumId w:val="40"/>
  </w:num>
  <w:num w:numId="38" w16cid:durableId="354502344">
    <w:abstractNumId w:val="17"/>
  </w:num>
  <w:num w:numId="39" w16cid:durableId="258607448">
    <w:abstractNumId w:val="10"/>
  </w:num>
  <w:num w:numId="40" w16cid:durableId="1490753477">
    <w:abstractNumId w:val="15"/>
  </w:num>
  <w:num w:numId="41" w16cid:durableId="1472559616">
    <w:abstractNumId w:val="7"/>
  </w:num>
  <w:num w:numId="42" w16cid:durableId="1313945284">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061AB"/>
    <w:rsid w:val="00011631"/>
    <w:rsid w:val="00041FB7"/>
    <w:rsid w:val="00065687"/>
    <w:rsid w:val="00072AE3"/>
    <w:rsid w:val="00076DF9"/>
    <w:rsid w:val="000954FF"/>
    <w:rsid w:val="00095504"/>
    <w:rsid w:val="000A4FC0"/>
    <w:rsid w:val="000B0861"/>
    <w:rsid w:val="000B518E"/>
    <w:rsid w:val="000C6207"/>
    <w:rsid w:val="000D349B"/>
    <w:rsid w:val="000E0457"/>
    <w:rsid w:val="000F1352"/>
    <w:rsid w:val="000F7D0F"/>
    <w:rsid w:val="0010387D"/>
    <w:rsid w:val="00116A44"/>
    <w:rsid w:val="00121616"/>
    <w:rsid w:val="00166493"/>
    <w:rsid w:val="0017452F"/>
    <w:rsid w:val="00191B8F"/>
    <w:rsid w:val="00195648"/>
    <w:rsid w:val="001A4AF9"/>
    <w:rsid w:val="001A5281"/>
    <w:rsid w:val="001B6652"/>
    <w:rsid w:val="001C19A6"/>
    <w:rsid w:val="001C3664"/>
    <w:rsid w:val="001F24D2"/>
    <w:rsid w:val="001F2D2A"/>
    <w:rsid w:val="002036E7"/>
    <w:rsid w:val="00204B78"/>
    <w:rsid w:val="00206EDC"/>
    <w:rsid w:val="00236377"/>
    <w:rsid w:val="00236427"/>
    <w:rsid w:val="00246CE7"/>
    <w:rsid w:val="00270F6B"/>
    <w:rsid w:val="00293B65"/>
    <w:rsid w:val="002B4BF2"/>
    <w:rsid w:val="002B5B49"/>
    <w:rsid w:val="002C6E1F"/>
    <w:rsid w:val="002F08AC"/>
    <w:rsid w:val="002F718F"/>
    <w:rsid w:val="00326B71"/>
    <w:rsid w:val="003309FB"/>
    <w:rsid w:val="003369FC"/>
    <w:rsid w:val="003415F5"/>
    <w:rsid w:val="00345545"/>
    <w:rsid w:val="00352385"/>
    <w:rsid w:val="00352442"/>
    <w:rsid w:val="003525DC"/>
    <w:rsid w:val="003552D4"/>
    <w:rsid w:val="003935C3"/>
    <w:rsid w:val="00397146"/>
    <w:rsid w:val="003A365A"/>
    <w:rsid w:val="003B273E"/>
    <w:rsid w:val="003B61A8"/>
    <w:rsid w:val="003C07A6"/>
    <w:rsid w:val="003C78DC"/>
    <w:rsid w:val="003E27B1"/>
    <w:rsid w:val="003F5153"/>
    <w:rsid w:val="003F7338"/>
    <w:rsid w:val="004130C6"/>
    <w:rsid w:val="00421A00"/>
    <w:rsid w:val="00430D82"/>
    <w:rsid w:val="0043185C"/>
    <w:rsid w:val="00434437"/>
    <w:rsid w:val="004373F8"/>
    <w:rsid w:val="00445144"/>
    <w:rsid w:val="00463F73"/>
    <w:rsid w:val="0047508D"/>
    <w:rsid w:val="00483B73"/>
    <w:rsid w:val="00484858"/>
    <w:rsid w:val="00494275"/>
    <w:rsid w:val="004A2F83"/>
    <w:rsid w:val="004A75BF"/>
    <w:rsid w:val="004C4BA8"/>
    <w:rsid w:val="004C7201"/>
    <w:rsid w:val="004D2A80"/>
    <w:rsid w:val="004E1B22"/>
    <w:rsid w:val="004E6032"/>
    <w:rsid w:val="005020AF"/>
    <w:rsid w:val="005039A8"/>
    <w:rsid w:val="00507EE2"/>
    <w:rsid w:val="00515A84"/>
    <w:rsid w:val="00534707"/>
    <w:rsid w:val="00543931"/>
    <w:rsid w:val="00566A99"/>
    <w:rsid w:val="00572057"/>
    <w:rsid w:val="00574B24"/>
    <w:rsid w:val="005A73AA"/>
    <w:rsid w:val="005D1858"/>
    <w:rsid w:val="005D276F"/>
    <w:rsid w:val="005D70DB"/>
    <w:rsid w:val="005E04C0"/>
    <w:rsid w:val="005E1BAA"/>
    <w:rsid w:val="005F0BAE"/>
    <w:rsid w:val="005F13E2"/>
    <w:rsid w:val="005F2582"/>
    <w:rsid w:val="005F5C8F"/>
    <w:rsid w:val="00624480"/>
    <w:rsid w:val="006410B7"/>
    <w:rsid w:val="0065685C"/>
    <w:rsid w:val="00680417"/>
    <w:rsid w:val="00683B14"/>
    <w:rsid w:val="006D415A"/>
    <w:rsid w:val="00711A50"/>
    <w:rsid w:val="00750794"/>
    <w:rsid w:val="007509C6"/>
    <w:rsid w:val="00762928"/>
    <w:rsid w:val="007651B4"/>
    <w:rsid w:val="007720B8"/>
    <w:rsid w:val="00774015"/>
    <w:rsid w:val="00776E6C"/>
    <w:rsid w:val="00794C59"/>
    <w:rsid w:val="007B022D"/>
    <w:rsid w:val="007B5869"/>
    <w:rsid w:val="007B606E"/>
    <w:rsid w:val="007B7682"/>
    <w:rsid w:val="007C5257"/>
    <w:rsid w:val="007D1282"/>
    <w:rsid w:val="007D1371"/>
    <w:rsid w:val="007D1521"/>
    <w:rsid w:val="007D1F63"/>
    <w:rsid w:val="007D4048"/>
    <w:rsid w:val="007F5F5A"/>
    <w:rsid w:val="00804033"/>
    <w:rsid w:val="00813BD5"/>
    <w:rsid w:val="00813E0B"/>
    <w:rsid w:val="00815531"/>
    <w:rsid w:val="008215C3"/>
    <w:rsid w:val="00832541"/>
    <w:rsid w:val="0083452A"/>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117C2"/>
    <w:rsid w:val="009221FD"/>
    <w:rsid w:val="00966A50"/>
    <w:rsid w:val="00967A6A"/>
    <w:rsid w:val="00970D39"/>
    <w:rsid w:val="00980A23"/>
    <w:rsid w:val="00984267"/>
    <w:rsid w:val="00986914"/>
    <w:rsid w:val="00987E3C"/>
    <w:rsid w:val="00992F70"/>
    <w:rsid w:val="009975DD"/>
    <w:rsid w:val="009B1C01"/>
    <w:rsid w:val="009C1E3A"/>
    <w:rsid w:val="009D44AB"/>
    <w:rsid w:val="009E2BFE"/>
    <w:rsid w:val="009F6194"/>
    <w:rsid w:val="00A073E4"/>
    <w:rsid w:val="00A11CB0"/>
    <w:rsid w:val="00A202F5"/>
    <w:rsid w:val="00A2467C"/>
    <w:rsid w:val="00A24FD0"/>
    <w:rsid w:val="00A573D1"/>
    <w:rsid w:val="00A62702"/>
    <w:rsid w:val="00A716EE"/>
    <w:rsid w:val="00A86CF7"/>
    <w:rsid w:val="00A9012B"/>
    <w:rsid w:val="00AA3DE9"/>
    <w:rsid w:val="00AB5C78"/>
    <w:rsid w:val="00AB7D2F"/>
    <w:rsid w:val="00AC44B6"/>
    <w:rsid w:val="00AD3C0C"/>
    <w:rsid w:val="00AF178B"/>
    <w:rsid w:val="00B10FDB"/>
    <w:rsid w:val="00B11C78"/>
    <w:rsid w:val="00B250CB"/>
    <w:rsid w:val="00B33C9E"/>
    <w:rsid w:val="00B33E62"/>
    <w:rsid w:val="00B47A42"/>
    <w:rsid w:val="00B56821"/>
    <w:rsid w:val="00B71AA3"/>
    <w:rsid w:val="00B7687F"/>
    <w:rsid w:val="00B95ADA"/>
    <w:rsid w:val="00BB0E09"/>
    <w:rsid w:val="00BB26FF"/>
    <w:rsid w:val="00BC71EC"/>
    <w:rsid w:val="00BE270E"/>
    <w:rsid w:val="00BE6EA7"/>
    <w:rsid w:val="00BF6AB6"/>
    <w:rsid w:val="00C165F1"/>
    <w:rsid w:val="00C42EDA"/>
    <w:rsid w:val="00C434B7"/>
    <w:rsid w:val="00C60AE2"/>
    <w:rsid w:val="00C653F2"/>
    <w:rsid w:val="00C74AC7"/>
    <w:rsid w:val="00C82D55"/>
    <w:rsid w:val="00CB5668"/>
    <w:rsid w:val="00CB73F1"/>
    <w:rsid w:val="00CC12D6"/>
    <w:rsid w:val="00CC501F"/>
    <w:rsid w:val="00CD5C28"/>
    <w:rsid w:val="00D026ED"/>
    <w:rsid w:val="00D0514B"/>
    <w:rsid w:val="00D31619"/>
    <w:rsid w:val="00D4541A"/>
    <w:rsid w:val="00D83AFA"/>
    <w:rsid w:val="00D902D5"/>
    <w:rsid w:val="00D945F2"/>
    <w:rsid w:val="00DA1191"/>
    <w:rsid w:val="00DA1B1D"/>
    <w:rsid w:val="00DA20C7"/>
    <w:rsid w:val="00DA50E9"/>
    <w:rsid w:val="00DB3ABE"/>
    <w:rsid w:val="00DB4038"/>
    <w:rsid w:val="00DB428F"/>
    <w:rsid w:val="00DB6161"/>
    <w:rsid w:val="00DB796B"/>
    <w:rsid w:val="00DF7AE8"/>
    <w:rsid w:val="00E02A7B"/>
    <w:rsid w:val="00E0321F"/>
    <w:rsid w:val="00E16864"/>
    <w:rsid w:val="00E26C3F"/>
    <w:rsid w:val="00E36EDF"/>
    <w:rsid w:val="00E43B9A"/>
    <w:rsid w:val="00E7301F"/>
    <w:rsid w:val="00E956EC"/>
    <w:rsid w:val="00EA1EFC"/>
    <w:rsid w:val="00ED1966"/>
    <w:rsid w:val="00ED1DE4"/>
    <w:rsid w:val="00ED39F5"/>
    <w:rsid w:val="00ED56FD"/>
    <w:rsid w:val="00EE19C4"/>
    <w:rsid w:val="00F01761"/>
    <w:rsid w:val="00F168B9"/>
    <w:rsid w:val="00F27CF2"/>
    <w:rsid w:val="00F34DBF"/>
    <w:rsid w:val="00F47C07"/>
    <w:rsid w:val="00F513C4"/>
    <w:rsid w:val="00F5252C"/>
    <w:rsid w:val="00F63F8B"/>
    <w:rsid w:val="00FA0107"/>
    <w:rsid w:val="00FA4BAC"/>
    <w:rsid w:val="00FA7B88"/>
    <w:rsid w:val="00FB4930"/>
    <w:rsid w:val="00FE55DA"/>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61"/>
    <w:pPr>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2F83"/>
    <w:pPr>
      <w:keepNext/>
      <w:keepLines/>
      <w:spacing w:before="160" w:after="80"/>
      <w:outlineLvl w:val="2"/>
    </w:pPr>
    <w:rPr>
      <w:rFonts w:eastAsiaTheme="majorEastAsia" w:cstheme="majorBidi"/>
      <w:color w:val="0F4761" w:themeColor="accent1" w:themeShade="BF"/>
      <w:sz w:val="30"/>
      <w:szCs w:val="28"/>
    </w:rPr>
  </w:style>
  <w:style w:type="paragraph" w:styleId="Heading4">
    <w:name w:val="heading 4"/>
    <w:basedOn w:val="Normal"/>
    <w:next w:val="Normal"/>
    <w:link w:val="Heading4Char"/>
    <w:uiPriority w:val="9"/>
    <w:unhideWhenUsed/>
    <w:qFormat/>
    <w:rsid w:val="004A2F83"/>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4A2F83"/>
    <w:rPr>
      <w:rFonts w:ascii="Calibri" w:eastAsiaTheme="majorEastAsia" w:hAnsi="Calibri" w:cstheme="majorBidi"/>
      <w:color w:val="0F4761" w:themeColor="accent1" w:themeShade="BF"/>
      <w:sz w:val="30"/>
      <w:szCs w:val="28"/>
    </w:rPr>
  </w:style>
  <w:style w:type="character" w:customStyle="1" w:styleId="Heading4Char">
    <w:name w:val="Heading 4 Char"/>
    <w:basedOn w:val="DefaultParagraphFont"/>
    <w:link w:val="Heading4"/>
    <w:uiPriority w:val="9"/>
    <w:rsid w:val="004A2F83"/>
    <w:rPr>
      <w:rFonts w:ascii="Calibri" w:eastAsiaTheme="majorEastAsia" w:hAnsi="Calibri" w:cstheme="majorBidi"/>
      <w:i/>
      <w:iCs/>
      <w:color w:val="0F4761" w:themeColor="accent1" w:themeShade="BF"/>
      <w:sz w:val="28"/>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326B71"/>
    <w:pPr>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93870034">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0825759">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540826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1805738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2861401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0523734">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59085338">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71346416">
      <w:bodyDiv w:val="1"/>
      <w:marLeft w:val="0"/>
      <w:marRight w:val="0"/>
      <w:marTop w:val="0"/>
      <w:marBottom w:val="0"/>
      <w:divBdr>
        <w:top w:val="none" w:sz="0" w:space="0" w:color="auto"/>
        <w:left w:val="none" w:sz="0" w:space="0" w:color="auto"/>
        <w:bottom w:val="none" w:sz="0" w:space="0" w:color="auto"/>
        <w:right w:val="none" w:sz="0" w:space="0" w:color="auto"/>
      </w:divBdr>
    </w:div>
    <w:div w:id="379327621">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381173064">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0811860">
      <w:bodyDiv w:val="1"/>
      <w:marLeft w:val="0"/>
      <w:marRight w:val="0"/>
      <w:marTop w:val="0"/>
      <w:marBottom w:val="0"/>
      <w:divBdr>
        <w:top w:val="none" w:sz="0" w:space="0" w:color="auto"/>
        <w:left w:val="none" w:sz="0" w:space="0" w:color="auto"/>
        <w:bottom w:val="none" w:sz="0" w:space="0" w:color="auto"/>
        <w:right w:val="none" w:sz="0" w:space="0" w:color="auto"/>
      </w:divBdr>
    </w:div>
    <w:div w:id="41223973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570807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5031562">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4211274">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993414830">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76971705">
      <w:bodyDiv w:val="1"/>
      <w:marLeft w:val="0"/>
      <w:marRight w:val="0"/>
      <w:marTop w:val="0"/>
      <w:marBottom w:val="0"/>
      <w:divBdr>
        <w:top w:val="none" w:sz="0" w:space="0" w:color="auto"/>
        <w:left w:val="none" w:sz="0" w:space="0" w:color="auto"/>
        <w:bottom w:val="none" w:sz="0" w:space="0" w:color="auto"/>
        <w:right w:val="none" w:sz="0" w:space="0" w:color="auto"/>
      </w:divBdr>
    </w:div>
    <w:div w:id="1078862599">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1753980">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094203918">
      <w:bodyDiv w:val="1"/>
      <w:marLeft w:val="0"/>
      <w:marRight w:val="0"/>
      <w:marTop w:val="0"/>
      <w:marBottom w:val="0"/>
      <w:divBdr>
        <w:top w:val="none" w:sz="0" w:space="0" w:color="auto"/>
        <w:left w:val="none" w:sz="0" w:space="0" w:color="auto"/>
        <w:bottom w:val="none" w:sz="0" w:space="0" w:color="auto"/>
        <w:right w:val="none" w:sz="0" w:space="0" w:color="auto"/>
      </w:divBdr>
    </w:div>
    <w:div w:id="1096681105">
      <w:bodyDiv w:val="1"/>
      <w:marLeft w:val="0"/>
      <w:marRight w:val="0"/>
      <w:marTop w:val="0"/>
      <w:marBottom w:val="0"/>
      <w:divBdr>
        <w:top w:val="none" w:sz="0" w:space="0" w:color="auto"/>
        <w:left w:val="none" w:sz="0" w:space="0" w:color="auto"/>
        <w:bottom w:val="none" w:sz="0" w:space="0" w:color="auto"/>
        <w:right w:val="none" w:sz="0" w:space="0" w:color="auto"/>
      </w:divBdr>
    </w:div>
    <w:div w:id="1098599785">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310219">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2527640">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3474543">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5314147">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17083610">
      <w:bodyDiv w:val="1"/>
      <w:marLeft w:val="0"/>
      <w:marRight w:val="0"/>
      <w:marTop w:val="0"/>
      <w:marBottom w:val="0"/>
      <w:divBdr>
        <w:top w:val="none" w:sz="0" w:space="0" w:color="auto"/>
        <w:left w:val="none" w:sz="0" w:space="0" w:color="auto"/>
        <w:bottom w:val="none" w:sz="0" w:space="0" w:color="auto"/>
        <w:right w:val="none" w:sz="0" w:space="0" w:color="auto"/>
      </w:divBdr>
    </w:div>
    <w:div w:id="1218588459">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0796070">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07012385">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0643266">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82249061">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48165604">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8478504">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039079">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30308160">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3273021">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29603749">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77580785">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suzlon.com/in-en/end-to-end-solutions/supply-chain-management-and-manufacturing" TargetMode="Externa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www.adb.org/sites/default/files/project-documents/51210/51210-001-iee-e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24</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5</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25</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6</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7</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26</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15</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18</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16</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17</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22</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19</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20</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21</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27</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23</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13</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14</b:RefOrder>
  </b:Source>
  <b:Source>
    <b:Tag>MIN241</b:Tag>
    <b:SourceType>InternetSite</b:SourceType>
    <b:Guid>{70467A44-D066-4DCA-823D-E147B6D95AA9}</b:Guid>
    <b:Title>Clarification to the ‘Guidelines for Development of Onshore Wind Power Projects’ and amendments</b:Title>
    <b:Year>2024</b:Year>
    <b:Author>
      <b:Author>
        <b:Corporate>MINISTRY OF NEW AND RENEWABLE ENERGY</b:Corporate>
      </b:Author>
    </b:Author>
    <b:ProductionCompany>Government of India</b:ProductionCompany>
    <b:Month>12</b:Month>
    <b:Day>18</b:Day>
    <b:YearAccessed>2024</b:YearAccessed>
    <b:MonthAccessed>11</b:MonthAccessed>
    <b:DayAccessed>15</b:DayAccessed>
    <b:URL>https://mnre.gov.in/en/document/clarification-to-the-guidelines-for-development-of-onshore-wind-power-projects-and-amendments/</b:URL>
    <b:RefOrder>8</b:RefOrder>
  </b:Source>
  <b:Source>
    <b:Tag>thc10</b:Tag>
    <b:SourceType>Report</b:SourceType>
    <b:Guid>{65F80AAD-F8B8-4ED2-AAAC-B9500C532BC4}</b:Guid>
    <b:Title>THE HAZARDOUS WASTES (MANAGEHANDLING AND TRANSBOUNDARY MOVEMENT) RULES, 2008</b:Title>
    <b:Year>MARCH, 2010</b:Year>
    <b:Author>
      <b:Author>
        <b:Corporate>thc.nic.in</b:Corporate>
      </b:Author>
    </b:Author>
    <b:Publisher>Official Gazeette</b:Publisher>
    <b:RefOrder>9</b:RefOrder>
  </b:Source>
  <b:Source>
    <b:Tag>For03</b:Tag>
    <b:SourceType>InternetSite</b:SourceType>
    <b:Guid>{51678CE4-F763-4ECD-9F97-1382236BD7A8}</b:Guid>
    <b:Author>
      <b:Author>
        <b:Corporate>Forest Clearance</b:Corporate>
      </b:Author>
    </b:Author>
    <b:Title>Forest Conservation Rules</b:Title>
    <b:Year>2003</b:Year>
    <b:YearAccessed>17.11.2024</b:YearAccessed>
    <b:URL>https://forestsclearance.nic.in</b:URL>
    <b:RefOrder>10</b:RefOrder>
  </b:Source>
  <b:Source>
    <b:Tag>Nat11</b:Tag>
    <b:SourceType>DocumentFromInternetSite</b:SourceType>
    <b:Guid>{06E769E3-5456-4CC8-9103-A30385BE843B}</b:Guid>
    <b:Title>Guidelines for linear infrastructure intrusions in natural areas: roads and powerlines</b:Title>
    <b:Year>2011</b:Year>
    <b:Month>Octomber</b:Month>
    <b:Day>10</b:Day>
    <b:YearAccessed>2024</b:YearAccessed>
    <b:MonthAccessed>11</b:MonthAccessed>
    <b:DayAccessed>25</b:DayAccessed>
    <b:URL>https://moef.gov.in</b:URL>
    <b:Author>
      <b:Author>
        <b:Corporate>National Board for Wildlife, Ministry of Environment and Forest, India</b:Corporate>
      </b:Author>
    </b:Author>
    <b:RefOrder>11</b:RefOrder>
  </b:Source>
  <b:Source>
    <b:Tag>Ind21</b:Tag>
    <b:SourceType>InternetSite</b:SourceType>
    <b:Guid>{54D2EADB-A7DF-428B-9B6D-6ABCECB2A5A0}</b:Guid>
    <b:Title>GUIDELINES FOR ISSUE OF NOC FOR CONSTRUCTIONS AROUND INDIAN AIR FORCE AERODROMES</b:Title>
    <b:Year>2021</b:Year>
    <b:Month>12</b:Month>
    <b:YearAccessed>2024</b:YearAccessed>
    <b:MonthAccessed>11</b:MonthAccessed>
    <b:DayAccessed>11</b:DayAccessed>
    <b:URL>https://indianairforce.nic.in</b:URL>
    <b:Author>
      <b:Author>
        <b:Corporate>India Air Force</b:Corporate>
      </b:Author>
    </b:Author>
    <b:RefOrder>12</b:RefOrder>
  </b:Source>
</b:Sources>
</file>

<file path=customXml/itemProps1.xml><?xml version="1.0" encoding="utf-8"?>
<ds:datastoreItem xmlns:ds="http://schemas.openxmlformats.org/officeDocument/2006/customXml" ds:itemID="{24A5C444-F7E1-4F98-9571-276B186E1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1880</TotalTime>
  <Pages>35</Pages>
  <Words>6981</Words>
  <Characters>39797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111</cp:revision>
  <dcterms:created xsi:type="dcterms:W3CDTF">2024-09-30T08:16:00Z</dcterms:created>
  <dcterms:modified xsi:type="dcterms:W3CDTF">2024-12-19T19:18:00Z</dcterms:modified>
</cp:coreProperties>
</file>