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0D7C3F" w14:textId="6F8EB1A2" w:rsidR="00326B71" w:rsidRPr="003C127C" w:rsidRDefault="00326B71" w:rsidP="00326B71">
      <w:pPr>
        <w:rPr>
          <w:lang w:val="de-DE"/>
        </w:rPr>
      </w:pPr>
      <w:r w:rsidRPr="00326B71">
        <w:rPr>
          <w:noProof/>
        </w:rPr>
        <w:drawing>
          <wp:inline distT="0" distB="0" distL="0" distR="0" wp14:anchorId="5A39F37E" wp14:editId="30BD2368">
            <wp:extent cx="1337734" cy="752475"/>
            <wp:effectExtent l="0" t="0" r="0" b="0"/>
            <wp:docPr id="5" name="Picture 4" descr="A black background with white text&#10;&#10;Description automatically generated">
              <a:extLst xmlns:a="http://schemas.openxmlformats.org/drawingml/2006/main">
                <a:ext uri="{FF2B5EF4-FFF2-40B4-BE49-F238E27FC236}">
                  <a16:creationId xmlns:a16="http://schemas.microsoft.com/office/drawing/2014/main" id="{DEBBDE80-052B-9938-EE8E-D8C81054A6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black background with white text&#10;&#10;Description automatically generated">
                      <a:extLst>
                        <a:ext uri="{FF2B5EF4-FFF2-40B4-BE49-F238E27FC236}">
                          <a16:creationId xmlns:a16="http://schemas.microsoft.com/office/drawing/2014/main" id="{DEBBDE80-052B-9938-EE8E-D8C81054A638}"/>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pic:blipFill>
                  <pic:spPr>
                    <a:xfrm>
                      <a:off x="0" y="0"/>
                      <a:ext cx="1348669" cy="758626"/>
                    </a:xfrm>
                    <a:prstGeom prst="rect">
                      <a:avLst/>
                    </a:prstGeom>
                  </pic:spPr>
                </pic:pic>
              </a:graphicData>
            </a:graphic>
          </wp:inline>
        </w:drawing>
      </w:r>
      <w:r w:rsidRPr="003C127C">
        <w:rPr>
          <w:lang w:val="de-DE"/>
        </w:rPr>
        <w:t xml:space="preserve">                                                                     </w:t>
      </w:r>
      <w:r w:rsidR="002F718F" w:rsidRPr="003C127C">
        <w:rPr>
          <w:lang w:val="de-DE"/>
        </w:rPr>
        <w:t xml:space="preserve">     </w:t>
      </w:r>
      <w:r w:rsidRPr="00326B71">
        <w:rPr>
          <w:noProof/>
        </w:rPr>
        <w:drawing>
          <wp:inline distT="0" distB="0" distL="0" distR="0" wp14:anchorId="367C6F6F" wp14:editId="2117FFCD">
            <wp:extent cx="1758457" cy="741849"/>
            <wp:effectExtent l="0" t="0" r="0" b="1270"/>
            <wp:docPr id="4" name="Picture 3" descr="A logo with blue and black text&#10;&#10;Description automatically generated">
              <a:extLst xmlns:a="http://schemas.openxmlformats.org/drawingml/2006/main">
                <a:ext uri="{FF2B5EF4-FFF2-40B4-BE49-F238E27FC236}">
                  <a16:creationId xmlns:a16="http://schemas.microsoft.com/office/drawing/2014/main" id="{4E4843BC-9D2B-3B2B-575C-F16F65BFFF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logo with blue and black text&#10;&#10;Description automatically generated">
                      <a:extLst>
                        <a:ext uri="{FF2B5EF4-FFF2-40B4-BE49-F238E27FC236}">
                          <a16:creationId xmlns:a16="http://schemas.microsoft.com/office/drawing/2014/main" id="{4E4843BC-9D2B-3B2B-575C-F16F65BFFF4B}"/>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1936" cy="751754"/>
                    </a:xfrm>
                    <a:prstGeom prst="rect">
                      <a:avLst/>
                    </a:prstGeom>
                  </pic:spPr>
                </pic:pic>
              </a:graphicData>
            </a:graphic>
          </wp:inline>
        </w:drawing>
      </w:r>
    </w:p>
    <w:p w14:paraId="4595A1FD" w14:textId="1FF3711E" w:rsidR="00326B71" w:rsidRPr="003C127C" w:rsidRDefault="00326B71" w:rsidP="00326B71">
      <w:pPr>
        <w:spacing w:after="0"/>
        <w:rPr>
          <w:rFonts w:cs="Calibri"/>
          <w:b/>
          <w:bCs/>
          <w:sz w:val="28"/>
          <w:szCs w:val="28"/>
          <w:lang w:val="de-DE"/>
        </w:rPr>
      </w:pPr>
      <w:r w:rsidRPr="003C127C">
        <w:rPr>
          <w:rFonts w:cs="Calibri"/>
          <w:b/>
          <w:bCs/>
          <w:sz w:val="28"/>
          <w:szCs w:val="28"/>
          <w:lang w:val="de-DE"/>
        </w:rPr>
        <w:t>Hochschule Flensburg</w:t>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r>
      <w:r w:rsidR="00A573D1" w:rsidRPr="003C127C">
        <w:rPr>
          <w:rFonts w:cs="Calibri"/>
          <w:b/>
          <w:bCs/>
          <w:sz w:val="28"/>
          <w:szCs w:val="28"/>
          <w:lang w:val="de-DE"/>
        </w:rPr>
        <w:tab/>
        <w:t>Wind Energy Technology</w:t>
      </w:r>
      <w:r w:rsidR="00E0321F" w:rsidRPr="003C127C">
        <w:rPr>
          <w:rFonts w:cs="Calibri"/>
          <w:b/>
          <w:bCs/>
          <w:sz w:val="28"/>
          <w:szCs w:val="28"/>
          <w:lang w:val="de-DE"/>
        </w:rPr>
        <w:t xml:space="preserve"> Institude</w:t>
      </w:r>
    </w:p>
    <w:p w14:paraId="3BC1A8CA" w14:textId="71A4ACAA" w:rsidR="00326B71" w:rsidRPr="00E0321F" w:rsidRDefault="00326B71" w:rsidP="00326B71">
      <w:pPr>
        <w:spacing w:after="0"/>
        <w:rPr>
          <w:rFonts w:cs="Calibri"/>
          <w:sz w:val="20"/>
          <w:szCs w:val="20"/>
        </w:rPr>
      </w:pPr>
      <w:r w:rsidRPr="00E0321F">
        <w:rPr>
          <w:rFonts w:cs="Calibri"/>
          <w:sz w:val="20"/>
          <w:szCs w:val="20"/>
        </w:rPr>
        <w:t>University of Applied Science</w:t>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E0321F" w:rsidRPr="00E0321F">
        <w:rPr>
          <w:rFonts w:cs="Calibri"/>
          <w:sz w:val="20"/>
          <w:szCs w:val="20"/>
        </w:rPr>
        <w:tab/>
      </w:r>
      <w:r w:rsidR="002F718F">
        <w:rPr>
          <w:rFonts w:cs="Calibri"/>
          <w:sz w:val="20"/>
          <w:szCs w:val="20"/>
        </w:rPr>
        <w:t xml:space="preserve"> </w:t>
      </w:r>
      <w:r w:rsidR="002F718F">
        <w:rPr>
          <w:rFonts w:cs="Calibri"/>
          <w:sz w:val="20"/>
          <w:szCs w:val="20"/>
        </w:rPr>
        <w:tab/>
        <w:t xml:space="preserve">       </w:t>
      </w:r>
      <w:r w:rsidR="00E0321F" w:rsidRPr="00E0321F">
        <w:rPr>
          <w:rFonts w:cs="Calibri"/>
          <w:sz w:val="20"/>
          <w:szCs w:val="20"/>
        </w:rPr>
        <w:t>Research on wind Energy</w:t>
      </w:r>
    </w:p>
    <w:p w14:paraId="18743C68" w14:textId="77777777" w:rsidR="00326B71" w:rsidRPr="00E0321F" w:rsidRDefault="00326B71" w:rsidP="00F169CB">
      <w:pPr>
        <w:spacing w:line="276" w:lineRule="auto"/>
        <w:rPr>
          <w:rFonts w:cs="Calibri"/>
        </w:rPr>
      </w:pPr>
    </w:p>
    <w:p w14:paraId="603FB8B9" w14:textId="77777777" w:rsidR="00E0321F" w:rsidRPr="00E0321F" w:rsidRDefault="00E0321F" w:rsidP="00F169CB">
      <w:pPr>
        <w:spacing w:line="276" w:lineRule="auto"/>
        <w:rPr>
          <w:rFonts w:cs="Calibri"/>
        </w:rPr>
      </w:pPr>
    </w:p>
    <w:p w14:paraId="41FE5397" w14:textId="7FCD67D6" w:rsidR="00326B71" w:rsidRPr="00E0321F" w:rsidRDefault="00326B71" w:rsidP="00326B71">
      <w:pPr>
        <w:jc w:val="center"/>
        <w:rPr>
          <w:rFonts w:cs="Calibri"/>
          <w:b/>
          <w:bCs/>
          <w:sz w:val="52"/>
          <w:szCs w:val="52"/>
        </w:rPr>
      </w:pPr>
      <w:r w:rsidRPr="00E0321F">
        <w:rPr>
          <w:rFonts w:cs="Calibri"/>
          <w:b/>
          <w:bCs/>
          <w:sz w:val="52"/>
          <w:szCs w:val="52"/>
        </w:rPr>
        <w:t xml:space="preserve"> </w:t>
      </w:r>
      <w:r w:rsidR="00A573D1" w:rsidRPr="00E0321F">
        <w:rPr>
          <w:rFonts w:cs="Calibri"/>
          <w:b/>
          <w:bCs/>
          <w:sz w:val="52"/>
          <w:szCs w:val="52"/>
        </w:rPr>
        <w:t>W</w:t>
      </w:r>
      <w:r w:rsidRPr="00E0321F">
        <w:rPr>
          <w:rFonts w:cs="Calibri"/>
          <w:b/>
          <w:bCs/>
          <w:sz w:val="52"/>
          <w:szCs w:val="52"/>
        </w:rPr>
        <w:t xml:space="preserve">ind </w:t>
      </w:r>
      <w:r w:rsidR="00A573D1" w:rsidRPr="00E0321F">
        <w:rPr>
          <w:rFonts w:cs="Calibri"/>
          <w:b/>
          <w:bCs/>
          <w:sz w:val="52"/>
          <w:szCs w:val="52"/>
        </w:rPr>
        <w:t>F</w:t>
      </w:r>
      <w:r w:rsidRPr="00E0321F">
        <w:rPr>
          <w:rFonts w:cs="Calibri"/>
          <w:b/>
          <w:bCs/>
          <w:sz w:val="52"/>
          <w:szCs w:val="52"/>
        </w:rPr>
        <w:t xml:space="preserve">arm </w:t>
      </w:r>
      <w:r w:rsidR="00A573D1" w:rsidRPr="00E0321F">
        <w:rPr>
          <w:rFonts w:cs="Calibri"/>
          <w:b/>
          <w:bCs/>
          <w:sz w:val="52"/>
          <w:szCs w:val="52"/>
        </w:rPr>
        <w:t>Project</w:t>
      </w:r>
      <w:r w:rsidRPr="00E0321F">
        <w:rPr>
          <w:rFonts w:cs="Calibri"/>
          <w:b/>
          <w:bCs/>
          <w:sz w:val="52"/>
          <w:szCs w:val="52"/>
        </w:rPr>
        <w:t xml:space="preserve"> in Gujarat, India</w:t>
      </w:r>
    </w:p>
    <w:p w14:paraId="54D9A032" w14:textId="77777777" w:rsidR="00326B71" w:rsidRPr="00E0321F" w:rsidRDefault="00326B71" w:rsidP="00F169CB">
      <w:pPr>
        <w:spacing w:line="276" w:lineRule="auto"/>
        <w:rPr>
          <w:rFonts w:cs="Calibri"/>
        </w:rPr>
      </w:pPr>
    </w:p>
    <w:p w14:paraId="6826675C" w14:textId="77777777" w:rsidR="00E0321F" w:rsidRPr="00E0321F" w:rsidRDefault="00E0321F" w:rsidP="00F169CB">
      <w:pPr>
        <w:spacing w:line="276" w:lineRule="auto"/>
        <w:rPr>
          <w:rFonts w:cs="Calibri"/>
        </w:rPr>
      </w:pPr>
    </w:p>
    <w:p w14:paraId="3BE37DEC" w14:textId="22A6DE2C" w:rsidR="00326B71" w:rsidRPr="00E0321F" w:rsidRDefault="00326B71" w:rsidP="00166493">
      <w:pPr>
        <w:spacing w:after="0"/>
        <w:jc w:val="center"/>
        <w:rPr>
          <w:rFonts w:cs="Calibri"/>
          <w:b/>
          <w:bCs/>
          <w:sz w:val="32"/>
          <w:szCs w:val="32"/>
        </w:rPr>
      </w:pPr>
      <w:r w:rsidRPr="00E0321F">
        <w:rPr>
          <w:rFonts w:cs="Calibri"/>
          <w:b/>
          <w:bCs/>
          <w:sz w:val="32"/>
          <w:szCs w:val="32"/>
        </w:rPr>
        <w:t>Wind Farm Project Development</w:t>
      </w:r>
      <w:r w:rsidR="00A573D1" w:rsidRPr="00E0321F">
        <w:rPr>
          <w:rFonts w:cs="Calibri"/>
          <w:b/>
          <w:bCs/>
          <w:sz w:val="32"/>
          <w:szCs w:val="32"/>
        </w:rPr>
        <w:t xml:space="preserve">, </w:t>
      </w:r>
      <w:proofErr w:type="spellStart"/>
      <w:r w:rsidR="00A573D1" w:rsidRPr="00E0321F">
        <w:rPr>
          <w:rFonts w:cs="Calibri"/>
          <w:b/>
          <w:bCs/>
          <w:sz w:val="32"/>
          <w:szCs w:val="32"/>
        </w:rPr>
        <w:t>WiSe</w:t>
      </w:r>
      <w:proofErr w:type="spellEnd"/>
      <w:r w:rsidR="00A573D1" w:rsidRPr="00E0321F">
        <w:rPr>
          <w:rFonts w:cs="Calibri"/>
          <w:b/>
          <w:bCs/>
          <w:sz w:val="32"/>
          <w:szCs w:val="32"/>
        </w:rPr>
        <w:t xml:space="preserve"> 2024/25</w:t>
      </w:r>
    </w:p>
    <w:p w14:paraId="60803005" w14:textId="330EACF8" w:rsidR="00326B71" w:rsidRPr="00E0321F" w:rsidRDefault="00326B71" w:rsidP="00166493">
      <w:pPr>
        <w:spacing w:after="0"/>
        <w:jc w:val="center"/>
        <w:rPr>
          <w:rFonts w:cs="Calibri"/>
          <w:szCs w:val="24"/>
        </w:rPr>
      </w:pPr>
      <w:r w:rsidRPr="00E0321F">
        <w:rPr>
          <w:rFonts w:cs="Calibri"/>
          <w:szCs w:val="24"/>
        </w:rPr>
        <w:t xml:space="preserve">Master’s degree in </w:t>
      </w:r>
      <w:r w:rsidR="00166493" w:rsidRPr="00E0321F">
        <w:rPr>
          <w:rFonts w:cs="Calibri"/>
          <w:szCs w:val="24"/>
        </w:rPr>
        <w:t>Wind Engineering, Flensburg, Germany</w:t>
      </w:r>
    </w:p>
    <w:p w14:paraId="30BF1BA4" w14:textId="77777777" w:rsidR="00326B71" w:rsidRPr="00E0321F" w:rsidRDefault="00326B71" w:rsidP="00F169CB">
      <w:pPr>
        <w:spacing w:line="276" w:lineRule="auto"/>
        <w:rPr>
          <w:rFonts w:cs="Calibri"/>
        </w:rPr>
      </w:pPr>
    </w:p>
    <w:p w14:paraId="6380B6FB" w14:textId="77777777" w:rsidR="00E0321F" w:rsidRPr="00E0321F" w:rsidRDefault="00E0321F" w:rsidP="00F169CB">
      <w:pPr>
        <w:spacing w:line="276" w:lineRule="auto"/>
        <w:rPr>
          <w:rFonts w:cs="Calibri"/>
        </w:rPr>
      </w:pPr>
    </w:p>
    <w:p w14:paraId="044F6F8B" w14:textId="77777777" w:rsidR="00326B71" w:rsidRPr="00E0321F" w:rsidRDefault="00326B71" w:rsidP="00166493">
      <w:pPr>
        <w:spacing w:after="0"/>
        <w:jc w:val="center"/>
        <w:rPr>
          <w:rFonts w:cs="Calibri"/>
          <w:b/>
          <w:bCs/>
          <w:sz w:val="28"/>
          <w:szCs w:val="28"/>
        </w:rPr>
      </w:pPr>
      <w:r w:rsidRPr="00E0321F">
        <w:rPr>
          <w:rFonts w:cs="Calibri"/>
          <w:b/>
          <w:bCs/>
          <w:sz w:val="28"/>
          <w:szCs w:val="28"/>
        </w:rPr>
        <w:t>Submitted by</w:t>
      </w:r>
    </w:p>
    <w:p w14:paraId="7676DC8B" w14:textId="74848DFF" w:rsidR="00326B71" w:rsidRPr="00E0321F" w:rsidRDefault="00326B71" w:rsidP="00166493">
      <w:pPr>
        <w:pStyle w:val="NoSpacing"/>
        <w:jc w:val="center"/>
        <w:rPr>
          <w:rFonts w:ascii="Calibri" w:hAnsi="Calibri" w:cs="Calibri"/>
          <w:sz w:val="24"/>
          <w:szCs w:val="24"/>
        </w:rPr>
      </w:pPr>
      <w:r w:rsidRPr="00E0321F">
        <w:rPr>
          <w:rFonts w:ascii="Calibri" w:hAnsi="Calibri" w:cs="Calibri"/>
          <w:sz w:val="24"/>
          <w:szCs w:val="24"/>
        </w:rPr>
        <w:t>Karan Soni</w:t>
      </w:r>
      <w:r w:rsidR="00166493" w:rsidRPr="00E0321F">
        <w:rPr>
          <w:rFonts w:ascii="Calibri" w:hAnsi="Calibri" w:cs="Calibri"/>
          <w:sz w:val="24"/>
          <w:szCs w:val="24"/>
        </w:rPr>
        <w:t xml:space="preserve"> </w:t>
      </w:r>
      <w:r w:rsidR="00166493" w:rsidRPr="00E0321F">
        <w:rPr>
          <w:rFonts w:ascii="Calibri" w:hAnsi="Calibri" w:cs="Calibri"/>
          <w:sz w:val="24"/>
          <w:szCs w:val="24"/>
        </w:rPr>
        <w:tab/>
      </w:r>
      <w:r w:rsidR="00166493" w:rsidRPr="00E0321F">
        <w:rPr>
          <w:rFonts w:ascii="Calibri" w:hAnsi="Calibri" w:cs="Calibri"/>
          <w:sz w:val="24"/>
          <w:szCs w:val="24"/>
        </w:rPr>
        <w:tab/>
        <w:t>(760153)</w:t>
      </w:r>
    </w:p>
    <w:p w14:paraId="7DFE7684" w14:textId="1C486700" w:rsidR="00166493" w:rsidRPr="003C127C" w:rsidRDefault="00166493" w:rsidP="00166493">
      <w:pPr>
        <w:pStyle w:val="NoSpacing"/>
        <w:jc w:val="center"/>
        <w:rPr>
          <w:rFonts w:ascii="Calibri" w:hAnsi="Calibri" w:cs="Calibri"/>
          <w:sz w:val="24"/>
          <w:szCs w:val="24"/>
          <w:lang w:val="en-US"/>
        </w:rPr>
      </w:pPr>
      <w:proofErr w:type="spellStart"/>
      <w:r w:rsidRPr="003C127C">
        <w:rPr>
          <w:rFonts w:ascii="Calibri" w:hAnsi="Calibri" w:cs="Calibri"/>
          <w:sz w:val="24"/>
          <w:szCs w:val="24"/>
          <w:lang w:val="en-US"/>
        </w:rPr>
        <w:t>Mozafary</w:t>
      </w:r>
      <w:proofErr w:type="spellEnd"/>
      <w:r w:rsidRPr="003C127C">
        <w:rPr>
          <w:rFonts w:ascii="Calibri" w:hAnsi="Calibri" w:cs="Calibri"/>
          <w:sz w:val="24"/>
          <w:szCs w:val="24"/>
          <w:lang w:val="en-US"/>
        </w:rPr>
        <w:t xml:space="preserve"> Mostafa </w:t>
      </w:r>
      <w:r w:rsidRPr="003C127C">
        <w:rPr>
          <w:rFonts w:ascii="Calibri" w:hAnsi="Calibri" w:cs="Calibri"/>
          <w:sz w:val="24"/>
          <w:szCs w:val="24"/>
          <w:lang w:val="en-US"/>
        </w:rPr>
        <w:tab/>
        <w:t>(750247)</w:t>
      </w:r>
    </w:p>
    <w:p w14:paraId="5436763F" w14:textId="553D2874" w:rsidR="00166493" w:rsidRPr="00E0321F" w:rsidRDefault="00166493" w:rsidP="00166493">
      <w:pPr>
        <w:pStyle w:val="NoSpacing"/>
        <w:jc w:val="center"/>
        <w:rPr>
          <w:rFonts w:ascii="Calibri" w:hAnsi="Calibri" w:cs="Calibri"/>
          <w:sz w:val="24"/>
          <w:szCs w:val="24"/>
        </w:rPr>
      </w:pPr>
      <w:r w:rsidRPr="003C127C">
        <w:rPr>
          <w:rFonts w:ascii="Calibri" w:hAnsi="Calibri" w:cs="Calibri"/>
          <w:sz w:val="24"/>
          <w:szCs w:val="24"/>
          <w:lang w:val="en-US"/>
        </w:rPr>
        <w:t xml:space="preserve">Patil Rahul </w:t>
      </w:r>
      <w:r w:rsidRPr="003C127C">
        <w:rPr>
          <w:rFonts w:ascii="Calibri" w:hAnsi="Calibri" w:cs="Calibri"/>
          <w:sz w:val="24"/>
          <w:szCs w:val="24"/>
          <w:lang w:val="en-US"/>
        </w:rPr>
        <w:tab/>
      </w:r>
      <w:r w:rsidRPr="003C127C">
        <w:rPr>
          <w:rFonts w:ascii="Calibri" w:hAnsi="Calibri" w:cs="Calibri"/>
          <w:sz w:val="24"/>
          <w:szCs w:val="24"/>
          <w:lang w:val="en-US"/>
        </w:rPr>
        <w:tab/>
        <w:t>(750532)</w:t>
      </w:r>
    </w:p>
    <w:p w14:paraId="615DFF28" w14:textId="77777777" w:rsidR="00326B71" w:rsidRPr="00E0321F" w:rsidRDefault="00326B71" w:rsidP="00F169CB">
      <w:pPr>
        <w:spacing w:after="0" w:line="276" w:lineRule="auto"/>
        <w:rPr>
          <w:rFonts w:cs="Calibri"/>
        </w:rPr>
      </w:pPr>
    </w:p>
    <w:p w14:paraId="6D905549" w14:textId="77777777" w:rsidR="00E0321F" w:rsidRPr="00E0321F" w:rsidRDefault="00E0321F" w:rsidP="00F169CB">
      <w:pPr>
        <w:spacing w:line="276" w:lineRule="auto"/>
        <w:rPr>
          <w:rFonts w:cs="Calibri"/>
        </w:rPr>
      </w:pPr>
    </w:p>
    <w:p w14:paraId="568F579F" w14:textId="77777777" w:rsidR="00326B71" w:rsidRPr="00E0321F" w:rsidRDefault="00326B71" w:rsidP="00434437">
      <w:pPr>
        <w:spacing w:after="0"/>
        <w:jc w:val="center"/>
        <w:rPr>
          <w:rFonts w:cs="Calibri"/>
          <w:b/>
          <w:bCs/>
          <w:sz w:val="28"/>
          <w:szCs w:val="28"/>
        </w:rPr>
      </w:pPr>
      <w:r w:rsidRPr="00E0321F">
        <w:rPr>
          <w:rFonts w:cs="Calibri"/>
          <w:b/>
          <w:bCs/>
          <w:sz w:val="28"/>
          <w:szCs w:val="28"/>
        </w:rPr>
        <w:t>Supervising Professors:</w:t>
      </w:r>
    </w:p>
    <w:p w14:paraId="4C6F3514" w14:textId="13373BDE" w:rsidR="00434437" w:rsidRPr="00E0321F" w:rsidRDefault="00A573D1" w:rsidP="00434437">
      <w:pPr>
        <w:spacing w:after="0"/>
        <w:jc w:val="center"/>
        <w:rPr>
          <w:rFonts w:cs="Calibri"/>
          <w:szCs w:val="24"/>
        </w:rPr>
      </w:pPr>
      <w:proofErr w:type="spellStart"/>
      <w:r w:rsidRPr="00E0321F">
        <w:rPr>
          <w:rFonts w:cs="Calibri"/>
          <w:szCs w:val="24"/>
        </w:rPr>
        <w:t>Dr</w:t>
      </w:r>
      <w:r w:rsidR="00434437" w:rsidRPr="00E0321F">
        <w:rPr>
          <w:rFonts w:cs="Calibri"/>
          <w:szCs w:val="24"/>
        </w:rPr>
        <w:t>.</w:t>
      </w:r>
      <w:proofErr w:type="spellEnd"/>
      <w:r w:rsidR="00434437" w:rsidRPr="00E0321F">
        <w:rPr>
          <w:rFonts w:cs="Calibri"/>
          <w:szCs w:val="24"/>
        </w:rPr>
        <w:t xml:space="preserve"> Marina Blohm</w:t>
      </w:r>
    </w:p>
    <w:p w14:paraId="2DE03B0D" w14:textId="4E43AC36" w:rsidR="00A573D1" w:rsidRPr="00E0321F" w:rsidRDefault="00A573D1" w:rsidP="00A573D1">
      <w:pPr>
        <w:spacing w:after="0"/>
        <w:jc w:val="center"/>
        <w:rPr>
          <w:rFonts w:cs="Calibri"/>
          <w:szCs w:val="24"/>
        </w:rPr>
      </w:pPr>
      <w:r w:rsidRPr="00E0321F">
        <w:rPr>
          <w:rFonts w:cs="Calibri"/>
          <w:szCs w:val="24"/>
        </w:rPr>
        <w:t>(Europa-Universität Flensburg)</w:t>
      </w:r>
    </w:p>
    <w:p w14:paraId="7D1D7D21" w14:textId="77777777" w:rsidR="00326B71" w:rsidRPr="00E0321F" w:rsidRDefault="00326B71" w:rsidP="00F169CB">
      <w:pPr>
        <w:spacing w:line="276" w:lineRule="auto"/>
        <w:rPr>
          <w:rFonts w:cs="Calibri"/>
        </w:rPr>
      </w:pPr>
    </w:p>
    <w:p w14:paraId="15A11417" w14:textId="77777777" w:rsidR="00E0321F" w:rsidRPr="00E0321F" w:rsidRDefault="00E0321F" w:rsidP="00F169CB">
      <w:pPr>
        <w:spacing w:line="276" w:lineRule="auto"/>
        <w:rPr>
          <w:rFonts w:cs="Calibri"/>
        </w:rPr>
      </w:pPr>
    </w:p>
    <w:p w14:paraId="6014AB9D" w14:textId="745B7C6A" w:rsidR="00326B71" w:rsidRPr="00E0321F" w:rsidRDefault="00326B71" w:rsidP="00434437">
      <w:pPr>
        <w:jc w:val="center"/>
        <w:rPr>
          <w:rFonts w:cs="Calibri"/>
          <w:szCs w:val="24"/>
        </w:rPr>
      </w:pPr>
      <w:r w:rsidRPr="00E0321F">
        <w:rPr>
          <w:rFonts w:cs="Calibri"/>
          <w:b/>
          <w:bCs/>
          <w:szCs w:val="24"/>
        </w:rPr>
        <w:t>Date of issue:</w:t>
      </w:r>
      <w:r w:rsidRPr="00E0321F">
        <w:rPr>
          <w:rFonts w:cs="Calibri"/>
          <w:szCs w:val="24"/>
        </w:rPr>
        <w:t xml:space="preserve"> </w:t>
      </w:r>
      <w:r w:rsidR="00434437" w:rsidRPr="00E0321F">
        <w:rPr>
          <w:rFonts w:cs="Calibri"/>
          <w:szCs w:val="24"/>
        </w:rPr>
        <w:tab/>
      </w:r>
      <w:r w:rsidR="00434437" w:rsidRPr="00E0321F">
        <w:rPr>
          <w:rFonts w:cs="Calibri"/>
          <w:szCs w:val="24"/>
        </w:rPr>
        <w:tab/>
      </w:r>
    </w:p>
    <w:p w14:paraId="7BDC2FBD" w14:textId="174CBB56" w:rsidR="00A202F5" w:rsidRDefault="00326B71" w:rsidP="00434437">
      <w:pPr>
        <w:jc w:val="center"/>
        <w:rPr>
          <w:rFonts w:cs="Calibri"/>
          <w:szCs w:val="24"/>
        </w:rPr>
      </w:pPr>
      <w:r w:rsidRPr="00E0321F">
        <w:rPr>
          <w:rFonts w:cs="Calibri"/>
          <w:b/>
          <w:bCs/>
          <w:szCs w:val="24"/>
        </w:rPr>
        <w:t>Date of submission:</w:t>
      </w:r>
      <w:r w:rsidRPr="00E0321F">
        <w:rPr>
          <w:rFonts w:cs="Calibri"/>
          <w:szCs w:val="24"/>
        </w:rPr>
        <w:t xml:space="preserve"> </w:t>
      </w:r>
      <w:r w:rsidR="00434437" w:rsidRPr="00E0321F">
        <w:rPr>
          <w:rFonts w:cs="Calibri"/>
          <w:szCs w:val="24"/>
        </w:rPr>
        <w:tab/>
      </w:r>
    </w:p>
    <w:p w14:paraId="26FE17DE" w14:textId="77777777" w:rsidR="002F718F" w:rsidRPr="00E0321F" w:rsidRDefault="002F718F" w:rsidP="00F169CB">
      <w:pPr>
        <w:rPr>
          <w:rFonts w:cs="Calibri"/>
          <w:szCs w:val="24"/>
        </w:rPr>
      </w:pPr>
    </w:p>
    <w:sdt>
      <w:sdtPr>
        <w:rPr>
          <w:rFonts w:ascii="Calibri" w:eastAsiaTheme="minorHAnsi" w:hAnsi="Calibri" w:cstheme="minorBidi"/>
          <w:color w:val="auto"/>
          <w:kern w:val="2"/>
          <w:sz w:val="24"/>
          <w:szCs w:val="22"/>
          <w:lang w:val="en-IN"/>
          <w14:ligatures w14:val="standardContextual"/>
        </w:rPr>
        <w:id w:val="-1250339572"/>
        <w:docPartObj>
          <w:docPartGallery w:val="Table of Contents"/>
          <w:docPartUnique/>
        </w:docPartObj>
      </w:sdtPr>
      <w:sdtEndPr>
        <w:rPr>
          <w:b/>
          <w:bCs/>
          <w:noProof/>
        </w:rPr>
      </w:sdtEndPr>
      <w:sdtContent>
        <w:p w14:paraId="72EB7A21" w14:textId="1BF3B0F7" w:rsidR="002F718F" w:rsidRPr="00F43442" w:rsidRDefault="002F718F">
          <w:pPr>
            <w:pStyle w:val="TOCHeading"/>
            <w:rPr>
              <w:rStyle w:val="Heading1Char"/>
            </w:rPr>
          </w:pPr>
          <w:r w:rsidRPr="00F43442">
            <w:rPr>
              <w:rStyle w:val="Heading1Char"/>
            </w:rPr>
            <w:t>Table of Contents</w:t>
          </w:r>
        </w:p>
        <w:p w14:paraId="0E6E3D38" w14:textId="5F2151E0" w:rsidR="00AC4080" w:rsidRDefault="002F718F">
          <w:pPr>
            <w:pStyle w:val="TOC1"/>
            <w:tabs>
              <w:tab w:val="right" w:leader="dot" w:pos="9350"/>
            </w:tabs>
            <w:rPr>
              <w:rFonts w:asciiTheme="minorHAnsi" w:eastAsiaTheme="minorEastAsia" w:hAnsiTheme="minorHAnsi"/>
              <w:noProof/>
              <w:szCs w:val="24"/>
              <w:lang w:eastAsia="en-IN"/>
            </w:rPr>
          </w:pPr>
          <w:r>
            <w:fldChar w:fldCharType="begin"/>
          </w:r>
          <w:r>
            <w:instrText xml:space="preserve"> TOC \o "1-3" \h \z \u </w:instrText>
          </w:r>
          <w:r>
            <w:fldChar w:fldCharType="separate"/>
          </w:r>
          <w:hyperlink w:anchor="_Toc186022366" w:history="1">
            <w:r w:rsidR="00AC4080" w:rsidRPr="00963FCF">
              <w:rPr>
                <w:rStyle w:val="Hyperlink"/>
                <w:noProof/>
              </w:rPr>
              <w:t>List of Figures</w:t>
            </w:r>
            <w:r w:rsidR="00AC4080">
              <w:rPr>
                <w:noProof/>
                <w:webHidden/>
              </w:rPr>
              <w:tab/>
            </w:r>
            <w:r w:rsidR="00AC4080">
              <w:rPr>
                <w:noProof/>
                <w:webHidden/>
              </w:rPr>
              <w:fldChar w:fldCharType="begin"/>
            </w:r>
            <w:r w:rsidR="00AC4080">
              <w:rPr>
                <w:noProof/>
                <w:webHidden/>
              </w:rPr>
              <w:instrText xml:space="preserve"> PAGEREF _Toc186022366 \h </w:instrText>
            </w:r>
            <w:r w:rsidR="00AC4080">
              <w:rPr>
                <w:noProof/>
                <w:webHidden/>
              </w:rPr>
            </w:r>
            <w:r w:rsidR="00AC4080">
              <w:rPr>
                <w:noProof/>
                <w:webHidden/>
              </w:rPr>
              <w:fldChar w:fldCharType="separate"/>
            </w:r>
            <w:r w:rsidR="00EC1656">
              <w:rPr>
                <w:noProof/>
                <w:webHidden/>
              </w:rPr>
              <w:t>iii</w:t>
            </w:r>
            <w:r w:rsidR="00AC4080">
              <w:rPr>
                <w:noProof/>
                <w:webHidden/>
              </w:rPr>
              <w:fldChar w:fldCharType="end"/>
            </w:r>
          </w:hyperlink>
        </w:p>
        <w:p w14:paraId="362F33DC" w14:textId="31300D5A" w:rsidR="00AC4080" w:rsidRDefault="00AC4080">
          <w:pPr>
            <w:pStyle w:val="TOC1"/>
            <w:tabs>
              <w:tab w:val="right" w:leader="dot" w:pos="9350"/>
            </w:tabs>
            <w:rPr>
              <w:rFonts w:asciiTheme="minorHAnsi" w:eastAsiaTheme="minorEastAsia" w:hAnsiTheme="minorHAnsi"/>
              <w:noProof/>
              <w:szCs w:val="24"/>
              <w:lang w:eastAsia="en-IN"/>
            </w:rPr>
          </w:pPr>
          <w:hyperlink w:anchor="_Toc186022367" w:history="1">
            <w:r w:rsidRPr="00963FCF">
              <w:rPr>
                <w:rStyle w:val="Hyperlink"/>
                <w:noProof/>
              </w:rPr>
              <w:t>List of Tables</w:t>
            </w:r>
            <w:r>
              <w:rPr>
                <w:noProof/>
                <w:webHidden/>
              </w:rPr>
              <w:tab/>
            </w:r>
            <w:r>
              <w:rPr>
                <w:noProof/>
                <w:webHidden/>
              </w:rPr>
              <w:fldChar w:fldCharType="begin"/>
            </w:r>
            <w:r>
              <w:rPr>
                <w:noProof/>
                <w:webHidden/>
              </w:rPr>
              <w:instrText xml:space="preserve"> PAGEREF _Toc186022367 \h </w:instrText>
            </w:r>
            <w:r>
              <w:rPr>
                <w:noProof/>
                <w:webHidden/>
              </w:rPr>
            </w:r>
            <w:r>
              <w:rPr>
                <w:noProof/>
                <w:webHidden/>
              </w:rPr>
              <w:fldChar w:fldCharType="separate"/>
            </w:r>
            <w:r w:rsidR="00EC1656">
              <w:rPr>
                <w:noProof/>
                <w:webHidden/>
              </w:rPr>
              <w:t>iv</w:t>
            </w:r>
            <w:r>
              <w:rPr>
                <w:noProof/>
                <w:webHidden/>
              </w:rPr>
              <w:fldChar w:fldCharType="end"/>
            </w:r>
          </w:hyperlink>
        </w:p>
        <w:p w14:paraId="4BE54055" w14:textId="25208B18"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68" w:history="1">
            <w:r w:rsidRPr="00963FCF">
              <w:rPr>
                <w:rStyle w:val="Hyperlink"/>
                <w:rFonts w:asciiTheme="majorHAnsi" w:hAnsiTheme="majorHAnsi"/>
                <w:noProof/>
                <w:lang w:val="en-GB"/>
              </w:rPr>
              <w:t>1.</w:t>
            </w:r>
            <w:r>
              <w:rPr>
                <w:rFonts w:asciiTheme="minorHAnsi" w:eastAsiaTheme="minorEastAsia" w:hAnsiTheme="minorHAnsi"/>
                <w:noProof/>
                <w:szCs w:val="24"/>
                <w:lang w:eastAsia="en-IN"/>
              </w:rPr>
              <w:tab/>
            </w:r>
            <w:r w:rsidRPr="00963FCF">
              <w:rPr>
                <w:rStyle w:val="Hyperlink"/>
                <w:noProof/>
                <w:lang w:val="en-GB"/>
              </w:rPr>
              <w:t>Abstract</w:t>
            </w:r>
            <w:r>
              <w:rPr>
                <w:noProof/>
                <w:webHidden/>
              </w:rPr>
              <w:tab/>
            </w:r>
            <w:r>
              <w:rPr>
                <w:noProof/>
                <w:webHidden/>
              </w:rPr>
              <w:fldChar w:fldCharType="begin"/>
            </w:r>
            <w:r>
              <w:rPr>
                <w:noProof/>
                <w:webHidden/>
              </w:rPr>
              <w:instrText xml:space="preserve"> PAGEREF _Toc186022368 \h </w:instrText>
            </w:r>
            <w:r>
              <w:rPr>
                <w:noProof/>
                <w:webHidden/>
              </w:rPr>
            </w:r>
            <w:r>
              <w:rPr>
                <w:noProof/>
                <w:webHidden/>
              </w:rPr>
              <w:fldChar w:fldCharType="separate"/>
            </w:r>
            <w:r w:rsidR="00EC1656">
              <w:rPr>
                <w:noProof/>
                <w:webHidden/>
              </w:rPr>
              <w:t>5</w:t>
            </w:r>
            <w:r>
              <w:rPr>
                <w:noProof/>
                <w:webHidden/>
              </w:rPr>
              <w:fldChar w:fldCharType="end"/>
            </w:r>
          </w:hyperlink>
        </w:p>
        <w:p w14:paraId="34E1ECAC" w14:textId="40065138"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69" w:history="1">
            <w:r w:rsidRPr="00963FCF">
              <w:rPr>
                <w:rStyle w:val="Hyperlink"/>
                <w:rFonts w:asciiTheme="majorHAnsi" w:hAnsiTheme="majorHAnsi"/>
                <w:noProof/>
              </w:rPr>
              <w:t>2.</w:t>
            </w:r>
            <w:r>
              <w:rPr>
                <w:rFonts w:asciiTheme="minorHAnsi" w:eastAsiaTheme="minorEastAsia" w:hAnsiTheme="minorHAnsi"/>
                <w:noProof/>
                <w:szCs w:val="24"/>
                <w:lang w:eastAsia="en-IN"/>
              </w:rPr>
              <w:tab/>
            </w:r>
            <w:r w:rsidRPr="00963FCF">
              <w:rPr>
                <w:rStyle w:val="Hyperlink"/>
                <w:noProof/>
              </w:rPr>
              <w:t xml:space="preserve">Introduction: </w:t>
            </w:r>
            <w:r w:rsidRPr="00963FCF">
              <w:rPr>
                <w:rStyle w:val="Hyperlink"/>
                <w:rFonts w:cs="Calibri"/>
                <w:noProof/>
              </w:rPr>
              <w:t>Overview of Wind Farm Development in Gujarat</w:t>
            </w:r>
            <w:r>
              <w:rPr>
                <w:noProof/>
                <w:webHidden/>
              </w:rPr>
              <w:tab/>
            </w:r>
            <w:r>
              <w:rPr>
                <w:noProof/>
                <w:webHidden/>
              </w:rPr>
              <w:fldChar w:fldCharType="begin"/>
            </w:r>
            <w:r>
              <w:rPr>
                <w:noProof/>
                <w:webHidden/>
              </w:rPr>
              <w:instrText xml:space="preserve"> PAGEREF _Toc186022369 \h </w:instrText>
            </w:r>
            <w:r>
              <w:rPr>
                <w:noProof/>
                <w:webHidden/>
              </w:rPr>
            </w:r>
            <w:r>
              <w:rPr>
                <w:noProof/>
                <w:webHidden/>
              </w:rPr>
              <w:fldChar w:fldCharType="separate"/>
            </w:r>
            <w:r w:rsidR="00EC1656">
              <w:rPr>
                <w:noProof/>
                <w:webHidden/>
              </w:rPr>
              <w:t>6</w:t>
            </w:r>
            <w:r>
              <w:rPr>
                <w:noProof/>
                <w:webHidden/>
              </w:rPr>
              <w:fldChar w:fldCharType="end"/>
            </w:r>
          </w:hyperlink>
        </w:p>
        <w:p w14:paraId="5A415C9F" w14:textId="7900E1E1"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70" w:history="1">
            <w:r w:rsidRPr="00963FCF">
              <w:rPr>
                <w:rStyle w:val="Hyperlink"/>
                <w:noProof/>
              </w:rPr>
              <w:t>2.1</w:t>
            </w:r>
            <w:r>
              <w:rPr>
                <w:rFonts w:asciiTheme="minorHAnsi" w:eastAsiaTheme="minorEastAsia" w:hAnsiTheme="minorHAnsi"/>
                <w:noProof/>
                <w:szCs w:val="24"/>
                <w:lang w:eastAsia="en-IN"/>
              </w:rPr>
              <w:tab/>
            </w:r>
            <w:r w:rsidRPr="00963FCF">
              <w:rPr>
                <w:rStyle w:val="Hyperlink"/>
                <w:noProof/>
              </w:rPr>
              <w:t>The Evolution of Wind energy in India</w:t>
            </w:r>
            <w:r>
              <w:rPr>
                <w:noProof/>
                <w:webHidden/>
              </w:rPr>
              <w:tab/>
            </w:r>
            <w:r>
              <w:rPr>
                <w:noProof/>
                <w:webHidden/>
              </w:rPr>
              <w:fldChar w:fldCharType="begin"/>
            </w:r>
            <w:r>
              <w:rPr>
                <w:noProof/>
                <w:webHidden/>
              </w:rPr>
              <w:instrText xml:space="preserve"> PAGEREF _Toc186022370 \h </w:instrText>
            </w:r>
            <w:r>
              <w:rPr>
                <w:noProof/>
                <w:webHidden/>
              </w:rPr>
            </w:r>
            <w:r>
              <w:rPr>
                <w:noProof/>
                <w:webHidden/>
              </w:rPr>
              <w:fldChar w:fldCharType="separate"/>
            </w:r>
            <w:r w:rsidR="00EC1656">
              <w:rPr>
                <w:noProof/>
                <w:webHidden/>
              </w:rPr>
              <w:t>6</w:t>
            </w:r>
            <w:r>
              <w:rPr>
                <w:noProof/>
                <w:webHidden/>
              </w:rPr>
              <w:fldChar w:fldCharType="end"/>
            </w:r>
          </w:hyperlink>
        </w:p>
        <w:p w14:paraId="188B2D4F" w14:textId="6E46F425"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71" w:history="1">
            <w:r w:rsidRPr="00963FCF">
              <w:rPr>
                <w:rStyle w:val="Hyperlink"/>
                <w:noProof/>
              </w:rPr>
              <w:t>2.2</w:t>
            </w:r>
            <w:r>
              <w:rPr>
                <w:rFonts w:asciiTheme="minorHAnsi" w:eastAsiaTheme="minorEastAsia" w:hAnsiTheme="minorHAnsi"/>
                <w:noProof/>
                <w:szCs w:val="24"/>
                <w:lang w:eastAsia="en-IN"/>
              </w:rPr>
              <w:tab/>
            </w:r>
            <w:r w:rsidRPr="00963FCF">
              <w:rPr>
                <w:rStyle w:val="Hyperlink"/>
                <w:noProof/>
              </w:rPr>
              <w:t>Importance of Wind Energy in Gujarat</w:t>
            </w:r>
            <w:r>
              <w:rPr>
                <w:noProof/>
                <w:webHidden/>
              </w:rPr>
              <w:tab/>
            </w:r>
            <w:r>
              <w:rPr>
                <w:noProof/>
                <w:webHidden/>
              </w:rPr>
              <w:fldChar w:fldCharType="begin"/>
            </w:r>
            <w:r>
              <w:rPr>
                <w:noProof/>
                <w:webHidden/>
              </w:rPr>
              <w:instrText xml:space="preserve"> PAGEREF _Toc186022371 \h </w:instrText>
            </w:r>
            <w:r>
              <w:rPr>
                <w:noProof/>
                <w:webHidden/>
              </w:rPr>
            </w:r>
            <w:r>
              <w:rPr>
                <w:noProof/>
                <w:webHidden/>
              </w:rPr>
              <w:fldChar w:fldCharType="separate"/>
            </w:r>
            <w:r w:rsidR="00EC1656">
              <w:rPr>
                <w:noProof/>
                <w:webHidden/>
              </w:rPr>
              <w:t>6</w:t>
            </w:r>
            <w:r>
              <w:rPr>
                <w:noProof/>
                <w:webHidden/>
              </w:rPr>
              <w:fldChar w:fldCharType="end"/>
            </w:r>
          </w:hyperlink>
        </w:p>
        <w:p w14:paraId="2E55F89B" w14:textId="323BA2B2"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72" w:history="1">
            <w:r w:rsidRPr="00963FCF">
              <w:rPr>
                <w:rStyle w:val="Hyperlink"/>
                <w:noProof/>
              </w:rPr>
              <w:t>2.3</w:t>
            </w:r>
            <w:r>
              <w:rPr>
                <w:rFonts w:asciiTheme="minorHAnsi" w:eastAsiaTheme="minorEastAsia" w:hAnsiTheme="minorHAnsi"/>
                <w:noProof/>
                <w:szCs w:val="24"/>
                <w:lang w:eastAsia="en-IN"/>
              </w:rPr>
              <w:tab/>
            </w:r>
            <w:r w:rsidRPr="00963FCF">
              <w:rPr>
                <w:rStyle w:val="Hyperlink"/>
                <w:noProof/>
              </w:rPr>
              <w:t>Objectives of the Report</w:t>
            </w:r>
            <w:r>
              <w:rPr>
                <w:noProof/>
                <w:webHidden/>
              </w:rPr>
              <w:tab/>
            </w:r>
            <w:r>
              <w:rPr>
                <w:noProof/>
                <w:webHidden/>
              </w:rPr>
              <w:fldChar w:fldCharType="begin"/>
            </w:r>
            <w:r>
              <w:rPr>
                <w:noProof/>
                <w:webHidden/>
              </w:rPr>
              <w:instrText xml:space="preserve"> PAGEREF _Toc186022372 \h </w:instrText>
            </w:r>
            <w:r>
              <w:rPr>
                <w:noProof/>
                <w:webHidden/>
              </w:rPr>
            </w:r>
            <w:r>
              <w:rPr>
                <w:noProof/>
                <w:webHidden/>
              </w:rPr>
              <w:fldChar w:fldCharType="separate"/>
            </w:r>
            <w:r w:rsidR="00EC1656">
              <w:rPr>
                <w:noProof/>
                <w:webHidden/>
              </w:rPr>
              <w:t>7</w:t>
            </w:r>
            <w:r>
              <w:rPr>
                <w:noProof/>
                <w:webHidden/>
              </w:rPr>
              <w:fldChar w:fldCharType="end"/>
            </w:r>
          </w:hyperlink>
        </w:p>
        <w:p w14:paraId="332F2209" w14:textId="2B8FA941"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73" w:history="1">
            <w:r w:rsidRPr="00963FCF">
              <w:rPr>
                <w:rStyle w:val="Hyperlink"/>
                <w:noProof/>
              </w:rPr>
              <w:t>2.4</w:t>
            </w:r>
            <w:r>
              <w:rPr>
                <w:rFonts w:asciiTheme="minorHAnsi" w:eastAsiaTheme="minorEastAsia" w:hAnsiTheme="minorHAnsi"/>
                <w:noProof/>
                <w:szCs w:val="24"/>
                <w:lang w:eastAsia="en-IN"/>
              </w:rPr>
              <w:tab/>
            </w:r>
            <w:r w:rsidRPr="00963FCF">
              <w:rPr>
                <w:rStyle w:val="Hyperlink"/>
                <w:noProof/>
              </w:rPr>
              <w:t>Scope</w:t>
            </w:r>
            <w:r>
              <w:rPr>
                <w:noProof/>
                <w:webHidden/>
              </w:rPr>
              <w:tab/>
            </w:r>
            <w:r>
              <w:rPr>
                <w:noProof/>
                <w:webHidden/>
              </w:rPr>
              <w:fldChar w:fldCharType="begin"/>
            </w:r>
            <w:r>
              <w:rPr>
                <w:noProof/>
                <w:webHidden/>
              </w:rPr>
              <w:instrText xml:space="preserve"> PAGEREF _Toc186022373 \h </w:instrText>
            </w:r>
            <w:r>
              <w:rPr>
                <w:noProof/>
                <w:webHidden/>
              </w:rPr>
            </w:r>
            <w:r>
              <w:rPr>
                <w:noProof/>
                <w:webHidden/>
              </w:rPr>
              <w:fldChar w:fldCharType="separate"/>
            </w:r>
            <w:r w:rsidR="00EC1656">
              <w:rPr>
                <w:noProof/>
                <w:webHidden/>
              </w:rPr>
              <w:t>7</w:t>
            </w:r>
            <w:r>
              <w:rPr>
                <w:noProof/>
                <w:webHidden/>
              </w:rPr>
              <w:fldChar w:fldCharType="end"/>
            </w:r>
          </w:hyperlink>
        </w:p>
        <w:p w14:paraId="323970F0" w14:textId="22F551DD"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74" w:history="1">
            <w:r w:rsidRPr="00963FCF">
              <w:rPr>
                <w:rStyle w:val="Hyperlink"/>
                <w:rFonts w:asciiTheme="majorHAnsi" w:hAnsiTheme="majorHAnsi"/>
                <w:noProof/>
              </w:rPr>
              <w:t>3.</w:t>
            </w:r>
            <w:r>
              <w:rPr>
                <w:rFonts w:asciiTheme="minorHAnsi" w:eastAsiaTheme="minorEastAsia" w:hAnsiTheme="minorHAnsi"/>
                <w:noProof/>
                <w:szCs w:val="24"/>
                <w:lang w:eastAsia="en-IN"/>
              </w:rPr>
              <w:tab/>
            </w:r>
            <w:r w:rsidRPr="00963FCF">
              <w:rPr>
                <w:rStyle w:val="Hyperlink"/>
                <w:rFonts w:eastAsia="Times New Roman"/>
                <w:noProof/>
              </w:rPr>
              <w:t>Literature Review</w:t>
            </w:r>
            <w:r>
              <w:rPr>
                <w:noProof/>
                <w:webHidden/>
              </w:rPr>
              <w:tab/>
            </w:r>
            <w:r>
              <w:rPr>
                <w:noProof/>
                <w:webHidden/>
              </w:rPr>
              <w:fldChar w:fldCharType="begin"/>
            </w:r>
            <w:r>
              <w:rPr>
                <w:noProof/>
                <w:webHidden/>
              </w:rPr>
              <w:instrText xml:space="preserve"> PAGEREF _Toc186022374 \h </w:instrText>
            </w:r>
            <w:r>
              <w:rPr>
                <w:noProof/>
                <w:webHidden/>
              </w:rPr>
            </w:r>
            <w:r>
              <w:rPr>
                <w:noProof/>
                <w:webHidden/>
              </w:rPr>
              <w:fldChar w:fldCharType="separate"/>
            </w:r>
            <w:r w:rsidR="00EC1656">
              <w:rPr>
                <w:noProof/>
                <w:webHidden/>
              </w:rPr>
              <w:t>8</w:t>
            </w:r>
            <w:r>
              <w:rPr>
                <w:noProof/>
                <w:webHidden/>
              </w:rPr>
              <w:fldChar w:fldCharType="end"/>
            </w:r>
          </w:hyperlink>
        </w:p>
        <w:p w14:paraId="60AE6D78" w14:textId="49778B65"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75" w:history="1">
            <w:r w:rsidRPr="00963FCF">
              <w:rPr>
                <w:rStyle w:val="Hyperlink"/>
                <w:noProof/>
              </w:rPr>
              <w:t>3.1</w:t>
            </w:r>
            <w:r>
              <w:rPr>
                <w:rFonts w:asciiTheme="minorHAnsi" w:eastAsiaTheme="minorEastAsia" w:hAnsiTheme="minorHAnsi"/>
                <w:noProof/>
                <w:szCs w:val="24"/>
                <w:lang w:eastAsia="en-IN"/>
              </w:rPr>
              <w:tab/>
            </w:r>
            <w:r w:rsidRPr="00963FCF">
              <w:rPr>
                <w:rStyle w:val="Hyperlink"/>
                <w:noProof/>
              </w:rPr>
              <w:t>Wind Resource Assessment of Gujarat</w:t>
            </w:r>
            <w:r>
              <w:rPr>
                <w:noProof/>
                <w:webHidden/>
              </w:rPr>
              <w:tab/>
            </w:r>
            <w:r>
              <w:rPr>
                <w:noProof/>
                <w:webHidden/>
              </w:rPr>
              <w:fldChar w:fldCharType="begin"/>
            </w:r>
            <w:r>
              <w:rPr>
                <w:noProof/>
                <w:webHidden/>
              </w:rPr>
              <w:instrText xml:space="preserve"> PAGEREF _Toc186022375 \h </w:instrText>
            </w:r>
            <w:r>
              <w:rPr>
                <w:noProof/>
                <w:webHidden/>
              </w:rPr>
            </w:r>
            <w:r>
              <w:rPr>
                <w:noProof/>
                <w:webHidden/>
              </w:rPr>
              <w:fldChar w:fldCharType="separate"/>
            </w:r>
            <w:r w:rsidR="00EC1656">
              <w:rPr>
                <w:noProof/>
                <w:webHidden/>
              </w:rPr>
              <w:t>8</w:t>
            </w:r>
            <w:r>
              <w:rPr>
                <w:noProof/>
                <w:webHidden/>
              </w:rPr>
              <w:fldChar w:fldCharType="end"/>
            </w:r>
          </w:hyperlink>
        </w:p>
        <w:p w14:paraId="1EAA7CF9" w14:textId="4217B79A"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76" w:history="1">
            <w:r w:rsidRPr="00963FCF">
              <w:rPr>
                <w:rStyle w:val="Hyperlink"/>
                <w:noProof/>
              </w:rPr>
              <w:t>3.2</w:t>
            </w:r>
            <w:r>
              <w:rPr>
                <w:rFonts w:asciiTheme="minorHAnsi" w:eastAsiaTheme="minorEastAsia" w:hAnsiTheme="minorHAnsi"/>
                <w:noProof/>
                <w:szCs w:val="24"/>
                <w:lang w:eastAsia="en-IN"/>
              </w:rPr>
              <w:tab/>
            </w:r>
            <w:r w:rsidRPr="00963FCF">
              <w:rPr>
                <w:rStyle w:val="Hyperlink"/>
                <w:noProof/>
              </w:rPr>
              <w:t>Review of existing wind energy projects.</w:t>
            </w:r>
            <w:r>
              <w:rPr>
                <w:noProof/>
                <w:webHidden/>
              </w:rPr>
              <w:tab/>
            </w:r>
            <w:r>
              <w:rPr>
                <w:noProof/>
                <w:webHidden/>
              </w:rPr>
              <w:fldChar w:fldCharType="begin"/>
            </w:r>
            <w:r>
              <w:rPr>
                <w:noProof/>
                <w:webHidden/>
              </w:rPr>
              <w:instrText xml:space="preserve"> PAGEREF _Toc186022376 \h </w:instrText>
            </w:r>
            <w:r>
              <w:rPr>
                <w:noProof/>
                <w:webHidden/>
              </w:rPr>
            </w:r>
            <w:r>
              <w:rPr>
                <w:noProof/>
                <w:webHidden/>
              </w:rPr>
              <w:fldChar w:fldCharType="separate"/>
            </w:r>
            <w:r w:rsidR="00EC1656">
              <w:rPr>
                <w:noProof/>
                <w:webHidden/>
              </w:rPr>
              <w:t>8</w:t>
            </w:r>
            <w:r>
              <w:rPr>
                <w:noProof/>
                <w:webHidden/>
              </w:rPr>
              <w:fldChar w:fldCharType="end"/>
            </w:r>
          </w:hyperlink>
        </w:p>
        <w:p w14:paraId="0D8910E9" w14:textId="3DC645AE" w:rsidR="00AC4080" w:rsidRDefault="00AC4080">
          <w:pPr>
            <w:pStyle w:val="TOC3"/>
            <w:tabs>
              <w:tab w:val="right" w:leader="dot" w:pos="9350"/>
            </w:tabs>
            <w:rPr>
              <w:rFonts w:asciiTheme="minorHAnsi" w:eastAsiaTheme="minorEastAsia" w:hAnsiTheme="minorHAnsi"/>
              <w:noProof/>
              <w:szCs w:val="24"/>
              <w:lang w:eastAsia="en-IN"/>
            </w:rPr>
          </w:pPr>
          <w:hyperlink w:anchor="_Toc186022377" w:history="1">
            <w:r w:rsidRPr="00963FCF">
              <w:rPr>
                <w:rStyle w:val="Hyperlink"/>
                <w:noProof/>
              </w:rPr>
              <w:t>3.2.1 Scaling challenges in Gujarat</w:t>
            </w:r>
            <w:r>
              <w:rPr>
                <w:noProof/>
                <w:webHidden/>
              </w:rPr>
              <w:tab/>
            </w:r>
            <w:r>
              <w:rPr>
                <w:noProof/>
                <w:webHidden/>
              </w:rPr>
              <w:fldChar w:fldCharType="begin"/>
            </w:r>
            <w:r>
              <w:rPr>
                <w:noProof/>
                <w:webHidden/>
              </w:rPr>
              <w:instrText xml:space="preserve"> PAGEREF _Toc186022377 \h </w:instrText>
            </w:r>
            <w:r>
              <w:rPr>
                <w:noProof/>
                <w:webHidden/>
              </w:rPr>
            </w:r>
            <w:r>
              <w:rPr>
                <w:noProof/>
                <w:webHidden/>
              </w:rPr>
              <w:fldChar w:fldCharType="separate"/>
            </w:r>
            <w:r w:rsidR="00EC1656">
              <w:rPr>
                <w:noProof/>
                <w:webHidden/>
              </w:rPr>
              <w:t>8</w:t>
            </w:r>
            <w:r>
              <w:rPr>
                <w:noProof/>
                <w:webHidden/>
              </w:rPr>
              <w:fldChar w:fldCharType="end"/>
            </w:r>
          </w:hyperlink>
        </w:p>
        <w:p w14:paraId="5E5A73D0" w14:textId="1D205D56" w:rsidR="00AC4080" w:rsidRDefault="00AC4080">
          <w:pPr>
            <w:pStyle w:val="TOC3"/>
            <w:tabs>
              <w:tab w:val="right" w:leader="dot" w:pos="9350"/>
            </w:tabs>
            <w:rPr>
              <w:rFonts w:asciiTheme="minorHAnsi" w:eastAsiaTheme="minorEastAsia" w:hAnsiTheme="minorHAnsi"/>
              <w:noProof/>
              <w:szCs w:val="24"/>
              <w:lang w:eastAsia="en-IN"/>
            </w:rPr>
          </w:pPr>
          <w:hyperlink w:anchor="_Toc186022378" w:history="1">
            <w:r w:rsidRPr="00963FCF">
              <w:rPr>
                <w:rStyle w:val="Hyperlink"/>
                <w:noProof/>
              </w:rPr>
              <w:t>3.2.2 Suzlon secures a repeat order of 193.2 MW in Gujarat</w:t>
            </w:r>
            <w:r>
              <w:rPr>
                <w:noProof/>
                <w:webHidden/>
              </w:rPr>
              <w:tab/>
            </w:r>
            <w:r>
              <w:rPr>
                <w:noProof/>
                <w:webHidden/>
              </w:rPr>
              <w:fldChar w:fldCharType="begin"/>
            </w:r>
            <w:r>
              <w:rPr>
                <w:noProof/>
                <w:webHidden/>
              </w:rPr>
              <w:instrText xml:space="preserve"> PAGEREF _Toc186022378 \h </w:instrText>
            </w:r>
            <w:r>
              <w:rPr>
                <w:noProof/>
                <w:webHidden/>
              </w:rPr>
            </w:r>
            <w:r>
              <w:rPr>
                <w:noProof/>
                <w:webHidden/>
              </w:rPr>
              <w:fldChar w:fldCharType="separate"/>
            </w:r>
            <w:r w:rsidR="00EC1656">
              <w:rPr>
                <w:noProof/>
                <w:webHidden/>
              </w:rPr>
              <w:t>8</w:t>
            </w:r>
            <w:r>
              <w:rPr>
                <w:noProof/>
                <w:webHidden/>
              </w:rPr>
              <w:fldChar w:fldCharType="end"/>
            </w:r>
          </w:hyperlink>
        </w:p>
        <w:p w14:paraId="4F19E31B" w14:textId="6698DE34"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79" w:history="1">
            <w:r w:rsidRPr="00963FCF">
              <w:rPr>
                <w:rStyle w:val="Hyperlink"/>
                <w:rFonts w:asciiTheme="majorHAnsi" w:hAnsiTheme="majorHAnsi"/>
                <w:noProof/>
                <w:lang w:val="en-GB"/>
              </w:rPr>
              <w:t>4.</w:t>
            </w:r>
            <w:r>
              <w:rPr>
                <w:rFonts w:asciiTheme="minorHAnsi" w:eastAsiaTheme="minorEastAsia" w:hAnsiTheme="minorHAnsi"/>
                <w:noProof/>
                <w:szCs w:val="24"/>
                <w:lang w:eastAsia="en-IN"/>
              </w:rPr>
              <w:tab/>
            </w:r>
            <w:r w:rsidRPr="00963FCF">
              <w:rPr>
                <w:rStyle w:val="Hyperlink"/>
                <w:noProof/>
                <w:lang w:val="en-GB"/>
              </w:rPr>
              <w:t>Methodology</w:t>
            </w:r>
            <w:r>
              <w:rPr>
                <w:noProof/>
                <w:webHidden/>
              </w:rPr>
              <w:tab/>
            </w:r>
            <w:r>
              <w:rPr>
                <w:noProof/>
                <w:webHidden/>
              </w:rPr>
              <w:fldChar w:fldCharType="begin"/>
            </w:r>
            <w:r>
              <w:rPr>
                <w:noProof/>
                <w:webHidden/>
              </w:rPr>
              <w:instrText xml:space="preserve"> PAGEREF _Toc186022379 \h </w:instrText>
            </w:r>
            <w:r>
              <w:rPr>
                <w:noProof/>
                <w:webHidden/>
              </w:rPr>
            </w:r>
            <w:r>
              <w:rPr>
                <w:noProof/>
                <w:webHidden/>
              </w:rPr>
              <w:fldChar w:fldCharType="separate"/>
            </w:r>
            <w:r w:rsidR="00EC1656">
              <w:rPr>
                <w:noProof/>
                <w:webHidden/>
              </w:rPr>
              <w:t>10</w:t>
            </w:r>
            <w:r>
              <w:rPr>
                <w:noProof/>
                <w:webHidden/>
              </w:rPr>
              <w:fldChar w:fldCharType="end"/>
            </w:r>
          </w:hyperlink>
        </w:p>
        <w:p w14:paraId="2F2A55E8" w14:textId="0F68288A"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80" w:history="1">
            <w:r w:rsidRPr="00963FCF">
              <w:rPr>
                <w:rStyle w:val="Hyperlink"/>
                <w:rFonts w:asciiTheme="majorHAnsi" w:hAnsiTheme="majorHAnsi"/>
                <w:noProof/>
                <w:lang w:val="en-GB"/>
              </w:rPr>
              <w:t>5.</w:t>
            </w:r>
            <w:r>
              <w:rPr>
                <w:rFonts w:asciiTheme="minorHAnsi" w:eastAsiaTheme="minorEastAsia" w:hAnsiTheme="minorHAnsi"/>
                <w:noProof/>
                <w:szCs w:val="24"/>
                <w:lang w:eastAsia="en-IN"/>
              </w:rPr>
              <w:tab/>
            </w:r>
            <w:r w:rsidRPr="00963FCF">
              <w:rPr>
                <w:rStyle w:val="Hyperlink"/>
                <w:noProof/>
                <w:lang w:val="en-GB"/>
              </w:rPr>
              <w:t>Requirement &amp; Criterial to develop wind farm in Gujarat</w:t>
            </w:r>
            <w:r>
              <w:rPr>
                <w:noProof/>
                <w:webHidden/>
              </w:rPr>
              <w:tab/>
            </w:r>
            <w:r>
              <w:rPr>
                <w:noProof/>
                <w:webHidden/>
              </w:rPr>
              <w:fldChar w:fldCharType="begin"/>
            </w:r>
            <w:r>
              <w:rPr>
                <w:noProof/>
                <w:webHidden/>
              </w:rPr>
              <w:instrText xml:space="preserve"> PAGEREF _Toc186022380 \h </w:instrText>
            </w:r>
            <w:r>
              <w:rPr>
                <w:noProof/>
                <w:webHidden/>
              </w:rPr>
            </w:r>
            <w:r>
              <w:rPr>
                <w:noProof/>
                <w:webHidden/>
              </w:rPr>
              <w:fldChar w:fldCharType="separate"/>
            </w:r>
            <w:r w:rsidR="00EC1656">
              <w:rPr>
                <w:noProof/>
                <w:webHidden/>
              </w:rPr>
              <w:t>11</w:t>
            </w:r>
            <w:r>
              <w:rPr>
                <w:noProof/>
                <w:webHidden/>
              </w:rPr>
              <w:fldChar w:fldCharType="end"/>
            </w:r>
          </w:hyperlink>
        </w:p>
        <w:p w14:paraId="062E699F" w14:textId="3FE02405" w:rsidR="00AC4080" w:rsidRDefault="00AC4080">
          <w:pPr>
            <w:pStyle w:val="TOC2"/>
            <w:tabs>
              <w:tab w:val="right" w:leader="dot" w:pos="9350"/>
            </w:tabs>
            <w:rPr>
              <w:rFonts w:asciiTheme="minorHAnsi" w:eastAsiaTheme="minorEastAsia" w:hAnsiTheme="minorHAnsi"/>
              <w:noProof/>
              <w:szCs w:val="24"/>
              <w:lang w:eastAsia="en-IN"/>
            </w:rPr>
          </w:pPr>
          <w:hyperlink w:anchor="_Toc186022381" w:history="1">
            <w:r w:rsidRPr="00963FCF">
              <w:rPr>
                <w:rStyle w:val="Hyperlink"/>
                <w:noProof/>
              </w:rPr>
              <w:t>5.1 Regional Planning Requirement</w:t>
            </w:r>
            <w:r>
              <w:rPr>
                <w:noProof/>
                <w:webHidden/>
              </w:rPr>
              <w:tab/>
            </w:r>
            <w:r>
              <w:rPr>
                <w:noProof/>
                <w:webHidden/>
              </w:rPr>
              <w:fldChar w:fldCharType="begin"/>
            </w:r>
            <w:r>
              <w:rPr>
                <w:noProof/>
                <w:webHidden/>
              </w:rPr>
              <w:instrText xml:space="preserve"> PAGEREF _Toc186022381 \h </w:instrText>
            </w:r>
            <w:r>
              <w:rPr>
                <w:noProof/>
                <w:webHidden/>
              </w:rPr>
            </w:r>
            <w:r>
              <w:rPr>
                <w:noProof/>
                <w:webHidden/>
              </w:rPr>
              <w:fldChar w:fldCharType="separate"/>
            </w:r>
            <w:r w:rsidR="00EC1656">
              <w:rPr>
                <w:noProof/>
                <w:webHidden/>
              </w:rPr>
              <w:t>11</w:t>
            </w:r>
            <w:r>
              <w:rPr>
                <w:noProof/>
                <w:webHidden/>
              </w:rPr>
              <w:fldChar w:fldCharType="end"/>
            </w:r>
          </w:hyperlink>
        </w:p>
        <w:p w14:paraId="3D969F0D" w14:textId="6E93F7C6"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82" w:history="1">
            <w:r w:rsidRPr="00963FCF">
              <w:rPr>
                <w:rStyle w:val="Hyperlink"/>
                <w:noProof/>
              </w:rPr>
              <w:t>5.2</w:t>
            </w:r>
            <w:r>
              <w:rPr>
                <w:rFonts w:asciiTheme="minorHAnsi" w:eastAsiaTheme="minorEastAsia" w:hAnsiTheme="minorHAnsi"/>
                <w:noProof/>
                <w:szCs w:val="24"/>
                <w:lang w:eastAsia="en-IN"/>
              </w:rPr>
              <w:tab/>
            </w:r>
            <w:r w:rsidRPr="00963FCF">
              <w:rPr>
                <w:rStyle w:val="Hyperlink"/>
                <w:noProof/>
              </w:rPr>
              <w:t>Guidelines for Micro siting of wind turbines (MNRE)</w:t>
            </w:r>
            <w:r>
              <w:rPr>
                <w:noProof/>
                <w:webHidden/>
              </w:rPr>
              <w:tab/>
            </w:r>
            <w:r>
              <w:rPr>
                <w:noProof/>
                <w:webHidden/>
              </w:rPr>
              <w:fldChar w:fldCharType="begin"/>
            </w:r>
            <w:r>
              <w:rPr>
                <w:noProof/>
                <w:webHidden/>
              </w:rPr>
              <w:instrText xml:space="preserve"> PAGEREF _Toc186022382 \h </w:instrText>
            </w:r>
            <w:r>
              <w:rPr>
                <w:noProof/>
                <w:webHidden/>
              </w:rPr>
            </w:r>
            <w:r>
              <w:rPr>
                <w:noProof/>
                <w:webHidden/>
              </w:rPr>
              <w:fldChar w:fldCharType="separate"/>
            </w:r>
            <w:r w:rsidR="00EC1656">
              <w:rPr>
                <w:noProof/>
                <w:webHidden/>
              </w:rPr>
              <w:t>11</w:t>
            </w:r>
            <w:r>
              <w:rPr>
                <w:noProof/>
                <w:webHidden/>
              </w:rPr>
              <w:fldChar w:fldCharType="end"/>
            </w:r>
          </w:hyperlink>
        </w:p>
        <w:p w14:paraId="56608898" w14:textId="25802DAC"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83" w:history="1">
            <w:r w:rsidRPr="00963FCF">
              <w:rPr>
                <w:rStyle w:val="Hyperlink"/>
                <w:noProof/>
              </w:rPr>
              <w:t>5.3</w:t>
            </w:r>
            <w:r>
              <w:rPr>
                <w:rFonts w:asciiTheme="minorHAnsi" w:eastAsiaTheme="minorEastAsia" w:hAnsiTheme="minorHAnsi"/>
                <w:noProof/>
                <w:szCs w:val="24"/>
                <w:lang w:eastAsia="en-IN"/>
              </w:rPr>
              <w:tab/>
            </w:r>
            <w:r w:rsidRPr="00963FCF">
              <w:rPr>
                <w:rStyle w:val="Hyperlink"/>
                <w:noProof/>
              </w:rPr>
              <w:t>Law &amp; Regulation as well as Park Layout</w:t>
            </w:r>
            <w:r>
              <w:rPr>
                <w:noProof/>
                <w:webHidden/>
              </w:rPr>
              <w:tab/>
            </w:r>
            <w:r>
              <w:rPr>
                <w:noProof/>
                <w:webHidden/>
              </w:rPr>
              <w:fldChar w:fldCharType="begin"/>
            </w:r>
            <w:r>
              <w:rPr>
                <w:noProof/>
                <w:webHidden/>
              </w:rPr>
              <w:instrText xml:space="preserve"> PAGEREF _Toc186022383 \h </w:instrText>
            </w:r>
            <w:r>
              <w:rPr>
                <w:noProof/>
                <w:webHidden/>
              </w:rPr>
            </w:r>
            <w:r>
              <w:rPr>
                <w:noProof/>
                <w:webHidden/>
              </w:rPr>
              <w:fldChar w:fldCharType="separate"/>
            </w:r>
            <w:r w:rsidR="00EC1656">
              <w:rPr>
                <w:noProof/>
                <w:webHidden/>
              </w:rPr>
              <w:t>12</w:t>
            </w:r>
            <w:r>
              <w:rPr>
                <w:noProof/>
                <w:webHidden/>
              </w:rPr>
              <w:fldChar w:fldCharType="end"/>
            </w:r>
          </w:hyperlink>
        </w:p>
        <w:p w14:paraId="50650503" w14:textId="5753B2A1" w:rsidR="00AC4080" w:rsidRDefault="00AC4080">
          <w:pPr>
            <w:pStyle w:val="TOC3"/>
            <w:tabs>
              <w:tab w:val="right" w:leader="dot" w:pos="9350"/>
            </w:tabs>
            <w:rPr>
              <w:rFonts w:asciiTheme="minorHAnsi" w:eastAsiaTheme="minorEastAsia" w:hAnsiTheme="minorHAnsi"/>
              <w:noProof/>
              <w:szCs w:val="24"/>
              <w:lang w:eastAsia="en-IN"/>
            </w:rPr>
          </w:pPr>
          <w:hyperlink w:anchor="_Toc186022384" w:history="1">
            <w:r w:rsidRPr="00963FCF">
              <w:rPr>
                <w:rStyle w:val="Hyperlink"/>
                <w:noProof/>
              </w:rPr>
              <w:t>5.3.1 Consent to Establish (CTE) from Gujarat State Pollution Control Board (GPCB)</w:t>
            </w:r>
            <w:r>
              <w:rPr>
                <w:noProof/>
                <w:webHidden/>
              </w:rPr>
              <w:tab/>
            </w:r>
            <w:r>
              <w:rPr>
                <w:noProof/>
                <w:webHidden/>
              </w:rPr>
              <w:fldChar w:fldCharType="begin"/>
            </w:r>
            <w:r>
              <w:rPr>
                <w:noProof/>
                <w:webHidden/>
              </w:rPr>
              <w:instrText xml:space="preserve"> PAGEREF _Toc186022384 \h </w:instrText>
            </w:r>
            <w:r>
              <w:rPr>
                <w:noProof/>
                <w:webHidden/>
              </w:rPr>
            </w:r>
            <w:r>
              <w:rPr>
                <w:noProof/>
                <w:webHidden/>
              </w:rPr>
              <w:fldChar w:fldCharType="separate"/>
            </w:r>
            <w:r w:rsidR="00EC1656">
              <w:rPr>
                <w:noProof/>
                <w:webHidden/>
              </w:rPr>
              <w:t>12</w:t>
            </w:r>
            <w:r>
              <w:rPr>
                <w:noProof/>
                <w:webHidden/>
              </w:rPr>
              <w:fldChar w:fldCharType="end"/>
            </w:r>
          </w:hyperlink>
        </w:p>
        <w:p w14:paraId="4E7E1D1B" w14:textId="1E4096A1" w:rsidR="00AC4080" w:rsidRDefault="00AC4080">
          <w:pPr>
            <w:pStyle w:val="TOC2"/>
            <w:tabs>
              <w:tab w:val="right" w:leader="dot" w:pos="9350"/>
            </w:tabs>
            <w:rPr>
              <w:rFonts w:asciiTheme="minorHAnsi" w:eastAsiaTheme="minorEastAsia" w:hAnsiTheme="minorHAnsi"/>
              <w:noProof/>
              <w:szCs w:val="24"/>
              <w:lang w:eastAsia="en-IN"/>
            </w:rPr>
          </w:pPr>
          <w:hyperlink w:anchor="_Toc186022385" w:history="1">
            <w:r w:rsidRPr="00963FCF">
              <w:rPr>
                <w:rStyle w:val="Hyperlink"/>
                <w:noProof/>
              </w:rPr>
              <w:t>5.3.2 Permission</w:t>
            </w:r>
            <w:r w:rsidRPr="00963FCF">
              <w:rPr>
                <w:rStyle w:val="Hyperlink"/>
                <w:noProof/>
                <w:spacing w:val="-12"/>
              </w:rPr>
              <w:t xml:space="preserve"> </w:t>
            </w:r>
            <w:r w:rsidRPr="00963FCF">
              <w:rPr>
                <w:rStyle w:val="Hyperlink"/>
                <w:noProof/>
              </w:rPr>
              <w:t>from</w:t>
            </w:r>
            <w:r w:rsidRPr="00963FCF">
              <w:rPr>
                <w:rStyle w:val="Hyperlink"/>
                <w:noProof/>
                <w:spacing w:val="-11"/>
              </w:rPr>
              <w:t xml:space="preserve"> </w:t>
            </w:r>
            <w:r w:rsidRPr="00963FCF">
              <w:rPr>
                <w:rStyle w:val="Hyperlink"/>
                <w:noProof/>
              </w:rPr>
              <w:t>Forest</w:t>
            </w:r>
            <w:r w:rsidRPr="00963FCF">
              <w:rPr>
                <w:rStyle w:val="Hyperlink"/>
                <w:noProof/>
                <w:spacing w:val="-11"/>
              </w:rPr>
              <w:t xml:space="preserve"> </w:t>
            </w:r>
            <w:r w:rsidRPr="00963FCF">
              <w:rPr>
                <w:rStyle w:val="Hyperlink"/>
                <w:noProof/>
                <w:spacing w:val="-2"/>
              </w:rPr>
              <w:t>Department</w:t>
            </w:r>
            <w:r>
              <w:rPr>
                <w:noProof/>
                <w:webHidden/>
              </w:rPr>
              <w:tab/>
            </w:r>
            <w:r>
              <w:rPr>
                <w:noProof/>
                <w:webHidden/>
              </w:rPr>
              <w:fldChar w:fldCharType="begin"/>
            </w:r>
            <w:r>
              <w:rPr>
                <w:noProof/>
                <w:webHidden/>
              </w:rPr>
              <w:instrText xml:space="preserve"> PAGEREF _Toc186022385 \h </w:instrText>
            </w:r>
            <w:r>
              <w:rPr>
                <w:noProof/>
                <w:webHidden/>
              </w:rPr>
            </w:r>
            <w:r>
              <w:rPr>
                <w:noProof/>
                <w:webHidden/>
              </w:rPr>
              <w:fldChar w:fldCharType="separate"/>
            </w:r>
            <w:r w:rsidR="00EC1656">
              <w:rPr>
                <w:noProof/>
                <w:webHidden/>
              </w:rPr>
              <w:t>13</w:t>
            </w:r>
            <w:r>
              <w:rPr>
                <w:noProof/>
                <w:webHidden/>
              </w:rPr>
              <w:fldChar w:fldCharType="end"/>
            </w:r>
          </w:hyperlink>
        </w:p>
        <w:p w14:paraId="572F668E" w14:textId="4A7789F6"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86" w:history="1">
            <w:r w:rsidRPr="00963FCF">
              <w:rPr>
                <w:rStyle w:val="Hyperlink"/>
                <w:noProof/>
              </w:rPr>
              <w:t>5.4</w:t>
            </w:r>
            <w:r>
              <w:rPr>
                <w:rFonts w:asciiTheme="minorHAnsi" w:eastAsiaTheme="minorEastAsia" w:hAnsiTheme="minorHAnsi"/>
                <w:noProof/>
                <w:szCs w:val="24"/>
                <w:lang w:eastAsia="en-IN"/>
              </w:rPr>
              <w:tab/>
            </w:r>
            <w:r w:rsidRPr="00963FCF">
              <w:rPr>
                <w:rStyle w:val="Hyperlink"/>
                <w:noProof/>
              </w:rPr>
              <w:t>Eco-sensitive</w:t>
            </w:r>
            <w:r w:rsidRPr="00963FCF">
              <w:rPr>
                <w:rStyle w:val="Hyperlink"/>
                <w:noProof/>
                <w:spacing w:val="-16"/>
              </w:rPr>
              <w:t xml:space="preserve"> </w:t>
            </w:r>
            <w:r w:rsidRPr="00963FCF">
              <w:rPr>
                <w:rStyle w:val="Hyperlink"/>
                <w:noProof/>
                <w:spacing w:val="-4"/>
              </w:rPr>
              <w:t>zones</w:t>
            </w:r>
            <w:r>
              <w:rPr>
                <w:noProof/>
                <w:webHidden/>
              </w:rPr>
              <w:tab/>
            </w:r>
            <w:r>
              <w:rPr>
                <w:noProof/>
                <w:webHidden/>
              </w:rPr>
              <w:fldChar w:fldCharType="begin"/>
            </w:r>
            <w:r>
              <w:rPr>
                <w:noProof/>
                <w:webHidden/>
              </w:rPr>
              <w:instrText xml:space="preserve"> PAGEREF _Toc186022386 \h </w:instrText>
            </w:r>
            <w:r>
              <w:rPr>
                <w:noProof/>
                <w:webHidden/>
              </w:rPr>
            </w:r>
            <w:r>
              <w:rPr>
                <w:noProof/>
                <w:webHidden/>
              </w:rPr>
              <w:fldChar w:fldCharType="separate"/>
            </w:r>
            <w:r w:rsidR="00EC1656">
              <w:rPr>
                <w:noProof/>
                <w:webHidden/>
              </w:rPr>
              <w:t>14</w:t>
            </w:r>
            <w:r>
              <w:rPr>
                <w:noProof/>
                <w:webHidden/>
              </w:rPr>
              <w:fldChar w:fldCharType="end"/>
            </w:r>
          </w:hyperlink>
        </w:p>
        <w:p w14:paraId="507E35F1" w14:textId="4A7F03BF"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87" w:history="1">
            <w:r w:rsidRPr="00963FCF">
              <w:rPr>
                <w:rStyle w:val="Hyperlink"/>
                <w:noProof/>
              </w:rPr>
              <w:t>5.5</w:t>
            </w:r>
            <w:r>
              <w:rPr>
                <w:rFonts w:asciiTheme="minorHAnsi" w:eastAsiaTheme="minorEastAsia" w:hAnsiTheme="minorHAnsi"/>
                <w:noProof/>
                <w:szCs w:val="24"/>
                <w:lang w:eastAsia="en-IN"/>
              </w:rPr>
              <w:tab/>
            </w:r>
            <w:r w:rsidRPr="00963FCF">
              <w:rPr>
                <w:rStyle w:val="Hyperlink"/>
                <w:noProof/>
              </w:rPr>
              <w:t>NOC from Airports Authority of India (AAI) and Ministry of Defence</w:t>
            </w:r>
            <w:r>
              <w:rPr>
                <w:noProof/>
                <w:webHidden/>
              </w:rPr>
              <w:tab/>
            </w:r>
            <w:r>
              <w:rPr>
                <w:noProof/>
                <w:webHidden/>
              </w:rPr>
              <w:fldChar w:fldCharType="begin"/>
            </w:r>
            <w:r>
              <w:rPr>
                <w:noProof/>
                <w:webHidden/>
              </w:rPr>
              <w:instrText xml:space="preserve"> PAGEREF _Toc186022387 \h </w:instrText>
            </w:r>
            <w:r>
              <w:rPr>
                <w:noProof/>
                <w:webHidden/>
              </w:rPr>
            </w:r>
            <w:r>
              <w:rPr>
                <w:noProof/>
                <w:webHidden/>
              </w:rPr>
              <w:fldChar w:fldCharType="separate"/>
            </w:r>
            <w:r w:rsidR="00EC1656">
              <w:rPr>
                <w:noProof/>
                <w:webHidden/>
              </w:rPr>
              <w:t>15</w:t>
            </w:r>
            <w:r>
              <w:rPr>
                <w:noProof/>
                <w:webHidden/>
              </w:rPr>
              <w:fldChar w:fldCharType="end"/>
            </w:r>
          </w:hyperlink>
        </w:p>
        <w:p w14:paraId="14E84F05" w14:textId="22AD9FFE"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88" w:history="1">
            <w:r w:rsidRPr="00963FCF">
              <w:rPr>
                <w:rStyle w:val="Hyperlink"/>
                <w:rFonts w:asciiTheme="majorHAnsi" w:hAnsiTheme="majorHAnsi"/>
                <w:noProof/>
                <w:lang w:val="en-GB"/>
              </w:rPr>
              <w:t>6.</w:t>
            </w:r>
            <w:r>
              <w:rPr>
                <w:rFonts w:asciiTheme="minorHAnsi" w:eastAsiaTheme="minorEastAsia" w:hAnsiTheme="minorHAnsi"/>
                <w:noProof/>
                <w:szCs w:val="24"/>
                <w:lang w:eastAsia="en-IN"/>
              </w:rPr>
              <w:tab/>
            </w:r>
            <w:r w:rsidRPr="00963FCF">
              <w:rPr>
                <w:rStyle w:val="Hyperlink"/>
                <w:noProof/>
                <w:lang w:val="en-GB"/>
              </w:rPr>
              <w:t>Wind Area Selection</w:t>
            </w:r>
            <w:r>
              <w:rPr>
                <w:noProof/>
                <w:webHidden/>
              </w:rPr>
              <w:tab/>
            </w:r>
            <w:r>
              <w:rPr>
                <w:noProof/>
                <w:webHidden/>
              </w:rPr>
              <w:fldChar w:fldCharType="begin"/>
            </w:r>
            <w:r>
              <w:rPr>
                <w:noProof/>
                <w:webHidden/>
              </w:rPr>
              <w:instrText xml:space="preserve"> PAGEREF _Toc186022388 \h </w:instrText>
            </w:r>
            <w:r>
              <w:rPr>
                <w:noProof/>
                <w:webHidden/>
              </w:rPr>
            </w:r>
            <w:r>
              <w:rPr>
                <w:noProof/>
                <w:webHidden/>
              </w:rPr>
              <w:fldChar w:fldCharType="separate"/>
            </w:r>
            <w:r w:rsidR="00EC1656">
              <w:rPr>
                <w:noProof/>
                <w:webHidden/>
              </w:rPr>
              <w:t>16</w:t>
            </w:r>
            <w:r>
              <w:rPr>
                <w:noProof/>
                <w:webHidden/>
              </w:rPr>
              <w:fldChar w:fldCharType="end"/>
            </w:r>
          </w:hyperlink>
        </w:p>
        <w:p w14:paraId="2F2C3EF2" w14:textId="119FCA23"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89" w:history="1">
            <w:r w:rsidRPr="00963FCF">
              <w:rPr>
                <w:rStyle w:val="Hyperlink"/>
                <w:rFonts w:asciiTheme="majorHAnsi" w:hAnsiTheme="majorHAnsi"/>
                <w:noProof/>
              </w:rPr>
              <w:t>7.</w:t>
            </w:r>
            <w:r>
              <w:rPr>
                <w:rFonts w:asciiTheme="minorHAnsi" w:eastAsiaTheme="minorEastAsia" w:hAnsiTheme="minorHAnsi"/>
                <w:noProof/>
                <w:szCs w:val="24"/>
                <w:lang w:eastAsia="en-IN"/>
              </w:rPr>
              <w:tab/>
            </w:r>
            <w:r w:rsidRPr="00963FCF">
              <w:rPr>
                <w:rStyle w:val="Hyperlink"/>
                <w:noProof/>
              </w:rPr>
              <w:t>Electrical Grid Infrastructure and Cable Routing: Ensuring Connectivity</w:t>
            </w:r>
            <w:r>
              <w:rPr>
                <w:noProof/>
                <w:webHidden/>
              </w:rPr>
              <w:tab/>
            </w:r>
            <w:r>
              <w:rPr>
                <w:noProof/>
                <w:webHidden/>
              </w:rPr>
              <w:fldChar w:fldCharType="begin"/>
            </w:r>
            <w:r>
              <w:rPr>
                <w:noProof/>
                <w:webHidden/>
              </w:rPr>
              <w:instrText xml:space="preserve"> PAGEREF _Toc186022389 \h </w:instrText>
            </w:r>
            <w:r>
              <w:rPr>
                <w:noProof/>
                <w:webHidden/>
              </w:rPr>
            </w:r>
            <w:r>
              <w:rPr>
                <w:noProof/>
                <w:webHidden/>
              </w:rPr>
              <w:fldChar w:fldCharType="separate"/>
            </w:r>
            <w:r w:rsidR="00EC1656">
              <w:rPr>
                <w:noProof/>
                <w:webHidden/>
              </w:rPr>
              <w:t>20</w:t>
            </w:r>
            <w:r>
              <w:rPr>
                <w:noProof/>
                <w:webHidden/>
              </w:rPr>
              <w:fldChar w:fldCharType="end"/>
            </w:r>
          </w:hyperlink>
        </w:p>
        <w:p w14:paraId="4F77925E" w14:textId="20F9D802"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90" w:history="1">
            <w:r w:rsidRPr="00963FCF">
              <w:rPr>
                <w:rStyle w:val="Hyperlink"/>
                <w:rFonts w:asciiTheme="majorHAnsi" w:hAnsiTheme="majorHAnsi"/>
                <w:noProof/>
              </w:rPr>
              <w:t>8.</w:t>
            </w:r>
            <w:r>
              <w:rPr>
                <w:rFonts w:asciiTheme="minorHAnsi" w:eastAsiaTheme="minorEastAsia" w:hAnsiTheme="minorHAnsi"/>
                <w:noProof/>
                <w:szCs w:val="24"/>
                <w:lang w:eastAsia="en-IN"/>
              </w:rPr>
              <w:tab/>
            </w:r>
            <w:r w:rsidRPr="00963FCF">
              <w:rPr>
                <w:rStyle w:val="Hyperlink"/>
                <w:noProof/>
              </w:rPr>
              <w:t>Project Development Timeline: From Greenfield to Operation</w:t>
            </w:r>
            <w:r>
              <w:rPr>
                <w:noProof/>
                <w:webHidden/>
              </w:rPr>
              <w:tab/>
            </w:r>
            <w:r>
              <w:rPr>
                <w:noProof/>
                <w:webHidden/>
              </w:rPr>
              <w:fldChar w:fldCharType="begin"/>
            </w:r>
            <w:r>
              <w:rPr>
                <w:noProof/>
                <w:webHidden/>
              </w:rPr>
              <w:instrText xml:space="preserve"> PAGEREF _Toc186022390 \h </w:instrText>
            </w:r>
            <w:r>
              <w:rPr>
                <w:noProof/>
                <w:webHidden/>
              </w:rPr>
            </w:r>
            <w:r>
              <w:rPr>
                <w:noProof/>
                <w:webHidden/>
              </w:rPr>
              <w:fldChar w:fldCharType="separate"/>
            </w:r>
            <w:r w:rsidR="00EC1656">
              <w:rPr>
                <w:noProof/>
                <w:webHidden/>
              </w:rPr>
              <w:t>21</w:t>
            </w:r>
            <w:r>
              <w:rPr>
                <w:noProof/>
                <w:webHidden/>
              </w:rPr>
              <w:fldChar w:fldCharType="end"/>
            </w:r>
          </w:hyperlink>
        </w:p>
        <w:p w14:paraId="393712CA" w14:textId="5E562A37" w:rsidR="00AC4080" w:rsidRDefault="00AC4080">
          <w:pPr>
            <w:pStyle w:val="TOC1"/>
            <w:tabs>
              <w:tab w:val="left" w:pos="480"/>
              <w:tab w:val="right" w:leader="dot" w:pos="9350"/>
            </w:tabs>
            <w:rPr>
              <w:rFonts w:asciiTheme="minorHAnsi" w:eastAsiaTheme="minorEastAsia" w:hAnsiTheme="minorHAnsi"/>
              <w:noProof/>
              <w:szCs w:val="24"/>
              <w:lang w:eastAsia="en-IN"/>
            </w:rPr>
          </w:pPr>
          <w:hyperlink w:anchor="_Toc186022391" w:history="1">
            <w:r w:rsidRPr="00963FCF">
              <w:rPr>
                <w:rStyle w:val="Hyperlink"/>
                <w:rFonts w:asciiTheme="majorHAnsi" w:hAnsiTheme="majorHAnsi"/>
                <w:noProof/>
              </w:rPr>
              <w:t>9.</w:t>
            </w:r>
            <w:r>
              <w:rPr>
                <w:rFonts w:asciiTheme="minorHAnsi" w:eastAsiaTheme="minorEastAsia" w:hAnsiTheme="minorHAnsi"/>
                <w:noProof/>
                <w:szCs w:val="24"/>
                <w:lang w:eastAsia="en-IN"/>
              </w:rPr>
              <w:tab/>
            </w:r>
            <w:r w:rsidRPr="00963FCF">
              <w:rPr>
                <w:rStyle w:val="Hyperlink"/>
                <w:noProof/>
              </w:rPr>
              <w:t>Community Engagement: Strategies for Local Acceptance</w:t>
            </w:r>
            <w:r>
              <w:rPr>
                <w:noProof/>
                <w:webHidden/>
              </w:rPr>
              <w:tab/>
            </w:r>
            <w:r>
              <w:rPr>
                <w:noProof/>
                <w:webHidden/>
              </w:rPr>
              <w:fldChar w:fldCharType="begin"/>
            </w:r>
            <w:r>
              <w:rPr>
                <w:noProof/>
                <w:webHidden/>
              </w:rPr>
              <w:instrText xml:space="preserve"> PAGEREF _Toc186022391 \h </w:instrText>
            </w:r>
            <w:r>
              <w:rPr>
                <w:noProof/>
                <w:webHidden/>
              </w:rPr>
            </w:r>
            <w:r>
              <w:rPr>
                <w:noProof/>
                <w:webHidden/>
              </w:rPr>
              <w:fldChar w:fldCharType="separate"/>
            </w:r>
            <w:r w:rsidR="00EC1656">
              <w:rPr>
                <w:noProof/>
                <w:webHidden/>
              </w:rPr>
              <w:t>22</w:t>
            </w:r>
            <w:r>
              <w:rPr>
                <w:noProof/>
                <w:webHidden/>
              </w:rPr>
              <w:fldChar w:fldCharType="end"/>
            </w:r>
          </w:hyperlink>
        </w:p>
        <w:p w14:paraId="10D8A5C7" w14:textId="1A2D44D7"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392" w:history="1">
            <w:r w:rsidRPr="00963FCF">
              <w:rPr>
                <w:rStyle w:val="Hyperlink"/>
                <w:rFonts w:asciiTheme="majorHAnsi" w:hAnsiTheme="majorHAnsi"/>
                <w:noProof/>
              </w:rPr>
              <w:t>10.</w:t>
            </w:r>
            <w:r>
              <w:rPr>
                <w:rFonts w:asciiTheme="minorHAnsi" w:eastAsiaTheme="minorEastAsia" w:hAnsiTheme="minorHAnsi"/>
                <w:noProof/>
                <w:szCs w:val="24"/>
                <w:lang w:eastAsia="en-IN"/>
              </w:rPr>
              <w:tab/>
            </w:r>
            <w:r w:rsidRPr="00963FCF">
              <w:rPr>
                <w:rStyle w:val="Hyperlink"/>
                <w:noProof/>
              </w:rPr>
              <w:t>Land Leasing and Acquisition: Securing the Site</w:t>
            </w:r>
            <w:r>
              <w:rPr>
                <w:noProof/>
                <w:webHidden/>
              </w:rPr>
              <w:tab/>
            </w:r>
            <w:r>
              <w:rPr>
                <w:noProof/>
                <w:webHidden/>
              </w:rPr>
              <w:fldChar w:fldCharType="begin"/>
            </w:r>
            <w:r>
              <w:rPr>
                <w:noProof/>
                <w:webHidden/>
              </w:rPr>
              <w:instrText xml:space="preserve"> PAGEREF _Toc186022392 \h </w:instrText>
            </w:r>
            <w:r>
              <w:rPr>
                <w:noProof/>
                <w:webHidden/>
              </w:rPr>
            </w:r>
            <w:r>
              <w:rPr>
                <w:noProof/>
                <w:webHidden/>
              </w:rPr>
              <w:fldChar w:fldCharType="separate"/>
            </w:r>
            <w:r w:rsidR="00EC1656">
              <w:rPr>
                <w:noProof/>
                <w:webHidden/>
              </w:rPr>
              <w:t>23</w:t>
            </w:r>
            <w:r>
              <w:rPr>
                <w:noProof/>
                <w:webHidden/>
              </w:rPr>
              <w:fldChar w:fldCharType="end"/>
            </w:r>
          </w:hyperlink>
        </w:p>
        <w:p w14:paraId="625C8753" w14:textId="5BBE55A9"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93" w:history="1">
            <w:r w:rsidRPr="00963FCF">
              <w:rPr>
                <w:rStyle w:val="Hyperlink"/>
                <w:noProof/>
              </w:rPr>
              <w:t>10.1</w:t>
            </w:r>
            <w:r>
              <w:rPr>
                <w:rFonts w:asciiTheme="minorHAnsi" w:eastAsiaTheme="minorEastAsia" w:hAnsiTheme="minorHAnsi"/>
                <w:noProof/>
                <w:szCs w:val="24"/>
                <w:lang w:eastAsia="en-IN"/>
              </w:rPr>
              <w:tab/>
            </w:r>
            <w:r w:rsidRPr="00963FCF">
              <w:rPr>
                <w:rStyle w:val="Hyperlink"/>
                <w:noProof/>
              </w:rPr>
              <w:t>Lease Duration and Terms</w:t>
            </w:r>
            <w:r>
              <w:rPr>
                <w:noProof/>
                <w:webHidden/>
              </w:rPr>
              <w:tab/>
            </w:r>
            <w:r>
              <w:rPr>
                <w:noProof/>
                <w:webHidden/>
              </w:rPr>
              <w:fldChar w:fldCharType="begin"/>
            </w:r>
            <w:r>
              <w:rPr>
                <w:noProof/>
                <w:webHidden/>
              </w:rPr>
              <w:instrText xml:space="preserve"> PAGEREF _Toc186022393 \h </w:instrText>
            </w:r>
            <w:r>
              <w:rPr>
                <w:noProof/>
                <w:webHidden/>
              </w:rPr>
            </w:r>
            <w:r>
              <w:rPr>
                <w:noProof/>
                <w:webHidden/>
              </w:rPr>
              <w:fldChar w:fldCharType="separate"/>
            </w:r>
            <w:r w:rsidR="00EC1656">
              <w:rPr>
                <w:noProof/>
                <w:webHidden/>
              </w:rPr>
              <w:t>23</w:t>
            </w:r>
            <w:r>
              <w:rPr>
                <w:noProof/>
                <w:webHidden/>
              </w:rPr>
              <w:fldChar w:fldCharType="end"/>
            </w:r>
          </w:hyperlink>
        </w:p>
        <w:p w14:paraId="12C078A9" w14:textId="1B581F86"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94" w:history="1">
            <w:r w:rsidRPr="00963FCF">
              <w:rPr>
                <w:rStyle w:val="Hyperlink"/>
                <w:noProof/>
              </w:rPr>
              <w:t>10.2</w:t>
            </w:r>
            <w:r>
              <w:rPr>
                <w:rFonts w:asciiTheme="minorHAnsi" w:eastAsiaTheme="minorEastAsia" w:hAnsiTheme="minorHAnsi"/>
                <w:noProof/>
                <w:szCs w:val="24"/>
                <w:lang w:eastAsia="en-IN"/>
              </w:rPr>
              <w:tab/>
            </w:r>
            <w:r w:rsidRPr="00963FCF">
              <w:rPr>
                <w:rStyle w:val="Hyperlink"/>
                <w:noProof/>
              </w:rPr>
              <w:t>Eligibility and Allocation</w:t>
            </w:r>
            <w:r>
              <w:rPr>
                <w:noProof/>
                <w:webHidden/>
              </w:rPr>
              <w:tab/>
            </w:r>
            <w:r>
              <w:rPr>
                <w:noProof/>
                <w:webHidden/>
              </w:rPr>
              <w:fldChar w:fldCharType="begin"/>
            </w:r>
            <w:r>
              <w:rPr>
                <w:noProof/>
                <w:webHidden/>
              </w:rPr>
              <w:instrText xml:space="preserve"> PAGEREF _Toc186022394 \h </w:instrText>
            </w:r>
            <w:r>
              <w:rPr>
                <w:noProof/>
                <w:webHidden/>
              </w:rPr>
            </w:r>
            <w:r>
              <w:rPr>
                <w:noProof/>
                <w:webHidden/>
              </w:rPr>
              <w:fldChar w:fldCharType="separate"/>
            </w:r>
            <w:r w:rsidR="00EC1656">
              <w:rPr>
                <w:noProof/>
                <w:webHidden/>
              </w:rPr>
              <w:t>23</w:t>
            </w:r>
            <w:r>
              <w:rPr>
                <w:noProof/>
                <w:webHidden/>
              </w:rPr>
              <w:fldChar w:fldCharType="end"/>
            </w:r>
          </w:hyperlink>
        </w:p>
        <w:p w14:paraId="7CE1A862" w14:textId="7C03CC19" w:rsidR="00AC4080" w:rsidRDefault="00AC4080">
          <w:pPr>
            <w:pStyle w:val="TOC2"/>
            <w:tabs>
              <w:tab w:val="left" w:pos="960"/>
              <w:tab w:val="right" w:leader="dot" w:pos="9350"/>
            </w:tabs>
            <w:rPr>
              <w:rFonts w:asciiTheme="minorHAnsi" w:eastAsiaTheme="minorEastAsia" w:hAnsiTheme="minorHAnsi"/>
              <w:noProof/>
              <w:szCs w:val="24"/>
              <w:lang w:eastAsia="en-IN"/>
            </w:rPr>
          </w:pPr>
          <w:hyperlink w:anchor="_Toc186022395" w:history="1">
            <w:r w:rsidRPr="00963FCF">
              <w:rPr>
                <w:rStyle w:val="Hyperlink"/>
                <w:noProof/>
              </w:rPr>
              <w:t>10.3</w:t>
            </w:r>
            <w:r>
              <w:rPr>
                <w:rFonts w:asciiTheme="minorHAnsi" w:eastAsiaTheme="minorEastAsia" w:hAnsiTheme="minorHAnsi"/>
                <w:noProof/>
                <w:szCs w:val="24"/>
                <w:lang w:eastAsia="en-IN"/>
              </w:rPr>
              <w:tab/>
            </w:r>
            <w:r w:rsidRPr="00963FCF">
              <w:rPr>
                <w:rStyle w:val="Hyperlink"/>
                <w:noProof/>
              </w:rPr>
              <w:t>Application and Approval Process</w:t>
            </w:r>
            <w:r>
              <w:rPr>
                <w:noProof/>
                <w:webHidden/>
              </w:rPr>
              <w:tab/>
            </w:r>
            <w:r>
              <w:rPr>
                <w:noProof/>
                <w:webHidden/>
              </w:rPr>
              <w:fldChar w:fldCharType="begin"/>
            </w:r>
            <w:r>
              <w:rPr>
                <w:noProof/>
                <w:webHidden/>
              </w:rPr>
              <w:instrText xml:space="preserve"> PAGEREF _Toc186022395 \h </w:instrText>
            </w:r>
            <w:r>
              <w:rPr>
                <w:noProof/>
                <w:webHidden/>
              </w:rPr>
            </w:r>
            <w:r>
              <w:rPr>
                <w:noProof/>
                <w:webHidden/>
              </w:rPr>
              <w:fldChar w:fldCharType="separate"/>
            </w:r>
            <w:r w:rsidR="00EC1656">
              <w:rPr>
                <w:noProof/>
                <w:webHidden/>
              </w:rPr>
              <w:t>23</w:t>
            </w:r>
            <w:r>
              <w:rPr>
                <w:noProof/>
                <w:webHidden/>
              </w:rPr>
              <w:fldChar w:fldCharType="end"/>
            </w:r>
          </w:hyperlink>
        </w:p>
        <w:p w14:paraId="7805B242" w14:textId="49BA3853" w:rsidR="00AC4080" w:rsidRDefault="00AC4080">
          <w:pPr>
            <w:pStyle w:val="TOC3"/>
            <w:tabs>
              <w:tab w:val="right" w:leader="dot" w:pos="9350"/>
            </w:tabs>
            <w:rPr>
              <w:rFonts w:asciiTheme="minorHAnsi" w:eastAsiaTheme="minorEastAsia" w:hAnsiTheme="minorHAnsi"/>
              <w:noProof/>
              <w:szCs w:val="24"/>
              <w:lang w:eastAsia="en-IN"/>
            </w:rPr>
          </w:pPr>
          <w:hyperlink w:anchor="_Toc186022396" w:history="1">
            <w:r w:rsidRPr="00963FCF">
              <w:rPr>
                <w:rStyle w:val="Hyperlink"/>
                <w:noProof/>
              </w:rPr>
              <w:t>10.3.1 Government land Approval Process:</w:t>
            </w:r>
            <w:r>
              <w:rPr>
                <w:noProof/>
                <w:webHidden/>
              </w:rPr>
              <w:tab/>
            </w:r>
            <w:r>
              <w:rPr>
                <w:noProof/>
                <w:webHidden/>
              </w:rPr>
              <w:fldChar w:fldCharType="begin"/>
            </w:r>
            <w:r>
              <w:rPr>
                <w:noProof/>
                <w:webHidden/>
              </w:rPr>
              <w:instrText xml:space="preserve"> PAGEREF _Toc186022396 \h </w:instrText>
            </w:r>
            <w:r>
              <w:rPr>
                <w:noProof/>
                <w:webHidden/>
              </w:rPr>
            </w:r>
            <w:r>
              <w:rPr>
                <w:noProof/>
                <w:webHidden/>
              </w:rPr>
              <w:fldChar w:fldCharType="separate"/>
            </w:r>
            <w:r w:rsidR="00EC1656">
              <w:rPr>
                <w:noProof/>
                <w:webHidden/>
              </w:rPr>
              <w:t>24</w:t>
            </w:r>
            <w:r>
              <w:rPr>
                <w:noProof/>
                <w:webHidden/>
              </w:rPr>
              <w:fldChar w:fldCharType="end"/>
            </w:r>
          </w:hyperlink>
        </w:p>
        <w:p w14:paraId="0D947528" w14:textId="588A58AE" w:rsidR="00AC4080" w:rsidRDefault="00AC4080">
          <w:pPr>
            <w:pStyle w:val="TOC3"/>
            <w:tabs>
              <w:tab w:val="right" w:leader="dot" w:pos="9350"/>
            </w:tabs>
            <w:rPr>
              <w:rFonts w:asciiTheme="minorHAnsi" w:eastAsiaTheme="minorEastAsia" w:hAnsiTheme="minorHAnsi"/>
              <w:noProof/>
              <w:szCs w:val="24"/>
              <w:lang w:eastAsia="en-IN"/>
            </w:rPr>
          </w:pPr>
          <w:hyperlink w:anchor="_Toc186022397" w:history="1">
            <w:r w:rsidRPr="00963FCF">
              <w:rPr>
                <w:rStyle w:val="Hyperlink"/>
                <w:noProof/>
              </w:rPr>
              <w:t>10.3.2 Private land Approval Process:</w:t>
            </w:r>
            <w:r>
              <w:rPr>
                <w:noProof/>
                <w:webHidden/>
              </w:rPr>
              <w:tab/>
            </w:r>
            <w:r>
              <w:rPr>
                <w:noProof/>
                <w:webHidden/>
              </w:rPr>
              <w:fldChar w:fldCharType="begin"/>
            </w:r>
            <w:r>
              <w:rPr>
                <w:noProof/>
                <w:webHidden/>
              </w:rPr>
              <w:instrText xml:space="preserve"> PAGEREF _Toc186022397 \h </w:instrText>
            </w:r>
            <w:r>
              <w:rPr>
                <w:noProof/>
                <w:webHidden/>
              </w:rPr>
            </w:r>
            <w:r>
              <w:rPr>
                <w:noProof/>
                <w:webHidden/>
              </w:rPr>
              <w:fldChar w:fldCharType="separate"/>
            </w:r>
            <w:r w:rsidR="00EC1656">
              <w:rPr>
                <w:noProof/>
                <w:webHidden/>
              </w:rPr>
              <w:t>25</w:t>
            </w:r>
            <w:r>
              <w:rPr>
                <w:noProof/>
                <w:webHidden/>
              </w:rPr>
              <w:fldChar w:fldCharType="end"/>
            </w:r>
          </w:hyperlink>
        </w:p>
        <w:p w14:paraId="135F37A8" w14:textId="11117D37" w:rsidR="00AC4080" w:rsidRDefault="00AC4080">
          <w:pPr>
            <w:pStyle w:val="TOC2"/>
            <w:tabs>
              <w:tab w:val="right" w:leader="dot" w:pos="9350"/>
            </w:tabs>
            <w:rPr>
              <w:rFonts w:asciiTheme="minorHAnsi" w:eastAsiaTheme="minorEastAsia" w:hAnsiTheme="minorHAnsi"/>
              <w:noProof/>
              <w:szCs w:val="24"/>
              <w:lang w:eastAsia="en-IN"/>
            </w:rPr>
          </w:pPr>
          <w:hyperlink w:anchor="_Toc186022398" w:history="1">
            <w:r w:rsidRPr="00963FCF">
              <w:rPr>
                <w:rStyle w:val="Hyperlink"/>
                <w:noProof/>
              </w:rPr>
              <w:t>10.4 Usage and Compliance</w:t>
            </w:r>
            <w:r>
              <w:rPr>
                <w:noProof/>
                <w:webHidden/>
              </w:rPr>
              <w:tab/>
            </w:r>
            <w:r>
              <w:rPr>
                <w:noProof/>
                <w:webHidden/>
              </w:rPr>
              <w:fldChar w:fldCharType="begin"/>
            </w:r>
            <w:r>
              <w:rPr>
                <w:noProof/>
                <w:webHidden/>
              </w:rPr>
              <w:instrText xml:space="preserve"> PAGEREF _Toc186022398 \h </w:instrText>
            </w:r>
            <w:r>
              <w:rPr>
                <w:noProof/>
                <w:webHidden/>
              </w:rPr>
            </w:r>
            <w:r>
              <w:rPr>
                <w:noProof/>
                <w:webHidden/>
              </w:rPr>
              <w:fldChar w:fldCharType="separate"/>
            </w:r>
            <w:r w:rsidR="00EC1656">
              <w:rPr>
                <w:noProof/>
                <w:webHidden/>
              </w:rPr>
              <w:t>26</w:t>
            </w:r>
            <w:r>
              <w:rPr>
                <w:noProof/>
                <w:webHidden/>
              </w:rPr>
              <w:fldChar w:fldCharType="end"/>
            </w:r>
          </w:hyperlink>
        </w:p>
        <w:p w14:paraId="46E6DD61" w14:textId="1FF172C6" w:rsidR="00AC4080" w:rsidRDefault="00AC4080">
          <w:pPr>
            <w:pStyle w:val="TOC2"/>
            <w:tabs>
              <w:tab w:val="right" w:leader="dot" w:pos="9350"/>
            </w:tabs>
            <w:rPr>
              <w:rFonts w:asciiTheme="minorHAnsi" w:eastAsiaTheme="minorEastAsia" w:hAnsiTheme="minorHAnsi"/>
              <w:noProof/>
              <w:szCs w:val="24"/>
              <w:lang w:eastAsia="en-IN"/>
            </w:rPr>
          </w:pPr>
          <w:hyperlink w:anchor="_Toc186022399" w:history="1">
            <w:r w:rsidRPr="00963FCF">
              <w:rPr>
                <w:rStyle w:val="Hyperlink"/>
                <w:noProof/>
              </w:rPr>
              <w:t>10.5 Financial and Operational Responsibilities</w:t>
            </w:r>
            <w:r>
              <w:rPr>
                <w:noProof/>
                <w:webHidden/>
              </w:rPr>
              <w:tab/>
            </w:r>
            <w:r>
              <w:rPr>
                <w:noProof/>
                <w:webHidden/>
              </w:rPr>
              <w:fldChar w:fldCharType="begin"/>
            </w:r>
            <w:r>
              <w:rPr>
                <w:noProof/>
                <w:webHidden/>
              </w:rPr>
              <w:instrText xml:space="preserve"> PAGEREF _Toc186022399 \h </w:instrText>
            </w:r>
            <w:r>
              <w:rPr>
                <w:noProof/>
                <w:webHidden/>
              </w:rPr>
            </w:r>
            <w:r>
              <w:rPr>
                <w:noProof/>
                <w:webHidden/>
              </w:rPr>
              <w:fldChar w:fldCharType="separate"/>
            </w:r>
            <w:r w:rsidR="00EC1656">
              <w:rPr>
                <w:noProof/>
                <w:webHidden/>
              </w:rPr>
              <w:t>26</w:t>
            </w:r>
            <w:r>
              <w:rPr>
                <w:noProof/>
                <w:webHidden/>
              </w:rPr>
              <w:fldChar w:fldCharType="end"/>
            </w:r>
          </w:hyperlink>
        </w:p>
        <w:p w14:paraId="21C7B8AB" w14:textId="2A066D8C" w:rsidR="00AC4080" w:rsidRDefault="00AC4080">
          <w:pPr>
            <w:pStyle w:val="TOC2"/>
            <w:tabs>
              <w:tab w:val="right" w:leader="dot" w:pos="9350"/>
            </w:tabs>
            <w:rPr>
              <w:rFonts w:asciiTheme="minorHAnsi" w:eastAsiaTheme="minorEastAsia" w:hAnsiTheme="minorHAnsi"/>
              <w:noProof/>
              <w:szCs w:val="24"/>
              <w:lang w:eastAsia="en-IN"/>
            </w:rPr>
          </w:pPr>
          <w:hyperlink w:anchor="_Toc186022400" w:history="1">
            <w:r w:rsidRPr="00963FCF">
              <w:rPr>
                <w:rStyle w:val="Hyperlink"/>
                <w:noProof/>
              </w:rPr>
              <w:t>10.6 Governance and Oversight</w:t>
            </w:r>
            <w:r>
              <w:rPr>
                <w:noProof/>
                <w:webHidden/>
              </w:rPr>
              <w:tab/>
            </w:r>
            <w:r>
              <w:rPr>
                <w:noProof/>
                <w:webHidden/>
              </w:rPr>
              <w:fldChar w:fldCharType="begin"/>
            </w:r>
            <w:r>
              <w:rPr>
                <w:noProof/>
                <w:webHidden/>
              </w:rPr>
              <w:instrText xml:space="preserve"> PAGEREF _Toc186022400 \h </w:instrText>
            </w:r>
            <w:r>
              <w:rPr>
                <w:noProof/>
                <w:webHidden/>
              </w:rPr>
            </w:r>
            <w:r>
              <w:rPr>
                <w:noProof/>
                <w:webHidden/>
              </w:rPr>
              <w:fldChar w:fldCharType="separate"/>
            </w:r>
            <w:r w:rsidR="00EC1656">
              <w:rPr>
                <w:noProof/>
                <w:webHidden/>
              </w:rPr>
              <w:t>26</w:t>
            </w:r>
            <w:r>
              <w:rPr>
                <w:noProof/>
                <w:webHidden/>
              </w:rPr>
              <w:fldChar w:fldCharType="end"/>
            </w:r>
          </w:hyperlink>
        </w:p>
        <w:p w14:paraId="06043737" w14:textId="087D4B19" w:rsidR="00AC4080" w:rsidRDefault="00AC4080">
          <w:pPr>
            <w:pStyle w:val="TOC2"/>
            <w:tabs>
              <w:tab w:val="right" w:leader="dot" w:pos="9350"/>
            </w:tabs>
            <w:rPr>
              <w:rFonts w:asciiTheme="minorHAnsi" w:eastAsiaTheme="minorEastAsia" w:hAnsiTheme="minorHAnsi"/>
              <w:noProof/>
              <w:szCs w:val="24"/>
              <w:lang w:eastAsia="en-IN"/>
            </w:rPr>
          </w:pPr>
          <w:hyperlink w:anchor="_Toc186022401" w:history="1">
            <w:r w:rsidRPr="00963FCF">
              <w:rPr>
                <w:rStyle w:val="Hyperlink"/>
                <w:noProof/>
              </w:rPr>
              <w:t>10.7 Provision</w:t>
            </w:r>
            <w:r w:rsidRPr="00963FCF">
              <w:rPr>
                <w:rStyle w:val="Hyperlink"/>
                <w:noProof/>
                <w:spacing w:val="-6"/>
              </w:rPr>
              <w:t xml:space="preserve"> </w:t>
            </w:r>
            <w:r w:rsidRPr="00963FCF">
              <w:rPr>
                <w:rStyle w:val="Hyperlink"/>
                <w:noProof/>
              </w:rPr>
              <w:t>of</w:t>
            </w:r>
            <w:r w:rsidRPr="00963FCF">
              <w:rPr>
                <w:rStyle w:val="Hyperlink"/>
                <w:noProof/>
                <w:spacing w:val="-7"/>
              </w:rPr>
              <w:t xml:space="preserve"> </w:t>
            </w:r>
            <w:r w:rsidRPr="00963FCF">
              <w:rPr>
                <w:rStyle w:val="Hyperlink"/>
                <w:noProof/>
              </w:rPr>
              <w:t>Land</w:t>
            </w:r>
            <w:r w:rsidRPr="00963FCF">
              <w:rPr>
                <w:rStyle w:val="Hyperlink"/>
                <w:noProof/>
                <w:spacing w:val="-5"/>
              </w:rPr>
              <w:t xml:space="preserve"> </w:t>
            </w:r>
            <w:r w:rsidRPr="00963FCF">
              <w:rPr>
                <w:rStyle w:val="Hyperlink"/>
                <w:noProof/>
              </w:rPr>
              <w:t>procurement/</w:t>
            </w:r>
            <w:r w:rsidRPr="00963FCF">
              <w:rPr>
                <w:rStyle w:val="Hyperlink"/>
                <w:noProof/>
                <w:spacing w:val="-6"/>
              </w:rPr>
              <w:t xml:space="preserve"> </w:t>
            </w:r>
            <w:r w:rsidRPr="00963FCF">
              <w:rPr>
                <w:rStyle w:val="Hyperlink"/>
                <w:noProof/>
              </w:rPr>
              <w:t>acquisition</w:t>
            </w:r>
            <w:r w:rsidRPr="00963FCF">
              <w:rPr>
                <w:rStyle w:val="Hyperlink"/>
                <w:noProof/>
                <w:spacing w:val="-7"/>
              </w:rPr>
              <w:t xml:space="preserve"> </w:t>
            </w:r>
            <w:r w:rsidRPr="00963FCF">
              <w:rPr>
                <w:rStyle w:val="Hyperlink"/>
                <w:noProof/>
              </w:rPr>
              <w:t>in</w:t>
            </w:r>
            <w:r w:rsidRPr="00963FCF">
              <w:rPr>
                <w:rStyle w:val="Hyperlink"/>
                <w:noProof/>
                <w:spacing w:val="-5"/>
              </w:rPr>
              <w:t xml:space="preserve"> </w:t>
            </w:r>
            <w:r w:rsidRPr="00963FCF">
              <w:rPr>
                <w:rStyle w:val="Hyperlink"/>
                <w:noProof/>
              </w:rPr>
              <w:t>Gujarat</w:t>
            </w:r>
            <w:r w:rsidRPr="00963FCF">
              <w:rPr>
                <w:rStyle w:val="Hyperlink"/>
                <w:noProof/>
                <w:spacing w:val="-6"/>
              </w:rPr>
              <w:t xml:space="preserve"> </w:t>
            </w:r>
            <w:r w:rsidRPr="00963FCF">
              <w:rPr>
                <w:rStyle w:val="Hyperlink"/>
                <w:noProof/>
              </w:rPr>
              <w:t>Wind</w:t>
            </w:r>
            <w:r w:rsidRPr="00963FCF">
              <w:rPr>
                <w:rStyle w:val="Hyperlink"/>
                <w:noProof/>
                <w:spacing w:val="-7"/>
              </w:rPr>
              <w:t xml:space="preserve"> </w:t>
            </w:r>
            <w:r w:rsidRPr="00963FCF">
              <w:rPr>
                <w:rStyle w:val="Hyperlink"/>
                <w:noProof/>
              </w:rPr>
              <w:t>Power</w:t>
            </w:r>
            <w:r w:rsidRPr="00963FCF">
              <w:rPr>
                <w:rStyle w:val="Hyperlink"/>
                <w:noProof/>
                <w:spacing w:val="-7"/>
              </w:rPr>
              <w:t xml:space="preserve"> </w:t>
            </w:r>
            <w:r w:rsidRPr="00963FCF">
              <w:rPr>
                <w:rStyle w:val="Hyperlink"/>
                <w:noProof/>
              </w:rPr>
              <w:t>Policy</w:t>
            </w:r>
            <w:r w:rsidRPr="00963FCF">
              <w:rPr>
                <w:rStyle w:val="Hyperlink"/>
                <w:noProof/>
                <w:spacing w:val="-7"/>
              </w:rPr>
              <w:t xml:space="preserve"> </w:t>
            </w:r>
            <w:r w:rsidRPr="00963FCF">
              <w:rPr>
                <w:rStyle w:val="Hyperlink"/>
                <w:noProof/>
                <w:spacing w:val="-4"/>
              </w:rPr>
              <w:t>2016</w:t>
            </w:r>
            <w:r>
              <w:rPr>
                <w:noProof/>
                <w:webHidden/>
              </w:rPr>
              <w:tab/>
            </w:r>
            <w:r>
              <w:rPr>
                <w:noProof/>
                <w:webHidden/>
              </w:rPr>
              <w:fldChar w:fldCharType="begin"/>
            </w:r>
            <w:r>
              <w:rPr>
                <w:noProof/>
                <w:webHidden/>
              </w:rPr>
              <w:instrText xml:space="preserve"> PAGEREF _Toc186022401 \h </w:instrText>
            </w:r>
            <w:r>
              <w:rPr>
                <w:noProof/>
                <w:webHidden/>
              </w:rPr>
            </w:r>
            <w:r>
              <w:rPr>
                <w:noProof/>
                <w:webHidden/>
              </w:rPr>
              <w:fldChar w:fldCharType="separate"/>
            </w:r>
            <w:r w:rsidR="00EC1656">
              <w:rPr>
                <w:noProof/>
                <w:webHidden/>
              </w:rPr>
              <w:t>27</w:t>
            </w:r>
            <w:r>
              <w:rPr>
                <w:noProof/>
                <w:webHidden/>
              </w:rPr>
              <w:fldChar w:fldCharType="end"/>
            </w:r>
          </w:hyperlink>
        </w:p>
        <w:p w14:paraId="6AC6EA35" w14:textId="7F0340EC"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02" w:history="1">
            <w:r w:rsidRPr="00963FCF">
              <w:rPr>
                <w:rStyle w:val="Hyperlink"/>
                <w:noProof/>
              </w:rPr>
              <w:t>11.</w:t>
            </w:r>
            <w:r>
              <w:rPr>
                <w:rFonts w:asciiTheme="minorHAnsi" w:eastAsiaTheme="minorEastAsia" w:hAnsiTheme="minorHAnsi"/>
                <w:noProof/>
                <w:szCs w:val="24"/>
                <w:lang w:eastAsia="en-IN"/>
              </w:rPr>
              <w:tab/>
            </w:r>
            <w:r w:rsidRPr="00963FCF">
              <w:rPr>
                <w:rStyle w:val="Hyperlink"/>
                <w:noProof/>
              </w:rPr>
              <w:t>Addressing Conflicting Interests</w:t>
            </w:r>
            <w:r>
              <w:rPr>
                <w:noProof/>
                <w:webHidden/>
              </w:rPr>
              <w:tab/>
            </w:r>
            <w:r>
              <w:rPr>
                <w:noProof/>
                <w:webHidden/>
              </w:rPr>
              <w:fldChar w:fldCharType="begin"/>
            </w:r>
            <w:r>
              <w:rPr>
                <w:noProof/>
                <w:webHidden/>
              </w:rPr>
              <w:instrText xml:space="preserve"> PAGEREF _Toc186022402 \h </w:instrText>
            </w:r>
            <w:r>
              <w:rPr>
                <w:noProof/>
                <w:webHidden/>
              </w:rPr>
            </w:r>
            <w:r>
              <w:rPr>
                <w:noProof/>
                <w:webHidden/>
              </w:rPr>
              <w:fldChar w:fldCharType="separate"/>
            </w:r>
            <w:r w:rsidR="00EC1656">
              <w:rPr>
                <w:noProof/>
                <w:webHidden/>
              </w:rPr>
              <w:t>28</w:t>
            </w:r>
            <w:r>
              <w:rPr>
                <w:noProof/>
                <w:webHidden/>
              </w:rPr>
              <w:fldChar w:fldCharType="end"/>
            </w:r>
          </w:hyperlink>
        </w:p>
        <w:p w14:paraId="6C13DA0E" w14:textId="08863B90"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03" w:history="1">
            <w:r w:rsidRPr="00963FCF">
              <w:rPr>
                <w:rStyle w:val="Hyperlink"/>
                <w:noProof/>
              </w:rPr>
              <w:t>12.</w:t>
            </w:r>
            <w:r>
              <w:rPr>
                <w:rFonts w:asciiTheme="minorHAnsi" w:eastAsiaTheme="minorEastAsia" w:hAnsiTheme="minorHAnsi"/>
                <w:noProof/>
                <w:szCs w:val="24"/>
                <w:lang w:eastAsia="en-IN"/>
              </w:rPr>
              <w:tab/>
            </w:r>
            <w:r w:rsidRPr="00963FCF">
              <w:rPr>
                <w:rStyle w:val="Hyperlink"/>
                <w:noProof/>
              </w:rPr>
              <w:t>Turbine Components: Logistics and Transformation</w:t>
            </w:r>
            <w:r>
              <w:rPr>
                <w:noProof/>
                <w:webHidden/>
              </w:rPr>
              <w:tab/>
            </w:r>
            <w:r>
              <w:rPr>
                <w:noProof/>
                <w:webHidden/>
              </w:rPr>
              <w:fldChar w:fldCharType="begin"/>
            </w:r>
            <w:r>
              <w:rPr>
                <w:noProof/>
                <w:webHidden/>
              </w:rPr>
              <w:instrText xml:space="preserve"> PAGEREF _Toc186022403 \h </w:instrText>
            </w:r>
            <w:r>
              <w:rPr>
                <w:noProof/>
                <w:webHidden/>
              </w:rPr>
            </w:r>
            <w:r>
              <w:rPr>
                <w:noProof/>
                <w:webHidden/>
              </w:rPr>
              <w:fldChar w:fldCharType="separate"/>
            </w:r>
            <w:r w:rsidR="00EC1656">
              <w:rPr>
                <w:noProof/>
                <w:webHidden/>
              </w:rPr>
              <w:t>29</w:t>
            </w:r>
            <w:r>
              <w:rPr>
                <w:noProof/>
                <w:webHidden/>
              </w:rPr>
              <w:fldChar w:fldCharType="end"/>
            </w:r>
          </w:hyperlink>
        </w:p>
        <w:p w14:paraId="50A12D04" w14:textId="5D5E5214"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04" w:history="1">
            <w:r w:rsidRPr="00963FCF">
              <w:rPr>
                <w:rStyle w:val="Hyperlink"/>
                <w:noProof/>
              </w:rPr>
              <w:t>13.</w:t>
            </w:r>
            <w:r>
              <w:rPr>
                <w:rFonts w:asciiTheme="minorHAnsi" w:eastAsiaTheme="minorEastAsia" w:hAnsiTheme="minorHAnsi"/>
                <w:noProof/>
                <w:szCs w:val="24"/>
                <w:lang w:eastAsia="en-IN"/>
              </w:rPr>
              <w:tab/>
            </w:r>
            <w:r w:rsidRPr="00963FCF">
              <w:rPr>
                <w:rStyle w:val="Hyperlink"/>
                <w:noProof/>
              </w:rPr>
              <w:t>Profitability Analysis: Calculating the Financial Viability</w:t>
            </w:r>
            <w:r>
              <w:rPr>
                <w:noProof/>
                <w:webHidden/>
              </w:rPr>
              <w:tab/>
            </w:r>
            <w:r>
              <w:rPr>
                <w:noProof/>
                <w:webHidden/>
              </w:rPr>
              <w:fldChar w:fldCharType="begin"/>
            </w:r>
            <w:r>
              <w:rPr>
                <w:noProof/>
                <w:webHidden/>
              </w:rPr>
              <w:instrText xml:space="preserve"> PAGEREF _Toc186022404 \h </w:instrText>
            </w:r>
            <w:r>
              <w:rPr>
                <w:noProof/>
                <w:webHidden/>
              </w:rPr>
            </w:r>
            <w:r>
              <w:rPr>
                <w:noProof/>
                <w:webHidden/>
              </w:rPr>
              <w:fldChar w:fldCharType="separate"/>
            </w:r>
            <w:r w:rsidR="00EC1656">
              <w:rPr>
                <w:noProof/>
                <w:webHidden/>
              </w:rPr>
              <w:t>31</w:t>
            </w:r>
            <w:r>
              <w:rPr>
                <w:noProof/>
                <w:webHidden/>
              </w:rPr>
              <w:fldChar w:fldCharType="end"/>
            </w:r>
          </w:hyperlink>
        </w:p>
        <w:p w14:paraId="5248DBE0" w14:textId="6C9AD235"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05" w:history="1">
            <w:r w:rsidRPr="00963FCF">
              <w:rPr>
                <w:rStyle w:val="Hyperlink"/>
                <w:noProof/>
              </w:rPr>
              <w:t>14.</w:t>
            </w:r>
            <w:r>
              <w:rPr>
                <w:rFonts w:asciiTheme="minorHAnsi" w:eastAsiaTheme="minorEastAsia" w:hAnsiTheme="minorHAnsi"/>
                <w:noProof/>
                <w:szCs w:val="24"/>
                <w:lang w:eastAsia="en-IN"/>
              </w:rPr>
              <w:tab/>
            </w:r>
            <w:r w:rsidRPr="00963FCF">
              <w:rPr>
                <w:rStyle w:val="Hyperlink"/>
                <w:noProof/>
              </w:rPr>
              <w:t>Results</w:t>
            </w:r>
            <w:r>
              <w:rPr>
                <w:noProof/>
                <w:webHidden/>
              </w:rPr>
              <w:tab/>
            </w:r>
            <w:r>
              <w:rPr>
                <w:noProof/>
                <w:webHidden/>
              </w:rPr>
              <w:fldChar w:fldCharType="begin"/>
            </w:r>
            <w:r>
              <w:rPr>
                <w:noProof/>
                <w:webHidden/>
              </w:rPr>
              <w:instrText xml:space="preserve"> PAGEREF _Toc186022405 \h </w:instrText>
            </w:r>
            <w:r>
              <w:rPr>
                <w:noProof/>
                <w:webHidden/>
              </w:rPr>
            </w:r>
            <w:r>
              <w:rPr>
                <w:noProof/>
                <w:webHidden/>
              </w:rPr>
              <w:fldChar w:fldCharType="separate"/>
            </w:r>
            <w:r w:rsidR="00EC1656">
              <w:rPr>
                <w:noProof/>
                <w:webHidden/>
              </w:rPr>
              <w:t>33</w:t>
            </w:r>
            <w:r>
              <w:rPr>
                <w:noProof/>
                <w:webHidden/>
              </w:rPr>
              <w:fldChar w:fldCharType="end"/>
            </w:r>
          </w:hyperlink>
        </w:p>
        <w:p w14:paraId="50281004" w14:textId="4B588903"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06" w:history="1">
            <w:r w:rsidRPr="00963FCF">
              <w:rPr>
                <w:rStyle w:val="Hyperlink"/>
                <w:noProof/>
              </w:rPr>
              <w:t>15.</w:t>
            </w:r>
            <w:r>
              <w:rPr>
                <w:rFonts w:asciiTheme="minorHAnsi" w:eastAsiaTheme="minorEastAsia" w:hAnsiTheme="minorHAnsi"/>
                <w:noProof/>
                <w:szCs w:val="24"/>
                <w:lang w:eastAsia="en-IN"/>
              </w:rPr>
              <w:tab/>
            </w:r>
            <w:r w:rsidRPr="00963FCF">
              <w:rPr>
                <w:rStyle w:val="Hyperlink"/>
                <w:noProof/>
              </w:rPr>
              <w:t>Long-term Strategy: Wind Energy Development Roadmap to 2030/2050</w:t>
            </w:r>
            <w:r>
              <w:rPr>
                <w:noProof/>
                <w:webHidden/>
              </w:rPr>
              <w:tab/>
            </w:r>
            <w:r>
              <w:rPr>
                <w:noProof/>
                <w:webHidden/>
              </w:rPr>
              <w:fldChar w:fldCharType="begin"/>
            </w:r>
            <w:r>
              <w:rPr>
                <w:noProof/>
                <w:webHidden/>
              </w:rPr>
              <w:instrText xml:space="preserve"> PAGEREF _Toc186022406 \h </w:instrText>
            </w:r>
            <w:r>
              <w:rPr>
                <w:noProof/>
                <w:webHidden/>
              </w:rPr>
            </w:r>
            <w:r>
              <w:rPr>
                <w:noProof/>
                <w:webHidden/>
              </w:rPr>
              <w:fldChar w:fldCharType="separate"/>
            </w:r>
            <w:r w:rsidR="00EC1656">
              <w:rPr>
                <w:noProof/>
                <w:webHidden/>
              </w:rPr>
              <w:t>34</w:t>
            </w:r>
            <w:r>
              <w:rPr>
                <w:noProof/>
                <w:webHidden/>
              </w:rPr>
              <w:fldChar w:fldCharType="end"/>
            </w:r>
          </w:hyperlink>
        </w:p>
        <w:p w14:paraId="2BFB5C05" w14:textId="230FDEFE"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07" w:history="1">
            <w:r w:rsidRPr="00963FCF">
              <w:rPr>
                <w:rStyle w:val="Hyperlink"/>
                <w:noProof/>
              </w:rPr>
              <w:t>16.</w:t>
            </w:r>
            <w:r>
              <w:rPr>
                <w:rFonts w:asciiTheme="minorHAnsi" w:eastAsiaTheme="minorEastAsia" w:hAnsiTheme="minorHAnsi"/>
                <w:noProof/>
                <w:szCs w:val="24"/>
                <w:lang w:eastAsia="en-IN"/>
              </w:rPr>
              <w:tab/>
            </w:r>
            <w:r w:rsidRPr="00963FCF">
              <w:rPr>
                <w:rStyle w:val="Hyperlink"/>
                <w:noProof/>
              </w:rPr>
              <w:t>Barriers and Obstacles to Wind Farm Development</w:t>
            </w:r>
            <w:r>
              <w:rPr>
                <w:noProof/>
                <w:webHidden/>
              </w:rPr>
              <w:tab/>
            </w:r>
            <w:r>
              <w:rPr>
                <w:noProof/>
                <w:webHidden/>
              </w:rPr>
              <w:fldChar w:fldCharType="begin"/>
            </w:r>
            <w:r>
              <w:rPr>
                <w:noProof/>
                <w:webHidden/>
              </w:rPr>
              <w:instrText xml:space="preserve"> PAGEREF _Toc186022407 \h </w:instrText>
            </w:r>
            <w:r>
              <w:rPr>
                <w:noProof/>
                <w:webHidden/>
              </w:rPr>
            </w:r>
            <w:r>
              <w:rPr>
                <w:noProof/>
                <w:webHidden/>
              </w:rPr>
              <w:fldChar w:fldCharType="separate"/>
            </w:r>
            <w:r w:rsidR="00EC1656">
              <w:rPr>
                <w:noProof/>
                <w:webHidden/>
              </w:rPr>
              <w:t>35</w:t>
            </w:r>
            <w:r>
              <w:rPr>
                <w:noProof/>
                <w:webHidden/>
              </w:rPr>
              <w:fldChar w:fldCharType="end"/>
            </w:r>
          </w:hyperlink>
        </w:p>
        <w:p w14:paraId="6505FB3D" w14:textId="66B992FB"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08" w:history="1">
            <w:r w:rsidRPr="00963FCF">
              <w:rPr>
                <w:rStyle w:val="Hyperlink"/>
                <w:noProof/>
              </w:rPr>
              <w:t>17.</w:t>
            </w:r>
            <w:r>
              <w:rPr>
                <w:rFonts w:asciiTheme="minorHAnsi" w:eastAsiaTheme="minorEastAsia" w:hAnsiTheme="minorHAnsi"/>
                <w:noProof/>
                <w:szCs w:val="24"/>
                <w:lang w:eastAsia="en-IN"/>
              </w:rPr>
              <w:tab/>
            </w:r>
            <w:r w:rsidRPr="00963FCF">
              <w:rPr>
                <w:rStyle w:val="Hyperlink"/>
                <w:noProof/>
              </w:rPr>
              <w:t>Conclusion: A Strategic Plan for Wind Energy Development in Gujarat</w:t>
            </w:r>
            <w:r>
              <w:rPr>
                <w:noProof/>
                <w:webHidden/>
              </w:rPr>
              <w:tab/>
            </w:r>
            <w:r>
              <w:rPr>
                <w:noProof/>
                <w:webHidden/>
              </w:rPr>
              <w:fldChar w:fldCharType="begin"/>
            </w:r>
            <w:r>
              <w:rPr>
                <w:noProof/>
                <w:webHidden/>
              </w:rPr>
              <w:instrText xml:space="preserve"> PAGEREF _Toc186022408 \h </w:instrText>
            </w:r>
            <w:r>
              <w:rPr>
                <w:noProof/>
                <w:webHidden/>
              </w:rPr>
            </w:r>
            <w:r>
              <w:rPr>
                <w:noProof/>
                <w:webHidden/>
              </w:rPr>
              <w:fldChar w:fldCharType="separate"/>
            </w:r>
            <w:r w:rsidR="00EC1656">
              <w:rPr>
                <w:noProof/>
                <w:webHidden/>
              </w:rPr>
              <w:t>36</w:t>
            </w:r>
            <w:r>
              <w:rPr>
                <w:noProof/>
                <w:webHidden/>
              </w:rPr>
              <w:fldChar w:fldCharType="end"/>
            </w:r>
          </w:hyperlink>
        </w:p>
        <w:p w14:paraId="318441AE" w14:textId="11622B28"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09" w:history="1">
            <w:r w:rsidRPr="00963FCF">
              <w:rPr>
                <w:rStyle w:val="Hyperlink"/>
                <w:noProof/>
              </w:rPr>
              <w:t>18.</w:t>
            </w:r>
            <w:r>
              <w:rPr>
                <w:rFonts w:asciiTheme="minorHAnsi" w:eastAsiaTheme="minorEastAsia" w:hAnsiTheme="minorHAnsi"/>
                <w:noProof/>
                <w:szCs w:val="24"/>
                <w:lang w:eastAsia="en-IN"/>
              </w:rPr>
              <w:tab/>
            </w:r>
            <w:r w:rsidRPr="00963FCF">
              <w:rPr>
                <w:rStyle w:val="Hyperlink"/>
                <w:noProof/>
              </w:rPr>
              <w:t>References</w:t>
            </w:r>
            <w:r>
              <w:rPr>
                <w:noProof/>
                <w:webHidden/>
              </w:rPr>
              <w:tab/>
            </w:r>
            <w:r>
              <w:rPr>
                <w:noProof/>
                <w:webHidden/>
              </w:rPr>
              <w:fldChar w:fldCharType="begin"/>
            </w:r>
            <w:r>
              <w:rPr>
                <w:noProof/>
                <w:webHidden/>
              </w:rPr>
              <w:instrText xml:space="preserve"> PAGEREF _Toc186022409 \h </w:instrText>
            </w:r>
            <w:r>
              <w:rPr>
                <w:noProof/>
                <w:webHidden/>
              </w:rPr>
            </w:r>
            <w:r>
              <w:rPr>
                <w:noProof/>
                <w:webHidden/>
              </w:rPr>
              <w:fldChar w:fldCharType="separate"/>
            </w:r>
            <w:r w:rsidR="00EC1656">
              <w:rPr>
                <w:noProof/>
                <w:webHidden/>
              </w:rPr>
              <w:t>37</w:t>
            </w:r>
            <w:r>
              <w:rPr>
                <w:noProof/>
                <w:webHidden/>
              </w:rPr>
              <w:fldChar w:fldCharType="end"/>
            </w:r>
          </w:hyperlink>
        </w:p>
        <w:p w14:paraId="39D886FB" w14:textId="6BB4CFCB" w:rsidR="00AC4080" w:rsidRDefault="00AC4080">
          <w:pPr>
            <w:pStyle w:val="TOC1"/>
            <w:tabs>
              <w:tab w:val="left" w:pos="720"/>
              <w:tab w:val="right" w:leader="dot" w:pos="9350"/>
            </w:tabs>
            <w:rPr>
              <w:rFonts w:asciiTheme="minorHAnsi" w:eastAsiaTheme="minorEastAsia" w:hAnsiTheme="minorHAnsi"/>
              <w:noProof/>
              <w:szCs w:val="24"/>
              <w:lang w:eastAsia="en-IN"/>
            </w:rPr>
          </w:pPr>
          <w:hyperlink w:anchor="_Toc186022410" w:history="1">
            <w:r w:rsidRPr="00963FCF">
              <w:rPr>
                <w:rStyle w:val="Hyperlink"/>
                <w:noProof/>
                <w:lang w:val="en-GB"/>
              </w:rPr>
              <w:t>19.</w:t>
            </w:r>
            <w:r>
              <w:rPr>
                <w:rFonts w:asciiTheme="minorHAnsi" w:eastAsiaTheme="minorEastAsia" w:hAnsiTheme="minorHAnsi"/>
                <w:noProof/>
                <w:szCs w:val="24"/>
                <w:lang w:eastAsia="en-IN"/>
              </w:rPr>
              <w:tab/>
            </w:r>
            <w:r w:rsidRPr="00963FCF">
              <w:rPr>
                <w:rStyle w:val="Hyperlink"/>
                <w:noProof/>
                <w:lang w:val="en-GB"/>
              </w:rPr>
              <w:t>Appendices</w:t>
            </w:r>
            <w:r>
              <w:rPr>
                <w:noProof/>
                <w:webHidden/>
              </w:rPr>
              <w:tab/>
            </w:r>
            <w:r>
              <w:rPr>
                <w:noProof/>
                <w:webHidden/>
              </w:rPr>
              <w:fldChar w:fldCharType="begin"/>
            </w:r>
            <w:r>
              <w:rPr>
                <w:noProof/>
                <w:webHidden/>
              </w:rPr>
              <w:instrText xml:space="preserve"> PAGEREF _Toc186022410 \h </w:instrText>
            </w:r>
            <w:r>
              <w:rPr>
                <w:noProof/>
                <w:webHidden/>
              </w:rPr>
            </w:r>
            <w:r>
              <w:rPr>
                <w:noProof/>
                <w:webHidden/>
              </w:rPr>
              <w:fldChar w:fldCharType="separate"/>
            </w:r>
            <w:r w:rsidR="00EC1656">
              <w:rPr>
                <w:noProof/>
                <w:webHidden/>
              </w:rPr>
              <w:t>40</w:t>
            </w:r>
            <w:r>
              <w:rPr>
                <w:noProof/>
                <w:webHidden/>
              </w:rPr>
              <w:fldChar w:fldCharType="end"/>
            </w:r>
          </w:hyperlink>
        </w:p>
        <w:p w14:paraId="3E783CEB" w14:textId="42BF0BB2" w:rsidR="00F43442" w:rsidRDefault="002F718F" w:rsidP="00F43442">
          <w:pPr>
            <w:pStyle w:val="Heading1"/>
            <w:rPr>
              <w:noProof/>
            </w:rPr>
          </w:pPr>
          <w:r>
            <w:rPr>
              <w:noProof/>
            </w:rPr>
            <w:fldChar w:fldCharType="end"/>
          </w:r>
          <w:bookmarkStart w:id="0" w:name="_Toc186022366"/>
          <w:r w:rsidR="00F43442">
            <w:rPr>
              <w:noProof/>
            </w:rPr>
            <w:t>List of Figures</w:t>
          </w:r>
          <w:bookmarkEnd w:id="0"/>
        </w:p>
        <w:p w14:paraId="2551A41D" w14:textId="772F5C64" w:rsidR="00F43442" w:rsidRDefault="00F43442">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"Figure 6." </w:instrText>
          </w:r>
          <w:r>
            <w:rPr>
              <w:b/>
              <w:bCs/>
              <w:noProof/>
            </w:rPr>
            <w:fldChar w:fldCharType="separate"/>
          </w:r>
          <w:hyperlink w:anchor="_Toc185935793" w:history="1">
            <w:r w:rsidRPr="0043129E">
              <w:rPr>
                <w:rStyle w:val="Hyperlink"/>
                <w:noProof/>
              </w:rPr>
              <w:t>Figure 6. 1: Configured project properties window</w:t>
            </w:r>
            <w:r>
              <w:rPr>
                <w:noProof/>
                <w:webHidden/>
              </w:rPr>
              <w:tab/>
            </w:r>
            <w:r>
              <w:rPr>
                <w:noProof/>
                <w:webHidden/>
              </w:rPr>
              <w:fldChar w:fldCharType="begin"/>
            </w:r>
            <w:r>
              <w:rPr>
                <w:noProof/>
                <w:webHidden/>
              </w:rPr>
              <w:instrText xml:space="preserve"> PAGEREF _Toc185935793 \h </w:instrText>
            </w:r>
            <w:r>
              <w:rPr>
                <w:noProof/>
                <w:webHidden/>
              </w:rPr>
            </w:r>
            <w:r>
              <w:rPr>
                <w:noProof/>
                <w:webHidden/>
              </w:rPr>
              <w:fldChar w:fldCharType="separate"/>
            </w:r>
            <w:r w:rsidR="00EC1656">
              <w:rPr>
                <w:noProof/>
                <w:webHidden/>
              </w:rPr>
              <w:t>17</w:t>
            </w:r>
            <w:r>
              <w:rPr>
                <w:noProof/>
                <w:webHidden/>
              </w:rPr>
              <w:fldChar w:fldCharType="end"/>
            </w:r>
          </w:hyperlink>
        </w:p>
        <w:p w14:paraId="4811C0FB" w14:textId="4737248A"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4" w:history="1">
            <w:r w:rsidRPr="0043129E">
              <w:rPr>
                <w:rStyle w:val="Hyperlink"/>
                <w:noProof/>
              </w:rPr>
              <w:t>Figure 6. 2: Individual buffers</w:t>
            </w:r>
            <w:r>
              <w:rPr>
                <w:noProof/>
                <w:webHidden/>
              </w:rPr>
              <w:tab/>
            </w:r>
            <w:r>
              <w:rPr>
                <w:noProof/>
                <w:webHidden/>
              </w:rPr>
              <w:fldChar w:fldCharType="begin"/>
            </w:r>
            <w:r>
              <w:rPr>
                <w:noProof/>
                <w:webHidden/>
              </w:rPr>
              <w:instrText xml:space="preserve"> PAGEREF _Toc185935794 \h </w:instrText>
            </w:r>
            <w:r>
              <w:rPr>
                <w:noProof/>
                <w:webHidden/>
              </w:rPr>
            </w:r>
            <w:r>
              <w:rPr>
                <w:noProof/>
                <w:webHidden/>
              </w:rPr>
              <w:fldChar w:fldCharType="separate"/>
            </w:r>
            <w:r w:rsidR="00EC1656">
              <w:rPr>
                <w:noProof/>
                <w:webHidden/>
              </w:rPr>
              <w:t>18</w:t>
            </w:r>
            <w:r>
              <w:rPr>
                <w:noProof/>
                <w:webHidden/>
              </w:rPr>
              <w:fldChar w:fldCharType="end"/>
            </w:r>
          </w:hyperlink>
        </w:p>
        <w:p w14:paraId="6C252BDB" w14:textId="69AE8F21"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5" w:history="1">
            <w:r w:rsidRPr="0043129E">
              <w:rPr>
                <w:rStyle w:val="Hyperlink"/>
                <w:noProof/>
              </w:rPr>
              <w:t>Figure 6. 3: Merged no-go area</w:t>
            </w:r>
            <w:r>
              <w:rPr>
                <w:noProof/>
                <w:webHidden/>
              </w:rPr>
              <w:tab/>
            </w:r>
            <w:r>
              <w:rPr>
                <w:noProof/>
                <w:webHidden/>
              </w:rPr>
              <w:fldChar w:fldCharType="begin"/>
            </w:r>
            <w:r>
              <w:rPr>
                <w:noProof/>
                <w:webHidden/>
              </w:rPr>
              <w:instrText xml:space="preserve"> PAGEREF _Toc185935795 \h </w:instrText>
            </w:r>
            <w:r>
              <w:rPr>
                <w:noProof/>
                <w:webHidden/>
              </w:rPr>
            </w:r>
            <w:r>
              <w:rPr>
                <w:noProof/>
                <w:webHidden/>
              </w:rPr>
              <w:fldChar w:fldCharType="separate"/>
            </w:r>
            <w:r w:rsidR="00EC1656">
              <w:rPr>
                <w:noProof/>
                <w:webHidden/>
              </w:rPr>
              <w:t>18</w:t>
            </w:r>
            <w:r>
              <w:rPr>
                <w:noProof/>
                <w:webHidden/>
              </w:rPr>
              <w:fldChar w:fldCharType="end"/>
            </w:r>
          </w:hyperlink>
        </w:p>
        <w:p w14:paraId="6910661E" w14:textId="24A2206C"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6" w:history="1">
            <w:r w:rsidRPr="0043129E">
              <w:rPr>
                <w:rStyle w:val="Hyperlink"/>
                <w:noProof/>
              </w:rPr>
              <w:t>Figure 6. 4: Resulting white map area</w:t>
            </w:r>
            <w:r>
              <w:rPr>
                <w:noProof/>
                <w:webHidden/>
              </w:rPr>
              <w:tab/>
            </w:r>
            <w:r>
              <w:rPr>
                <w:noProof/>
                <w:webHidden/>
              </w:rPr>
              <w:fldChar w:fldCharType="begin"/>
            </w:r>
            <w:r>
              <w:rPr>
                <w:noProof/>
                <w:webHidden/>
              </w:rPr>
              <w:instrText xml:space="preserve"> PAGEREF _Toc185935796 \h </w:instrText>
            </w:r>
            <w:r>
              <w:rPr>
                <w:noProof/>
                <w:webHidden/>
              </w:rPr>
            </w:r>
            <w:r>
              <w:rPr>
                <w:noProof/>
                <w:webHidden/>
              </w:rPr>
              <w:fldChar w:fldCharType="separate"/>
            </w:r>
            <w:r w:rsidR="00EC1656">
              <w:rPr>
                <w:noProof/>
                <w:webHidden/>
              </w:rPr>
              <w:t>19</w:t>
            </w:r>
            <w:r>
              <w:rPr>
                <w:noProof/>
                <w:webHidden/>
              </w:rPr>
              <w:fldChar w:fldCharType="end"/>
            </w:r>
          </w:hyperlink>
        </w:p>
        <w:p w14:paraId="352A8CF4" w14:textId="1875943C"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797" w:history="1">
            <w:r w:rsidRPr="0043129E">
              <w:rPr>
                <w:rStyle w:val="Hyperlink"/>
                <w:noProof/>
              </w:rPr>
              <w:t>Figure 6. 5: The merged wind speed into white map</w:t>
            </w:r>
            <w:r>
              <w:rPr>
                <w:noProof/>
                <w:webHidden/>
              </w:rPr>
              <w:tab/>
            </w:r>
            <w:r>
              <w:rPr>
                <w:noProof/>
                <w:webHidden/>
              </w:rPr>
              <w:fldChar w:fldCharType="begin"/>
            </w:r>
            <w:r>
              <w:rPr>
                <w:noProof/>
                <w:webHidden/>
              </w:rPr>
              <w:instrText xml:space="preserve"> PAGEREF _Toc185935797 \h </w:instrText>
            </w:r>
            <w:r>
              <w:rPr>
                <w:noProof/>
                <w:webHidden/>
              </w:rPr>
            </w:r>
            <w:r>
              <w:rPr>
                <w:noProof/>
                <w:webHidden/>
              </w:rPr>
              <w:fldChar w:fldCharType="separate"/>
            </w:r>
            <w:r w:rsidR="00EC1656">
              <w:rPr>
                <w:noProof/>
                <w:webHidden/>
              </w:rPr>
              <w:t>19</w:t>
            </w:r>
            <w:r>
              <w:rPr>
                <w:noProof/>
                <w:webHidden/>
              </w:rPr>
              <w:fldChar w:fldCharType="end"/>
            </w:r>
          </w:hyperlink>
        </w:p>
        <w:p w14:paraId="1EC1C075"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10." </w:instrText>
          </w:r>
          <w:r>
            <w:rPr>
              <w:b/>
              <w:bCs/>
              <w:noProof/>
            </w:rPr>
            <w:fldChar w:fldCharType="separate"/>
          </w:r>
        </w:p>
        <w:p w14:paraId="0A011B01" w14:textId="1804D96A"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890" w:history="1">
            <w:r w:rsidRPr="000B6EFC">
              <w:rPr>
                <w:rStyle w:val="Hyperlink"/>
                <w:noProof/>
              </w:rPr>
              <w:t>Figure 10. 1: Government land approval process for wind farm</w:t>
            </w:r>
            <w:r>
              <w:rPr>
                <w:noProof/>
                <w:webHidden/>
              </w:rPr>
              <w:tab/>
            </w:r>
            <w:r>
              <w:rPr>
                <w:noProof/>
                <w:webHidden/>
              </w:rPr>
              <w:fldChar w:fldCharType="begin"/>
            </w:r>
            <w:r>
              <w:rPr>
                <w:noProof/>
                <w:webHidden/>
              </w:rPr>
              <w:instrText xml:space="preserve"> PAGEREF _Toc185935890 \h </w:instrText>
            </w:r>
            <w:r>
              <w:rPr>
                <w:noProof/>
                <w:webHidden/>
              </w:rPr>
            </w:r>
            <w:r>
              <w:rPr>
                <w:noProof/>
                <w:webHidden/>
              </w:rPr>
              <w:fldChar w:fldCharType="separate"/>
            </w:r>
            <w:r w:rsidR="00EC1656">
              <w:rPr>
                <w:noProof/>
                <w:webHidden/>
              </w:rPr>
              <w:t>24</w:t>
            </w:r>
            <w:r>
              <w:rPr>
                <w:noProof/>
                <w:webHidden/>
              </w:rPr>
              <w:fldChar w:fldCharType="end"/>
            </w:r>
          </w:hyperlink>
        </w:p>
        <w:p w14:paraId="5EC13683" w14:textId="77777777" w:rsidR="00F43442" w:rsidRDefault="00F43442" w:rsidP="009117C2">
          <w:pPr>
            <w:rPr>
              <w:noProof/>
            </w:rPr>
          </w:pPr>
          <w:r>
            <w:rPr>
              <w:b/>
              <w:bCs/>
              <w:noProof/>
            </w:rPr>
            <w:fldChar w:fldCharType="end"/>
          </w:r>
          <w:r>
            <w:rPr>
              <w:b/>
              <w:bCs/>
              <w:noProof/>
            </w:rPr>
            <w:fldChar w:fldCharType="begin"/>
          </w:r>
          <w:r>
            <w:rPr>
              <w:b/>
              <w:bCs/>
              <w:noProof/>
            </w:rPr>
            <w:instrText xml:space="preserve"> TOC \h \z \c "Figure 12." </w:instrText>
          </w:r>
          <w:r>
            <w:rPr>
              <w:b/>
              <w:bCs/>
              <w:noProof/>
            </w:rPr>
            <w:fldChar w:fldCharType="separate"/>
          </w:r>
        </w:p>
        <w:p w14:paraId="35552C29" w14:textId="0DE3671D" w:rsidR="00F43442" w:rsidRDefault="00F43442">
          <w:pPr>
            <w:pStyle w:val="TableofFigures"/>
            <w:tabs>
              <w:tab w:val="right" w:leader="dot" w:pos="9350"/>
            </w:tabs>
            <w:rPr>
              <w:rFonts w:asciiTheme="minorHAnsi" w:eastAsiaTheme="minorEastAsia" w:hAnsiTheme="minorHAnsi"/>
              <w:noProof/>
              <w:szCs w:val="24"/>
              <w:lang w:eastAsia="en-IN"/>
            </w:rPr>
          </w:pPr>
          <w:hyperlink w:anchor="_Toc185935943" w:history="1">
            <w:r w:rsidRPr="002E7CF8">
              <w:rPr>
                <w:rStyle w:val="Hyperlink"/>
                <w:noProof/>
              </w:rPr>
              <w:t>Figure 12. 1: Routes for transporting wind turbine components</w:t>
            </w:r>
            <w:r>
              <w:rPr>
                <w:noProof/>
                <w:webHidden/>
              </w:rPr>
              <w:tab/>
            </w:r>
            <w:r>
              <w:rPr>
                <w:noProof/>
                <w:webHidden/>
              </w:rPr>
              <w:fldChar w:fldCharType="begin"/>
            </w:r>
            <w:r>
              <w:rPr>
                <w:noProof/>
                <w:webHidden/>
              </w:rPr>
              <w:instrText xml:space="preserve"> PAGEREF _Toc185935943 \h </w:instrText>
            </w:r>
            <w:r>
              <w:rPr>
                <w:noProof/>
                <w:webHidden/>
              </w:rPr>
            </w:r>
            <w:r>
              <w:rPr>
                <w:noProof/>
                <w:webHidden/>
              </w:rPr>
              <w:fldChar w:fldCharType="separate"/>
            </w:r>
            <w:r w:rsidR="00EC1656">
              <w:rPr>
                <w:noProof/>
                <w:webHidden/>
              </w:rPr>
              <w:t>29</w:t>
            </w:r>
            <w:r>
              <w:rPr>
                <w:noProof/>
                <w:webHidden/>
              </w:rPr>
              <w:fldChar w:fldCharType="end"/>
            </w:r>
          </w:hyperlink>
        </w:p>
        <w:p w14:paraId="1221B26C" w14:textId="069A0BBE" w:rsidR="007A1A2D" w:rsidRDefault="00F43442" w:rsidP="009117C2">
          <w:pPr>
            <w:rPr>
              <w:b/>
              <w:bCs/>
              <w:noProof/>
            </w:rPr>
          </w:pPr>
          <w:r>
            <w:rPr>
              <w:b/>
              <w:bCs/>
              <w:noProof/>
            </w:rPr>
            <w:fldChar w:fldCharType="end"/>
          </w:r>
        </w:p>
        <w:p w14:paraId="7558FD6F" w14:textId="6C14DB81" w:rsidR="00DE676F" w:rsidRPr="00DE676F" w:rsidRDefault="00DE676F" w:rsidP="00DE676F">
          <w:pPr>
            <w:pStyle w:val="Heading1"/>
          </w:pPr>
          <w:bookmarkStart w:id="1" w:name="_Toc186022367"/>
          <w:r>
            <w:rPr>
              <w:noProof/>
            </w:rPr>
            <w:lastRenderedPageBreak/>
            <w:t>List of Tables</w:t>
          </w:r>
          <w:bookmarkEnd w:id="1"/>
        </w:p>
        <w:p w14:paraId="0FD83374" w14:textId="1BC5BDF4" w:rsidR="00DE676F" w:rsidRDefault="00DE676F">
          <w:pPr>
            <w:pStyle w:val="TableofFigures"/>
            <w:tabs>
              <w:tab w:val="right" w:leader="dot" w:pos="9350"/>
            </w:tabs>
            <w:rPr>
              <w:rFonts w:asciiTheme="minorHAnsi" w:eastAsiaTheme="minorEastAsia" w:hAnsiTheme="minorHAnsi"/>
              <w:noProof/>
              <w:szCs w:val="24"/>
              <w:lang w:eastAsia="en-IN"/>
            </w:rPr>
          </w:pPr>
          <w:r>
            <w:rPr>
              <w:b/>
              <w:bCs/>
              <w:noProof/>
            </w:rPr>
            <w:fldChar w:fldCharType="begin"/>
          </w:r>
          <w:r>
            <w:rPr>
              <w:b/>
              <w:bCs/>
              <w:noProof/>
            </w:rPr>
            <w:instrText xml:space="preserve"> TOC \h \z \c "Table 2." </w:instrText>
          </w:r>
          <w:r>
            <w:rPr>
              <w:b/>
              <w:bCs/>
              <w:noProof/>
            </w:rPr>
            <w:fldChar w:fldCharType="separate"/>
          </w:r>
          <w:hyperlink w:anchor="_Toc185936664" w:history="1">
            <w:r w:rsidRPr="00120122">
              <w:rPr>
                <w:rStyle w:val="Hyperlink"/>
                <w:noProof/>
              </w:rPr>
              <w:t xml:space="preserve">Table 2. 1: Potential of Energy in Gujarat, India </w:t>
            </w:r>
            <w:r>
              <w:rPr>
                <w:noProof/>
                <w:webHidden/>
              </w:rPr>
              <w:tab/>
            </w:r>
            <w:r>
              <w:rPr>
                <w:noProof/>
                <w:webHidden/>
              </w:rPr>
              <w:fldChar w:fldCharType="begin"/>
            </w:r>
            <w:r>
              <w:rPr>
                <w:noProof/>
                <w:webHidden/>
              </w:rPr>
              <w:instrText xml:space="preserve"> PAGEREF _Toc185936664 \h </w:instrText>
            </w:r>
            <w:r>
              <w:rPr>
                <w:noProof/>
                <w:webHidden/>
              </w:rPr>
            </w:r>
            <w:r>
              <w:rPr>
                <w:noProof/>
                <w:webHidden/>
              </w:rPr>
              <w:fldChar w:fldCharType="separate"/>
            </w:r>
            <w:r w:rsidR="00EC1656">
              <w:rPr>
                <w:noProof/>
                <w:webHidden/>
              </w:rPr>
              <w:t>6</w:t>
            </w:r>
            <w:r>
              <w:rPr>
                <w:noProof/>
                <w:webHidden/>
              </w:rPr>
              <w:fldChar w:fldCharType="end"/>
            </w:r>
          </w:hyperlink>
        </w:p>
        <w:p w14:paraId="3B8788B0"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5." </w:instrText>
          </w:r>
          <w:r>
            <w:rPr>
              <w:b/>
              <w:bCs/>
              <w:noProof/>
            </w:rPr>
            <w:fldChar w:fldCharType="separate"/>
          </w:r>
        </w:p>
        <w:p w14:paraId="5993A599" w14:textId="1CA24980"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5" w:history="1">
            <w:r w:rsidRPr="001431F2">
              <w:rPr>
                <w:rStyle w:val="Hyperlink"/>
                <w:noProof/>
              </w:rPr>
              <w:t>Table 5. 1: Forest Clearance Procedure</w:t>
            </w:r>
            <w:r>
              <w:rPr>
                <w:noProof/>
                <w:webHidden/>
              </w:rPr>
              <w:tab/>
            </w:r>
            <w:r>
              <w:rPr>
                <w:noProof/>
                <w:webHidden/>
              </w:rPr>
              <w:fldChar w:fldCharType="begin"/>
            </w:r>
            <w:r>
              <w:rPr>
                <w:noProof/>
                <w:webHidden/>
              </w:rPr>
              <w:instrText xml:space="preserve"> PAGEREF _Toc185936665 \h </w:instrText>
            </w:r>
            <w:r>
              <w:rPr>
                <w:noProof/>
                <w:webHidden/>
              </w:rPr>
            </w:r>
            <w:r>
              <w:rPr>
                <w:noProof/>
                <w:webHidden/>
              </w:rPr>
              <w:fldChar w:fldCharType="separate"/>
            </w:r>
            <w:r w:rsidR="00EC1656">
              <w:rPr>
                <w:noProof/>
                <w:webHidden/>
              </w:rPr>
              <w:t>13</w:t>
            </w:r>
            <w:r>
              <w:rPr>
                <w:noProof/>
                <w:webHidden/>
              </w:rPr>
              <w:fldChar w:fldCharType="end"/>
            </w:r>
          </w:hyperlink>
        </w:p>
        <w:p w14:paraId="1F11AAB2"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6." </w:instrText>
          </w:r>
          <w:r>
            <w:rPr>
              <w:b/>
              <w:bCs/>
              <w:noProof/>
            </w:rPr>
            <w:fldChar w:fldCharType="separate"/>
          </w:r>
        </w:p>
        <w:p w14:paraId="03CE3C25" w14:textId="757CFF78"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6" w:history="1">
            <w:r w:rsidRPr="007729DC">
              <w:rPr>
                <w:rStyle w:val="Hyperlink"/>
                <w:noProof/>
              </w:rPr>
              <w:t>Table 6. 1: Specify buffer distances for each feature as per the project guidelines</w:t>
            </w:r>
            <w:r>
              <w:rPr>
                <w:noProof/>
                <w:webHidden/>
              </w:rPr>
              <w:tab/>
            </w:r>
            <w:r>
              <w:rPr>
                <w:noProof/>
                <w:webHidden/>
              </w:rPr>
              <w:fldChar w:fldCharType="begin"/>
            </w:r>
            <w:r>
              <w:rPr>
                <w:noProof/>
                <w:webHidden/>
              </w:rPr>
              <w:instrText xml:space="preserve"> PAGEREF _Toc185936666 \h </w:instrText>
            </w:r>
            <w:r>
              <w:rPr>
                <w:noProof/>
                <w:webHidden/>
              </w:rPr>
            </w:r>
            <w:r>
              <w:rPr>
                <w:noProof/>
                <w:webHidden/>
              </w:rPr>
              <w:fldChar w:fldCharType="separate"/>
            </w:r>
            <w:r w:rsidR="00EC1656">
              <w:rPr>
                <w:noProof/>
                <w:webHidden/>
              </w:rPr>
              <w:t>16</w:t>
            </w:r>
            <w:r>
              <w:rPr>
                <w:noProof/>
                <w:webHidden/>
              </w:rPr>
              <w:fldChar w:fldCharType="end"/>
            </w:r>
          </w:hyperlink>
        </w:p>
        <w:p w14:paraId="54C6F6CA"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8." </w:instrText>
          </w:r>
          <w:r>
            <w:rPr>
              <w:b/>
              <w:bCs/>
              <w:noProof/>
            </w:rPr>
            <w:fldChar w:fldCharType="separate"/>
          </w:r>
        </w:p>
        <w:p w14:paraId="6FF6798C" w14:textId="565252A6"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7" w:history="1">
            <w:r w:rsidRPr="00822F47">
              <w:rPr>
                <w:rStyle w:val="Hyperlink"/>
                <w:noProof/>
              </w:rPr>
              <w:t>Table 8. 1: Project development timeline</w:t>
            </w:r>
            <w:r>
              <w:rPr>
                <w:noProof/>
                <w:webHidden/>
              </w:rPr>
              <w:tab/>
            </w:r>
            <w:r>
              <w:rPr>
                <w:noProof/>
                <w:webHidden/>
              </w:rPr>
              <w:fldChar w:fldCharType="begin"/>
            </w:r>
            <w:r>
              <w:rPr>
                <w:noProof/>
                <w:webHidden/>
              </w:rPr>
              <w:instrText xml:space="preserve"> PAGEREF _Toc185936667 \h </w:instrText>
            </w:r>
            <w:r>
              <w:rPr>
                <w:noProof/>
                <w:webHidden/>
              </w:rPr>
            </w:r>
            <w:r>
              <w:rPr>
                <w:noProof/>
                <w:webHidden/>
              </w:rPr>
              <w:fldChar w:fldCharType="separate"/>
            </w:r>
            <w:r w:rsidR="00EC1656">
              <w:rPr>
                <w:noProof/>
                <w:webHidden/>
              </w:rPr>
              <w:t>21</w:t>
            </w:r>
            <w:r>
              <w:rPr>
                <w:noProof/>
                <w:webHidden/>
              </w:rPr>
              <w:fldChar w:fldCharType="end"/>
            </w:r>
          </w:hyperlink>
        </w:p>
        <w:p w14:paraId="593237A3"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10." </w:instrText>
          </w:r>
          <w:r>
            <w:rPr>
              <w:b/>
              <w:bCs/>
              <w:noProof/>
            </w:rPr>
            <w:fldChar w:fldCharType="separate"/>
          </w:r>
        </w:p>
        <w:p w14:paraId="768D5741" w14:textId="4F49D1B0"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8" w:history="1">
            <w:r w:rsidRPr="001941B8">
              <w:rPr>
                <w:rStyle w:val="Hyperlink"/>
                <w:noProof/>
              </w:rPr>
              <w:t xml:space="preserve">Table 10. 1: Add text </w:t>
            </w:r>
            <w:r>
              <w:rPr>
                <w:noProof/>
                <w:webHidden/>
              </w:rPr>
              <w:tab/>
            </w:r>
            <w:r>
              <w:rPr>
                <w:noProof/>
                <w:webHidden/>
              </w:rPr>
              <w:fldChar w:fldCharType="begin"/>
            </w:r>
            <w:r>
              <w:rPr>
                <w:noProof/>
                <w:webHidden/>
              </w:rPr>
              <w:instrText xml:space="preserve"> PAGEREF _Toc185936668 \h </w:instrText>
            </w:r>
            <w:r>
              <w:rPr>
                <w:noProof/>
                <w:webHidden/>
              </w:rPr>
            </w:r>
            <w:r>
              <w:rPr>
                <w:noProof/>
                <w:webHidden/>
              </w:rPr>
              <w:fldChar w:fldCharType="separate"/>
            </w:r>
            <w:r w:rsidR="00EC1656">
              <w:rPr>
                <w:noProof/>
                <w:webHidden/>
              </w:rPr>
              <w:t>27</w:t>
            </w:r>
            <w:r>
              <w:rPr>
                <w:noProof/>
                <w:webHidden/>
              </w:rPr>
              <w:fldChar w:fldCharType="end"/>
            </w:r>
          </w:hyperlink>
        </w:p>
        <w:p w14:paraId="65050335" w14:textId="77777777" w:rsidR="00DE676F" w:rsidRDefault="00DE676F" w:rsidP="009117C2">
          <w:pPr>
            <w:rPr>
              <w:noProof/>
            </w:rPr>
          </w:pPr>
          <w:r>
            <w:rPr>
              <w:b/>
              <w:bCs/>
              <w:noProof/>
            </w:rPr>
            <w:fldChar w:fldCharType="end"/>
          </w:r>
          <w:r>
            <w:rPr>
              <w:b/>
              <w:bCs/>
              <w:noProof/>
            </w:rPr>
            <w:fldChar w:fldCharType="begin"/>
          </w:r>
          <w:r>
            <w:rPr>
              <w:b/>
              <w:bCs/>
              <w:noProof/>
            </w:rPr>
            <w:instrText xml:space="preserve"> TOC \h \z \c "Table 12." </w:instrText>
          </w:r>
          <w:r>
            <w:rPr>
              <w:b/>
              <w:bCs/>
              <w:noProof/>
            </w:rPr>
            <w:fldChar w:fldCharType="separate"/>
          </w:r>
        </w:p>
        <w:p w14:paraId="0C58FB6C" w14:textId="7978D998" w:rsidR="00DE676F" w:rsidRDefault="00DE676F">
          <w:pPr>
            <w:pStyle w:val="TableofFigures"/>
            <w:tabs>
              <w:tab w:val="right" w:leader="dot" w:pos="9350"/>
            </w:tabs>
            <w:rPr>
              <w:rFonts w:asciiTheme="minorHAnsi" w:eastAsiaTheme="minorEastAsia" w:hAnsiTheme="minorHAnsi"/>
              <w:noProof/>
              <w:szCs w:val="24"/>
              <w:lang w:eastAsia="en-IN"/>
            </w:rPr>
          </w:pPr>
          <w:hyperlink w:anchor="_Toc185936669" w:history="1">
            <w:r w:rsidRPr="00974D17">
              <w:rPr>
                <w:rStyle w:val="Hyperlink"/>
                <w:noProof/>
              </w:rPr>
              <w:t>Table 12. 1: Suzlon wind turbine manufacturing component’s locations and distance from wind farm</w:t>
            </w:r>
            <w:r>
              <w:rPr>
                <w:noProof/>
                <w:webHidden/>
              </w:rPr>
              <w:tab/>
            </w:r>
            <w:r>
              <w:rPr>
                <w:noProof/>
                <w:webHidden/>
              </w:rPr>
              <w:fldChar w:fldCharType="begin"/>
            </w:r>
            <w:r>
              <w:rPr>
                <w:noProof/>
                <w:webHidden/>
              </w:rPr>
              <w:instrText xml:space="preserve"> PAGEREF _Toc185936669 \h </w:instrText>
            </w:r>
            <w:r>
              <w:rPr>
                <w:noProof/>
                <w:webHidden/>
              </w:rPr>
            </w:r>
            <w:r>
              <w:rPr>
                <w:noProof/>
                <w:webHidden/>
              </w:rPr>
              <w:fldChar w:fldCharType="separate"/>
            </w:r>
            <w:r w:rsidR="00EC1656">
              <w:rPr>
                <w:noProof/>
                <w:webHidden/>
              </w:rPr>
              <w:t>30</w:t>
            </w:r>
            <w:r>
              <w:rPr>
                <w:noProof/>
                <w:webHidden/>
              </w:rPr>
              <w:fldChar w:fldCharType="end"/>
            </w:r>
          </w:hyperlink>
        </w:p>
        <w:p w14:paraId="3587AF3F" w14:textId="77777777" w:rsidR="00466928" w:rsidRDefault="00DE676F" w:rsidP="009117C2">
          <w:pPr>
            <w:rPr>
              <w:noProof/>
            </w:rPr>
          </w:pPr>
          <w:r>
            <w:rPr>
              <w:b/>
              <w:bCs/>
              <w:noProof/>
            </w:rPr>
            <w:fldChar w:fldCharType="end"/>
          </w:r>
          <w:r w:rsidR="00466928">
            <w:rPr>
              <w:b/>
              <w:bCs/>
              <w:noProof/>
            </w:rPr>
            <w:fldChar w:fldCharType="begin"/>
          </w:r>
          <w:r w:rsidR="00466928">
            <w:rPr>
              <w:b/>
              <w:bCs/>
              <w:noProof/>
            </w:rPr>
            <w:instrText xml:space="preserve"> TOC \h \z \c "Table 13." </w:instrText>
          </w:r>
          <w:r w:rsidR="00466928">
            <w:rPr>
              <w:b/>
              <w:bCs/>
              <w:noProof/>
            </w:rPr>
            <w:fldChar w:fldCharType="separate"/>
          </w:r>
        </w:p>
        <w:p w14:paraId="315AC201" w14:textId="41DDF9AC" w:rsidR="00466928" w:rsidRDefault="00466928">
          <w:pPr>
            <w:pStyle w:val="TableofFigures"/>
            <w:tabs>
              <w:tab w:val="right" w:leader="dot" w:pos="9350"/>
            </w:tabs>
            <w:rPr>
              <w:rFonts w:asciiTheme="minorHAnsi" w:eastAsiaTheme="minorEastAsia" w:hAnsiTheme="minorHAnsi"/>
              <w:noProof/>
              <w:szCs w:val="24"/>
              <w:lang w:eastAsia="en-IN"/>
            </w:rPr>
          </w:pPr>
          <w:hyperlink w:anchor="_Toc186019870" w:history="1">
            <w:r w:rsidRPr="00891CAD">
              <w:rPr>
                <w:rStyle w:val="Hyperlink"/>
                <w:noProof/>
              </w:rPr>
              <w:t>Table 13. 1 Income Statement</w:t>
            </w:r>
            <w:r>
              <w:rPr>
                <w:noProof/>
                <w:webHidden/>
              </w:rPr>
              <w:tab/>
            </w:r>
            <w:r>
              <w:rPr>
                <w:noProof/>
                <w:webHidden/>
              </w:rPr>
              <w:fldChar w:fldCharType="begin"/>
            </w:r>
            <w:r>
              <w:rPr>
                <w:noProof/>
                <w:webHidden/>
              </w:rPr>
              <w:instrText xml:space="preserve"> PAGEREF _Toc186019870 \h </w:instrText>
            </w:r>
            <w:r>
              <w:rPr>
                <w:noProof/>
                <w:webHidden/>
              </w:rPr>
            </w:r>
            <w:r>
              <w:rPr>
                <w:noProof/>
                <w:webHidden/>
              </w:rPr>
              <w:fldChar w:fldCharType="separate"/>
            </w:r>
            <w:r w:rsidR="00EC1656">
              <w:rPr>
                <w:noProof/>
                <w:webHidden/>
              </w:rPr>
              <w:t>32</w:t>
            </w:r>
            <w:r>
              <w:rPr>
                <w:noProof/>
                <w:webHidden/>
              </w:rPr>
              <w:fldChar w:fldCharType="end"/>
            </w:r>
          </w:hyperlink>
        </w:p>
        <w:p w14:paraId="68C0AC4B" w14:textId="77777777" w:rsidR="00466928" w:rsidRDefault="00466928" w:rsidP="009117C2">
          <w:pPr>
            <w:rPr>
              <w:noProof/>
            </w:rPr>
          </w:pPr>
          <w:r>
            <w:rPr>
              <w:b/>
              <w:bCs/>
              <w:noProof/>
            </w:rPr>
            <w:fldChar w:fldCharType="end"/>
          </w:r>
          <w:r>
            <w:rPr>
              <w:b/>
              <w:bCs/>
              <w:noProof/>
            </w:rPr>
            <w:fldChar w:fldCharType="begin"/>
          </w:r>
          <w:r>
            <w:rPr>
              <w:b/>
              <w:bCs/>
              <w:noProof/>
            </w:rPr>
            <w:instrText xml:space="preserve"> TOC \h \z \c "Table 14." </w:instrText>
          </w:r>
          <w:r>
            <w:rPr>
              <w:b/>
              <w:bCs/>
              <w:noProof/>
            </w:rPr>
            <w:fldChar w:fldCharType="separate"/>
          </w:r>
        </w:p>
        <w:p w14:paraId="429EB2A1" w14:textId="155D678A" w:rsidR="00466928" w:rsidRDefault="00466928">
          <w:pPr>
            <w:pStyle w:val="TableofFigures"/>
            <w:tabs>
              <w:tab w:val="right" w:leader="dot" w:pos="9350"/>
            </w:tabs>
            <w:rPr>
              <w:rFonts w:asciiTheme="minorHAnsi" w:eastAsiaTheme="minorEastAsia" w:hAnsiTheme="minorHAnsi"/>
              <w:noProof/>
              <w:szCs w:val="24"/>
              <w:lang w:eastAsia="en-IN"/>
            </w:rPr>
          </w:pPr>
          <w:hyperlink w:anchor="_Toc186019871" w:history="1">
            <w:r w:rsidRPr="00AD68F8">
              <w:rPr>
                <w:rStyle w:val="Hyperlink"/>
                <w:noProof/>
              </w:rPr>
              <w:t>Table 14. 1 Results</w:t>
            </w:r>
            <w:r>
              <w:rPr>
                <w:noProof/>
                <w:webHidden/>
              </w:rPr>
              <w:tab/>
            </w:r>
            <w:r>
              <w:rPr>
                <w:noProof/>
                <w:webHidden/>
              </w:rPr>
              <w:fldChar w:fldCharType="begin"/>
            </w:r>
            <w:r>
              <w:rPr>
                <w:noProof/>
                <w:webHidden/>
              </w:rPr>
              <w:instrText xml:space="preserve"> PAGEREF _Toc186019871 \h </w:instrText>
            </w:r>
            <w:r>
              <w:rPr>
                <w:noProof/>
                <w:webHidden/>
              </w:rPr>
            </w:r>
            <w:r>
              <w:rPr>
                <w:noProof/>
                <w:webHidden/>
              </w:rPr>
              <w:fldChar w:fldCharType="separate"/>
            </w:r>
            <w:r w:rsidR="00EC1656">
              <w:rPr>
                <w:noProof/>
                <w:webHidden/>
              </w:rPr>
              <w:t>33</w:t>
            </w:r>
            <w:r>
              <w:rPr>
                <w:noProof/>
                <w:webHidden/>
              </w:rPr>
              <w:fldChar w:fldCharType="end"/>
            </w:r>
          </w:hyperlink>
        </w:p>
        <w:p w14:paraId="4CD3F50E" w14:textId="51BD9AE6" w:rsidR="009117C2" w:rsidRPr="009117C2" w:rsidRDefault="00466928" w:rsidP="009117C2">
          <w:pPr>
            <w:rPr>
              <w:b/>
              <w:bCs/>
              <w:noProof/>
            </w:rPr>
            <w:sectPr w:rsidR="009117C2" w:rsidRPr="009117C2" w:rsidSect="009117C2">
              <w:footerReference w:type="default" r:id="rId10"/>
              <w:pgSz w:w="11910" w:h="16840"/>
              <w:pgMar w:top="1920" w:right="1133" w:bottom="1240" w:left="1417" w:header="0" w:footer="1044" w:gutter="0"/>
              <w:pgNumType w:fmt="lowerRoman"/>
              <w:cols w:space="720"/>
            </w:sectPr>
          </w:pPr>
          <w:r>
            <w:rPr>
              <w:b/>
              <w:bCs/>
              <w:noProof/>
            </w:rPr>
            <w:fldChar w:fldCharType="end"/>
          </w:r>
        </w:p>
      </w:sdtContent>
    </w:sdt>
    <w:p w14:paraId="134BB8B7" w14:textId="004429F8" w:rsidR="006A5DC7" w:rsidRDefault="00E0321F" w:rsidP="006A5DC7">
      <w:pPr>
        <w:pStyle w:val="Heading1"/>
        <w:numPr>
          <w:ilvl w:val="0"/>
          <w:numId w:val="1"/>
        </w:numPr>
        <w:rPr>
          <w:lang w:val="en-GB"/>
        </w:rPr>
      </w:pPr>
      <w:bookmarkStart w:id="2" w:name="_Toc186022368"/>
      <w:r>
        <w:rPr>
          <w:lang w:val="en-GB"/>
        </w:rPr>
        <w:lastRenderedPageBreak/>
        <w:t>Abstract</w:t>
      </w:r>
      <w:bookmarkEnd w:id="2"/>
    </w:p>
    <w:p w14:paraId="10142C93" w14:textId="77777777" w:rsidR="002B0276" w:rsidRPr="002B0276" w:rsidRDefault="002B0276" w:rsidP="002B0276">
      <w:pPr>
        <w:rPr>
          <w:lang w:val="en-GB"/>
        </w:rPr>
      </w:pPr>
    </w:p>
    <w:p w14:paraId="6EB4A0E1" w14:textId="7C3F90AB" w:rsidR="002B0276" w:rsidRDefault="006A5DC7" w:rsidP="002B0276">
      <w:r>
        <w:t xml:space="preserve">This report presents general information on wind farm development in </w:t>
      </w:r>
      <w:proofErr w:type="spellStart"/>
      <w:r>
        <w:t>Poladia</w:t>
      </w:r>
      <w:proofErr w:type="spellEnd"/>
      <w:r>
        <w:t>, Bhuj, Gujarat, India. The project was developed as part of the “Wind Farm Project Development” module within the Wind Energy Engineering Master’s Program at the University of Applied Sciences in Flensburg.</w:t>
      </w:r>
    </w:p>
    <w:p w14:paraId="445F300C" w14:textId="77777777" w:rsidR="002B0276" w:rsidRDefault="002B0276" w:rsidP="002B0276"/>
    <w:p w14:paraId="77C03BA3" w14:textId="193E69D4" w:rsidR="002B0276" w:rsidRDefault="006A5DC7" w:rsidP="002B0276">
      <w:r>
        <w:t xml:space="preserve">The report discusses the selection of suitable areas using white map criteria specific to Gujarat's requirements. Subsequently, it considers the installation of six </w:t>
      </w:r>
      <w:r w:rsidR="00187DA7">
        <w:t>(</w:t>
      </w:r>
      <w:r>
        <w:t>2.1 MW</w:t>
      </w:r>
      <w:r w:rsidR="00187DA7">
        <w:t>)</w:t>
      </w:r>
      <w:r>
        <w:t xml:space="preserve"> wind turbines from Suzlon and details the wind farm layout, total energy yield, and the calculation of CAPEX and OPEX. The analysis employs two main software tools: QGIS and </w:t>
      </w:r>
      <w:proofErr w:type="spellStart"/>
      <w:r>
        <w:t>WindPro</w:t>
      </w:r>
      <w:proofErr w:type="spellEnd"/>
      <w:r>
        <w:t xml:space="preserve">. </w:t>
      </w:r>
    </w:p>
    <w:p w14:paraId="6103B686" w14:textId="77777777" w:rsidR="002B0276" w:rsidRDefault="002B0276" w:rsidP="002B0276"/>
    <w:p w14:paraId="71840FA3" w14:textId="06F23D1F" w:rsidR="000954FF" w:rsidRDefault="00187DA7" w:rsidP="002B0276">
      <w:r w:rsidRPr="00187DA7">
        <w:t>The selection of Suzlon turbines is justified based on their efficiency, reliability, and suitability for the region. The report also addresses regulatory, environmental, and logistical challenges encountered during development and highlights the project's alignment with Gujarat's renewable energy goals and India's wind energy roadmap.</w:t>
      </w:r>
    </w:p>
    <w:p w14:paraId="69090B13" w14:textId="77777777" w:rsidR="003C127C" w:rsidRDefault="003C127C" w:rsidP="002B0276"/>
    <w:p w14:paraId="366136AA" w14:textId="2DF3DBC7" w:rsidR="000954FF" w:rsidRDefault="004E5964" w:rsidP="00041F9F">
      <w:r w:rsidRPr="004E5964">
        <w:t xml:space="preserve">This study evaluates the financial viability of the project, revealing a positive NPV of </w:t>
      </w:r>
      <w:r w:rsidRPr="004E5964">
        <w:rPr>
          <w:b/>
          <w:bCs/>
        </w:rPr>
        <w:t>42,64,328</w:t>
      </w:r>
      <w:r w:rsidRPr="004E5964">
        <w:t xml:space="preserve"> </w:t>
      </w:r>
      <w:r w:rsidRPr="004E5964">
        <w:rPr>
          <w:b/>
          <w:bCs/>
        </w:rPr>
        <w:t>EUR</w:t>
      </w:r>
      <w:r w:rsidRPr="004E5964">
        <w:t xml:space="preserve"> and an impressive IRR of </w:t>
      </w:r>
      <w:r w:rsidRPr="004E5964">
        <w:rPr>
          <w:b/>
          <w:bCs/>
        </w:rPr>
        <w:t>19.362%</w:t>
      </w:r>
      <w:r w:rsidRPr="004E5964">
        <w:t xml:space="preserve">, signifying strong profitability and return on investment. With a levelized cost of energy at </w:t>
      </w:r>
      <w:r w:rsidRPr="004E5964">
        <w:rPr>
          <w:b/>
          <w:bCs/>
        </w:rPr>
        <w:t>0.0289 EUR</w:t>
      </w:r>
      <w:r w:rsidRPr="004E5964">
        <w:t xml:space="preserve"> and robust debt service coverage ratios, the project promises cost-efficiency and financial stability. </w:t>
      </w:r>
    </w:p>
    <w:p w14:paraId="302277DA" w14:textId="77777777" w:rsidR="000954FF" w:rsidRDefault="000954FF" w:rsidP="00041F9F"/>
    <w:p w14:paraId="20E6BC88" w14:textId="77777777" w:rsidR="000954FF" w:rsidRDefault="000954FF" w:rsidP="00041F9F"/>
    <w:p w14:paraId="24624A79" w14:textId="77777777" w:rsidR="000954FF" w:rsidRDefault="000954FF" w:rsidP="00041F9F"/>
    <w:p w14:paraId="22C33FF4" w14:textId="77777777" w:rsidR="000954FF" w:rsidRDefault="000954FF" w:rsidP="00041F9F"/>
    <w:p w14:paraId="2A537D4E" w14:textId="77777777" w:rsidR="000954FF" w:rsidRDefault="000954FF" w:rsidP="00041F9F"/>
    <w:p w14:paraId="3F4CE8B8" w14:textId="77777777" w:rsidR="000954FF" w:rsidRDefault="000954FF" w:rsidP="00041F9F"/>
    <w:p w14:paraId="3F132DDD" w14:textId="77777777" w:rsidR="000954FF" w:rsidRDefault="000954FF" w:rsidP="00041F9F"/>
    <w:p w14:paraId="5096075F" w14:textId="77777777" w:rsidR="000954FF" w:rsidRDefault="000954FF" w:rsidP="00041F9F"/>
    <w:p w14:paraId="385BA4C7" w14:textId="77777777" w:rsidR="000954FF" w:rsidRDefault="000954FF" w:rsidP="00041F9F"/>
    <w:p w14:paraId="7DAAADA2" w14:textId="7AE0D7A1" w:rsidR="00CE6CB3" w:rsidRPr="00DF7AE8" w:rsidRDefault="00CE6CB3" w:rsidP="00041F9F"/>
    <w:p w14:paraId="54D15BD6" w14:textId="14C7DA58" w:rsidR="00E0321F" w:rsidRDefault="00E0321F" w:rsidP="00BE6EA7">
      <w:pPr>
        <w:pStyle w:val="Heading1"/>
        <w:numPr>
          <w:ilvl w:val="0"/>
          <w:numId w:val="1"/>
        </w:numPr>
        <w:rPr>
          <w:rFonts w:cs="Calibri"/>
          <w:szCs w:val="24"/>
        </w:rPr>
      </w:pPr>
      <w:bookmarkStart w:id="3" w:name="_Toc186022369"/>
      <w:r w:rsidRPr="00E0321F">
        <w:lastRenderedPageBreak/>
        <w:t>Introduction</w:t>
      </w:r>
      <w:r w:rsidR="00BE6EA7">
        <w:t xml:space="preserve">: </w:t>
      </w:r>
      <w:r w:rsidR="00BE6EA7" w:rsidRPr="008E057D">
        <w:rPr>
          <w:rFonts w:cs="Calibri"/>
          <w:szCs w:val="24"/>
        </w:rPr>
        <w:t>Overview of Wind Farm Development in Gujarat</w:t>
      </w:r>
      <w:bookmarkEnd w:id="3"/>
    </w:p>
    <w:p w14:paraId="69BEAA0F" w14:textId="77777777" w:rsidR="002B0276" w:rsidRPr="002B0276" w:rsidRDefault="002B0276" w:rsidP="002B0276"/>
    <w:p w14:paraId="7EBD0C43" w14:textId="3FC2AAC5" w:rsidR="00E0321F" w:rsidRPr="002B0276" w:rsidRDefault="00E16864" w:rsidP="002B0276">
      <w:pPr>
        <w:pStyle w:val="Heading2"/>
      </w:pPr>
      <w:bookmarkStart w:id="4" w:name="_Toc186022370"/>
      <w:r w:rsidRPr="002B0276">
        <w:t>2.1</w:t>
      </w:r>
      <w:r w:rsidRPr="002B0276">
        <w:tab/>
        <w:t>The Evolution of Wind energy in India</w:t>
      </w:r>
      <w:bookmarkEnd w:id="4"/>
    </w:p>
    <w:p w14:paraId="266FAB28" w14:textId="615F5D46" w:rsidR="00FA7B88" w:rsidRDefault="001A5281" w:rsidP="002B0276">
      <w:r w:rsidRPr="001A5281">
        <w:t xml:space="preserve">India has made significant wind energy </w:t>
      </w:r>
      <w:r w:rsidR="007B7682">
        <w:t xml:space="preserve">farm </w:t>
      </w:r>
      <w:r w:rsidRPr="001A5281">
        <w:t xml:space="preserve">over the past few decades, becoming </w:t>
      </w:r>
      <w:r w:rsidR="007B7682" w:rsidRPr="00A11CB0">
        <w:t>Globally, India ranks fourth in terms of installed wind power capacity.</w:t>
      </w:r>
      <w:r w:rsidR="007B7682">
        <w:t xml:space="preserve"> </w:t>
      </w:r>
      <w:r w:rsidRPr="001A5281">
        <w:t xml:space="preserve">The journey began in the </w:t>
      </w:r>
      <w:r w:rsidRPr="00411E99">
        <w:rPr>
          <w:b/>
          <w:bCs/>
        </w:rPr>
        <w:t>1980s</w:t>
      </w:r>
      <w:r w:rsidRPr="001A5281">
        <w:t xml:space="preserve"> with small-scale wind energy projects. The first wind farm was established in </w:t>
      </w:r>
      <w:r w:rsidRPr="00411E99">
        <w:rPr>
          <w:b/>
          <w:bCs/>
        </w:rPr>
        <w:t>1986</w:t>
      </w:r>
      <w:r w:rsidRPr="001A5281">
        <w:t xml:space="preserve"> in coastal Gujarat.</w:t>
      </w:r>
      <w:r>
        <w:t xml:space="preserve"> </w:t>
      </w:r>
      <w:r w:rsidRPr="001A5281">
        <w:t>India has developed several large wind farms, particularly in states like Tamil Nadu, Gujarat, and Maharashtra.</w:t>
      </w:r>
      <w:r w:rsidR="00A11CB0">
        <w:t xml:space="preserve"> </w:t>
      </w:r>
      <w:r w:rsidR="007B7682" w:rsidRPr="007B7682">
        <w:t xml:space="preserve">The growth of the wind industry has created a strong support system, improved project management skills, and built a manufacturing capacity of around </w:t>
      </w:r>
      <w:r w:rsidR="007B7682" w:rsidRPr="00411E99">
        <w:rPr>
          <w:b/>
          <w:bCs/>
        </w:rPr>
        <w:t>15,000 MW</w:t>
      </w:r>
      <w:r w:rsidR="007B7682" w:rsidRPr="007B7682">
        <w:t xml:space="preserve"> per year.</w:t>
      </w:r>
      <w:r w:rsidR="00A11CB0" w:rsidRPr="00A11CB0">
        <w:t xml:space="preserve"> </w:t>
      </w:r>
      <w:sdt>
        <w:sdtPr>
          <w:id w:val="242918518"/>
          <w:citation/>
        </w:sdtPr>
        <w:sdtContent>
          <w:r w:rsidR="007B7682">
            <w:fldChar w:fldCharType="begin"/>
          </w:r>
          <w:r w:rsidR="00206EDC">
            <w:rPr>
              <w:lang w:val="en-GB"/>
            </w:rPr>
            <w:instrText xml:space="preserve">CITATION MIN24 \l 2057 </w:instrText>
          </w:r>
          <w:r w:rsidR="007B7682">
            <w:fldChar w:fldCharType="separate"/>
          </w:r>
          <w:r w:rsidR="00AC4080" w:rsidRPr="00AC4080">
            <w:rPr>
              <w:noProof/>
              <w:lang w:val="en-GB"/>
            </w:rPr>
            <w:t>[1]</w:t>
          </w:r>
          <w:r w:rsidR="007B7682">
            <w:fldChar w:fldCharType="end"/>
          </w:r>
        </w:sdtContent>
      </w:sdt>
      <w:r w:rsidR="00206EDC">
        <w:t xml:space="preserve"> </w:t>
      </w:r>
      <w:sdt>
        <w:sdtPr>
          <w:id w:val="-646821713"/>
          <w:citation/>
        </w:sdtPr>
        <w:sdtContent>
          <w:r w:rsidR="00206EDC">
            <w:fldChar w:fldCharType="begin"/>
          </w:r>
          <w:r w:rsidR="00206EDC">
            <w:rPr>
              <w:lang w:val="en-GB"/>
            </w:rPr>
            <w:instrText xml:space="preserve"> CITATION ADe24 \l 2057 </w:instrText>
          </w:r>
          <w:r w:rsidR="00206EDC">
            <w:fldChar w:fldCharType="separate"/>
          </w:r>
          <w:r w:rsidR="00AC4080" w:rsidRPr="00AC4080">
            <w:rPr>
              <w:noProof/>
              <w:lang w:val="en-GB"/>
            </w:rPr>
            <w:t>[2]</w:t>
          </w:r>
          <w:r w:rsidR="00206EDC">
            <w:fldChar w:fldCharType="end"/>
          </w:r>
        </w:sdtContent>
      </w:sdt>
    </w:p>
    <w:p w14:paraId="6F473596" w14:textId="77777777" w:rsidR="002B0276" w:rsidRPr="00FA7B88" w:rsidRDefault="002B0276" w:rsidP="002B0276"/>
    <w:p w14:paraId="358C5948" w14:textId="18E90A57" w:rsidR="00E0321F" w:rsidRPr="002B0276" w:rsidRDefault="00E16864" w:rsidP="002B0276">
      <w:pPr>
        <w:pStyle w:val="Heading2"/>
      </w:pPr>
      <w:bookmarkStart w:id="5" w:name="_Toc186022371"/>
      <w:r w:rsidRPr="002B0276">
        <w:t>2.2</w:t>
      </w:r>
      <w:r w:rsidRPr="002B0276">
        <w:tab/>
      </w:r>
      <w:r w:rsidR="00E0321F" w:rsidRPr="002B0276">
        <w:t>Importance of Wind Energy in Gujarat</w:t>
      </w:r>
      <w:bookmarkEnd w:id="5"/>
    </w:p>
    <w:p w14:paraId="4C66743E" w14:textId="77A18D64" w:rsidR="007D1F63" w:rsidRDefault="002F08AC" w:rsidP="002B0276">
      <w:pPr>
        <w:rPr>
          <w:lang w:val="en-GB"/>
        </w:rPr>
      </w:pPr>
      <w:hyperlink r:id="rId11" w:tgtFrame="_blank" w:history="1">
        <w:r w:rsidRPr="002F08AC">
          <w:rPr>
            <w:rStyle w:val="Hyperlink"/>
            <w:color w:val="auto"/>
            <w:u w:val="none"/>
          </w:rPr>
          <w:t>As of May 2024, Gujarat has an impressive </w:t>
        </w:r>
        <w:r w:rsidRPr="00411E99">
          <w:rPr>
            <w:rStyle w:val="Hyperlink"/>
            <w:b/>
            <w:bCs/>
            <w:color w:val="auto"/>
            <w:u w:val="none"/>
          </w:rPr>
          <w:t>11,823 MW</w:t>
        </w:r>
        <w:r w:rsidRPr="002F08AC">
          <w:rPr>
            <w:rStyle w:val="Hyperlink"/>
            <w:color w:val="auto"/>
            <w:u w:val="none"/>
          </w:rPr>
          <w:t> of installed wind power capacity</w:t>
        </w:r>
      </w:hyperlink>
      <w:r w:rsidRPr="002F08AC">
        <w:t>. </w:t>
      </w:r>
      <w:hyperlink r:id="rId12" w:tgtFrame="_blank" w:history="1">
        <w:r w:rsidRPr="002F08AC">
          <w:rPr>
            <w:rStyle w:val="Hyperlink"/>
            <w:color w:val="auto"/>
            <w:u w:val="none"/>
          </w:rPr>
          <w:t xml:space="preserve">This makes it the leading state in India for wind energy, surpassing Tamil Nadu, which has </w:t>
        </w:r>
        <w:r w:rsidRPr="00411E99">
          <w:rPr>
            <w:rStyle w:val="Hyperlink"/>
            <w:b/>
            <w:bCs/>
            <w:color w:val="auto"/>
            <w:u w:val="none"/>
          </w:rPr>
          <w:t>10,743 MW</w:t>
        </w:r>
      </w:hyperlink>
      <w:r w:rsidR="001A5281" w:rsidRPr="002F08AC">
        <w:rPr>
          <w:lang w:val="en-GB"/>
        </w:rPr>
        <w:t>.</w:t>
      </w:r>
      <w:r w:rsidR="001A5281" w:rsidRPr="001A5281">
        <w:rPr>
          <w:lang w:val="en-GB"/>
        </w:rPr>
        <w:t xml:space="preserve"> </w:t>
      </w:r>
      <w:sdt>
        <w:sdtPr>
          <w:rPr>
            <w:lang w:val="en-GB"/>
          </w:rPr>
          <w:id w:val="1354767709"/>
          <w:citation/>
        </w:sdtPr>
        <w:sdtContent>
          <w:r w:rsidR="008D540A">
            <w:rPr>
              <w:lang w:val="en-GB"/>
            </w:rPr>
            <w:fldChar w:fldCharType="begin"/>
          </w:r>
          <w:r>
            <w:rPr>
              <w:lang w:val="en-GB"/>
            </w:rPr>
            <w:instrText xml:space="preserve">CITATION Guj23 \l 2057 </w:instrText>
          </w:r>
          <w:r w:rsidR="008D540A">
            <w:rPr>
              <w:lang w:val="en-GB"/>
            </w:rPr>
            <w:fldChar w:fldCharType="separate"/>
          </w:r>
          <w:r w:rsidR="00AC4080" w:rsidRPr="00AC4080">
            <w:rPr>
              <w:noProof/>
              <w:lang w:val="en-GB"/>
            </w:rPr>
            <w:t>[3]</w:t>
          </w:r>
          <w:r w:rsidR="008D540A">
            <w:rPr>
              <w:lang w:val="en-GB"/>
            </w:rPr>
            <w:fldChar w:fldCharType="end"/>
          </w:r>
        </w:sdtContent>
      </w:sdt>
      <w:r w:rsidR="008D540A">
        <w:rPr>
          <w:lang w:val="en-GB"/>
        </w:rPr>
        <w:t xml:space="preserve"> </w:t>
      </w:r>
      <w:r w:rsidR="001A5281" w:rsidRPr="001A5281">
        <w:rPr>
          <w:lang w:val="en-GB"/>
        </w:rPr>
        <w:t>Its growth has been significantly influenced by a dedicated wind and land policy, which is further explored in a later section of this report.</w:t>
      </w:r>
    </w:p>
    <w:p w14:paraId="69680A70" w14:textId="77777777" w:rsidR="002B0276" w:rsidRPr="007D1F63" w:rsidRDefault="002B0276" w:rsidP="002B0276">
      <w:pPr>
        <w:rPr>
          <w:lang w:val="en-GB"/>
        </w:rPr>
      </w:pPr>
    </w:p>
    <w:tbl>
      <w:tblPr>
        <w:tblStyle w:val="GridTable1Light-Accent4"/>
        <w:tblW w:w="0" w:type="auto"/>
        <w:tblLook w:val="04A0" w:firstRow="1" w:lastRow="0" w:firstColumn="1" w:lastColumn="0" w:noHBand="0" w:noVBand="1"/>
      </w:tblPr>
      <w:tblGrid>
        <w:gridCol w:w="567"/>
        <w:gridCol w:w="1843"/>
        <w:gridCol w:w="3260"/>
        <w:gridCol w:w="3346"/>
      </w:tblGrid>
      <w:tr w:rsidR="0086246D" w14:paraId="21B3BF80"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00E74D1" w14:textId="32735EC6" w:rsidR="0086246D" w:rsidRDefault="0086246D" w:rsidP="002B0276">
            <w:pPr>
              <w:rPr>
                <w:lang w:val="en-GB"/>
              </w:rPr>
            </w:pPr>
            <w:r>
              <w:rPr>
                <w:lang w:val="en-GB"/>
              </w:rPr>
              <w:t>No</w:t>
            </w:r>
          </w:p>
        </w:tc>
        <w:tc>
          <w:tcPr>
            <w:tcW w:w="1843" w:type="dxa"/>
          </w:tcPr>
          <w:p w14:paraId="55A451A3" w14:textId="0FBC805D"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Pr>
                <w:lang w:val="en-GB"/>
              </w:rPr>
              <w:t>State</w:t>
            </w:r>
          </w:p>
        </w:tc>
        <w:tc>
          <w:tcPr>
            <w:tcW w:w="3260" w:type="dxa"/>
          </w:tcPr>
          <w:p w14:paraId="1BDCC0A5" w14:textId="1F5BA783"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120 m (GW)</w:t>
            </w:r>
          </w:p>
        </w:tc>
        <w:tc>
          <w:tcPr>
            <w:tcW w:w="3346" w:type="dxa"/>
          </w:tcPr>
          <w:p w14:paraId="7ED73907" w14:textId="238CDA58" w:rsidR="0086246D" w:rsidRDefault="0086246D" w:rsidP="002B0276">
            <w:pPr>
              <w:cnfStyle w:val="100000000000" w:firstRow="1" w:lastRow="0" w:firstColumn="0" w:lastColumn="0" w:oddVBand="0" w:evenVBand="0" w:oddHBand="0" w:evenHBand="0" w:firstRowFirstColumn="0" w:firstRowLastColumn="0" w:lastRowFirstColumn="0" w:lastRowLastColumn="0"/>
              <w:rPr>
                <w:lang w:val="en-GB"/>
              </w:rPr>
            </w:pPr>
            <w:r w:rsidRPr="002F08AC">
              <w:t>Wind Potential at 1</w:t>
            </w:r>
            <w:r>
              <w:t>5</w:t>
            </w:r>
            <w:r w:rsidRPr="002F08AC">
              <w:t>0 m (GW)</w:t>
            </w:r>
          </w:p>
        </w:tc>
      </w:tr>
      <w:tr w:rsidR="0086246D" w14:paraId="4C859701"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7C65204" w14:textId="0F07AAA6" w:rsidR="0086246D" w:rsidRDefault="0086246D" w:rsidP="002B0276">
            <w:pPr>
              <w:rPr>
                <w:lang w:val="en-GB"/>
              </w:rPr>
            </w:pPr>
            <w:r>
              <w:rPr>
                <w:lang w:val="en-GB"/>
              </w:rPr>
              <w:t>1</w:t>
            </w:r>
          </w:p>
        </w:tc>
        <w:tc>
          <w:tcPr>
            <w:tcW w:w="1843" w:type="dxa"/>
          </w:tcPr>
          <w:p w14:paraId="5E4525FD" w14:textId="65DE9FA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Andhra Pradesh</w:t>
            </w:r>
          </w:p>
        </w:tc>
        <w:tc>
          <w:tcPr>
            <w:tcW w:w="3260" w:type="dxa"/>
          </w:tcPr>
          <w:p w14:paraId="1DCF4024" w14:textId="1687A5B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70.90</w:t>
            </w:r>
          </w:p>
        </w:tc>
        <w:tc>
          <w:tcPr>
            <w:tcW w:w="3346" w:type="dxa"/>
          </w:tcPr>
          <w:p w14:paraId="32DC67C4" w14:textId="23CFED2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123.3</w:t>
            </w:r>
          </w:p>
        </w:tc>
      </w:tr>
      <w:tr w:rsidR="0086246D" w14:paraId="6E856D77"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3BFEE22C" w14:textId="342A582E" w:rsidR="0086246D" w:rsidRDefault="0086246D" w:rsidP="002B0276">
            <w:pPr>
              <w:rPr>
                <w:lang w:val="en-GB"/>
              </w:rPr>
            </w:pPr>
            <w:r>
              <w:rPr>
                <w:lang w:val="en-GB"/>
              </w:rPr>
              <w:t>2</w:t>
            </w:r>
          </w:p>
        </w:tc>
        <w:tc>
          <w:tcPr>
            <w:tcW w:w="1843" w:type="dxa"/>
          </w:tcPr>
          <w:p w14:paraId="3C377F89" w14:textId="7CF7847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Gujarat</w:t>
            </w:r>
          </w:p>
        </w:tc>
        <w:tc>
          <w:tcPr>
            <w:tcW w:w="3260" w:type="dxa"/>
          </w:tcPr>
          <w:p w14:paraId="38248489" w14:textId="7C18C87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142.56</w:t>
            </w:r>
          </w:p>
        </w:tc>
        <w:tc>
          <w:tcPr>
            <w:tcW w:w="3346" w:type="dxa"/>
          </w:tcPr>
          <w:p w14:paraId="6BFD4678" w14:textId="28F8FF4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180.8</w:t>
            </w:r>
          </w:p>
        </w:tc>
      </w:tr>
      <w:tr w:rsidR="0086246D" w14:paraId="3C17D57C"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0FC56273" w14:textId="5785A730" w:rsidR="0086246D" w:rsidRDefault="0086246D" w:rsidP="002B0276">
            <w:pPr>
              <w:rPr>
                <w:lang w:val="en-GB"/>
              </w:rPr>
            </w:pPr>
            <w:r>
              <w:rPr>
                <w:lang w:val="en-GB"/>
              </w:rPr>
              <w:t>3</w:t>
            </w:r>
          </w:p>
        </w:tc>
        <w:tc>
          <w:tcPr>
            <w:tcW w:w="1843" w:type="dxa"/>
          </w:tcPr>
          <w:p w14:paraId="225E7EC4" w14:textId="245E364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rPr>
                <w:rFonts w:ascii="Open Sans" w:hAnsi="Open Sans" w:cs="Open Sans"/>
                <w:color w:val="000000"/>
                <w:sz w:val="21"/>
                <w:szCs w:val="21"/>
              </w:rPr>
            </w:pPr>
            <w:r>
              <w:rPr>
                <w:rStyle w:val="bt-content"/>
                <w:rFonts w:ascii="Open Sans" w:hAnsi="Open Sans" w:cs="Open Sans"/>
                <w:color w:val="000000"/>
                <w:sz w:val="21"/>
                <w:szCs w:val="21"/>
                <w:bdr w:val="none" w:sz="0" w:space="0" w:color="auto" w:frame="1"/>
              </w:rPr>
              <w:t>Karnataka</w:t>
            </w:r>
          </w:p>
        </w:tc>
        <w:tc>
          <w:tcPr>
            <w:tcW w:w="3260" w:type="dxa"/>
          </w:tcPr>
          <w:p w14:paraId="1E31E665" w14:textId="5FFD3B76"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124.15</w:t>
            </w:r>
          </w:p>
        </w:tc>
        <w:tc>
          <w:tcPr>
            <w:tcW w:w="3346" w:type="dxa"/>
          </w:tcPr>
          <w:p w14:paraId="7B606536" w14:textId="182FBC9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169.3</w:t>
            </w:r>
          </w:p>
        </w:tc>
      </w:tr>
      <w:tr w:rsidR="0086246D" w14:paraId="6FA6166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965BC1A" w14:textId="3D6BCB68" w:rsidR="0086246D" w:rsidRDefault="0086246D" w:rsidP="002B0276">
            <w:pPr>
              <w:rPr>
                <w:lang w:val="en-GB"/>
              </w:rPr>
            </w:pPr>
            <w:r>
              <w:rPr>
                <w:lang w:val="en-GB"/>
              </w:rPr>
              <w:t>4</w:t>
            </w:r>
          </w:p>
        </w:tc>
        <w:tc>
          <w:tcPr>
            <w:tcW w:w="1843" w:type="dxa"/>
          </w:tcPr>
          <w:p w14:paraId="4EEE2B47" w14:textId="4990CC04"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Madhya Pradesh</w:t>
            </w:r>
          </w:p>
        </w:tc>
        <w:tc>
          <w:tcPr>
            <w:tcW w:w="3260" w:type="dxa"/>
          </w:tcPr>
          <w:p w14:paraId="21FF2A1F" w14:textId="7559A5FF"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15.40</w:t>
            </w:r>
          </w:p>
        </w:tc>
        <w:tc>
          <w:tcPr>
            <w:tcW w:w="3346" w:type="dxa"/>
          </w:tcPr>
          <w:p w14:paraId="54FFAD3E" w14:textId="70CB43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55.4</w:t>
            </w:r>
          </w:p>
        </w:tc>
      </w:tr>
      <w:tr w:rsidR="0086246D" w14:paraId="67B91ADA"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1B5BF43" w14:textId="6B672EFE" w:rsidR="0086246D" w:rsidRDefault="0086246D" w:rsidP="002B0276">
            <w:pPr>
              <w:rPr>
                <w:lang w:val="en-GB"/>
              </w:rPr>
            </w:pPr>
            <w:r>
              <w:rPr>
                <w:lang w:val="en-GB"/>
              </w:rPr>
              <w:t>5</w:t>
            </w:r>
          </w:p>
        </w:tc>
        <w:tc>
          <w:tcPr>
            <w:tcW w:w="1843" w:type="dxa"/>
          </w:tcPr>
          <w:p w14:paraId="44774B60" w14:textId="5ACACA75"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Maharashtra</w:t>
            </w:r>
          </w:p>
        </w:tc>
        <w:tc>
          <w:tcPr>
            <w:tcW w:w="3260" w:type="dxa"/>
          </w:tcPr>
          <w:p w14:paraId="2F937A24" w14:textId="68E42EC9"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98.21</w:t>
            </w:r>
          </w:p>
        </w:tc>
        <w:tc>
          <w:tcPr>
            <w:tcW w:w="3346" w:type="dxa"/>
          </w:tcPr>
          <w:p w14:paraId="47C18FDE" w14:textId="5D5A3B50"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173.9</w:t>
            </w:r>
          </w:p>
        </w:tc>
      </w:tr>
      <w:tr w:rsidR="0086246D" w14:paraId="466D9D08"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434809EB" w14:textId="7082BAC9" w:rsidR="0086246D" w:rsidRDefault="0086246D" w:rsidP="002B0276">
            <w:pPr>
              <w:rPr>
                <w:lang w:val="en-GB"/>
              </w:rPr>
            </w:pPr>
            <w:r>
              <w:rPr>
                <w:lang w:val="en-GB"/>
              </w:rPr>
              <w:t>6</w:t>
            </w:r>
          </w:p>
        </w:tc>
        <w:tc>
          <w:tcPr>
            <w:tcW w:w="1843" w:type="dxa"/>
          </w:tcPr>
          <w:p w14:paraId="3DB1455A" w14:textId="6851F9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Rajasthan</w:t>
            </w:r>
          </w:p>
        </w:tc>
        <w:tc>
          <w:tcPr>
            <w:tcW w:w="3260" w:type="dxa"/>
          </w:tcPr>
          <w:p w14:paraId="54BE6463" w14:textId="5F45538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127.75</w:t>
            </w:r>
          </w:p>
        </w:tc>
        <w:tc>
          <w:tcPr>
            <w:tcW w:w="3346" w:type="dxa"/>
          </w:tcPr>
          <w:p w14:paraId="271E09E0" w14:textId="3CD588D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284.2</w:t>
            </w:r>
          </w:p>
        </w:tc>
      </w:tr>
      <w:tr w:rsidR="0086246D" w14:paraId="62B5FDC3"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62E20C2" w14:textId="7CC2EAFA" w:rsidR="0086246D" w:rsidRDefault="0086246D" w:rsidP="002B0276">
            <w:pPr>
              <w:rPr>
                <w:lang w:val="en-GB"/>
              </w:rPr>
            </w:pPr>
            <w:r>
              <w:rPr>
                <w:lang w:val="en-GB"/>
              </w:rPr>
              <w:t>7</w:t>
            </w:r>
          </w:p>
        </w:tc>
        <w:tc>
          <w:tcPr>
            <w:tcW w:w="1843" w:type="dxa"/>
          </w:tcPr>
          <w:p w14:paraId="62AB9F0C" w14:textId="55DD964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sidRPr="002F08AC">
              <w:t>Tamil Nadu</w:t>
            </w:r>
          </w:p>
        </w:tc>
        <w:tc>
          <w:tcPr>
            <w:tcW w:w="3260" w:type="dxa"/>
          </w:tcPr>
          <w:p w14:paraId="6D0170D7" w14:textId="770F85F2"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68.75</w:t>
            </w:r>
          </w:p>
        </w:tc>
        <w:tc>
          <w:tcPr>
            <w:tcW w:w="3346" w:type="dxa"/>
          </w:tcPr>
          <w:p w14:paraId="6B52CE01" w14:textId="04827013"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95.1</w:t>
            </w:r>
          </w:p>
        </w:tc>
      </w:tr>
      <w:tr w:rsidR="0086246D" w14:paraId="10082E16"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74C5542F" w14:textId="24DCBC10" w:rsidR="0086246D" w:rsidRDefault="0086246D" w:rsidP="002B0276">
            <w:pPr>
              <w:rPr>
                <w:lang w:val="en-GB"/>
              </w:rPr>
            </w:pPr>
            <w:r>
              <w:rPr>
                <w:lang w:val="en-GB"/>
              </w:rPr>
              <w:t>8</w:t>
            </w:r>
          </w:p>
        </w:tc>
        <w:tc>
          <w:tcPr>
            <w:tcW w:w="1843" w:type="dxa"/>
          </w:tcPr>
          <w:p w14:paraId="513B90C6" w14:textId="71A53791"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rsidRPr="002F08AC">
              <w:t>Telangana</w:t>
            </w:r>
          </w:p>
        </w:tc>
        <w:tc>
          <w:tcPr>
            <w:tcW w:w="3260" w:type="dxa"/>
          </w:tcPr>
          <w:p w14:paraId="752DE5F3" w14:textId="63C3A1BE"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24.83</w:t>
            </w:r>
          </w:p>
        </w:tc>
        <w:tc>
          <w:tcPr>
            <w:tcW w:w="3346" w:type="dxa"/>
          </w:tcPr>
          <w:p w14:paraId="7CDB9C4D" w14:textId="3495DE0C"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54.7</w:t>
            </w:r>
          </w:p>
        </w:tc>
      </w:tr>
      <w:tr w:rsidR="0086246D" w14:paraId="52F7793D" w14:textId="77777777" w:rsidTr="007335F2">
        <w:tc>
          <w:tcPr>
            <w:cnfStyle w:val="001000000000" w:firstRow="0" w:lastRow="0" w:firstColumn="1" w:lastColumn="0" w:oddVBand="0" w:evenVBand="0" w:oddHBand="0" w:evenHBand="0" w:firstRowFirstColumn="0" w:firstRowLastColumn="0" w:lastRowFirstColumn="0" w:lastRowLastColumn="0"/>
            <w:tcW w:w="567" w:type="dxa"/>
          </w:tcPr>
          <w:p w14:paraId="5B1B48DB" w14:textId="7AF2F073" w:rsidR="0086246D" w:rsidRDefault="0086246D" w:rsidP="002B0276">
            <w:pPr>
              <w:rPr>
                <w:lang w:val="en-GB"/>
              </w:rPr>
            </w:pPr>
            <w:r>
              <w:rPr>
                <w:lang w:val="en-GB"/>
              </w:rPr>
              <w:t>9</w:t>
            </w:r>
          </w:p>
        </w:tc>
        <w:tc>
          <w:tcPr>
            <w:tcW w:w="1843" w:type="dxa"/>
          </w:tcPr>
          <w:p w14:paraId="40C6EFB9" w14:textId="27260930" w:rsidR="0086246D" w:rsidRPr="002F08AC" w:rsidRDefault="0086246D" w:rsidP="002B0276">
            <w:pPr>
              <w:cnfStyle w:val="000000000000" w:firstRow="0" w:lastRow="0" w:firstColumn="0" w:lastColumn="0" w:oddVBand="0" w:evenVBand="0" w:oddHBand="0" w:evenHBand="0" w:firstRowFirstColumn="0" w:firstRowLastColumn="0" w:lastRowFirstColumn="0" w:lastRowLastColumn="0"/>
            </w:pPr>
            <w:r>
              <w:t>Other</w:t>
            </w:r>
          </w:p>
        </w:tc>
        <w:tc>
          <w:tcPr>
            <w:tcW w:w="3260" w:type="dxa"/>
          </w:tcPr>
          <w:p w14:paraId="2AE750D8" w14:textId="5910269D"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18.95</w:t>
            </w:r>
          </w:p>
        </w:tc>
        <w:tc>
          <w:tcPr>
            <w:tcW w:w="3346" w:type="dxa"/>
          </w:tcPr>
          <w:p w14:paraId="071530A2" w14:textId="7089748A" w:rsidR="0086246D" w:rsidRDefault="0086246D" w:rsidP="002B0276">
            <w:pPr>
              <w:cnfStyle w:val="000000000000" w:firstRow="0" w:lastRow="0" w:firstColumn="0" w:lastColumn="0" w:oddVBand="0" w:evenVBand="0" w:oddHBand="0" w:evenHBand="0" w:firstRowFirstColumn="0" w:firstRowLastColumn="0" w:lastRowFirstColumn="0" w:lastRowLastColumn="0"/>
              <w:rPr>
                <w:lang w:val="en-GB"/>
              </w:rPr>
            </w:pPr>
            <w:r>
              <w:rPr>
                <w:lang w:val="en-GB"/>
              </w:rPr>
              <w:t>27.1</w:t>
            </w:r>
          </w:p>
        </w:tc>
      </w:tr>
    </w:tbl>
    <w:p w14:paraId="60A1848F" w14:textId="492D3086" w:rsidR="0086246D" w:rsidRDefault="0017452F" w:rsidP="000954FF">
      <w:pPr>
        <w:pStyle w:val="Caption"/>
        <w:jc w:val="center"/>
      </w:pPr>
      <w:bookmarkStart w:id="6" w:name="_Toc185936411"/>
      <w:bookmarkStart w:id="7" w:name="_Toc185936664"/>
      <w:r>
        <w:t xml:space="preserve">Table 2. </w:t>
      </w:r>
      <w:fldSimple w:instr=" SEQ Table_2. \* ARABIC ">
        <w:r w:rsidR="00EC1656">
          <w:rPr>
            <w:noProof/>
          </w:rPr>
          <w:t>1</w:t>
        </w:r>
      </w:fldSimple>
      <w:r>
        <w:t xml:space="preserve">: Potential of Energy in Gujarat, India </w:t>
      </w:r>
      <w:sdt>
        <w:sdtPr>
          <w:id w:val="-572201896"/>
          <w:citation/>
        </w:sdtPr>
        <w:sdtContent>
          <w:r w:rsidRPr="00DE676F">
            <w:fldChar w:fldCharType="begin"/>
          </w:r>
          <w:r w:rsidRPr="00DE676F">
            <w:instrText xml:space="preserve"> CITATION MIN24 \l 2057 </w:instrText>
          </w:r>
          <w:r w:rsidRPr="00DE676F">
            <w:fldChar w:fldCharType="separate"/>
          </w:r>
          <w:r w:rsidR="00AC4080" w:rsidRPr="00AC4080">
            <w:rPr>
              <w:noProof/>
            </w:rPr>
            <w:t>[1]</w:t>
          </w:r>
          <w:r w:rsidRPr="00DE676F">
            <w:fldChar w:fldCharType="end"/>
          </w:r>
        </w:sdtContent>
      </w:sdt>
      <w:bookmarkEnd w:id="6"/>
      <w:bookmarkEnd w:id="7"/>
    </w:p>
    <w:p w14:paraId="1C3E8CF0" w14:textId="77777777" w:rsidR="00BB56E5" w:rsidRPr="00BB56E5" w:rsidRDefault="00BB56E5" w:rsidP="00BB56E5"/>
    <w:p w14:paraId="6449EB35" w14:textId="376151E3" w:rsidR="00E0321F" w:rsidRPr="002B0276" w:rsidRDefault="00E16864" w:rsidP="002B0276">
      <w:pPr>
        <w:pStyle w:val="Heading2"/>
      </w:pPr>
      <w:bookmarkStart w:id="8" w:name="_Toc186022372"/>
      <w:r w:rsidRPr="002B0276">
        <w:lastRenderedPageBreak/>
        <w:t>2.3</w:t>
      </w:r>
      <w:r w:rsidRPr="002B0276">
        <w:tab/>
      </w:r>
      <w:r w:rsidR="00E0321F" w:rsidRPr="002B0276">
        <w:t>Objectives of the Report</w:t>
      </w:r>
      <w:bookmarkEnd w:id="8"/>
    </w:p>
    <w:p w14:paraId="657DD3CE" w14:textId="74E35E02" w:rsidR="007B606E" w:rsidRPr="002B0276" w:rsidRDefault="007B606E">
      <w:pPr>
        <w:pStyle w:val="ListParagraph"/>
        <w:numPr>
          <w:ilvl w:val="0"/>
          <w:numId w:val="13"/>
        </w:numPr>
      </w:pPr>
      <w:r w:rsidRPr="002B0276">
        <w:t xml:space="preserve">To analyse the growth and </w:t>
      </w:r>
      <w:proofErr w:type="gramStart"/>
      <w:r w:rsidRPr="002B0276">
        <w:t>current status</w:t>
      </w:r>
      <w:proofErr w:type="gramEnd"/>
      <w:r w:rsidRPr="002B0276">
        <w:t xml:space="preserve"> of wind energy installations in Gujarat, India.</w:t>
      </w:r>
    </w:p>
    <w:p w14:paraId="0F600906" w14:textId="44130689" w:rsidR="007B606E" w:rsidRPr="002B0276" w:rsidRDefault="007B606E">
      <w:pPr>
        <w:pStyle w:val="ListParagraph"/>
        <w:numPr>
          <w:ilvl w:val="0"/>
          <w:numId w:val="13"/>
        </w:numPr>
      </w:pPr>
      <w:r w:rsidRPr="002B0276">
        <w:t>Design and analyse of Wind Farm using GIS and Wind Pro software</w:t>
      </w:r>
    </w:p>
    <w:p w14:paraId="27336572" w14:textId="79DD1285" w:rsidR="007B606E" w:rsidRPr="002B0276" w:rsidRDefault="007B606E">
      <w:pPr>
        <w:pStyle w:val="ListParagraph"/>
        <w:numPr>
          <w:ilvl w:val="0"/>
          <w:numId w:val="13"/>
        </w:numPr>
      </w:pPr>
      <w:r w:rsidRPr="002B0276">
        <w:t>To examine the policies and regulations that have supported the development of wind energy in Gujarat</w:t>
      </w:r>
    </w:p>
    <w:p w14:paraId="32ADDCC0" w14:textId="60CEA722" w:rsidR="007B606E" w:rsidRPr="002B0276" w:rsidRDefault="007B606E">
      <w:pPr>
        <w:pStyle w:val="ListParagraph"/>
        <w:numPr>
          <w:ilvl w:val="0"/>
          <w:numId w:val="13"/>
        </w:numPr>
      </w:pPr>
      <w:r w:rsidRPr="002B0276">
        <w:t>To identify the key drivers and barriers to the expansion of wind energy in Gujarat, India, including infrastructure, financing, and policy support.</w:t>
      </w:r>
    </w:p>
    <w:p w14:paraId="4B38C29F" w14:textId="6B7E524B" w:rsidR="007B606E" w:rsidRPr="002B0276" w:rsidRDefault="007B606E">
      <w:pPr>
        <w:pStyle w:val="ListParagraph"/>
        <w:numPr>
          <w:ilvl w:val="0"/>
          <w:numId w:val="13"/>
        </w:numPr>
      </w:pPr>
      <w:r w:rsidRPr="002B0276">
        <w:t xml:space="preserve">Making schedule and timetable for </w:t>
      </w:r>
      <w:r w:rsidR="007B5869" w:rsidRPr="002B0276">
        <w:t>wind Farm development project in Gujarat, India.</w:t>
      </w:r>
    </w:p>
    <w:p w14:paraId="02D1381C" w14:textId="4B7765D4" w:rsidR="00E0321F" w:rsidRPr="002B0276" w:rsidRDefault="00E16864" w:rsidP="002B0276">
      <w:pPr>
        <w:pStyle w:val="Heading2"/>
      </w:pPr>
      <w:bookmarkStart w:id="9" w:name="_Toc186022373"/>
      <w:r w:rsidRPr="002B0276">
        <w:t>2.4</w:t>
      </w:r>
      <w:r w:rsidRPr="002B0276">
        <w:tab/>
      </w:r>
      <w:r w:rsidR="00E0321F" w:rsidRPr="002B0276">
        <w:t>Scope</w:t>
      </w:r>
      <w:bookmarkEnd w:id="9"/>
    </w:p>
    <w:p w14:paraId="2D0E0649" w14:textId="1D811119" w:rsidR="009B1C01" w:rsidRPr="009B1C01" w:rsidRDefault="009B1C01">
      <w:pPr>
        <w:pStyle w:val="ListParagraph"/>
        <w:numPr>
          <w:ilvl w:val="0"/>
          <w:numId w:val="12"/>
        </w:numPr>
      </w:pPr>
      <w:r w:rsidRPr="002B0276">
        <w:rPr>
          <w:b/>
          <w:bCs/>
        </w:rPr>
        <w:t>Geographic Advantage</w:t>
      </w:r>
      <w:r w:rsidRPr="009B1C01">
        <w:t xml:space="preserve">: Gujarat’s long coastline and </w:t>
      </w:r>
      <w:r w:rsidR="00F169CB" w:rsidRPr="009B1C01">
        <w:t>favourable</w:t>
      </w:r>
      <w:r w:rsidRPr="009B1C01">
        <w:t xml:space="preserve"> wind conditions make it an ideal location for both onshore and offshore wind projects.</w:t>
      </w:r>
      <w:r w:rsidR="00352442" w:rsidRPr="002B0276">
        <w:rPr>
          <w:lang w:val="en-GB"/>
        </w:rPr>
        <w:t xml:space="preserve"> </w:t>
      </w:r>
      <w:sdt>
        <w:sdtPr>
          <w:rPr>
            <w:lang w:val="en-GB"/>
          </w:rPr>
          <w:id w:val="-779255357"/>
          <w:citation/>
        </w:sdtPr>
        <w:sdtContent>
          <w:r w:rsidR="00967A6A" w:rsidRPr="002B0276">
            <w:rPr>
              <w:lang w:val="en-GB"/>
            </w:rPr>
            <w:fldChar w:fldCharType="begin"/>
          </w:r>
          <w:r w:rsidR="00967A6A">
            <w:instrText xml:space="preserve"> CITATION CDr14 \l 16393 </w:instrText>
          </w:r>
          <w:r w:rsidR="00967A6A" w:rsidRPr="002B0276">
            <w:rPr>
              <w:lang w:val="en-GB"/>
            </w:rPr>
            <w:fldChar w:fldCharType="separate"/>
          </w:r>
          <w:r w:rsidR="00AC4080" w:rsidRPr="00AC4080">
            <w:rPr>
              <w:noProof/>
            </w:rPr>
            <w:t>[4]</w:t>
          </w:r>
          <w:r w:rsidR="00967A6A" w:rsidRPr="002B0276">
            <w:rPr>
              <w:lang w:val="en-GB"/>
            </w:rPr>
            <w:fldChar w:fldCharType="end"/>
          </w:r>
        </w:sdtContent>
      </w:sdt>
    </w:p>
    <w:p w14:paraId="0E13E854" w14:textId="3E1553A7" w:rsidR="009B1C01" w:rsidRPr="009B1C01" w:rsidRDefault="009B1C01">
      <w:pPr>
        <w:pStyle w:val="ListParagraph"/>
        <w:numPr>
          <w:ilvl w:val="0"/>
          <w:numId w:val="12"/>
        </w:numPr>
      </w:pPr>
      <w:r w:rsidRPr="002B0276">
        <w:rPr>
          <w:b/>
          <w:bCs/>
        </w:rPr>
        <w:t>Government Support</w:t>
      </w:r>
      <w:r w:rsidRPr="009B1C01">
        <w:t>: The state government offers various incentives, including subsidies, tax benefits, and streamlined approval processes, to encourage investment in wind energy.</w:t>
      </w:r>
      <w:r w:rsidR="00352442" w:rsidRPr="002B0276">
        <w:rPr>
          <w:lang w:val="en-GB"/>
        </w:rPr>
        <w:t xml:space="preserve"> </w:t>
      </w:r>
    </w:p>
    <w:p w14:paraId="0BA5F483" w14:textId="77777777" w:rsidR="009B1C01" w:rsidRDefault="009B1C01">
      <w:pPr>
        <w:pStyle w:val="ListParagraph"/>
        <w:numPr>
          <w:ilvl w:val="0"/>
          <w:numId w:val="12"/>
        </w:numPr>
      </w:pPr>
      <w:r w:rsidRPr="002B0276">
        <w:rPr>
          <w:b/>
          <w:bCs/>
        </w:rPr>
        <w:t>Economic Impact</w:t>
      </w:r>
      <w:r w:rsidRPr="009B1C01">
        <w:t>: Wind energy projects create jobs, boost local economies, and contribute to sustainable development goals.</w:t>
      </w:r>
    </w:p>
    <w:p w14:paraId="2DF27FB4" w14:textId="77777777" w:rsidR="00993F82" w:rsidRDefault="00993F82" w:rsidP="00041F9F"/>
    <w:p w14:paraId="40265F24" w14:textId="77777777" w:rsidR="00993F82" w:rsidRDefault="00993F82" w:rsidP="00041F9F"/>
    <w:p w14:paraId="09602B92" w14:textId="77777777" w:rsidR="00993F82" w:rsidRDefault="00993F82" w:rsidP="00041F9F"/>
    <w:p w14:paraId="50E91BFD" w14:textId="77777777" w:rsidR="00993F82" w:rsidRDefault="00993F82" w:rsidP="00041F9F"/>
    <w:p w14:paraId="38AEAA4E" w14:textId="77777777" w:rsidR="00993F82" w:rsidRDefault="00993F82" w:rsidP="00041F9F"/>
    <w:p w14:paraId="136F2F84" w14:textId="77777777" w:rsidR="00993F82" w:rsidRDefault="00993F82" w:rsidP="00041F9F"/>
    <w:p w14:paraId="06CAA825" w14:textId="77777777" w:rsidR="00993F82" w:rsidRDefault="00993F82" w:rsidP="00041F9F"/>
    <w:p w14:paraId="4EEC601E" w14:textId="77777777" w:rsidR="00993F82" w:rsidRDefault="00993F82" w:rsidP="00041F9F"/>
    <w:p w14:paraId="4724AC78" w14:textId="77777777" w:rsidR="00993F82" w:rsidRDefault="00993F82" w:rsidP="00041F9F"/>
    <w:p w14:paraId="226E9FFE" w14:textId="77777777" w:rsidR="00041F9F" w:rsidRDefault="00041F9F" w:rsidP="00041F9F"/>
    <w:p w14:paraId="183FA9E1" w14:textId="77777777" w:rsidR="00041F9F" w:rsidRDefault="00041F9F" w:rsidP="00041F9F"/>
    <w:p w14:paraId="49FBC1A2" w14:textId="77777777" w:rsidR="00041F9F" w:rsidRDefault="00041F9F" w:rsidP="00041F9F"/>
    <w:p w14:paraId="4325FC28" w14:textId="77777777" w:rsidR="0021089C" w:rsidRDefault="0021089C" w:rsidP="00041F9F"/>
    <w:p w14:paraId="2C3B5A1C" w14:textId="77777777" w:rsidR="0021089C" w:rsidRPr="009B1C01" w:rsidRDefault="0021089C" w:rsidP="00041F9F"/>
    <w:p w14:paraId="5BEF436E" w14:textId="6595D8DE" w:rsidR="00E16864" w:rsidRDefault="00E16864" w:rsidP="00E16864">
      <w:pPr>
        <w:pStyle w:val="Heading1"/>
        <w:numPr>
          <w:ilvl w:val="0"/>
          <w:numId w:val="1"/>
        </w:numPr>
        <w:rPr>
          <w:rFonts w:eastAsia="Times New Roman"/>
        </w:rPr>
      </w:pPr>
      <w:bookmarkStart w:id="10" w:name="_Toc186022374"/>
      <w:r w:rsidRPr="00E16864">
        <w:rPr>
          <w:rFonts w:eastAsia="Times New Roman"/>
        </w:rPr>
        <w:lastRenderedPageBreak/>
        <w:t>Literature Review</w:t>
      </w:r>
      <w:bookmarkEnd w:id="10"/>
    </w:p>
    <w:p w14:paraId="665D722A" w14:textId="77777777" w:rsidR="002B0276" w:rsidRPr="002B0276" w:rsidRDefault="002B0276" w:rsidP="002B0276"/>
    <w:p w14:paraId="37392E45" w14:textId="5BA39357" w:rsidR="007B5869" w:rsidRPr="002B0276" w:rsidRDefault="007B5869" w:rsidP="002B0276">
      <w:pPr>
        <w:pStyle w:val="Heading2"/>
      </w:pPr>
      <w:bookmarkStart w:id="11" w:name="_Toc186022375"/>
      <w:r w:rsidRPr="002B0276">
        <w:t>3.1</w:t>
      </w:r>
      <w:r w:rsidRPr="002B0276">
        <w:tab/>
        <w:t>Wind Resource Assessment of Gujarat</w:t>
      </w:r>
      <w:bookmarkEnd w:id="11"/>
    </w:p>
    <w:p w14:paraId="2E645F28" w14:textId="06ABC34B" w:rsidR="005D70DB" w:rsidRDefault="005D70DB" w:rsidP="002B0276">
      <w:pPr>
        <w:rPr>
          <w:lang w:val="en-GB"/>
        </w:rPr>
      </w:pPr>
      <w:r w:rsidRPr="005D70DB">
        <w:rPr>
          <w:lang w:val="en-GB"/>
        </w:rPr>
        <w:t xml:space="preserve">The wind resource estimates in this study highlight regions with average annual wind speeds above </w:t>
      </w:r>
      <w:r w:rsidRPr="00BB56E5">
        <w:rPr>
          <w:b/>
          <w:bCs/>
          <w:lang w:val="en-GB"/>
        </w:rPr>
        <w:t>8 m/s</w:t>
      </w:r>
      <w:r w:rsidRPr="005D70DB">
        <w:rPr>
          <w:lang w:val="en-GB"/>
        </w:rPr>
        <w:t xml:space="preserve">, mainly in the Gulf of Kutch and the southern coast. </w:t>
      </w:r>
      <w:proofErr w:type="gramStart"/>
      <w:r w:rsidRPr="005D70DB">
        <w:rPr>
          <w:lang w:val="en-GB"/>
        </w:rPr>
        <w:t>Similar to</w:t>
      </w:r>
      <w:proofErr w:type="gramEnd"/>
      <w:r w:rsidRPr="005D70DB">
        <w:rPr>
          <w:lang w:val="en-GB"/>
        </w:rPr>
        <w:t xml:space="preserve"> past research, our </w:t>
      </w:r>
      <w:r w:rsidRPr="00BB56E5">
        <w:rPr>
          <w:b/>
          <w:bCs/>
          <w:lang w:val="en-GB"/>
        </w:rPr>
        <w:t>2011</w:t>
      </w:r>
      <w:r w:rsidRPr="005D70DB">
        <w:rPr>
          <w:lang w:val="en-GB"/>
        </w:rPr>
        <w:t xml:space="preserve"> analysis confirms the highest wind potential in the northwestern Gulf of Kutch, with comparable potential found along the southern coastline. While the International Renewable Energy Agency agrees on high wind speeds in these areas, they report higher speeds of </w:t>
      </w:r>
      <w:r w:rsidRPr="00BB56E5">
        <w:rPr>
          <w:b/>
          <w:bCs/>
          <w:lang w:val="en-GB"/>
        </w:rPr>
        <w:t>9 m/s</w:t>
      </w:r>
      <w:r w:rsidRPr="005D70DB">
        <w:rPr>
          <w:lang w:val="en-GB"/>
        </w:rPr>
        <w:t xml:space="preserve"> in the Gulf of Khambhat, exceeding our estimates.</w:t>
      </w:r>
      <w:sdt>
        <w:sdtPr>
          <w:rPr>
            <w:lang w:val="en-GB"/>
          </w:rPr>
          <w:id w:val="-2001037094"/>
          <w:citation/>
        </w:sdtPr>
        <w:sdtContent>
          <w:r w:rsidR="00967A6A">
            <w:rPr>
              <w:lang w:val="en-GB"/>
            </w:rPr>
            <w:fldChar w:fldCharType="begin"/>
          </w:r>
          <w:r w:rsidR="00967A6A">
            <w:instrText xml:space="preserve"> CITATION CDr14 \l 16393 </w:instrText>
          </w:r>
          <w:r w:rsidR="00967A6A">
            <w:rPr>
              <w:lang w:val="en-GB"/>
            </w:rPr>
            <w:fldChar w:fldCharType="separate"/>
          </w:r>
          <w:r w:rsidR="00AC4080">
            <w:rPr>
              <w:noProof/>
            </w:rPr>
            <w:t xml:space="preserve"> </w:t>
          </w:r>
          <w:r w:rsidR="00AC4080" w:rsidRPr="00AC4080">
            <w:rPr>
              <w:noProof/>
            </w:rPr>
            <w:t>[4]</w:t>
          </w:r>
          <w:r w:rsidR="00967A6A">
            <w:rPr>
              <w:lang w:val="en-GB"/>
            </w:rPr>
            <w:fldChar w:fldCharType="end"/>
          </w:r>
        </w:sdtContent>
      </w:sdt>
    </w:p>
    <w:p w14:paraId="66C55272" w14:textId="0962275B" w:rsidR="009C1E3A" w:rsidRDefault="00967A6A" w:rsidP="002B0276">
      <w:pPr>
        <w:rPr>
          <w:lang w:val="en-GB"/>
        </w:rPr>
      </w:pPr>
      <w:r w:rsidRPr="00967A6A">
        <w:rPr>
          <w:lang w:val="en-GB"/>
        </w:rPr>
        <w:t xml:space="preserve">Wind speeds in Gujarat peak from May to August, reaching over </w:t>
      </w:r>
      <w:r w:rsidRPr="00BB56E5">
        <w:rPr>
          <w:b/>
          <w:bCs/>
          <w:lang w:val="en-GB"/>
        </w:rPr>
        <w:t>10 m/s</w:t>
      </w:r>
      <w:r w:rsidRPr="00967A6A">
        <w:rPr>
          <w:lang w:val="en-GB"/>
        </w:rPr>
        <w:t xml:space="preserve">, particularly along the coast, and are lowest in October and November, averaging below </w:t>
      </w:r>
      <w:r w:rsidRPr="00BB56E5">
        <w:rPr>
          <w:b/>
          <w:bCs/>
          <w:lang w:val="en-GB"/>
        </w:rPr>
        <w:t>7 m/s</w:t>
      </w:r>
      <w:r w:rsidRPr="00967A6A">
        <w:rPr>
          <w:lang w:val="en-GB"/>
        </w:rPr>
        <w:t>. Gujarat has a tropical and subtropical steppe climate, with occasional cyclones, droughts, and floods. The state experiences three main seasons: winter (November-March), summer (March-June), and monsoon (June-September). The northern region is dry, while the southern part is humid, with coastal winds influenced by sea breezes.</w:t>
      </w:r>
      <w:sdt>
        <w:sdtPr>
          <w:rPr>
            <w:lang w:val="en-GB"/>
          </w:rPr>
          <w:id w:val="21758531"/>
          <w:citation/>
        </w:sdtPr>
        <w:sdtContent>
          <w:r>
            <w:rPr>
              <w:lang w:val="en-GB"/>
            </w:rPr>
            <w:fldChar w:fldCharType="begin"/>
          </w:r>
          <w:r>
            <w:instrText xml:space="preserve"> CITATION CDr14 \l 16393 </w:instrText>
          </w:r>
          <w:r>
            <w:rPr>
              <w:lang w:val="en-GB"/>
            </w:rPr>
            <w:fldChar w:fldCharType="separate"/>
          </w:r>
          <w:r w:rsidR="00AC4080">
            <w:rPr>
              <w:noProof/>
            </w:rPr>
            <w:t xml:space="preserve"> </w:t>
          </w:r>
          <w:r w:rsidR="00AC4080" w:rsidRPr="00AC4080">
            <w:rPr>
              <w:noProof/>
            </w:rPr>
            <w:t>[4]</w:t>
          </w:r>
          <w:r>
            <w:rPr>
              <w:lang w:val="en-GB"/>
            </w:rPr>
            <w:fldChar w:fldCharType="end"/>
          </w:r>
        </w:sdtContent>
      </w:sdt>
    </w:p>
    <w:p w14:paraId="74633336" w14:textId="77777777" w:rsidR="009C1E3A" w:rsidRDefault="009C1E3A" w:rsidP="002B0276">
      <w:pPr>
        <w:rPr>
          <w:lang w:val="en-GB"/>
        </w:rPr>
      </w:pPr>
    </w:p>
    <w:p w14:paraId="04FABE69" w14:textId="3DF57A6D" w:rsidR="00E16864" w:rsidRPr="002B0276" w:rsidRDefault="00DF7AE8" w:rsidP="002B0276">
      <w:pPr>
        <w:pStyle w:val="Heading2"/>
      </w:pPr>
      <w:bookmarkStart w:id="12" w:name="_Toc186022376"/>
      <w:r w:rsidRPr="002B0276">
        <w:t>3.</w:t>
      </w:r>
      <w:r w:rsidR="007B5869" w:rsidRPr="002B0276">
        <w:t>2</w:t>
      </w:r>
      <w:r w:rsidRPr="002B0276">
        <w:tab/>
      </w:r>
      <w:r w:rsidR="00E16864" w:rsidRPr="002B0276">
        <w:t>Review of existing wind energy projects.</w:t>
      </w:r>
      <w:bookmarkEnd w:id="12"/>
    </w:p>
    <w:p w14:paraId="1C68763D" w14:textId="0B430D14" w:rsidR="004C7201" w:rsidRPr="002B0276" w:rsidRDefault="004C7201" w:rsidP="002B0276">
      <w:pPr>
        <w:pStyle w:val="Heading3"/>
      </w:pPr>
      <w:bookmarkStart w:id="13" w:name="_Toc186022377"/>
      <w:r w:rsidRPr="002B0276">
        <w:t>3.2.1 Scaling challenges in Gujarat</w:t>
      </w:r>
      <w:bookmarkEnd w:id="13"/>
    </w:p>
    <w:p w14:paraId="41F57040" w14:textId="346F8F5C" w:rsidR="00FF450C" w:rsidRDefault="00345545" w:rsidP="00041F9F">
      <w:pPr>
        <w:rPr>
          <w:lang w:val="en-GB"/>
        </w:rPr>
      </w:pPr>
      <w:r w:rsidRPr="00345545">
        <w:rPr>
          <w:lang w:val="en-GB"/>
        </w:rPr>
        <w:t>Renewable energy development, particularly large-scale wind farms, faces multifaceted challenges</w:t>
      </w:r>
      <w:r>
        <w:rPr>
          <w:lang w:val="en-GB"/>
        </w:rPr>
        <w:t xml:space="preserve"> (Land Acquisition and local engagement, Logistical Challenges, Grid Integration, </w:t>
      </w:r>
      <w:r w:rsidRPr="00DB4038">
        <w:rPr>
          <w:lang w:val="en-GB"/>
        </w:rPr>
        <w:t xml:space="preserve">Regulatory and Environmental Hurdles, Financial and Contractual Risks, Stakeholder Coordination) </w:t>
      </w:r>
      <w:r w:rsidRPr="00345545">
        <w:rPr>
          <w:lang w:val="en-GB"/>
        </w:rPr>
        <w:t xml:space="preserve">that can significantly impact project timelines, costs, and outcomes. The experiences of hypothetical projects like Adani Wind Energy’s </w:t>
      </w:r>
      <w:r w:rsidRPr="00BB56E5">
        <w:rPr>
          <w:b/>
          <w:bCs/>
          <w:lang w:val="en-GB"/>
        </w:rPr>
        <w:t>300 MW</w:t>
      </w:r>
      <w:r w:rsidRPr="00345545">
        <w:rPr>
          <w:lang w:val="en-GB"/>
        </w:rPr>
        <w:t xml:space="preserve"> wind farm in India’s coastal region highlight key obstacles that often arise during such ventures.</w:t>
      </w:r>
      <w:r w:rsidR="00DB4038">
        <w:rPr>
          <w:b/>
          <w:bCs/>
          <w:lang w:val="en-GB"/>
        </w:rPr>
        <w:t xml:space="preserve"> </w:t>
      </w:r>
      <w:r w:rsidRPr="00345545">
        <w:rPr>
          <w:lang w:val="en-GB"/>
        </w:rPr>
        <w:t>Successful wind energy projects, such as those proposed by Adani Wind Energy, provide valuable lessons for future initiatives in the renewable energy sector.</w:t>
      </w:r>
      <w:sdt>
        <w:sdtPr>
          <w:rPr>
            <w:lang w:val="en-GB"/>
          </w:rPr>
          <w:id w:val="1411429163"/>
          <w:citation/>
        </w:sdtPr>
        <w:sdtContent>
          <w:r w:rsidR="00DB4038">
            <w:rPr>
              <w:lang w:val="en-GB"/>
            </w:rPr>
            <w:fldChar w:fldCharType="begin"/>
          </w:r>
          <w:r w:rsidR="00DB4038">
            <w:instrText xml:space="preserve"> CITATION Moh24 \l 16393 </w:instrText>
          </w:r>
          <w:r w:rsidR="00DB4038">
            <w:rPr>
              <w:lang w:val="en-GB"/>
            </w:rPr>
            <w:fldChar w:fldCharType="separate"/>
          </w:r>
          <w:r w:rsidR="00AC4080">
            <w:rPr>
              <w:noProof/>
            </w:rPr>
            <w:t xml:space="preserve"> </w:t>
          </w:r>
          <w:r w:rsidR="00AC4080" w:rsidRPr="00AC4080">
            <w:rPr>
              <w:noProof/>
            </w:rPr>
            <w:t>[5]</w:t>
          </w:r>
          <w:r w:rsidR="00DB4038">
            <w:rPr>
              <w:lang w:val="en-GB"/>
            </w:rPr>
            <w:fldChar w:fldCharType="end"/>
          </w:r>
        </w:sdtContent>
      </w:sdt>
    </w:p>
    <w:p w14:paraId="0C3529D2" w14:textId="77777777" w:rsidR="004C7201" w:rsidRDefault="004C7201" w:rsidP="00FF450C">
      <w:pPr>
        <w:rPr>
          <w:lang w:val="en-GB"/>
        </w:rPr>
      </w:pPr>
    </w:p>
    <w:p w14:paraId="31F689FB" w14:textId="263BCB83" w:rsidR="004C7201" w:rsidRPr="00041F9F" w:rsidRDefault="004C7201" w:rsidP="00041F9F">
      <w:pPr>
        <w:pStyle w:val="Heading3"/>
      </w:pPr>
      <w:bookmarkStart w:id="14" w:name="_Toc186022378"/>
      <w:r w:rsidRPr="00041F9F">
        <w:t>3.2.2 Suzlon secures a repeat order of 193.2 MW in Gujarat</w:t>
      </w:r>
      <w:bookmarkEnd w:id="14"/>
    </w:p>
    <w:p w14:paraId="7F74C869" w14:textId="59BF7905" w:rsidR="00FF450C" w:rsidRDefault="00FF450C" w:rsidP="00641981">
      <w:pPr>
        <w:rPr>
          <w:lang w:val="en-GB"/>
        </w:rPr>
      </w:pPr>
      <w:r w:rsidRPr="00041F9F">
        <w:t>Suzlon Group, a leading renewable energy solutions provider, has secured a repeat order from The KP Group for a wind energy project in Gujarat. This collaboration underscores the private sector's commitment to sustainable growth, supported by Gujarat's favourable policy environment for renewable energy development. Suzlon's wind turbines, featuring the advanced Doubly Fed Induction Generator (DFIG) technology, efficiently integrate with utility</w:t>
      </w:r>
      <w:r w:rsidRPr="00FF450C">
        <w:rPr>
          <w:lang w:val="en-GB"/>
        </w:rPr>
        <w:t xml:space="preserve"> networks to meet grid requirements. The company's R&amp;D focuses on increasing turbine performance, optimizing energy capture from low wind sites, and reducing energy costs. </w:t>
      </w:r>
      <w:r w:rsidRPr="00FF450C">
        <w:rPr>
          <w:lang w:val="en-GB"/>
        </w:rPr>
        <w:lastRenderedPageBreak/>
        <w:t xml:space="preserve">Suzlon’s commitment to </w:t>
      </w:r>
      <w:r w:rsidRPr="00FF450C">
        <w:rPr>
          <w:b/>
          <w:bCs/>
          <w:lang w:val="en-GB"/>
        </w:rPr>
        <w:t>"</w:t>
      </w:r>
      <w:proofErr w:type="spellStart"/>
      <w:r w:rsidRPr="00FF450C">
        <w:rPr>
          <w:b/>
          <w:bCs/>
          <w:lang w:val="en-GB"/>
        </w:rPr>
        <w:t>Aatmanirbhar</w:t>
      </w:r>
      <w:proofErr w:type="spellEnd"/>
      <w:r w:rsidRPr="00FF450C">
        <w:rPr>
          <w:b/>
          <w:bCs/>
          <w:lang w:val="en-GB"/>
        </w:rPr>
        <w:t xml:space="preserve"> Bharat"</w:t>
      </w:r>
      <w:r w:rsidRPr="00FF450C">
        <w:rPr>
          <w:lang w:val="en-GB"/>
        </w:rPr>
        <w:t xml:space="preserve"> is evident through its domestically manufactured turbines, contributing to India's self-reliance in the renewable energy sector.</w:t>
      </w:r>
    </w:p>
    <w:p w14:paraId="2DF1DD99" w14:textId="77777777" w:rsidR="00641981" w:rsidRPr="00FF450C" w:rsidRDefault="00641981" w:rsidP="00641981">
      <w:pPr>
        <w:rPr>
          <w:lang w:val="en-GB"/>
        </w:rPr>
      </w:pPr>
    </w:p>
    <w:p w14:paraId="3E394E8B" w14:textId="4FAF5A6E" w:rsidR="00FF450C" w:rsidRPr="00FF450C" w:rsidRDefault="00FF450C" w:rsidP="00641981">
      <w:pPr>
        <w:rPr>
          <w:lang w:val="en-GB"/>
        </w:rPr>
      </w:pPr>
      <w:r w:rsidRPr="00FF450C">
        <w:rPr>
          <w:lang w:val="en-GB"/>
        </w:rPr>
        <w:t>Gujarat's conducive policy environment for renewable energy development, along with Suzlon’s technological expertise and KP Group's commitment, makes the state an ideal location for expanding renewable energy infrastructure. The partnership supports India's net-zero goals while promoting economic progress through clean energy.</w:t>
      </w:r>
      <w:sdt>
        <w:sdtPr>
          <w:rPr>
            <w:lang w:val="en-GB"/>
          </w:rPr>
          <w:id w:val="-25094750"/>
          <w:citation/>
        </w:sdtPr>
        <w:sdtContent>
          <w:r>
            <w:rPr>
              <w:lang w:val="en-GB"/>
            </w:rPr>
            <w:fldChar w:fldCharType="begin"/>
          </w:r>
          <w:r>
            <w:instrText xml:space="preserve"> CITATION Suz23 \l 16393 </w:instrText>
          </w:r>
          <w:r>
            <w:rPr>
              <w:lang w:val="en-GB"/>
            </w:rPr>
            <w:fldChar w:fldCharType="separate"/>
          </w:r>
          <w:r w:rsidR="00AC4080">
            <w:rPr>
              <w:noProof/>
            </w:rPr>
            <w:t xml:space="preserve"> </w:t>
          </w:r>
          <w:r w:rsidR="00AC4080" w:rsidRPr="00AC4080">
            <w:rPr>
              <w:noProof/>
            </w:rPr>
            <w:t>[6]</w:t>
          </w:r>
          <w:r>
            <w:rPr>
              <w:lang w:val="en-GB"/>
            </w:rPr>
            <w:fldChar w:fldCharType="end"/>
          </w:r>
        </w:sdtContent>
      </w:sdt>
    </w:p>
    <w:p w14:paraId="56930549" w14:textId="77777777" w:rsidR="009975DD" w:rsidRDefault="009975DD" w:rsidP="0034176B">
      <w:pPr>
        <w:rPr>
          <w:lang w:val="en-GB"/>
        </w:rPr>
      </w:pPr>
    </w:p>
    <w:p w14:paraId="3F07B660" w14:textId="77777777" w:rsidR="00CB5668" w:rsidRDefault="00CB5668" w:rsidP="0034176B">
      <w:pPr>
        <w:rPr>
          <w:lang w:val="en-GB"/>
        </w:rPr>
      </w:pPr>
    </w:p>
    <w:p w14:paraId="76A6188E" w14:textId="77777777" w:rsidR="00CB5668" w:rsidRDefault="00CB5668" w:rsidP="0034176B">
      <w:pPr>
        <w:rPr>
          <w:lang w:val="en-GB"/>
        </w:rPr>
      </w:pPr>
    </w:p>
    <w:p w14:paraId="54CF708A" w14:textId="77777777" w:rsidR="003C07A6" w:rsidRDefault="003C07A6" w:rsidP="0034176B">
      <w:pPr>
        <w:rPr>
          <w:lang w:val="en-GB"/>
        </w:rPr>
      </w:pPr>
    </w:p>
    <w:p w14:paraId="1E6ACA14" w14:textId="77777777" w:rsidR="00CB5668" w:rsidRDefault="00CB5668" w:rsidP="0034176B">
      <w:pPr>
        <w:rPr>
          <w:lang w:val="en-GB"/>
        </w:rPr>
      </w:pPr>
    </w:p>
    <w:p w14:paraId="2C22A77A" w14:textId="77777777" w:rsidR="00CB5668" w:rsidRDefault="00CB5668" w:rsidP="0034176B">
      <w:pPr>
        <w:rPr>
          <w:lang w:val="en-GB"/>
        </w:rPr>
      </w:pPr>
    </w:p>
    <w:p w14:paraId="5F0E2C71" w14:textId="77777777" w:rsidR="000954FF" w:rsidRDefault="000954FF" w:rsidP="0034176B">
      <w:pPr>
        <w:rPr>
          <w:lang w:val="en-GB"/>
        </w:rPr>
      </w:pPr>
    </w:p>
    <w:p w14:paraId="24B1917D" w14:textId="77777777" w:rsidR="000954FF" w:rsidRDefault="000954FF" w:rsidP="0034176B">
      <w:pPr>
        <w:rPr>
          <w:lang w:val="en-GB"/>
        </w:rPr>
      </w:pPr>
    </w:p>
    <w:p w14:paraId="1B02A9D3" w14:textId="77777777" w:rsidR="000954FF" w:rsidRDefault="000954FF" w:rsidP="0034176B">
      <w:pPr>
        <w:rPr>
          <w:lang w:val="en-GB"/>
        </w:rPr>
      </w:pPr>
    </w:p>
    <w:p w14:paraId="447E7999" w14:textId="77777777" w:rsidR="000954FF" w:rsidRDefault="000954FF" w:rsidP="0034176B">
      <w:pPr>
        <w:rPr>
          <w:lang w:val="en-GB"/>
        </w:rPr>
      </w:pPr>
    </w:p>
    <w:p w14:paraId="3B81008F" w14:textId="77777777" w:rsidR="000954FF" w:rsidRDefault="000954FF" w:rsidP="0034176B">
      <w:pPr>
        <w:rPr>
          <w:lang w:val="en-GB"/>
        </w:rPr>
      </w:pPr>
    </w:p>
    <w:p w14:paraId="3EF3722A" w14:textId="77777777" w:rsidR="000954FF" w:rsidRDefault="000954FF" w:rsidP="0034176B">
      <w:pPr>
        <w:rPr>
          <w:lang w:val="en-GB"/>
        </w:rPr>
      </w:pPr>
    </w:p>
    <w:p w14:paraId="3B359F50" w14:textId="77777777" w:rsidR="000954FF" w:rsidRDefault="000954FF" w:rsidP="0034176B">
      <w:pPr>
        <w:rPr>
          <w:lang w:val="en-GB"/>
        </w:rPr>
      </w:pPr>
    </w:p>
    <w:p w14:paraId="02C95B8E" w14:textId="77777777" w:rsidR="0034176B" w:rsidRDefault="0034176B" w:rsidP="0034176B">
      <w:pPr>
        <w:rPr>
          <w:lang w:val="en-GB"/>
        </w:rPr>
      </w:pPr>
    </w:p>
    <w:p w14:paraId="3CFCAFFD" w14:textId="77777777" w:rsidR="0034176B" w:rsidRDefault="0034176B" w:rsidP="0034176B">
      <w:pPr>
        <w:rPr>
          <w:lang w:val="en-GB"/>
        </w:rPr>
      </w:pPr>
    </w:p>
    <w:p w14:paraId="5CCA52B7" w14:textId="77777777" w:rsidR="0034176B" w:rsidRDefault="0034176B" w:rsidP="0034176B">
      <w:pPr>
        <w:rPr>
          <w:lang w:val="en-GB"/>
        </w:rPr>
      </w:pPr>
    </w:p>
    <w:p w14:paraId="721AC08A" w14:textId="77777777" w:rsidR="0034176B" w:rsidRDefault="0034176B" w:rsidP="0034176B">
      <w:pPr>
        <w:rPr>
          <w:lang w:val="en-GB"/>
        </w:rPr>
      </w:pPr>
    </w:p>
    <w:p w14:paraId="32D57CAA" w14:textId="77777777" w:rsidR="0034176B" w:rsidRDefault="0034176B" w:rsidP="0034176B">
      <w:pPr>
        <w:rPr>
          <w:lang w:val="en-GB"/>
        </w:rPr>
      </w:pPr>
    </w:p>
    <w:p w14:paraId="047382AD" w14:textId="77777777" w:rsidR="0034176B" w:rsidRDefault="0034176B" w:rsidP="0034176B">
      <w:pPr>
        <w:rPr>
          <w:lang w:val="en-GB"/>
        </w:rPr>
      </w:pPr>
    </w:p>
    <w:p w14:paraId="7BB416D7" w14:textId="77777777" w:rsidR="0034176B" w:rsidRDefault="0034176B" w:rsidP="0034176B">
      <w:pPr>
        <w:rPr>
          <w:lang w:val="en-GB"/>
        </w:rPr>
      </w:pPr>
    </w:p>
    <w:p w14:paraId="25C9DDD1" w14:textId="77777777" w:rsidR="0034176B" w:rsidRPr="00FF450C" w:rsidRDefault="0034176B" w:rsidP="0034176B">
      <w:pPr>
        <w:rPr>
          <w:lang w:val="en-GB"/>
        </w:rPr>
      </w:pPr>
    </w:p>
    <w:p w14:paraId="7F8BB775" w14:textId="3324F33C" w:rsidR="003F7338" w:rsidRPr="00872F60" w:rsidRDefault="00E0321F" w:rsidP="003F7338">
      <w:pPr>
        <w:pStyle w:val="Heading1"/>
        <w:numPr>
          <w:ilvl w:val="0"/>
          <w:numId w:val="1"/>
        </w:numPr>
        <w:rPr>
          <w:lang w:val="en-GB"/>
        </w:rPr>
      </w:pPr>
      <w:bookmarkStart w:id="15" w:name="_Toc186022379"/>
      <w:r>
        <w:rPr>
          <w:lang w:val="en-GB"/>
        </w:rPr>
        <w:lastRenderedPageBreak/>
        <w:t>Methodology</w:t>
      </w:r>
      <w:bookmarkEnd w:id="15"/>
    </w:p>
    <w:p w14:paraId="05F4654E" w14:textId="77777777" w:rsidR="005513F0" w:rsidRDefault="005513F0" w:rsidP="0034176B">
      <w:pPr>
        <w:rPr>
          <w:lang w:val="en-GB"/>
        </w:rPr>
      </w:pPr>
    </w:p>
    <w:p w14:paraId="3376E967" w14:textId="6FE5BE5F" w:rsidR="002E1393" w:rsidRDefault="005513F0" w:rsidP="005513F0">
      <w:pPr>
        <w:jc w:val="center"/>
        <w:rPr>
          <w:lang w:val="en-GB"/>
        </w:rPr>
      </w:pPr>
      <w:r>
        <w:rPr>
          <w:noProof/>
          <w:lang w:val="en-GB"/>
        </w:rPr>
        <w:drawing>
          <wp:inline distT="0" distB="0" distL="0" distR="0" wp14:anchorId="0A8AD45C" wp14:editId="33E64E2C">
            <wp:extent cx="5248275" cy="6772275"/>
            <wp:effectExtent l="0" t="0" r="9525" b="9525"/>
            <wp:docPr id="20472257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25777"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248275" cy="6772275"/>
                    </a:xfrm>
                    <a:prstGeom prst="rect">
                      <a:avLst/>
                    </a:prstGeom>
                  </pic:spPr>
                </pic:pic>
              </a:graphicData>
            </a:graphic>
          </wp:inline>
        </w:drawing>
      </w:r>
    </w:p>
    <w:p w14:paraId="632390C8" w14:textId="77777777" w:rsidR="00416181" w:rsidRPr="00CB5668" w:rsidRDefault="00416181" w:rsidP="00416181">
      <w:pPr>
        <w:rPr>
          <w:lang w:val="en-GB"/>
        </w:rPr>
      </w:pPr>
    </w:p>
    <w:p w14:paraId="52B1CBD0" w14:textId="14E160BB" w:rsidR="00BE6EA7" w:rsidRDefault="00BE6EA7" w:rsidP="00BE6EA7">
      <w:pPr>
        <w:pStyle w:val="Heading1"/>
        <w:numPr>
          <w:ilvl w:val="0"/>
          <w:numId w:val="1"/>
        </w:numPr>
        <w:rPr>
          <w:lang w:val="en-GB"/>
        </w:rPr>
      </w:pPr>
      <w:bookmarkStart w:id="16" w:name="_Toc186022380"/>
      <w:r>
        <w:rPr>
          <w:lang w:val="en-GB"/>
        </w:rPr>
        <w:lastRenderedPageBreak/>
        <w:t>Requirement &amp; Criterial to develop wind farm in Gujarat</w:t>
      </w:r>
      <w:bookmarkEnd w:id="16"/>
    </w:p>
    <w:p w14:paraId="41C9EB03" w14:textId="77777777" w:rsidR="0034176B" w:rsidRPr="0034176B" w:rsidRDefault="0034176B" w:rsidP="0034176B">
      <w:pPr>
        <w:rPr>
          <w:lang w:val="en-GB"/>
        </w:rPr>
      </w:pPr>
    </w:p>
    <w:p w14:paraId="6BB46FF8" w14:textId="4802BE0B" w:rsidR="00BE6EA7" w:rsidRPr="0034176B" w:rsidRDefault="00BE6EA7" w:rsidP="0034176B">
      <w:pPr>
        <w:pStyle w:val="Heading2"/>
      </w:pPr>
      <w:bookmarkStart w:id="17" w:name="_Toc186022381"/>
      <w:r w:rsidRPr="0034176B">
        <w:t>5.1</w:t>
      </w:r>
      <w:r w:rsidR="00980A23" w:rsidRPr="0034176B">
        <w:t xml:space="preserve"> </w:t>
      </w:r>
      <w:r w:rsidRPr="0034176B">
        <w:t>Regional Planning Requirement</w:t>
      </w:r>
      <w:bookmarkEnd w:id="17"/>
    </w:p>
    <w:p w14:paraId="7005F195" w14:textId="6120B1F2" w:rsidR="00C74AC7" w:rsidRDefault="00C74AC7" w:rsidP="0034176B">
      <w:r>
        <w:t>To</w:t>
      </w:r>
      <w:r>
        <w:rPr>
          <w:spacing w:val="-10"/>
        </w:rPr>
        <w:t xml:space="preserve"> </w:t>
      </w:r>
      <w:r>
        <w:t>promote</w:t>
      </w:r>
      <w:r>
        <w:rPr>
          <w:spacing w:val="-10"/>
        </w:rPr>
        <w:t xml:space="preserve"> </w:t>
      </w:r>
      <w:r>
        <w:t>the</w:t>
      </w:r>
      <w:r>
        <w:rPr>
          <w:spacing w:val="-12"/>
        </w:rPr>
        <w:t xml:space="preserve"> </w:t>
      </w:r>
      <w:r>
        <w:t>healthy</w:t>
      </w:r>
      <w:r>
        <w:rPr>
          <w:spacing w:val="-11"/>
        </w:rPr>
        <w:t xml:space="preserve"> </w:t>
      </w:r>
      <w:r>
        <w:t>and</w:t>
      </w:r>
      <w:r>
        <w:rPr>
          <w:spacing w:val="-9"/>
        </w:rPr>
        <w:t xml:space="preserve"> </w:t>
      </w:r>
      <w:r>
        <w:t>structured</w:t>
      </w:r>
      <w:r>
        <w:rPr>
          <w:spacing w:val="-11"/>
        </w:rPr>
        <w:t xml:space="preserve"> </w:t>
      </w:r>
      <w:r>
        <w:t>growth</w:t>
      </w:r>
      <w:r>
        <w:rPr>
          <w:spacing w:val="-9"/>
        </w:rPr>
        <w:t xml:space="preserve"> </w:t>
      </w:r>
      <w:r>
        <w:t>of</w:t>
      </w:r>
      <w:r>
        <w:rPr>
          <w:spacing w:val="-9"/>
        </w:rPr>
        <w:t xml:space="preserve"> </w:t>
      </w:r>
      <w:r>
        <w:t>the</w:t>
      </w:r>
      <w:r>
        <w:rPr>
          <w:spacing w:val="-10"/>
        </w:rPr>
        <w:t xml:space="preserve"> </w:t>
      </w:r>
      <w:r>
        <w:t>wind</w:t>
      </w:r>
      <w:r>
        <w:rPr>
          <w:spacing w:val="-12"/>
        </w:rPr>
        <w:t xml:space="preserve"> </w:t>
      </w:r>
      <w:r>
        <w:t>power</w:t>
      </w:r>
      <w:r>
        <w:rPr>
          <w:spacing w:val="-12"/>
        </w:rPr>
        <w:t xml:space="preserve"> </w:t>
      </w:r>
      <w:r>
        <w:t>sector</w:t>
      </w:r>
      <w:r>
        <w:rPr>
          <w:spacing w:val="-12"/>
        </w:rPr>
        <w:t xml:space="preserve"> </w:t>
      </w:r>
      <w:r>
        <w:t>in</w:t>
      </w:r>
      <w:r>
        <w:rPr>
          <w:spacing w:val="-12"/>
        </w:rPr>
        <w:t xml:space="preserve"> </w:t>
      </w:r>
      <w:r>
        <w:t>India,</w:t>
      </w:r>
      <w:r>
        <w:rPr>
          <w:spacing w:val="-12"/>
        </w:rPr>
        <w:t xml:space="preserve"> </w:t>
      </w:r>
      <w:r>
        <w:t>the</w:t>
      </w:r>
      <w:r>
        <w:rPr>
          <w:spacing w:val="-10"/>
        </w:rPr>
        <w:t xml:space="preserve"> </w:t>
      </w:r>
      <w:r>
        <w:t>Ministry of New &amp; Renewable Energy (MNRE) introduced guidelines for wind power project development</w:t>
      </w:r>
      <w:r>
        <w:rPr>
          <w:spacing w:val="-14"/>
        </w:rPr>
        <w:t xml:space="preserve"> </w:t>
      </w:r>
      <w:r>
        <w:t>in</w:t>
      </w:r>
      <w:r>
        <w:rPr>
          <w:spacing w:val="-14"/>
        </w:rPr>
        <w:t xml:space="preserve"> </w:t>
      </w:r>
      <w:r w:rsidRPr="00BB56E5">
        <w:rPr>
          <w:b/>
          <w:bCs/>
        </w:rPr>
        <w:t>July</w:t>
      </w:r>
      <w:r w:rsidRPr="00BB56E5">
        <w:rPr>
          <w:b/>
          <w:bCs/>
          <w:spacing w:val="-13"/>
        </w:rPr>
        <w:t xml:space="preserve"> </w:t>
      </w:r>
      <w:r w:rsidRPr="00BB56E5">
        <w:rPr>
          <w:b/>
          <w:bCs/>
        </w:rPr>
        <w:t>1995</w:t>
      </w:r>
      <w:r>
        <w:t>,</w:t>
      </w:r>
      <w:r>
        <w:rPr>
          <w:spacing w:val="-14"/>
        </w:rPr>
        <w:t xml:space="preserve"> </w:t>
      </w:r>
      <w:r>
        <w:t>which</w:t>
      </w:r>
      <w:r>
        <w:rPr>
          <w:spacing w:val="-13"/>
        </w:rPr>
        <w:t xml:space="preserve"> </w:t>
      </w:r>
      <w:r>
        <w:t>have</w:t>
      </w:r>
      <w:r>
        <w:rPr>
          <w:spacing w:val="-14"/>
        </w:rPr>
        <w:t xml:space="preserve"> </w:t>
      </w:r>
      <w:r>
        <w:t>been</w:t>
      </w:r>
      <w:r>
        <w:rPr>
          <w:spacing w:val="-13"/>
        </w:rPr>
        <w:t xml:space="preserve"> </w:t>
      </w:r>
      <w:r>
        <w:t>periodically</w:t>
      </w:r>
      <w:r>
        <w:rPr>
          <w:spacing w:val="-11"/>
        </w:rPr>
        <w:t xml:space="preserve"> </w:t>
      </w:r>
      <w:r>
        <w:t>updated</w:t>
      </w:r>
      <w:r>
        <w:rPr>
          <w:spacing w:val="-12"/>
        </w:rPr>
        <w:t xml:space="preserve"> </w:t>
      </w:r>
      <w:r>
        <w:t>(</w:t>
      </w:r>
      <w:r w:rsidRPr="00BB56E5">
        <w:rPr>
          <w:b/>
          <w:bCs/>
        </w:rPr>
        <w:t>Last</w:t>
      </w:r>
      <w:r w:rsidRPr="00BB56E5">
        <w:rPr>
          <w:b/>
          <w:bCs/>
          <w:spacing w:val="-14"/>
        </w:rPr>
        <w:t xml:space="preserve"> </w:t>
      </w:r>
      <w:r w:rsidRPr="00BB56E5">
        <w:rPr>
          <w:b/>
          <w:bCs/>
        </w:rPr>
        <w:t>updated</w:t>
      </w:r>
      <w:r w:rsidRPr="00BB56E5">
        <w:rPr>
          <w:b/>
          <w:bCs/>
          <w:spacing w:val="-10"/>
        </w:rPr>
        <w:t xml:space="preserve"> </w:t>
      </w:r>
      <w:r w:rsidRPr="00BB56E5">
        <w:rPr>
          <w:b/>
          <w:bCs/>
        </w:rPr>
        <w:t>2024</w:t>
      </w:r>
      <w:r>
        <w:t>).</w:t>
      </w:r>
      <w:r>
        <w:rPr>
          <w:spacing w:val="-14"/>
        </w:rPr>
        <w:t xml:space="preserve"> </w:t>
      </w:r>
      <w:r w:rsidR="000061AB">
        <w:t>Considering</w:t>
      </w:r>
      <w:r>
        <w:rPr>
          <w:spacing w:val="-2"/>
        </w:rPr>
        <w:t xml:space="preserve"> </w:t>
      </w:r>
      <w:r>
        <w:t>advancements</w:t>
      </w:r>
      <w:r>
        <w:rPr>
          <w:spacing w:val="-4"/>
        </w:rPr>
        <w:t xml:space="preserve"> </w:t>
      </w:r>
      <w:r>
        <w:t>in</w:t>
      </w:r>
      <w:r>
        <w:rPr>
          <w:spacing w:val="-3"/>
        </w:rPr>
        <w:t xml:space="preserve"> </w:t>
      </w:r>
      <w:r>
        <w:t>technology,</w:t>
      </w:r>
      <w:r>
        <w:rPr>
          <w:spacing w:val="-3"/>
        </w:rPr>
        <w:t xml:space="preserve"> </w:t>
      </w:r>
      <w:r>
        <w:t>new</w:t>
      </w:r>
      <w:r>
        <w:rPr>
          <w:spacing w:val="-5"/>
        </w:rPr>
        <w:t xml:space="preserve"> </w:t>
      </w:r>
      <w:r>
        <w:t>regulations,</w:t>
      </w:r>
      <w:r>
        <w:rPr>
          <w:spacing w:val="-6"/>
        </w:rPr>
        <w:t xml:space="preserve"> </w:t>
      </w:r>
      <w:r>
        <w:t>and</w:t>
      </w:r>
      <w:r>
        <w:rPr>
          <w:spacing w:val="-3"/>
        </w:rPr>
        <w:t xml:space="preserve"> </w:t>
      </w:r>
      <w:r>
        <w:t>the</w:t>
      </w:r>
      <w:r>
        <w:rPr>
          <w:spacing w:val="-5"/>
        </w:rPr>
        <w:t xml:space="preserve"> </w:t>
      </w:r>
      <w:r>
        <w:t>need</w:t>
      </w:r>
      <w:r>
        <w:rPr>
          <w:spacing w:val="-3"/>
        </w:rPr>
        <w:t xml:space="preserve"> </w:t>
      </w:r>
      <w:r>
        <w:t>for</w:t>
      </w:r>
      <w:r>
        <w:rPr>
          <w:spacing w:val="-3"/>
        </w:rPr>
        <w:t xml:space="preserve"> </w:t>
      </w:r>
      <w:r>
        <w:t>accelerated</w:t>
      </w:r>
      <w:r>
        <w:rPr>
          <w:spacing w:val="-2"/>
        </w:rPr>
        <w:t xml:space="preserve"> </w:t>
      </w:r>
      <w:r>
        <w:t>growth</w:t>
      </w:r>
      <w:r>
        <w:rPr>
          <w:spacing w:val="-3"/>
        </w:rPr>
        <w:t xml:space="preserve"> </w:t>
      </w:r>
      <w:r>
        <w:t>in</w:t>
      </w:r>
      <w:r>
        <w:rPr>
          <w:spacing w:val="-3"/>
        </w:rPr>
        <w:t xml:space="preserve"> </w:t>
      </w:r>
      <w:r>
        <w:t xml:space="preserve">the </w:t>
      </w:r>
      <w:r>
        <w:rPr>
          <w:spacing w:val="-2"/>
        </w:rPr>
        <w:t>sector,</w:t>
      </w:r>
      <w:r>
        <w:rPr>
          <w:spacing w:val="-5"/>
        </w:rPr>
        <w:t xml:space="preserve"> </w:t>
      </w:r>
      <w:r>
        <w:rPr>
          <w:spacing w:val="-2"/>
        </w:rPr>
        <w:t>the</w:t>
      </w:r>
      <w:r>
        <w:rPr>
          <w:spacing w:val="-5"/>
        </w:rPr>
        <w:t xml:space="preserve"> </w:t>
      </w:r>
      <w:r>
        <w:rPr>
          <w:spacing w:val="-2"/>
        </w:rPr>
        <w:t>MNRE</w:t>
      </w:r>
      <w:r>
        <w:rPr>
          <w:spacing w:val="-6"/>
        </w:rPr>
        <w:t xml:space="preserve"> </w:t>
      </w:r>
      <w:r>
        <w:rPr>
          <w:spacing w:val="-2"/>
        </w:rPr>
        <w:t>has</w:t>
      </w:r>
      <w:r>
        <w:rPr>
          <w:spacing w:val="-8"/>
        </w:rPr>
        <w:t xml:space="preserve"> </w:t>
      </w:r>
      <w:r>
        <w:rPr>
          <w:spacing w:val="-2"/>
        </w:rPr>
        <w:t>recognized</w:t>
      </w:r>
      <w:r>
        <w:rPr>
          <w:spacing w:val="-4"/>
        </w:rPr>
        <w:t xml:space="preserve"> </w:t>
      </w:r>
      <w:r>
        <w:rPr>
          <w:spacing w:val="-2"/>
        </w:rPr>
        <w:t>the</w:t>
      </w:r>
      <w:r>
        <w:rPr>
          <w:spacing w:val="-5"/>
        </w:rPr>
        <w:t xml:space="preserve"> </w:t>
      </w:r>
      <w:r>
        <w:rPr>
          <w:spacing w:val="-2"/>
        </w:rPr>
        <w:t>importance</w:t>
      </w:r>
      <w:r>
        <w:rPr>
          <w:spacing w:val="-7"/>
        </w:rPr>
        <w:t xml:space="preserve"> </w:t>
      </w:r>
      <w:r>
        <w:rPr>
          <w:spacing w:val="-2"/>
        </w:rPr>
        <w:t>of</w:t>
      </w:r>
      <w:r>
        <w:rPr>
          <w:spacing w:val="-4"/>
        </w:rPr>
        <w:t xml:space="preserve"> </w:t>
      </w:r>
      <w:r>
        <w:rPr>
          <w:spacing w:val="-2"/>
        </w:rPr>
        <w:t>issuing</w:t>
      </w:r>
      <w:r>
        <w:rPr>
          <w:spacing w:val="-6"/>
        </w:rPr>
        <w:t xml:space="preserve"> </w:t>
      </w:r>
      <w:r>
        <w:rPr>
          <w:spacing w:val="-2"/>
        </w:rPr>
        <w:t>comprehensive</w:t>
      </w:r>
      <w:r>
        <w:rPr>
          <w:spacing w:val="-7"/>
        </w:rPr>
        <w:t xml:space="preserve"> </w:t>
      </w:r>
      <w:r>
        <w:rPr>
          <w:spacing w:val="-2"/>
        </w:rPr>
        <w:t>guidelines</w:t>
      </w:r>
      <w:r>
        <w:rPr>
          <w:spacing w:val="-5"/>
        </w:rPr>
        <w:t xml:space="preserve"> </w:t>
      </w:r>
      <w:r>
        <w:rPr>
          <w:spacing w:val="-2"/>
        </w:rPr>
        <w:t>for</w:t>
      </w:r>
      <w:r>
        <w:rPr>
          <w:spacing w:val="-5"/>
        </w:rPr>
        <w:t xml:space="preserve"> </w:t>
      </w:r>
      <w:r>
        <w:rPr>
          <w:spacing w:val="-2"/>
        </w:rPr>
        <w:t xml:space="preserve">wind </w:t>
      </w:r>
      <w:r>
        <w:t>power project development in collaboration with various stakeholders.</w:t>
      </w:r>
    </w:p>
    <w:p w14:paraId="21DC752F" w14:textId="77777777" w:rsidR="0034176B" w:rsidRDefault="0034176B" w:rsidP="0034176B"/>
    <w:p w14:paraId="2F11D5DE" w14:textId="77777777" w:rsidR="00C74AC7" w:rsidRDefault="00C74AC7" w:rsidP="0034176B">
      <w:r>
        <w:t>The process of wind power project development starts with site selection. Identification of suitable</w:t>
      </w:r>
      <w:r>
        <w:rPr>
          <w:spacing w:val="-14"/>
        </w:rPr>
        <w:t xml:space="preserve"> </w:t>
      </w:r>
      <w:r>
        <w:t>sites</w:t>
      </w:r>
      <w:r>
        <w:rPr>
          <w:spacing w:val="-14"/>
        </w:rPr>
        <w:t xml:space="preserve"> </w:t>
      </w:r>
      <w:r>
        <w:t>depends</w:t>
      </w:r>
      <w:r>
        <w:rPr>
          <w:spacing w:val="-13"/>
        </w:rPr>
        <w:t xml:space="preserve"> </w:t>
      </w:r>
      <w:r>
        <w:t>upon</w:t>
      </w:r>
      <w:r>
        <w:rPr>
          <w:spacing w:val="-14"/>
        </w:rPr>
        <w:t xml:space="preserve"> </w:t>
      </w:r>
      <w:r>
        <w:t>land</w:t>
      </w:r>
      <w:r>
        <w:rPr>
          <w:spacing w:val="-13"/>
        </w:rPr>
        <w:t xml:space="preserve"> </w:t>
      </w:r>
      <w:r>
        <w:t>use</w:t>
      </w:r>
      <w:r>
        <w:rPr>
          <w:spacing w:val="-14"/>
        </w:rPr>
        <w:t xml:space="preserve"> </w:t>
      </w:r>
      <w:r>
        <w:t>permission,</w:t>
      </w:r>
      <w:r>
        <w:rPr>
          <w:spacing w:val="-13"/>
        </w:rPr>
        <w:t xml:space="preserve"> </w:t>
      </w:r>
      <w:r>
        <w:t>availability</w:t>
      </w:r>
      <w:r>
        <w:rPr>
          <w:spacing w:val="-14"/>
        </w:rPr>
        <w:t xml:space="preserve"> </w:t>
      </w:r>
      <w:r>
        <w:t>of</w:t>
      </w:r>
      <w:r>
        <w:rPr>
          <w:spacing w:val="-14"/>
        </w:rPr>
        <w:t xml:space="preserve"> </w:t>
      </w:r>
      <w:r>
        <w:t>wind</w:t>
      </w:r>
      <w:r>
        <w:rPr>
          <w:spacing w:val="-13"/>
        </w:rPr>
        <w:t xml:space="preserve"> </w:t>
      </w:r>
      <w:r>
        <w:t>resource,</w:t>
      </w:r>
      <w:r>
        <w:rPr>
          <w:spacing w:val="-12"/>
        </w:rPr>
        <w:t xml:space="preserve"> </w:t>
      </w:r>
      <w:r>
        <w:t>technically</w:t>
      </w:r>
      <w:r>
        <w:rPr>
          <w:spacing w:val="-14"/>
        </w:rPr>
        <w:t xml:space="preserve"> </w:t>
      </w:r>
      <w:r>
        <w:t>and commercially feasible grid connectivity, transport logistics and environmental acceptability.</w:t>
      </w:r>
    </w:p>
    <w:p w14:paraId="5A467F7C" w14:textId="77777777" w:rsidR="00C74AC7" w:rsidRPr="0034176B" w:rsidRDefault="00C74AC7">
      <w:pPr>
        <w:pStyle w:val="ListParagraph"/>
        <w:numPr>
          <w:ilvl w:val="0"/>
          <w:numId w:val="14"/>
        </w:numPr>
      </w:pPr>
      <w:r w:rsidRPr="0034176B">
        <w:t>Land use permission</w:t>
      </w:r>
    </w:p>
    <w:p w14:paraId="5D95B015" w14:textId="77777777" w:rsidR="00C74AC7" w:rsidRPr="0034176B" w:rsidRDefault="00C74AC7">
      <w:pPr>
        <w:pStyle w:val="ListParagraph"/>
        <w:numPr>
          <w:ilvl w:val="0"/>
          <w:numId w:val="14"/>
        </w:numPr>
      </w:pPr>
      <w:r w:rsidRPr="0034176B">
        <w:t>Availability of wind resource</w:t>
      </w:r>
    </w:p>
    <w:p w14:paraId="5290EF04" w14:textId="77777777" w:rsidR="00C74AC7" w:rsidRPr="0034176B" w:rsidRDefault="00C74AC7">
      <w:pPr>
        <w:pStyle w:val="ListParagraph"/>
        <w:numPr>
          <w:ilvl w:val="0"/>
          <w:numId w:val="14"/>
        </w:numPr>
      </w:pPr>
      <w:r w:rsidRPr="0034176B">
        <w:t>Technically and commercially feasible grid connectivity</w:t>
      </w:r>
    </w:p>
    <w:p w14:paraId="1D2E610B" w14:textId="77777777" w:rsidR="00C74AC7" w:rsidRPr="0034176B" w:rsidRDefault="00C74AC7">
      <w:pPr>
        <w:pStyle w:val="ListParagraph"/>
        <w:numPr>
          <w:ilvl w:val="0"/>
          <w:numId w:val="14"/>
        </w:numPr>
      </w:pPr>
      <w:r w:rsidRPr="0034176B">
        <w:t>Transport logistics</w:t>
      </w:r>
    </w:p>
    <w:p w14:paraId="174DAEC0" w14:textId="77777777" w:rsidR="00C74AC7" w:rsidRPr="0034176B" w:rsidRDefault="00C74AC7">
      <w:pPr>
        <w:pStyle w:val="ListParagraph"/>
        <w:numPr>
          <w:ilvl w:val="0"/>
          <w:numId w:val="14"/>
        </w:numPr>
      </w:pPr>
      <w:r w:rsidRPr="0034176B">
        <w:t>Environmental acceptability</w:t>
      </w:r>
    </w:p>
    <w:p w14:paraId="1A35C7BB" w14:textId="33891344" w:rsidR="00C74AC7" w:rsidRPr="0034176B" w:rsidRDefault="00980A23" w:rsidP="0034176B">
      <w:pPr>
        <w:pStyle w:val="Heading2"/>
      </w:pPr>
      <w:bookmarkStart w:id="18" w:name="_Toc186022382"/>
      <w:r w:rsidRPr="0034176B">
        <w:t>5.</w:t>
      </w:r>
      <w:r w:rsidR="000954FF" w:rsidRPr="0034176B">
        <w:t>2</w:t>
      </w:r>
      <w:r w:rsidR="000954FF" w:rsidRPr="0034176B">
        <w:tab/>
      </w:r>
      <w:r w:rsidR="00C74AC7" w:rsidRPr="0034176B">
        <w:t>Guidelines for Micro siting of wind turbines (MNRE)</w:t>
      </w:r>
      <w:bookmarkEnd w:id="18"/>
    </w:p>
    <w:p w14:paraId="1C3C0B75" w14:textId="22BFEF76" w:rsidR="00C74AC7" w:rsidRDefault="00C74AC7" w:rsidP="0034176B">
      <w:r>
        <w:t>Micro</w:t>
      </w:r>
      <w:r w:rsidR="00980A23">
        <w:t xml:space="preserve"> </w:t>
      </w:r>
      <w:r>
        <w:t>siting</w:t>
      </w:r>
      <w:r>
        <w:rPr>
          <w:spacing w:val="-7"/>
        </w:rPr>
        <w:t xml:space="preserve"> </w:t>
      </w:r>
      <w:r>
        <w:t>is</w:t>
      </w:r>
      <w:r>
        <w:rPr>
          <w:spacing w:val="-7"/>
        </w:rPr>
        <w:t xml:space="preserve"> </w:t>
      </w:r>
      <w:r>
        <w:t>the</w:t>
      </w:r>
      <w:r>
        <w:rPr>
          <w:spacing w:val="-6"/>
        </w:rPr>
        <w:t xml:space="preserve"> </w:t>
      </w:r>
      <w:r>
        <w:t>optimization</w:t>
      </w:r>
      <w:r>
        <w:rPr>
          <w:spacing w:val="-7"/>
        </w:rPr>
        <w:t xml:space="preserve"> </w:t>
      </w:r>
      <w:r>
        <w:t>of</w:t>
      </w:r>
      <w:r>
        <w:rPr>
          <w:spacing w:val="-8"/>
        </w:rPr>
        <w:t xml:space="preserve"> </w:t>
      </w:r>
      <w:r>
        <w:t>energy</w:t>
      </w:r>
      <w:r>
        <w:rPr>
          <w:spacing w:val="-8"/>
        </w:rPr>
        <w:t xml:space="preserve"> </w:t>
      </w:r>
      <w:r>
        <w:t>production</w:t>
      </w:r>
      <w:r>
        <w:rPr>
          <w:spacing w:val="-5"/>
        </w:rPr>
        <w:t xml:space="preserve"> </w:t>
      </w:r>
      <w:r>
        <w:t>through</w:t>
      </w:r>
      <w:r>
        <w:rPr>
          <w:spacing w:val="-6"/>
        </w:rPr>
        <w:t xml:space="preserve"> </w:t>
      </w:r>
      <w:r>
        <w:t>the</w:t>
      </w:r>
      <w:r>
        <w:rPr>
          <w:spacing w:val="-6"/>
        </w:rPr>
        <w:t xml:space="preserve"> </w:t>
      </w:r>
      <w:r>
        <w:t>correct</w:t>
      </w:r>
      <w:r>
        <w:rPr>
          <w:spacing w:val="-8"/>
        </w:rPr>
        <w:t xml:space="preserve"> </w:t>
      </w:r>
      <w:r>
        <w:t>placement</w:t>
      </w:r>
      <w:r>
        <w:rPr>
          <w:spacing w:val="-8"/>
        </w:rPr>
        <w:t xml:space="preserve"> </w:t>
      </w:r>
      <w:r>
        <w:t>of</w:t>
      </w:r>
      <w:r>
        <w:rPr>
          <w:spacing w:val="-8"/>
        </w:rPr>
        <w:t xml:space="preserve"> </w:t>
      </w:r>
      <w:r>
        <w:t>wind turbine generators in the wind farm area, considering all physical constraints of the area.</w:t>
      </w:r>
    </w:p>
    <w:p w14:paraId="469035A9" w14:textId="38524A8C" w:rsidR="00C74AC7" w:rsidRDefault="00C74AC7" w:rsidP="0034176B">
      <w:pPr>
        <w:rPr>
          <w:spacing w:val="-2"/>
        </w:rPr>
      </w:pPr>
      <w:r>
        <w:t>Micro</w:t>
      </w:r>
      <w:r w:rsidR="00980A23">
        <w:t xml:space="preserve"> </w:t>
      </w:r>
      <w:r>
        <w:t>siting</w:t>
      </w:r>
      <w:r>
        <w:rPr>
          <w:spacing w:val="-8"/>
        </w:rPr>
        <w:t xml:space="preserve"> </w:t>
      </w:r>
      <w:r>
        <w:t>criteria</w:t>
      </w:r>
      <w:r>
        <w:rPr>
          <w:spacing w:val="-7"/>
        </w:rPr>
        <w:t xml:space="preserve"> </w:t>
      </w:r>
      <w:r>
        <w:t>are</w:t>
      </w:r>
      <w:r>
        <w:rPr>
          <w:spacing w:val="-9"/>
        </w:rPr>
        <w:t xml:space="preserve"> </w:t>
      </w:r>
      <w:r>
        <w:t>prescribed</w:t>
      </w:r>
      <w:r>
        <w:rPr>
          <w:spacing w:val="-6"/>
        </w:rPr>
        <w:t xml:space="preserve"> </w:t>
      </w:r>
      <w:r>
        <w:t>as</w:t>
      </w:r>
      <w:r>
        <w:rPr>
          <w:spacing w:val="-6"/>
        </w:rPr>
        <w:t xml:space="preserve"> </w:t>
      </w:r>
      <w:r>
        <w:rPr>
          <w:spacing w:val="-2"/>
        </w:rPr>
        <w:t>under.</w:t>
      </w:r>
    </w:p>
    <w:p w14:paraId="6315A31B" w14:textId="77777777" w:rsidR="0034176B" w:rsidRDefault="0034176B" w:rsidP="0034176B"/>
    <w:p w14:paraId="25676A0A" w14:textId="77777777" w:rsidR="00C74AC7" w:rsidRDefault="00C74AC7" w:rsidP="0034176B">
      <w:r>
        <w:t xml:space="preserve">Developer(s) shall optimise the wind turbine locations within their land using appropriate wind flow modelling and optimisation tools (linear and Nonlinear)/techniques subject to site assessment as per </w:t>
      </w:r>
      <w:r w:rsidRPr="00BB56E5">
        <w:rPr>
          <w:b/>
          <w:bCs/>
        </w:rPr>
        <w:t>IEC 61400-1</w:t>
      </w:r>
      <w:r>
        <w:t xml:space="preserve"> standard for turbine safety considering extreme wind, flow inclination, vertical wind shear, and turbulence with added wake effects and corrections for terrain complexity etc.</w:t>
      </w:r>
    </w:p>
    <w:p w14:paraId="41CD0390" w14:textId="77777777" w:rsidR="0034176B" w:rsidRDefault="0034176B" w:rsidP="0034176B"/>
    <w:p w14:paraId="0B5BCCB7" w14:textId="63916132" w:rsidR="00C74AC7" w:rsidRDefault="00C74AC7" w:rsidP="0034176B">
      <w:r>
        <w:t xml:space="preserve">Developer(s) shall maintain a distance of </w:t>
      </w:r>
      <m:oMath>
        <m:r>
          <m:rPr>
            <m:sty m:val="bi"/>
          </m:rPr>
          <w:rPr>
            <w:rFonts w:ascii="Cambria Math" w:hAnsi="Cambria Math"/>
          </w:rPr>
          <m:t>2</m:t>
        </m:r>
        <m:r>
          <m:rPr>
            <m:sty m:val="bi"/>
          </m:rPr>
          <w:rPr>
            <w:rFonts w:ascii="Cambria Math" w:hAnsi="Cambria Math"/>
          </w:rPr>
          <m:t>D</m:t>
        </m:r>
        <m:r>
          <w:rPr>
            <w:rFonts w:ascii="Cambria Math" w:hAnsi="Cambria Math"/>
          </w:rPr>
          <m:t xml:space="preserve">  </m:t>
        </m:r>
      </m:oMath>
      <w:r>
        <w:t xml:space="preserve">(D-Rotor Diameter) distance perpendicular to the predominant wind direction and </w:t>
      </w:r>
      <m:oMath>
        <m:r>
          <m:rPr>
            <m:sty m:val="bi"/>
          </m:rPr>
          <w:rPr>
            <w:rFonts w:ascii="Cambria Math" w:hAnsi="Cambria Math"/>
          </w:rPr>
          <m:t>3</m:t>
        </m:r>
        <m:r>
          <m:rPr>
            <m:sty m:val="bi"/>
          </m:rPr>
          <w:rPr>
            <w:rFonts w:ascii="Cambria Math" w:hAnsi="Cambria Math"/>
          </w:rPr>
          <m:t>D</m:t>
        </m:r>
      </m:oMath>
      <w:r w:rsidR="00543931">
        <w:rPr>
          <w:rFonts w:eastAsiaTheme="minorEastAsia"/>
        </w:rPr>
        <w:t xml:space="preserve"> </w:t>
      </w:r>
      <w:r>
        <w:t>distance in the predominant wind direction from the boundary line of each adjoining land of other developer(s) with appropriate offset.</w:t>
      </w:r>
    </w:p>
    <w:p w14:paraId="54286593" w14:textId="77777777" w:rsidR="0034176B" w:rsidRDefault="0034176B" w:rsidP="0034176B"/>
    <w:p w14:paraId="5BC93C1B" w14:textId="77777777" w:rsidR="00C74AC7" w:rsidRDefault="00C74AC7" w:rsidP="0034176B">
      <w:r>
        <w:t xml:space="preserve">Developer(s) shall maintain a wake loss (in terms of energy) of </w:t>
      </w:r>
      <w:r w:rsidRPr="00BB56E5">
        <w:rPr>
          <w:b/>
          <w:bCs/>
        </w:rPr>
        <w:t>10%</w:t>
      </w:r>
      <w:r>
        <w:t xml:space="preserve"> between wind turbines with appropriate offset for wind turbines sited on a footprint basis.</w:t>
      </w:r>
    </w:p>
    <w:p w14:paraId="64E62C67" w14:textId="77777777" w:rsidR="0034176B" w:rsidRDefault="0034176B" w:rsidP="0034176B"/>
    <w:p w14:paraId="5213B76B" w14:textId="1A52BE86" w:rsidR="00C74AC7" w:rsidRDefault="00C74AC7" w:rsidP="0034176B">
      <w:r>
        <w:t xml:space="preserve">Developer(s) shall maintain a distance of </w:t>
      </w:r>
      <m:oMath>
        <m:r>
          <m:rPr>
            <m:sty m:val="bi"/>
          </m:rPr>
          <w:rPr>
            <w:rFonts w:ascii="Cambria Math" w:hAnsi="Cambria Math"/>
          </w:rPr>
          <m:t>HH+0.5∙RD+5</m:t>
        </m:r>
        <m:r>
          <m:rPr>
            <m:sty m:val="bi"/>
          </m:rPr>
          <w:rPr>
            <w:rFonts w:ascii="Cambria Math" w:hAnsi="Cambria Math"/>
          </w:rPr>
          <m:t>m</m:t>
        </m:r>
        <m:r>
          <w:rPr>
            <w:rFonts w:ascii="Cambria Math" w:hAnsi="Cambria Math"/>
          </w:rPr>
          <m:t xml:space="preserve"> </m:t>
        </m:r>
      </m:oMath>
      <w:r>
        <w:t>(Hub Height+ Half Rotor Diameter +5 meters) from Public Roads, railway tracks, highways, buildings, public institutions and EHV lines.</w:t>
      </w:r>
    </w:p>
    <w:p w14:paraId="233C7D15" w14:textId="77777777" w:rsidR="0034176B" w:rsidRDefault="0034176B" w:rsidP="0034176B"/>
    <w:p w14:paraId="193759B9" w14:textId="3D1FDC15" w:rsidR="000F1352" w:rsidRDefault="00C74AC7" w:rsidP="0034176B">
      <w:r>
        <w:t xml:space="preserve">Developer(s) shall not site wind turbines within 500 m of any </w:t>
      </w:r>
      <w:r w:rsidR="00543931">
        <w:t xml:space="preserve">living places </w:t>
      </w:r>
      <w:r>
        <w:t xml:space="preserve">for the mitigation of noise. ‘dwelling’ shall mean at least 15 inhabited buildings. </w:t>
      </w:r>
      <w:sdt>
        <w:sdtPr>
          <w:id w:val="-1803605044"/>
          <w:citation/>
        </w:sdtPr>
        <w:sdtContent>
          <w:r w:rsidR="00DA50E9">
            <w:fldChar w:fldCharType="begin"/>
          </w:r>
          <w:r w:rsidR="00DA50E9">
            <w:rPr>
              <w:lang w:val="en-GB"/>
            </w:rPr>
            <w:instrText xml:space="preserve"> CITATION MIN241 \l 2057 </w:instrText>
          </w:r>
          <w:r w:rsidR="00DA50E9">
            <w:fldChar w:fldCharType="separate"/>
          </w:r>
          <w:r w:rsidR="00AC4080" w:rsidRPr="00AC4080">
            <w:rPr>
              <w:noProof/>
              <w:lang w:val="en-GB"/>
            </w:rPr>
            <w:t>[7]</w:t>
          </w:r>
          <w:r w:rsidR="00DA50E9">
            <w:fldChar w:fldCharType="end"/>
          </w:r>
        </w:sdtContent>
      </w:sdt>
    </w:p>
    <w:p w14:paraId="600954E4" w14:textId="77777777" w:rsidR="0034176B" w:rsidRDefault="0034176B" w:rsidP="0034176B"/>
    <w:p w14:paraId="5330360B" w14:textId="1A77C602" w:rsidR="007C5257" w:rsidRPr="0034176B" w:rsidRDefault="000F1352" w:rsidP="0034176B">
      <w:pPr>
        <w:pStyle w:val="Heading2"/>
      </w:pPr>
      <w:bookmarkStart w:id="19" w:name="_Toc186022383"/>
      <w:r w:rsidRPr="0034176B">
        <w:t>5.3</w:t>
      </w:r>
      <w:r w:rsidRPr="0034176B">
        <w:tab/>
      </w:r>
      <w:r w:rsidR="007C5257" w:rsidRPr="0034176B">
        <w:t>Law &amp; Regulation as well as Park Layout</w:t>
      </w:r>
      <w:bookmarkEnd w:id="19"/>
    </w:p>
    <w:p w14:paraId="7B963522" w14:textId="0EF898C6" w:rsidR="007C5257" w:rsidRPr="0034176B" w:rsidRDefault="004A2F83" w:rsidP="0034176B">
      <w:pPr>
        <w:pStyle w:val="Heading3"/>
      </w:pPr>
      <w:bookmarkStart w:id="20" w:name="_Toc186022384"/>
      <w:r w:rsidRPr="0034176B">
        <w:t>5.</w:t>
      </w:r>
      <w:r w:rsidR="000954FF" w:rsidRPr="0034176B">
        <w:t>3</w:t>
      </w:r>
      <w:r w:rsidRPr="0034176B">
        <w:t xml:space="preserve">.1 </w:t>
      </w:r>
      <w:r w:rsidR="007C5257" w:rsidRPr="0034176B">
        <w:t>Consent to Establish (CTE) from Gujarat State Pollution Control Board (GPCB)</w:t>
      </w:r>
      <w:bookmarkEnd w:id="20"/>
    </w:p>
    <w:p w14:paraId="4C816431" w14:textId="748987E2" w:rsidR="007C5257" w:rsidRPr="0034176B" w:rsidRDefault="004A2F83" w:rsidP="0034176B">
      <w:pPr>
        <w:pStyle w:val="Heading4"/>
      </w:pPr>
      <w:r w:rsidRPr="0034176B">
        <w:t>5.</w:t>
      </w:r>
      <w:r w:rsidR="000954FF" w:rsidRPr="0034176B">
        <w:t>3</w:t>
      </w:r>
      <w:r w:rsidRPr="0034176B">
        <w:t xml:space="preserve">.1.1 </w:t>
      </w:r>
      <w:r w:rsidR="007C5257" w:rsidRPr="0034176B">
        <w:t>Consent to Establish (CTE)</w:t>
      </w:r>
    </w:p>
    <w:p w14:paraId="1AED9BF9" w14:textId="75C11AA7" w:rsidR="007C5257" w:rsidRDefault="007C5257" w:rsidP="0034176B">
      <w:r>
        <w:t>Required</w:t>
      </w:r>
      <w:r>
        <w:rPr>
          <w:spacing w:val="37"/>
        </w:rPr>
        <w:t xml:space="preserve"> </w:t>
      </w:r>
      <w:r>
        <w:t>to</w:t>
      </w:r>
      <w:r>
        <w:rPr>
          <w:spacing w:val="36"/>
        </w:rPr>
        <w:t xml:space="preserve"> </w:t>
      </w:r>
      <w:r>
        <w:t>obtain</w:t>
      </w:r>
      <w:r>
        <w:rPr>
          <w:spacing w:val="37"/>
        </w:rPr>
        <w:t xml:space="preserve"> </w:t>
      </w:r>
      <w:r>
        <w:t>CTE</w:t>
      </w:r>
      <w:r>
        <w:rPr>
          <w:spacing w:val="34"/>
        </w:rPr>
        <w:t xml:space="preserve"> </w:t>
      </w:r>
      <w:r>
        <w:t>under</w:t>
      </w:r>
      <w:r>
        <w:rPr>
          <w:spacing w:val="36"/>
        </w:rPr>
        <w:t xml:space="preserve"> </w:t>
      </w:r>
      <w:r>
        <w:t>section</w:t>
      </w:r>
      <w:r>
        <w:rPr>
          <w:spacing w:val="37"/>
        </w:rPr>
        <w:t xml:space="preserve"> </w:t>
      </w:r>
      <w:r>
        <w:t>21(1)</w:t>
      </w:r>
      <w:r>
        <w:rPr>
          <w:spacing w:val="35"/>
        </w:rPr>
        <w:t xml:space="preserve"> </w:t>
      </w:r>
      <w:r>
        <w:t>of</w:t>
      </w:r>
      <w:r>
        <w:rPr>
          <w:spacing w:val="34"/>
        </w:rPr>
        <w:t xml:space="preserve"> </w:t>
      </w:r>
      <w:r>
        <w:t>the</w:t>
      </w:r>
      <w:r>
        <w:rPr>
          <w:spacing w:val="36"/>
        </w:rPr>
        <w:t xml:space="preserve"> </w:t>
      </w:r>
      <w:r>
        <w:t>Air</w:t>
      </w:r>
      <w:r>
        <w:rPr>
          <w:spacing w:val="36"/>
        </w:rPr>
        <w:t xml:space="preserve"> </w:t>
      </w:r>
      <w:r>
        <w:t>(prevention</w:t>
      </w:r>
      <w:r>
        <w:rPr>
          <w:spacing w:val="35"/>
        </w:rPr>
        <w:t xml:space="preserve"> </w:t>
      </w:r>
      <w:r>
        <w:t>and</w:t>
      </w:r>
      <w:r>
        <w:rPr>
          <w:spacing w:val="34"/>
        </w:rPr>
        <w:t xml:space="preserve"> </w:t>
      </w:r>
      <w:r>
        <w:t>control</w:t>
      </w:r>
      <w:r>
        <w:rPr>
          <w:spacing w:val="37"/>
        </w:rPr>
        <w:t xml:space="preserve"> </w:t>
      </w:r>
      <w:r>
        <w:t>of pollution)</w:t>
      </w:r>
      <w:r>
        <w:rPr>
          <w:spacing w:val="-14"/>
        </w:rPr>
        <w:t xml:space="preserve"> </w:t>
      </w:r>
      <w:r w:rsidRPr="00BB56E5">
        <w:t>Act,</w:t>
      </w:r>
      <w:r w:rsidRPr="00BB56E5">
        <w:rPr>
          <w:spacing w:val="-12"/>
        </w:rPr>
        <w:t xml:space="preserve"> </w:t>
      </w:r>
      <w:r w:rsidRPr="00BB56E5">
        <w:t>1981.</w:t>
      </w:r>
      <w:r>
        <w:rPr>
          <w:spacing w:val="-12"/>
        </w:rPr>
        <w:t xml:space="preserve"> </w:t>
      </w:r>
      <w:r>
        <w:t>Also,</w:t>
      </w:r>
      <w:r>
        <w:rPr>
          <w:spacing w:val="-12"/>
        </w:rPr>
        <w:t xml:space="preserve"> </w:t>
      </w:r>
      <w:r>
        <w:t>CTE</w:t>
      </w:r>
      <w:r>
        <w:rPr>
          <w:spacing w:val="-13"/>
        </w:rPr>
        <w:t xml:space="preserve"> </w:t>
      </w:r>
      <w:r>
        <w:t>under</w:t>
      </w:r>
      <w:r>
        <w:rPr>
          <w:spacing w:val="-11"/>
        </w:rPr>
        <w:t xml:space="preserve"> </w:t>
      </w:r>
      <w:r>
        <w:t>section</w:t>
      </w:r>
      <w:r>
        <w:rPr>
          <w:spacing w:val="-12"/>
        </w:rPr>
        <w:t xml:space="preserve"> </w:t>
      </w:r>
      <w:r>
        <w:t>25/26</w:t>
      </w:r>
      <w:r>
        <w:rPr>
          <w:spacing w:val="-11"/>
        </w:rPr>
        <w:t xml:space="preserve"> </w:t>
      </w:r>
      <w:r>
        <w:t>of</w:t>
      </w:r>
      <w:r>
        <w:rPr>
          <w:spacing w:val="-11"/>
        </w:rPr>
        <w:t xml:space="preserve"> </w:t>
      </w:r>
      <w:r>
        <w:t>the</w:t>
      </w:r>
      <w:r>
        <w:rPr>
          <w:spacing w:val="-14"/>
        </w:rPr>
        <w:t xml:space="preserve"> </w:t>
      </w:r>
      <w:r>
        <w:t>Water</w:t>
      </w:r>
      <w:r>
        <w:rPr>
          <w:spacing w:val="-11"/>
        </w:rPr>
        <w:t xml:space="preserve"> </w:t>
      </w:r>
      <w:r>
        <w:t>Act</w:t>
      </w:r>
      <w:r>
        <w:rPr>
          <w:spacing w:val="-13"/>
        </w:rPr>
        <w:t xml:space="preserve"> </w:t>
      </w:r>
      <w:r>
        <w:t>is</w:t>
      </w:r>
      <w:r>
        <w:rPr>
          <w:spacing w:val="-14"/>
        </w:rPr>
        <w:t xml:space="preserve"> </w:t>
      </w:r>
      <w:r>
        <w:t>required</w:t>
      </w:r>
      <w:r>
        <w:rPr>
          <w:spacing w:val="-12"/>
        </w:rPr>
        <w:t xml:space="preserve"> </w:t>
      </w:r>
      <w:r>
        <w:t>in</w:t>
      </w:r>
      <w:r>
        <w:rPr>
          <w:spacing w:val="-13"/>
        </w:rPr>
        <w:t xml:space="preserve"> </w:t>
      </w:r>
      <w:r>
        <w:t xml:space="preserve">case of discharge of sewage or trade </w:t>
      </w:r>
      <w:r w:rsidR="004A2F83">
        <w:t>effluent</w:t>
      </w:r>
      <w:r>
        <w:t xml:space="preserve"> in a stream or a well or a sewer or a lake. [section 21(1) of the Air (prevention and control of pollution) Act, 1981]</w:t>
      </w:r>
    </w:p>
    <w:p w14:paraId="28854FB6" w14:textId="77777777" w:rsidR="007C5257" w:rsidRDefault="007C5257" w:rsidP="0034176B"/>
    <w:p w14:paraId="1D4FD20F" w14:textId="2ED94831" w:rsidR="007C5257" w:rsidRPr="0034176B" w:rsidRDefault="004A2F83" w:rsidP="0034176B">
      <w:pPr>
        <w:pStyle w:val="Heading4"/>
      </w:pPr>
      <w:r w:rsidRPr="0034176B">
        <w:t>5.</w:t>
      </w:r>
      <w:r w:rsidR="000954FF" w:rsidRPr="0034176B">
        <w:t>3</w:t>
      </w:r>
      <w:r w:rsidRPr="0034176B">
        <w:t xml:space="preserve">.1.2 </w:t>
      </w:r>
      <w:r w:rsidR="007C5257" w:rsidRPr="0034176B">
        <w:t>Consent to Operate (CTO)</w:t>
      </w:r>
    </w:p>
    <w:p w14:paraId="1A3A543B" w14:textId="492FA44F" w:rsidR="007C5257" w:rsidRDefault="00CB73F1" w:rsidP="0034176B">
      <w:r>
        <w:t>P</w:t>
      </w:r>
      <w:r w:rsidR="007C5257">
        <w:t>rior to commercial generation, it is obligatory to apply for CTO under section 21 of the</w:t>
      </w:r>
      <w:r w:rsidR="007C5257">
        <w:rPr>
          <w:spacing w:val="-9"/>
        </w:rPr>
        <w:t xml:space="preserve"> </w:t>
      </w:r>
      <w:r w:rsidR="007C5257">
        <w:t>Air</w:t>
      </w:r>
      <w:r w:rsidR="007C5257">
        <w:rPr>
          <w:spacing w:val="-9"/>
        </w:rPr>
        <w:t xml:space="preserve"> </w:t>
      </w:r>
      <w:r w:rsidR="007C5257">
        <w:t>(P</w:t>
      </w:r>
      <w:r w:rsidR="007C5257">
        <w:rPr>
          <w:spacing w:val="-10"/>
        </w:rPr>
        <w:t xml:space="preserve"> </w:t>
      </w:r>
      <w:r w:rsidR="007C5257">
        <w:t>&amp;</w:t>
      </w:r>
      <w:r w:rsidR="007C5257">
        <w:rPr>
          <w:spacing w:val="-10"/>
        </w:rPr>
        <w:t xml:space="preserve"> </w:t>
      </w:r>
      <w:r w:rsidR="007C5257">
        <w:t>CP)</w:t>
      </w:r>
      <w:r w:rsidR="007C5257">
        <w:rPr>
          <w:spacing w:val="-10"/>
        </w:rPr>
        <w:t xml:space="preserve"> </w:t>
      </w:r>
      <w:r w:rsidR="007C5257">
        <w:t>Act</w:t>
      </w:r>
      <w:r w:rsidR="007C5257">
        <w:rPr>
          <w:spacing w:val="-11"/>
        </w:rPr>
        <w:t xml:space="preserve"> </w:t>
      </w:r>
      <w:r w:rsidR="007C5257">
        <w:t>1981,</w:t>
      </w:r>
      <w:r w:rsidR="007C5257">
        <w:rPr>
          <w:spacing w:val="-11"/>
        </w:rPr>
        <w:t xml:space="preserve"> </w:t>
      </w:r>
      <w:r w:rsidR="007C5257">
        <w:t>with</w:t>
      </w:r>
      <w:r w:rsidR="007C5257">
        <w:rPr>
          <w:spacing w:val="-9"/>
        </w:rPr>
        <w:t xml:space="preserve"> </w:t>
      </w:r>
      <w:r w:rsidR="007C5257">
        <w:t>respect</w:t>
      </w:r>
      <w:r w:rsidR="007C5257">
        <w:rPr>
          <w:spacing w:val="-11"/>
        </w:rPr>
        <w:t xml:space="preserve"> </w:t>
      </w:r>
      <w:r w:rsidR="007C5257">
        <w:t>to</w:t>
      </w:r>
      <w:r w:rsidR="007C5257">
        <w:rPr>
          <w:spacing w:val="-12"/>
        </w:rPr>
        <w:t xml:space="preserve"> </w:t>
      </w:r>
      <w:r w:rsidR="007C5257">
        <w:t>ambient</w:t>
      </w:r>
      <w:r w:rsidR="007C5257">
        <w:rPr>
          <w:spacing w:val="-13"/>
        </w:rPr>
        <w:t xml:space="preserve"> </w:t>
      </w:r>
      <w:r w:rsidR="007C5257">
        <w:t>air</w:t>
      </w:r>
      <w:r w:rsidR="007C5257">
        <w:rPr>
          <w:spacing w:val="-9"/>
        </w:rPr>
        <w:t xml:space="preserve"> </w:t>
      </w:r>
      <w:r w:rsidR="007C5257">
        <w:t>quality</w:t>
      </w:r>
      <w:r w:rsidR="007C5257">
        <w:rPr>
          <w:spacing w:val="-10"/>
        </w:rPr>
        <w:t xml:space="preserve"> </w:t>
      </w:r>
      <w:r w:rsidR="007C5257">
        <w:t>related</w:t>
      </w:r>
      <w:r w:rsidR="007C5257">
        <w:rPr>
          <w:spacing w:val="-11"/>
        </w:rPr>
        <w:t xml:space="preserve"> </w:t>
      </w:r>
      <w:r w:rsidR="007C5257">
        <w:t>to</w:t>
      </w:r>
      <w:r w:rsidR="007C5257">
        <w:rPr>
          <w:spacing w:val="-7"/>
        </w:rPr>
        <w:t xml:space="preserve"> </w:t>
      </w:r>
      <w:r w:rsidR="007C5257">
        <w:t>noise.</w:t>
      </w:r>
      <w:r w:rsidR="007C5257">
        <w:rPr>
          <w:spacing w:val="-10"/>
        </w:rPr>
        <w:t xml:space="preserve"> </w:t>
      </w:r>
      <w:r w:rsidR="007C5257">
        <w:t>[</w:t>
      </w:r>
      <w:r w:rsidR="007C5257">
        <w:rPr>
          <w:spacing w:val="-9"/>
        </w:rPr>
        <w:t xml:space="preserve"> </w:t>
      </w:r>
      <w:r w:rsidR="007C5257">
        <w:t>section 21 of the Air (P &amp; CP) Act 1981,]</w:t>
      </w:r>
    </w:p>
    <w:p w14:paraId="4ABE198C" w14:textId="77777777" w:rsidR="007C5257" w:rsidRDefault="007C5257" w:rsidP="0034176B"/>
    <w:p w14:paraId="79E6FFF3" w14:textId="599CF01B" w:rsidR="007C5257" w:rsidRPr="0034176B" w:rsidRDefault="003935C3" w:rsidP="0034176B">
      <w:pPr>
        <w:pStyle w:val="Heading4"/>
      </w:pPr>
      <w:r w:rsidRPr="0034176B">
        <w:t>5.</w:t>
      </w:r>
      <w:r w:rsidR="000954FF" w:rsidRPr="0034176B">
        <w:t>3</w:t>
      </w:r>
      <w:r w:rsidRPr="0034176B">
        <w:t xml:space="preserve">.1.3 </w:t>
      </w:r>
      <w:r w:rsidR="007C5257" w:rsidRPr="0034176B">
        <w:t>Apply for Hazardous Waste Authorisation</w:t>
      </w:r>
    </w:p>
    <w:p w14:paraId="74589030" w14:textId="5DA2B505" w:rsidR="007C5257" w:rsidRDefault="007C5257" w:rsidP="0034176B">
      <w:r>
        <w:t>wind</w:t>
      </w:r>
      <w:r>
        <w:rPr>
          <w:spacing w:val="-14"/>
        </w:rPr>
        <w:t xml:space="preserve"> </w:t>
      </w:r>
      <w:r>
        <w:t>power</w:t>
      </w:r>
      <w:r>
        <w:rPr>
          <w:spacing w:val="-14"/>
        </w:rPr>
        <w:t xml:space="preserve"> </w:t>
      </w:r>
      <w:r>
        <w:t>projects</w:t>
      </w:r>
      <w:r>
        <w:rPr>
          <w:spacing w:val="-13"/>
        </w:rPr>
        <w:t xml:space="preserve"> </w:t>
      </w:r>
      <w:r>
        <w:t>use</w:t>
      </w:r>
      <w:r>
        <w:rPr>
          <w:spacing w:val="-14"/>
        </w:rPr>
        <w:t xml:space="preserve"> </w:t>
      </w:r>
      <w:r>
        <w:t>different</w:t>
      </w:r>
      <w:r>
        <w:rPr>
          <w:spacing w:val="-13"/>
        </w:rPr>
        <w:t xml:space="preserve"> </w:t>
      </w:r>
      <w:r>
        <w:t>types</w:t>
      </w:r>
      <w:r>
        <w:rPr>
          <w:spacing w:val="-14"/>
        </w:rPr>
        <w:t xml:space="preserve"> </w:t>
      </w:r>
      <w:r>
        <w:t>of</w:t>
      </w:r>
      <w:r>
        <w:rPr>
          <w:spacing w:val="-13"/>
        </w:rPr>
        <w:t xml:space="preserve"> </w:t>
      </w:r>
      <w:r>
        <w:t>fluids</w:t>
      </w:r>
      <w:r>
        <w:rPr>
          <w:spacing w:val="-14"/>
        </w:rPr>
        <w:t xml:space="preserve"> </w:t>
      </w:r>
      <w:r>
        <w:t>for</w:t>
      </w:r>
      <w:r>
        <w:rPr>
          <w:spacing w:val="-14"/>
        </w:rPr>
        <w:t xml:space="preserve"> </w:t>
      </w:r>
      <w:r>
        <w:t>the</w:t>
      </w:r>
      <w:r>
        <w:rPr>
          <w:spacing w:val="-13"/>
        </w:rPr>
        <w:t xml:space="preserve"> </w:t>
      </w:r>
      <w:r>
        <w:t>smooth</w:t>
      </w:r>
      <w:r>
        <w:rPr>
          <w:spacing w:val="-14"/>
        </w:rPr>
        <w:t xml:space="preserve"> </w:t>
      </w:r>
      <w:r>
        <w:t>operation</w:t>
      </w:r>
      <w:r>
        <w:rPr>
          <w:spacing w:val="-13"/>
        </w:rPr>
        <w:t xml:space="preserve"> </w:t>
      </w:r>
      <w:r>
        <w:t>of</w:t>
      </w:r>
      <w:r>
        <w:rPr>
          <w:spacing w:val="-14"/>
        </w:rPr>
        <w:t xml:space="preserve"> </w:t>
      </w:r>
      <w:r>
        <w:t>the</w:t>
      </w:r>
      <w:r>
        <w:rPr>
          <w:spacing w:val="-13"/>
        </w:rPr>
        <w:t xml:space="preserve"> </w:t>
      </w:r>
      <w:r>
        <w:t xml:space="preserve">WTG. Primarily, three main types of fluid are used: </w:t>
      </w:r>
      <w:r w:rsidR="003935C3">
        <w:t xml:space="preserve">First, </w:t>
      </w:r>
      <w:r>
        <w:t>Generator cooling fluid is used as coolant</w:t>
      </w:r>
      <w:r>
        <w:rPr>
          <w:spacing w:val="-10"/>
        </w:rPr>
        <w:t xml:space="preserve"> </w:t>
      </w:r>
      <w:r>
        <w:t>(a</w:t>
      </w:r>
      <w:r>
        <w:rPr>
          <w:spacing w:val="-12"/>
        </w:rPr>
        <w:t xml:space="preserve"> </w:t>
      </w:r>
      <w:r>
        <w:t>mixture</w:t>
      </w:r>
      <w:r>
        <w:rPr>
          <w:spacing w:val="-11"/>
        </w:rPr>
        <w:t xml:space="preserve"> </w:t>
      </w:r>
      <w:r>
        <w:t>of</w:t>
      </w:r>
      <w:r>
        <w:rPr>
          <w:spacing w:val="-9"/>
        </w:rPr>
        <w:t xml:space="preserve"> </w:t>
      </w:r>
      <w:r>
        <w:t>glycol</w:t>
      </w:r>
      <w:r>
        <w:rPr>
          <w:spacing w:val="-8"/>
        </w:rPr>
        <w:t xml:space="preserve"> </w:t>
      </w:r>
      <w:r>
        <w:t>and</w:t>
      </w:r>
      <w:r>
        <w:rPr>
          <w:spacing w:val="-10"/>
        </w:rPr>
        <w:t xml:space="preserve"> </w:t>
      </w:r>
      <w:r>
        <w:t>water,</w:t>
      </w:r>
      <w:r>
        <w:rPr>
          <w:spacing w:val="-9"/>
        </w:rPr>
        <w:t xml:space="preserve"> </w:t>
      </w:r>
      <w:proofErr w:type="gramStart"/>
      <w:r>
        <w:t>similar</w:t>
      </w:r>
      <w:r>
        <w:rPr>
          <w:spacing w:val="-13"/>
        </w:rPr>
        <w:t xml:space="preserve"> </w:t>
      </w:r>
      <w:r>
        <w:t>to</w:t>
      </w:r>
      <w:proofErr w:type="gramEnd"/>
      <w:r>
        <w:rPr>
          <w:spacing w:val="-11"/>
        </w:rPr>
        <w:t xml:space="preserve"> </w:t>
      </w:r>
      <w:r>
        <w:t>what</w:t>
      </w:r>
      <w:r>
        <w:rPr>
          <w:spacing w:val="-10"/>
        </w:rPr>
        <w:t xml:space="preserve"> </w:t>
      </w:r>
      <w:r>
        <w:t>is</w:t>
      </w:r>
      <w:r>
        <w:rPr>
          <w:spacing w:val="-12"/>
        </w:rPr>
        <w:t xml:space="preserve"> </w:t>
      </w:r>
      <w:r>
        <w:t>used</w:t>
      </w:r>
      <w:r>
        <w:rPr>
          <w:spacing w:val="-8"/>
        </w:rPr>
        <w:t xml:space="preserve"> </w:t>
      </w:r>
      <w:r>
        <w:t>in</w:t>
      </w:r>
      <w:r>
        <w:rPr>
          <w:spacing w:val="-10"/>
        </w:rPr>
        <w:t xml:space="preserve"> </w:t>
      </w:r>
      <w:r>
        <w:t>automobile</w:t>
      </w:r>
      <w:r>
        <w:rPr>
          <w:spacing w:val="-11"/>
        </w:rPr>
        <w:t xml:space="preserve"> </w:t>
      </w:r>
      <w:r>
        <w:t>radiators)</w:t>
      </w:r>
      <w:r w:rsidR="003935C3">
        <w:t xml:space="preserve">. Second, </w:t>
      </w:r>
      <w:r>
        <w:t>Lubricating</w:t>
      </w:r>
      <w:r>
        <w:rPr>
          <w:spacing w:val="-14"/>
        </w:rPr>
        <w:t xml:space="preserve"> </w:t>
      </w:r>
      <w:r>
        <w:t>oil</w:t>
      </w:r>
      <w:r>
        <w:rPr>
          <w:spacing w:val="-13"/>
        </w:rPr>
        <w:t xml:space="preserve"> </w:t>
      </w:r>
      <w:r>
        <w:t>is</w:t>
      </w:r>
      <w:r>
        <w:rPr>
          <w:spacing w:val="-14"/>
        </w:rPr>
        <w:t xml:space="preserve"> </w:t>
      </w:r>
      <w:r>
        <w:t>used</w:t>
      </w:r>
      <w:r>
        <w:rPr>
          <w:spacing w:val="-11"/>
        </w:rPr>
        <w:t xml:space="preserve"> </w:t>
      </w:r>
      <w:r>
        <w:t>in</w:t>
      </w:r>
      <w:r>
        <w:rPr>
          <w:spacing w:val="-12"/>
        </w:rPr>
        <w:t xml:space="preserve"> </w:t>
      </w:r>
      <w:r>
        <w:t>the</w:t>
      </w:r>
      <w:r>
        <w:rPr>
          <w:spacing w:val="-12"/>
        </w:rPr>
        <w:t xml:space="preserve"> </w:t>
      </w:r>
      <w:r>
        <w:t>gearbox</w:t>
      </w:r>
      <w:r>
        <w:rPr>
          <w:spacing w:val="-13"/>
        </w:rPr>
        <w:t xml:space="preserve"> </w:t>
      </w:r>
      <w:r>
        <w:t>(synthetic</w:t>
      </w:r>
      <w:r>
        <w:rPr>
          <w:spacing w:val="-13"/>
        </w:rPr>
        <w:t xml:space="preserve"> </w:t>
      </w:r>
      <w:r>
        <w:t>oil</w:t>
      </w:r>
      <w:r w:rsidR="003935C3">
        <w:t>)</w:t>
      </w:r>
      <w:r w:rsidR="003935C3">
        <w:rPr>
          <w:spacing w:val="-13"/>
        </w:rPr>
        <w:t>.</w:t>
      </w:r>
      <w:r w:rsidR="003935C3">
        <w:t xml:space="preserve"> Third, </w:t>
      </w:r>
      <w:r>
        <w:t>Hydraulic</w:t>
      </w:r>
      <w:r>
        <w:rPr>
          <w:spacing w:val="-13"/>
        </w:rPr>
        <w:t xml:space="preserve"> </w:t>
      </w:r>
      <w:r>
        <w:t>oil</w:t>
      </w:r>
      <w:r>
        <w:rPr>
          <w:spacing w:val="-12"/>
        </w:rPr>
        <w:t xml:space="preserve"> </w:t>
      </w:r>
      <w:r>
        <w:t>for</w:t>
      </w:r>
      <w:r>
        <w:rPr>
          <w:spacing w:val="-12"/>
        </w:rPr>
        <w:t xml:space="preserve"> </w:t>
      </w:r>
      <w:r>
        <w:t>operating</w:t>
      </w:r>
      <w:r>
        <w:rPr>
          <w:spacing w:val="-13"/>
        </w:rPr>
        <w:t xml:space="preserve"> </w:t>
      </w:r>
      <w:r>
        <w:t>the blade</w:t>
      </w:r>
      <w:r>
        <w:rPr>
          <w:spacing w:val="-10"/>
        </w:rPr>
        <w:t xml:space="preserve"> </w:t>
      </w:r>
      <w:r>
        <w:t>pitch</w:t>
      </w:r>
      <w:r>
        <w:rPr>
          <w:spacing w:val="-9"/>
        </w:rPr>
        <w:t xml:space="preserve"> </w:t>
      </w:r>
      <w:r>
        <w:t>system,</w:t>
      </w:r>
      <w:r>
        <w:rPr>
          <w:spacing w:val="-9"/>
        </w:rPr>
        <w:t xml:space="preserve"> </w:t>
      </w:r>
      <w:r>
        <w:t>yaw</w:t>
      </w:r>
      <w:r>
        <w:rPr>
          <w:spacing w:val="-10"/>
        </w:rPr>
        <w:t xml:space="preserve"> </w:t>
      </w:r>
      <w:r>
        <w:t>mechanism</w:t>
      </w:r>
      <w:r>
        <w:rPr>
          <w:spacing w:val="-10"/>
        </w:rPr>
        <w:t xml:space="preserve"> </w:t>
      </w:r>
      <w:r>
        <w:t>and</w:t>
      </w:r>
      <w:r>
        <w:rPr>
          <w:spacing w:val="-7"/>
        </w:rPr>
        <w:t xml:space="preserve"> </w:t>
      </w:r>
      <w:r>
        <w:t>brakes.</w:t>
      </w:r>
      <w:r>
        <w:rPr>
          <w:spacing w:val="-10"/>
        </w:rPr>
        <w:t xml:space="preserve"> </w:t>
      </w:r>
      <w:r>
        <w:t>To</w:t>
      </w:r>
      <w:r>
        <w:rPr>
          <w:spacing w:val="-9"/>
        </w:rPr>
        <w:t xml:space="preserve"> </w:t>
      </w:r>
      <w:r>
        <w:t>protect</w:t>
      </w:r>
      <w:r>
        <w:rPr>
          <w:spacing w:val="-10"/>
        </w:rPr>
        <w:t xml:space="preserve"> </w:t>
      </w:r>
      <w:r w:rsidR="003935C3">
        <w:t>transformers</w:t>
      </w:r>
      <w:r>
        <w:rPr>
          <w:spacing w:val="-9"/>
        </w:rPr>
        <w:t xml:space="preserve"> </w:t>
      </w:r>
      <w:r>
        <w:t>from</w:t>
      </w:r>
      <w:r>
        <w:rPr>
          <w:spacing w:val="-10"/>
        </w:rPr>
        <w:t xml:space="preserve"> </w:t>
      </w:r>
      <w:r>
        <w:t>heating, mineral oil (transformer oil) is used as coolant.</w:t>
      </w:r>
      <w:sdt>
        <w:sdtPr>
          <w:id w:val="-1617357980"/>
          <w:citation/>
        </w:sdtPr>
        <w:sdtContent>
          <w:r w:rsidR="003935C3">
            <w:fldChar w:fldCharType="begin"/>
          </w:r>
          <w:r w:rsidR="003935C3">
            <w:rPr>
              <w:lang w:val="en-GB"/>
            </w:rPr>
            <w:instrText xml:space="preserve"> CITATION thc10 \l 2057 </w:instrText>
          </w:r>
          <w:r w:rsidR="003935C3">
            <w:fldChar w:fldCharType="separate"/>
          </w:r>
          <w:r w:rsidR="00AC4080">
            <w:rPr>
              <w:noProof/>
              <w:lang w:val="en-GB"/>
            </w:rPr>
            <w:t xml:space="preserve"> </w:t>
          </w:r>
          <w:r w:rsidR="00AC4080" w:rsidRPr="00AC4080">
            <w:rPr>
              <w:noProof/>
              <w:lang w:val="en-GB"/>
            </w:rPr>
            <w:t>[8]</w:t>
          </w:r>
          <w:r w:rsidR="003935C3">
            <w:fldChar w:fldCharType="end"/>
          </w:r>
        </w:sdtContent>
      </w:sdt>
    </w:p>
    <w:p w14:paraId="4C7E5450" w14:textId="77777777" w:rsidR="0034176B" w:rsidRDefault="0034176B" w:rsidP="0034176B"/>
    <w:p w14:paraId="185BB336" w14:textId="3C812989" w:rsidR="007C5257" w:rsidRPr="00195648" w:rsidRDefault="003935C3" w:rsidP="0034176B">
      <w:pPr>
        <w:pStyle w:val="Heading2"/>
      </w:pPr>
      <w:bookmarkStart w:id="21" w:name="_Toc186022385"/>
      <w:r>
        <w:lastRenderedPageBreak/>
        <w:t>5.</w:t>
      </w:r>
      <w:r w:rsidR="000954FF">
        <w:t>3</w:t>
      </w:r>
      <w:r>
        <w:t xml:space="preserve">.2 </w:t>
      </w:r>
      <w:r w:rsidR="007C5257" w:rsidRPr="003935C3">
        <w:t>Permission</w:t>
      </w:r>
      <w:r w:rsidR="007C5257" w:rsidRPr="003935C3">
        <w:rPr>
          <w:spacing w:val="-12"/>
        </w:rPr>
        <w:t xml:space="preserve"> </w:t>
      </w:r>
      <w:r w:rsidR="007C5257" w:rsidRPr="003935C3">
        <w:t>from</w:t>
      </w:r>
      <w:r w:rsidR="007C5257" w:rsidRPr="003935C3">
        <w:rPr>
          <w:spacing w:val="-11"/>
        </w:rPr>
        <w:t xml:space="preserve"> </w:t>
      </w:r>
      <w:r w:rsidR="007C5257" w:rsidRPr="003935C3">
        <w:t>Forest</w:t>
      </w:r>
      <w:r w:rsidR="007C5257" w:rsidRPr="003935C3">
        <w:rPr>
          <w:spacing w:val="-11"/>
        </w:rPr>
        <w:t xml:space="preserve"> </w:t>
      </w:r>
      <w:r w:rsidR="007C5257" w:rsidRPr="003935C3">
        <w:rPr>
          <w:spacing w:val="-2"/>
        </w:rPr>
        <w:t>Department</w:t>
      </w:r>
      <w:bookmarkEnd w:id="21"/>
    </w:p>
    <w:p w14:paraId="10F6EFD8" w14:textId="77777777" w:rsidR="007C5257" w:rsidRDefault="007C5257" w:rsidP="0034176B">
      <w:r w:rsidRPr="0034176B">
        <w:t>Under Rule 6 of the Forest (Conservation) Rules, 2003, any project that intends to use forest land for non-forest purposes must submit a proposal using the prescribed forms included in the rules</w:t>
      </w:r>
      <w:r>
        <w:t>.</w:t>
      </w:r>
    </w:p>
    <w:p w14:paraId="75B9A1A2" w14:textId="77777777" w:rsidR="0034176B" w:rsidRDefault="0034176B" w:rsidP="0034176B"/>
    <w:tbl>
      <w:tblPr>
        <w:tblStyle w:val="GridTable1Light-Accent4"/>
        <w:tblW w:w="0" w:type="auto"/>
        <w:tblLook w:val="04A0" w:firstRow="1" w:lastRow="0" w:firstColumn="1" w:lastColumn="0" w:noHBand="0" w:noVBand="1"/>
      </w:tblPr>
      <w:tblGrid>
        <w:gridCol w:w="2202"/>
        <w:gridCol w:w="2276"/>
        <w:gridCol w:w="2300"/>
        <w:gridCol w:w="2242"/>
      </w:tblGrid>
      <w:tr w:rsidR="00195648" w14:paraId="0D3CA75E"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54019F" w14:textId="77777777" w:rsidR="00195648" w:rsidRDefault="00195648" w:rsidP="0034176B"/>
        </w:tc>
        <w:tc>
          <w:tcPr>
            <w:tcW w:w="2337" w:type="dxa"/>
          </w:tcPr>
          <w:p w14:paraId="55CF2CEB" w14:textId="394C6FFE" w:rsidR="00195648" w:rsidRDefault="00195648" w:rsidP="0034176B">
            <w:pPr>
              <w:cnfStyle w:val="100000000000" w:firstRow="1" w:lastRow="0" w:firstColumn="0" w:lastColumn="0" w:oddVBand="0" w:evenVBand="0" w:oddHBand="0" w:evenHBand="0" w:firstRowFirstColumn="0" w:firstRowLastColumn="0" w:lastRowFirstColumn="0" w:lastRowLastColumn="0"/>
            </w:pPr>
            <w:r>
              <w:t>Advising/ Recommending body</w:t>
            </w:r>
          </w:p>
        </w:tc>
        <w:tc>
          <w:tcPr>
            <w:tcW w:w="2337" w:type="dxa"/>
          </w:tcPr>
          <w:p w14:paraId="07FB0C77" w14:textId="6E6A9CD2" w:rsidR="00195648" w:rsidRDefault="00195648" w:rsidP="0034176B">
            <w:pPr>
              <w:cnfStyle w:val="100000000000" w:firstRow="1" w:lastRow="0" w:firstColumn="0" w:lastColumn="0" w:oddVBand="0" w:evenVBand="0" w:oddHBand="0" w:evenHBand="0" w:firstRowFirstColumn="0" w:firstRowLastColumn="0" w:lastRowFirstColumn="0" w:lastRowLastColumn="0"/>
            </w:pPr>
            <w:r>
              <w:t>Route</w:t>
            </w:r>
          </w:p>
        </w:tc>
        <w:tc>
          <w:tcPr>
            <w:tcW w:w="2337" w:type="dxa"/>
          </w:tcPr>
          <w:p w14:paraId="4519E395" w14:textId="05A55561" w:rsidR="00195648" w:rsidRDefault="00195648" w:rsidP="0034176B">
            <w:pPr>
              <w:cnfStyle w:val="100000000000" w:firstRow="1" w:lastRow="0" w:firstColumn="0" w:lastColumn="0" w:oddVBand="0" w:evenVBand="0" w:oddHBand="0" w:evenHBand="0" w:firstRowFirstColumn="0" w:firstRowLastColumn="0" w:lastRowFirstColumn="0" w:lastRowLastColumn="0"/>
            </w:pPr>
            <w:r>
              <w:t>Final clearance Authority</w:t>
            </w:r>
          </w:p>
        </w:tc>
      </w:tr>
      <w:tr w:rsidR="00195648" w14:paraId="3B45957F"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6AED8BA0" w14:textId="1791FB73" w:rsidR="00195648" w:rsidRDefault="00195648" w:rsidP="0034176B">
            <w:r>
              <w:t>&lt; 1 hectare</w:t>
            </w:r>
          </w:p>
        </w:tc>
        <w:tc>
          <w:tcPr>
            <w:tcW w:w="2337" w:type="dxa"/>
          </w:tcPr>
          <w:p w14:paraId="36126818" w14:textId="73A507E5"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7B303B01" w14:textId="1D2CD55A" w:rsidR="00195648" w:rsidRDefault="00195648" w:rsidP="0034176B">
            <w:pPr>
              <w:cnfStyle w:val="000000000000" w:firstRow="0" w:lastRow="0" w:firstColumn="0" w:lastColumn="0" w:oddVBand="0" w:evenVBand="0" w:oddHBand="0" w:evenHBand="0" w:firstRowFirstColumn="0" w:firstRowLastColumn="0" w:lastRowFirstColumn="0" w:lastRowLastColumn="0"/>
            </w:pPr>
            <w:r>
              <w:t>-</w:t>
            </w:r>
          </w:p>
        </w:tc>
        <w:tc>
          <w:tcPr>
            <w:tcW w:w="2337" w:type="dxa"/>
          </w:tcPr>
          <w:p w14:paraId="045490D9" w14:textId="67412233" w:rsidR="00195648" w:rsidRDefault="00195648" w:rsidP="0034176B">
            <w:pPr>
              <w:cnfStyle w:val="000000000000" w:firstRow="0" w:lastRow="0" w:firstColumn="0" w:lastColumn="0" w:oddVBand="0" w:evenVBand="0" w:oddHBand="0" w:evenHBand="0" w:firstRowFirstColumn="0" w:firstRowLastColumn="0" w:lastRowFirstColumn="0" w:lastRowLastColumn="0"/>
            </w:pPr>
            <w:r>
              <w:t>State Government (</w:t>
            </w:r>
            <w:proofErr w:type="gramStart"/>
            <w:r>
              <w:t>Principle</w:t>
            </w:r>
            <w:proofErr w:type="gramEnd"/>
            <w:r>
              <w:t xml:space="preserve"> Secretary of Forest)</w:t>
            </w:r>
          </w:p>
        </w:tc>
      </w:tr>
      <w:tr w:rsidR="00195648" w14:paraId="361B9391"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7784F99B" w14:textId="5522FF95" w:rsidR="00195648" w:rsidRDefault="00195648" w:rsidP="0034176B">
            <w:r>
              <w:t>1 – 5 hectares</w:t>
            </w:r>
          </w:p>
        </w:tc>
        <w:tc>
          <w:tcPr>
            <w:tcW w:w="2337" w:type="dxa"/>
          </w:tcPr>
          <w:p w14:paraId="4368B2A8" w14:textId="4EDBFEB7" w:rsidR="00195648" w:rsidRDefault="00195648" w:rsidP="0034176B">
            <w:pPr>
              <w:cnfStyle w:val="000000000000" w:firstRow="0" w:lastRow="0" w:firstColumn="0" w:lastColumn="0" w:oddVBand="0" w:evenVBand="0" w:oddHBand="0" w:evenHBand="0" w:firstRowFirstColumn="0" w:firstRowLastColumn="0" w:lastRowFirstColumn="0" w:lastRowLastColumn="0"/>
            </w:pPr>
            <w:r>
              <w:t>State forest department</w:t>
            </w:r>
          </w:p>
        </w:tc>
        <w:tc>
          <w:tcPr>
            <w:tcW w:w="2337" w:type="dxa"/>
          </w:tcPr>
          <w:p w14:paraId="229AC0E8" w14:textId="14E049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w:t>
            </w:r>
            <w:proofErr w:type="spellStart"/>
            <w:r>
              <w:t>MoEF</w:t>
            </w:r>
            <w:proofErr w:type="spellEnd"/>
          </w:p>
        </w:tc>
        <w:tc>
          <w:tcPr>
            <w:tcW w:w="2337" w:type="dxa"/>
          </w:tcPr>
          <w:p w14:paraId="25E75102" w14:textId="3101EC68"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Regional office </w:t>
            </w:r>
            <w:proofErr w:type="spellStart"/>
            <w:r>
              <w:t>MoEF</w:t>
            </w:r>
            <w:proofErr w:type="spellEnd"/>
          </w:p>
        </w:tc>
      </w:tr>
      <w:tr w:rsidR="00195648" w14:paraId="52D00E3E"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5AF8F359" w14:textId="280F07D6" w:rsidR="00195648" w:rsidRDefault="00195648" w:rsidP="0034176B">
            <w:r>
              <w:t xml:space="preserve">5 – 40 hectares </w:t>
            </w:r>
          </w:p>
        </w:tc>
        <w:tc>
          <w:tcPr>
            <w:tcW w:w="2337" w:type="dxa"/>
          </w:tcPr>
          <w:p w14:paraId="1B9C76B9" w14:textId="55A15285" w:rsidR="00195648" w:rsidRDefault="00195648" w:rsidP="0034176B">
            <w:pPr>
              <w:cnfStyle w:val="000000000000" w:firstRow="0" w:lastRow="0" w:firstColumn="0" w:lastColumn="0" w:oddVBand="0" w:evenVBand="0" w:oddHBand="0" w:evenHBand="0" w:firstRowFirstColumn="0" w:firstRowLastColumn="0" w:lastRowFirstColumn="0" w:lastRowLastColumn="0"/>
            </w:pPr>
            <w:r>
              <w:t>State Advisory group</w:t>
            </w:r>
          </w:p>
        </w:tc>
        <w:tc>
          <w:tcPr>
            <w:tcW w:w="2337" w:type="dxa"/>
          </w:tcPr>
          <w:p w14:paraId="5C83656E" w14:textId="106CCA23"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regional office of the </w:t>
            </w:r>
            <w:proofErr w:type="spellStart"/>
            <w:r>
              <w:t>MoEF</w:t>
            </w:r>
            <w:proofErr w:type="spellEnd"/>
            <w:r>
              <w:t xml:space="preserve">; then to the </w:t>
            </w:r>
            <w:proofErr w:type="spellStart"/>
            <w:r>
              <w:t>MoEF</w:t>
            </w:r>
            <w:proofErr w:type="spellEnd"/>
            <w:r>
              <w:t xml:space="preserve"> with state advisory group recommendations</w:t>
            </w:r>
          </w:p>
        </w:tc>
        <w:tc>
          <w:tcPr>
            <w:tcW w:w="2337" w:type="dxa"/>
          </w:tcPr>
          <w:p w14:paraId="37D71F14" w14:textId="69FF0FD8"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r w:rsidR="00195648" w14:paraId="001D7450" w14:textId="77777777" w:rsidTr="007335F2">
        <w:tc>
          <w:tcPr>
            <w:cnfStyle w:val="001000000000" w:firstRow="0" w:lastRow="0" w:firstColumn="1" w:lastColumn="0" w:oddVBand="0" w:evenVBand="0" w:oddHBand="0" w:evenHBand="0" w:firstRowFirstColumn="0" w:firstRowLastColumn="0" w:lastRowFirstColumn="0" w:lastRowLastColumn="0"/>
            <w:tcW w:w="2337" w:type="dxa"/>
          </w:tcPr>
          <w:p w14:paraId="12BF4169" w14:textId="110B255C" w:rsidR="00195648" w:rsidRDefault="00195648" w:rsidP="0034176B">
            <w:r>
              <w:t>&gt; 40 hectares</w:t>
            </w:r>
          </w:p>
        </w:tc>
        <w:tc>
          <w:tcPr>
            <w:tcW w:w="2337" w:type="dxa"/>
          </w:tcPr>
          <w:p w14:paraId="4E3D074D" w14:textId="3DFCF114" w:rsidR="00195648" w:rsidRDefault="00195648" w:rsidP="0034176B">
            <w:pPr>
              <w:cnfStyle w:val="000000000000" w:firstRow="0" w:lastRow="0" w:firstColumn="0" w:lastColumn="0" w:oddVBand="0" w:evenVBand="0" w:oddHBand="0" w:evenHBand="0" w:firstRowFirstColumn="0" w:firstRowLastColumn="0" w:lastRowFirstColumn="0" w:lastRowLastColumn="0"/>
            </w:pPr>
            <w:r>
              <w:t>Forest Advisory Committee</w:t>
            </w:r>
          </w:p>
        </w:tc>
        <w:tc>
          <w:tcPr>
            <w:tcW w:w="2337" w:type="dxa"/>
          </w:tcPr>
          <w:p w14:paraId="164DEA9E" w14:textId="23330C8C" w:rsidR="00195648" w:rsidRDefault="00195648" w:rsidP="0034176B">
            <w:pPr>
              <w:cnfStyle w:val="000000000000" w:firstRow="0" w:lastRow="0" w:firstColumn="0" w:lastColumn="0" w:oddVBand="0" w:evenVBand="0" w:oddHBand="0" w:evenHBand="0" w:firstRowFirstColumn="0" w:firstRowLastColumn="0" w:lastRowFirstColumn="0" w:lastRowLastColumn="0"/>
            </w:pPr>
            <w:r>
              <w:t xml:space="preserve">State government to </w:t>
            </w:r>
            <w:proofErr w:type="spellStart"/>
            <w:r>
              <w:t>MoEF</w:t>
            </w:r>
            <w:proofErr w:type="spellEnd"/>
          </w:p>
        </w:tc>
        <w:tc>
          <w:tcPr>
            <w:tcW w:w="2337" w:type="dxa"/>
          </w:tcPr>
          <w:p w14:paraId="462E7A7A" w14:textId="09873719" w:rsidR="00195648" w:rsidRDefault="00195648" w:rsidP="0034176B">
            <w:pPr>
              <w:cnfStyle w:val="000000000000" w:firstRow="0" w:lastRow="0" w:firstColumn="0" w:lastColumn="0" w:oddVBand="0" w:evenVBand="0" w:oddHBand="0" w:evenHBand="0" w:firstRowFirstColumn="0" w:firstRowLastColumn="0" w:lastRowFirstColumn="0" w:lastRowLastColumn="0"/>
            </w:pPr>
            <w:proofErr w:type="spellStart"/>
            <w:r>
              <w:t>MoEF</w:t>
            </w:r>
            <w:proofErr w:type="spellEnd"/>
          </w:p>
        </w:tc>
      </w:tr>
    </w:tbl>
    <w:p w14:paraId="1A503AF6" w14:textId="496069A2" w:rsidR="00AA6F1F" w:rsidRDefault="00AA6F1F" w:rsidP="00AA6F1F">
      <w:pPr>
        <w:pStyle w:val="Caption"/>
        <w:jc w:val="center"/>
        <w:rPr>
          <w:i w:val="0"/>
          <w:spacing w:val="-4"/>
          <w:sz w:val="22"/>
        </w:rPr>
      </w:pPr>
      <w:bookmarkStart w:id="22" w:name="_Toc185936665"/>
      <w:r>
        <w:t xml:space="preserve">Table 5. </w:t>
      </w:r>
      <w:fldSimple w:instr=" SEQ Table_5. \* ARABIC ">
        <w:r w:rsidR="00EC1656">
          <w:rPr>
            <w:noProof/>
          </w:rPr>
          <w:t>1</w:t>
        </w:r>
      </w:fldSimple>
      <w:r>
        <w:t xml:space="preserve">: Forest Clearance Procedure </w:t>
      </w:r>
      <w:sdt>
        <w:sdtPr>
          <w:id w:val="756178511"/>
          <w:citation/>
        </w:sdtPr>
        <w:sdtContent>
          <w:r>
            <w:fldChar w:fldCharType="begin"/>
          </w:r>
          <w:r>
            <w:instrText xml:space="preserve"> CITATION For03 \l 16393 </w:instrText>
          </w:r>
          <w:r>
            <w:fldChar w:fldCharType="separate"/>
          </w:r>
          <w:r w:rsidR="00AC4080" w:rsidRPr="00AC4080">
            <w:rPr>
              <w:noProof/>
            </w:rPr>
            <w:t>[9]</w:t>
          </w:r>
          <w:r>
            <w:fldChar w:fldCharType="end"/>
          </w:r>
        </w:sdtContent>
      </w:sdt>
      <w:bookmarkEnd w:id="22"/>
    </w:p>
    <w:p w14:paraId="17FFB303" w14:textId="77777777" w:rsidR="0034176B" w:rsidRPr="00ED1966" w:rsidRDefault="0034176B" w:rsidP="00AA6F1F"/>
    <w:p w14:paraId="1ED13987" w14:textId="074FF4F5" w:rsidR="007C5257" w:rsidRDefault="007C5257" w:rsidP="0034176B">
      <w:r>
        <w:t xml:space="preserve">The forest clearance process begins with the project proponent </w:t>
      </w:r>
      <w:proofErr w:type="gramStart"/>
      <w:r>
        <w:t>submitting an application</w:t>
      </w:r>
      <w:proofErr w:type="gramEnd"/>
      <w:r>
        <w:t xml:space="preserve"> to the nodal officer of the state forest department. The application is forwarded</w:t>
      </w:r>
      <w:r>
        <w:rPr>
          <w:spacing w:val="-10"/>
        </w:rPr>
        <w:t xml:space="preserve"> </w:t>
      </w:r>
      <w:r>
        <w:t>to</w:t>
      </w:r>
      <w:r>
        <w:rPr>
          <w:spacing w:val="-11"/>
        </w:rPr>
        <w:t xml:space="preserve"> </w:t>
      </w:r>
      <w:r>
        <w:t>the</w:t>
      </w:r>
      <w:r>
        <w:rPr>
          <w:spacing w:val="-13"/>
        </w:rPr>
        <w:t xml:space="preserve"> </w:t>
      </w:r>
      <w:r>
        <w:t>district-level</w:t>
      </w:r>
      <w:r>
        <w:rPr>
          <w:spacing w:val="-11"/>
        </w:rPr>
        <w:t xml:space="preserve"> </w:t>
      </w:r>
      <w:r>
        <w:t>field</w:t>
      </w:r>
      <w:r>
        <w:rPr>
          <w:spacing w:val="-10"/>
        </w:rPr>
        <w:t xml:space="preserve"> </w:t>
      </w:r>
      <w:r>
        <w:t>office,</w:t>
      </w:r>
      <w:r>
        <w:rPr>
          <w:spacing w:val="-11"/>
        </w:rPr>
        <w:t xml:space="preserve"> </w:t>
      </w:r>
      <w:r>
        <w:t>where</w:t>
      </w:r>
      <w:r>
        <w:rPr>
          <w:spacing w:val="-11"/>
        </w:rPr>
        <w:t xml:space="preserve"> </w:t>
      </w:r>
      <w:r>
        <w:t>an</w:t>
      </w:r>
      <w:r>
        <w:rPr>
          <w:spacing w:val="-10"/>
        </w:rPr>
        <w:t xml:space="preserve"> </w:t>
      </w:r>
      <w:r>
        <w:t>inspection</w:t>
      </w:r>
      <w:r>
        <w:rPr>
          <w:spacing w:val="-13"/>
        </w:rPr>
        <w:t xml:space="preserve"> </w:t>
      </w:r>
      <w:r>
        <w:t>of</w:t>
      </w:r>
      <w:r>
        <w:rPr>
          <w:spacing w:val="-10"/>
        </w:rPr>
        <w:t xml:space="preserve"> </w:t>
      </w:r>
      <w:r>
        <w:t>the</w:t>
      </w:r>
      <w:r>
        <w:rPr>
          <w:spacing w:val="-11"/>
        </w:rPr>
        <w:t xml:space="preserve"> </w:t>
      </w:r>
      <w:r>
        <w:t>proposed</w:t>
      </w:r>
      <w:r>
        <w:rPr>
          <w:spacing w:val="-10"/>
        </w:rPr>
        <w:t xml:space="preserve"> </w:t>
      </w:r>
      <w:r>
        <w:t>land</w:t>
      </w:r>
      <w:r>
        <w:rPr>
          <w:spacing w:val="-10"/>
        </w:rPr>
        <w:t xml:space="preserve"> </w:t>
      </w:r>
      <w:r>
        <w:t xml:space="preserve">is conducted. After this evaluation, the application is sent back through the forest </w:t>
      </w:r>
      <w:r>
        <w:rPr>
          <w:spacing w:val="-2"/>
        </w:rPr>
        <w:t>department</w:t>
      </w:r>
      <w:r>
        <w:rPr>
          <w:spacing w:val="-6"/>
        </w:rPr>
        <w:t xml:space="preserve"> </w:t>
      </w:r>
      <w:r>
        <w:rPr>
          <w:spacing w:val="-2"/>
        </w:rPr>
        <w:t>hierarchy</w:t>
      </w:r>
      <w:r>
        <w:rPr>
          <w:spacing w:val="-8"/>
        </w:rPr>
        <w:t xml:space="preserve"> </w:t>
      </w:r>
      <w:r>
        <w:rPr>
          <w:spacing w:val="-2"/>
        </w:rPr>
        <w:t>to</w:t>
      </w:r>
      <w:r>
        <w:rPr>
          <w:spacing w:val="-10"/>
        </w:rPr>
        <w:t xml:space="preserve"> </w:t>
      </w:r>
      <w:r>
        <w:rPr>
          <w:spacing w:val="-2"/>
        </w:rPr>
        <w:t>the</w:t>
      </w:r>
      <w:r>
        <w:rPr>
          <w:spacing w:val="-4"/>
        </w:rPr>
        <w:t xml:space="preserve"> </w:t>
      </w:r>
      <w:r>
        <w:rPr>
          <w:spacing w:val="-2"/>
        </w:rPr>
        <w:t>Principal</w:t>
      </w:r>
      <w:r>
        <w:rPr>
          <w:spacing w:val="-7"/>
        </w:rPr>
        <w:t xml:space="preserve"> </w:t>
      </w:r>
      <w:r>
        <w:rPr>
          <w:spacing w:val="-2"/>
        </w:rPr>
        <w:t>Secretary</w:t>
      </w:r>
      <w:r>
        <w:rPr>
          <w:spacing w:val="-5"/>
        </w:rPr>
        <w:t xml:space="preserve"> </w:t>
      </w:r>
      <w:r>
        <w:rPr>
          <w:spacing w:val="-2"/>
        </w:rPr>
        <w:t>of</w:t>
      </w:r>
      <w:r>
        <w:rPr>
          <w:spacing w:val="-7"/>
        </w:rPr>
        <w:t xml:space="preserve"> </w:t>
      </w:r>
      <w:r>
        <w:rPr>
          <w:spacing w:val="-2"/>
        </w:rPr>
        <w:t>Forests.</w:t>
      </w:r>
      <w:r>
        <w:rPr>
          <w:spacing w:val="-8"/>
        </w:rPr>
        <w:t xml:space="preserve"> </w:t>
      </w:r>
      <w:r>
        <w:rPr>
          <w:spacing w:val="-2"/>
        </w:rPr>
        <w:t>The</w:t>
      </w:r>
      <w:r>
        <w:rPr>
          <w:spacing w:val="-6"/>
        </w:rPr>
        <w:t xml:space="preserve"> </w:t>
      </w:r>
      <w:r>
        <w:rPr>
          <w:spacing w:val="-2"/>
        </w:rPr>
        <w:t>final</w:t>
      </w:r>
      <w:r>
        <w:rPr>
          <w:spacing w:val="-7"/>
        </w:rPr>
        <w:t xml:space="preserve"> </w:t>
      </w:r>
      <w:r>
        <w:rPr>
          <w:spacing w:val="-2"/>
        </w:rPr>
        <w:t>approval</w:t>
      </w:r>
      <w:r>
        <w:rPr>
          <w:spacing w:val="-4"/>
        </w:rPr>
        <w:t xml:space="preserve"> </w:t>
      </w:r>
      <w:r>
        <w:rPr>
          <w:spacing w:val="-2"/>
        </w:rPr>
        <w:t xml:space="preserve">authority </w:t>
      </w:r>
      <w:r>
        <w:t>depends on the extent of forest land to be diverted: the proposal may either be approved by the Regional Office of the Ministry of Environment, Forest, and Climate Change (</w:t>
      </w:r>
      <w:proofErr w:type="spellStart"/>
      <w:r>
        <w:t>MoEFCC</w:t>
      </w:r>
      <w:proofErr w:type="spellEnd"/>
      <w:r>
        <w:t>) or by the Secretary, at the regional or central level, based on the project's scale and requirements.</w:t>
      </w:r>
      <w:sdt>
        <w:sdtPr>
          <w:id w:val="839500081"/>
          <w:citation/>
        </w:sdtPr>
        <w:sdtContent>
          <w:r w:rsidR="000F1352">
            <w:fldChar w:fldCharType="begin"/>
          </w:r>
          <w:r w:rsidR="000F1352">
            <w:instrText xml:space="preserve"> CITATION For03 \l 16393 </w:instrText>
          </w:r>
          <w:r w:rsidR="000F1352">
            <w:fldChar w:fldCharType="separate"/>
          </w:r>
          <w:r w:rsidR="00AC4080">
            <w:rPr>
              <w:noProof/>
            </w:rPr>
            <w:t xml:space="preserve"> </w:t>
          </w:r>
          <w:r w:rsidR="00AC4080" w:rsidRPr="00AC4080">
            <w:rPr>
              <w:noProof/>
            </w:rPr>
            <w:t>[9]</w:t>
          </w:r>
          <w:r w:rsidR="000F1352">
            <w:fldChar w:fldCharType="end"/>
          </w:r>
        </w:sdtContent>
      </w:sdt>
    </w:p>
    <w:p w14:paraId="1142DB35" w14:textId="77777777" w:rsidR="0034176B" w:rsidRDefault="0034176B" w:rsidP="0034176B"/>
    <w:p w14:paraId="5B98AADC" w14:textId="77777777" w:rsidR="007C5257" w:rsidRDefault="007C5257" w:rsidP="0034176B">
      <w:pPr>
        <w:rPr>
          <w:spacing w:val="-2"/>
        </w:rPr>
      </w:pPr>
      <w:r>
        <w:t xml:space="preserve">Further, the forest guidelines also specify certain criteria for the setting-up of a development project, which states that no projects should be in the vicinity of the </w:t>
      </w:r>
      <w:r>
        <w:rPr>
          <w:spacing w:val="-2"/>
        </w:rPr>
        <w:t>following:</w:t>
      </w:r>
    </w:p>
    <w:p w14:paraId="521BC85C" w14:textId="77777777" w:rsidR="0034176B" w:rsidRDefault="0034176B" w:rsidP="0034176B"/>
    <w:p w14:paraId="540829C7" w14:textId="29E1497A" w:rsidR="0034176B" w:rsidRPr="00B7133E" w:rsidRDefault="007C5257">
      <w:pPr>
        <w:pStyle w:val="ListParagraph"/>
        <w:numPr>
          <w:ilvl w:val="0"/>
          <w:numId w:val="15"/>
        </w:numPr>
        <w:rPr>
          <w:spacing w:val="-2"/>
        </w:rPr>
      </w:pPr>
      <w:r>
        <w:lastRenderedPageBreak/>
        <w:t>National</w:t>
      </w:r>
      <w:r w:rsidRPr="0034176B">
        <w:rPr>
          <w:spacing w:val="-8"/>
        </w:rPr>
        <w:t xml:space="preserve"> </w:t>
      </w:r>
      <w:r>
        <w:t>Parks,</w:t>
      </w:r>
      <w:r w:rsidRPr="0034176B">
        <w:rPr>
          <w:spacing w:val="-7"/>
        </w:rPr>
        <w:t xml:space="preserve"> </w:t>
      </w:r>
      <w:r>
        <w:t>Wildlife</w:t>
      </w:r>
      <w:r w:rsidRPr="0034176B">
        <w:rPr>
          <w:spacing w:val="-5"/>
        </w:rPr>
        <w:t xml:space="preserve"> </w:t>
      </w:r>
      <w:r>
        <w:t>Sanctuaries</w:t>
      </w:r>
      <w:r w:rsidRPr="0034176B">
        <w:rPr>
          <w:spacing w:val="-5"/>
        </w:rPr>
        <w:t xml:space="preserve"> </w:t>
      </w:r>
      <w:r>
        <w:t>and</w:t>
      </w:r>
      <w:r w:rsidRPr="0034176B">
        <w:rPr>
          <w:spacing w:val="-6"/>
        </w:rPr>
        <w:t xml:space="preserve"> </w:t>
      </w:r>
      <w:r>
        <w:t>Core</w:t>
      </w:r>
      <w:r w:rsidRPr="0034176B">
        <w:rPr>
          <w:spacing w:val="-8"/>
        </w:rPr>
        <w:t xml:space="preserve"> </w:t>
      </w:r>
      <w:r>
        <w:t>areas</w:t>
      </w:r>
      <w:r w:rsidRPr="0034176B">
        <w:rPr>
          <w:spacing w:val="-5"/>
        </w:rPr>
        <w:t xml:space="preserve"> </w:t>
      </w:r>
      <w:r>
        <w:t>of</w:t>
      </w:r>
      <w:r w:rsidRPr="0034176B">
        <w:rPr>
          <w:spacing w:val="-7"/>
        </w:rPr>
        <w:t xml:space="preserve"> </w:t>
      </w:r>
      <w:r>
        <w:t>the</w:t>
      </w:r>
      <w:r w:rsidRPr="0034176B">
        <w:rPr>
          <w:spacing w:val="-7"/>
        </w:rPr>
        <w:t xml:space="preserve"> </w:t>
      </w:r>
      <w:r>
        <w:t>Biosphere</w:t>
      </w:r>
      <w:r w:rsidRPr="0034176B">
        <w:rPr>
          <w:spacing w:val="-7"/>
        </w:rPr>
        <w:t xml:space="preserve"> </w:t>
      </w:r>
      <w:r w:rsidRPr="0034176B">
        <w:rPr>
          <w:spacing w:val="-2"/>
        </w:rPr>
        <w:t>Reserves.</w:t>
      </w:r>
    </w:p>
    <w:p w14:paraId="50807807" w14:textId="69BA049E" w:rsidR="0034176B" w:rsidRDefault="007C5257">
      <w:pPr>
        <w:pStyle w:val="ListParagraph"/>
        <w:numPr>
          <w:ilvl w:val="0"/>
          <w:numId w:val="15"/>
        </w:numPr>
      </w:pPr>
      <w:r>
        <w:t>Scenic landscapes, areas of geo-morphological significance, unique and representative</w:t>
      </w:r>
      <w:r w:rsidRPr="0034176B">
        <w:rPr>
          <w:spacing w:val="-13"/>
        </w:rPr>
        <w:t xml:space="preserve"> </w:t>
      </w:r>
      <w:r>
        <w:t>biomes</w:t>
      </w:r>
      <w:r w:rsidRPr="0034176B">
        <w:rPr>
          <w:spacing w:val="-10"/>
        </w:rPr>
        <w:t xml:space="preserve"> </w:t>
      </w:r>
      <w:r>
        <w:t>and</w:t>
      </w:r>
      <w:r w:rsidRPr="0034176B">
        <w:rPr>
          <w:spacing w:val="-10"/>
        </w:rPr>
        <w:t xml:space="preserve"> </w:t>
      </w:r>
      <w:r>
        <w:t>eco-systems,</w:t>
      </w:r>
      <w:r w:rsidRPr="0034176B">
        <w:rPr>
          <w:spacing w:val="-10"/>
        </w:rPr>
        <w:t xml:space="preserve"> </w:t>
      </w:r>
      <w:r>
        <w:t>heritage</w:t>
      </w:r>
      <w:r w:rsidRPr="0034176B">
        <w:rPr>
          <w:spacing w:val="-13"/>
        </w:rPr>
        <w:t xml:space="preserve"> </w:t>
      </w:r>
      <w:r>
        <w:t>sites/structures</w:t>
      </w:r>
      <w:r w:rsidRPr="0034176B">
        <w:rPr>
          <w:spacing w:val="-11"/>
        </w:rPr>
        <w:t xml:space="preserve"> </w:t>
      </w:r>
      <w:r>
        <w:t>and</w:t>
      </w:r>
      <w:r w:rsidRPr="0034176B">
        <w:rPr>
          <w:spacing w:val="-10"/>
        </w:rPr>
        <w:t xml:space="preserve"> </w:t>
      </w:r>
      <w:r>
        <w:t>areas</w:t>
      </w:r>
      <w:r w:rsidRPr="0034176B">
        <w:rPr>
          <w:spacing w:val="-11"/>
        </w:rPr>
        <w:t xml:space="preserve"> </w:t>
      </w:r>
      <w:r>
        <w:t>of cultural heritage and importance.</w:t>
      </w:r>
    </w:p>
    <w:p w14:paraId="65C5F701" w14:textId="5454FAB5" w:rsidR="0034176B" w:rsidRDefault="007C5257">
      <w:pPr>
        <w:pStyle w:val="ListParagraph"/>
        <w:numPr>
          <w:ilvl w:val="0"/>
          <w:numId w:val="15"/>
        </w:numPr>
      </w:pPr>
      <w:r>
        <w:t>Fragile</w:t>
      </w:r>
      <w:r w:rsidRPr="0034176B">
        <w:rPr>
          <w:spacing w:val="-14"/>
        </w:rPr>
        <w:t xml:space="preserve"> </w:t>
      </w:r>
      <w:r>
        <w:t>eco-systems</w:t>
      </w:r>
      <w:r w:rsidRPr="0034176B">
        <w:rPr>
          <w:spacing w:val="-14"/>
        </w:rPr>
        <w:t xml:space="preserve"> </w:t>
      </w:r>
      <w:r>
        <w:t>such</w:t>
      </w:r>
      <w:r w:rsidRPr="0034176B">
        <w:rPr>
          <w:spacing w:val="-13"/>
        </w:rPr>
        <w:t xml:space="preserve"> </w:t>
      </w:r>
      <w:r>
        <w:t>as</w:t>
      </w:r>
      <w:r w:rsidRPr="0034176B">
        <w:rPr>
          <w:spacing w:val="-14"/>
        </w:rPr>
        <w:t xml:space="preserve"> </w:t>
      </w:r>
      <w:r>
        <w:t>mountains;</w:t>
      </w:r>
      <w:r w:rsidRPr="0034176B">
        <w:rPr>
          <w:spacing w:val="-13"/>
        </w:rPr>
        <w:t xml:space="preserve"> </w:t>
      </w:r>
      <w:r>
        <w:t>areas</w:t>
      </w:r>
      <w:r w:rsidRPr="0034176B">
        <w:rPr>
          <w:spacing w:val="-14"/>
        </w:rPr>
        <w:t xml:space="preserve"> </w:t>
      </w:r>
      <w:r>
        <w:t>rich</w:t>
      </w:r>
      <w:r w:rsidRPr="0034176B">
        <w:rPr>
          <w:spacing w:val="-13"/>
        </w:rPr>
        <w:t xml:space="preserve"> </w:t>
      </w:r>
      <w:r>
        <w:t>in</w:t>
      </w:r>
      <w:r w:rsidRPr="0034176B">
        <w:rPr>
          <w:spacing w:val="-13"/>
        </w:rPr>
        <w:t xml:space="preserve"> </w:t>
      </w:r>
      <w:r>
        <w:t>coral</w:t>
      </w:r>
      <w:r w:rsidRPr="0034176B">
        <w:rPr>
          <w:spacing w:val="-13"/>
        </w:rPr>
        <w:t xml:space="preserve"> </w:t>
      </w:r>
      <w:r>
        <w:t>formations</w:t>
      </w:r>
      <w:r w:rsidRPr="0034176B">
        <w:rPr>
          <w:spacing w:val="-14"/>
        </w:rPr>
        <w:t xml:space="preserve"> </w:t>
      </w:r>
      <w:r>
        <w:t>as</w:t>
      </w:r>
      <w:r w:rsidRPr="0034176B">
        <w:rPr>
          <w:spacing w:val="-13"/>
        </w:rPr>
        <w:t xml:space="preserve"> </w:t>
      </w:r>
      <w:r>
        <w:t>well</w:t>
      </w:r>
      <w:r w:rsidRPr="0034176B">
        <w:rPr>
          <w:spacing w:val="-14"/>
        </w:rPr>
        <w:t xml:space="preserve"> </w:t>
      </w:r>
      <w:r>
        <w:t>as marine,</w:t>
      </w:r>
      <w:r w:rsidRPr="0034176B">
        <w:rPr>
          <w:spacing w:val="-9"/>
        </w:rPr>
        <w:t xml:space="preserve"> </w:t>
      </w:r>
      <w:r>
        <w:t>coastal,</w:t>
      </w:r>
      <w:r w:rsidRPr="0034176B">
        <w:rPr>
          <w:spacing w:val="-9"/>
        </w:rPr>
        <w:t xml:space="preserve"> </w:t>
      </w:r>
      <w:r>
        <w:t>desert,</w:t>
      </w:r>
      <w:r w:rsidRPr="0034176B">
        <w:rPr>
          <w:spacing w:val="-9"/>
        </w:rPr>
        <w:t xml:space="preserve"> </w:t>
      </w:r>
      <w:r>
        <w:t>wetland,</w:t>
      </w:r>
      <w:r w:rsidRPr="0034176B">
        <w:rPr>
          <w:spacing w:val="-9"/>
        </w:rPr>
        <w:t xml:space="preserve"> </w:t>
      </w:r>
      <w:r>
        <w:t>riverine</w:t>
      </w:r>
      <w:r w:rsidRPr="0034176B">
        <w:rPr>
          <w:spacing w:val="-9"/>
        </w:rPr>
        <w:t xml:space="preserve"> </w:t>
      </w:r>
      <w:r>
        <w:t>and</w:t>
      </w:r>
      <w:r w:rsidRPr="0034176B">
        <w:rPr>
          <w:spacing w:val="-8"/>
        </w:rPr>
        <w:t xml:space="preserve"> </w:t>
      </w:r>
      <w:r>
        <w:t>island</w:t>
      </w:r>
      <w:r w:rsidRPr="0034176B">
        <w:rPr>
          <w:spacing w:val="-8"/>
        </w:rPr>
        <w:t xml:space="preserve"> </w:t>
      </w:r>
      <w:r>
        <w:t>eco-systems.</w:t>
      </w:r>
      <w:r w:rsidRPr="0034176B">
        <w:rPr>
          <w:spacing w:val="-7"/>
        </w:rPr>
        <w:t xml:space="preserve"> </w:t>
      </w:r>
      <w:r>
        <w:t>Areas</w:t>
      </w:r>
      <w:r w:rsidRPr="0034176B">
        <w:rPr>
          <w:spacing w:val="-9"/>
        </w:rPr>
        <w:t xml:space="preserve"> </w:t>
      </w:r>
      <w:r>
        <w:t>rich</w:t>
      </w:r>
      <w:r w:rsidRPr="0034176B">
        <w:rPr>
          <w:spacing w:val="-6"/>
        </w:rPr>
        <w:t xml:space="preserve"> </w:t>
      </w:r>
      <w:r>
        <w:t>in biological diversity, gene pool and other natural resources.</w:t>
      </w:r>
    </w:p>
    <w:p w14:paraId="624C9FF7" w14:textId="6F308841" w:rsidR="007C5257" w:rsidRPr="000F1352" w:rsidRDefault="000F1352" w:rsidP="0034176B">
      <w:pPr>
        <w:pStyle w:val="Heading2"/>
      </w:pPr>
      <w:bookmarkStart w:id="23" w:name="_Toc186022386"/>
      <w:r>
        <w:t>5.4</w:t>
      </w:r>
      <w:r>
        <w:tab/>
      </w:r>
      <w:r w:rsidR="007C5257" w:rsidRPr="000F1352">
        <w:t>Eco-sensitive</w:t>
      </w:r>
      <w:r w:rsidR="007C5257" w:rsidRPr="000F1352">
        <w:rPr>
          <w:spacing w:val="-16"/>
        </w:rPr>
        <w:t xml:space="preserve"> </w:t>
      </w:r>
      <w:r w:rsidR="007C5257" w:rsidRPr="000F1352">
        <w:rPr>
          <w:spacing w:val="-4"/>
        </w:rPr>
        <w:t>zones</w:t>
      </w:r>
      <w:bookmarkEnd w:id="23"/>
    </w:p>
    <w:p w14:paraId="30A19F5F" w14:textId="77777777" w:rsidR="007C5257" w:rsidRDefault="007C5257" w:rsidP="0034176B">
      <w:pPr>
        <w:rPr>
          <w:spacing w:val="-2"/>
        </w:rPr>
      </w:pPr>
      <w:r>
        <w:t xml:space="preserve">In 2002, the </w:t>
      </w:r>
      <w:proofErr w:type="spellStart"/>
      <w:r>
        <w:t>MoEF</w:t>
      </w:r>
      <w:proofErr w:type="spellEnd"/>
      <w:r>
        <w:t xml:space="preserve"> decreed that an area of </w:t>
      </w:r>
      <w:r w:rsidRPr="00BB56E5">
        <w:rPr>
          <w:b/>
          <w:bCs/>
        </w:rPr>
        <w:t>10 km</w:t>
      </w:r>
      <w:r>
        <w:t xml:space="preserve"> around national parks and sanctuaries should be assigned as an eco-sensitive zone, with restrictions on </w:t>
      </w:r>
      <w:r>
        <w:rPr>
          <w:spacing w:val="-2"/>
        </w:rPr>
        <w:t>development.</w:t>
      </w:r>
    </w:p>
    <w:p w14:paraId="15B6F838" w14:textId="77777777" w:rsidR="0034176B" w:rsidRDefault="0034176B" w:rsidP="0034176B"/>
    <w:p w14:paraId="129D6D75" w14:textId="0F487E20" w:rsidR="0034176B" w:rsidRDefault="007C5257" w:rsidP="0034176B">
      <w:r>
        <w:t xml:space="preserve">Any project including wind power projects that fall inside the zone </w:t>
      </w:r>
      <w:proofErr w:type="gramStart"/>
      <w:r>
        <w:t>have to</w:t>
      </w:r>
      <w:proofErr w:type="gramEnd"/>
      <w:r>
        <w:t xml:space="preserve"> seek approval</w:t>
      </w:r>
      <w:r>
        <w:rPr>
          <w:spacing w:val="-12"/>
        </w:rPr>
        <w:t xml:space="preserve"> </w:t>
      </w:r>
      <w:r>
        <w:t>from</w:t>
      </w:r>
      <w:r>
        <w:rPr>
          <w:spacing w:val="-12"/>
        </w:rPr>
        <w:t xml:space="preserve"> </w:t>
      </w:r>
      <w:r>
        <w:t>the</w:t>
      </w:r>
      <w:r>
        <w:rPr>
          <w:spacing w:val="-12"/>
        </w:rPr>
        <w:t xml:space="preserve"> </w:t>
      </w:r>
      <w:r>
        <w:t>National</w:t>
      </w:r>
      <w:r>
        <w:rPr>
          <w:spacing w:val="-12"/>
        </w:rPr>
        <w:t xml:space="preserve"> </w:t>
      </w:r>
      <w:r>
        <w:t>Board</w:t>
      </w:r>
      <w:r>
        <w:rPr>
          <w:spacing w:val="-12"/>
        </w:rPr>
        <w:t xml:space="preserve"> </w:t>
      </w:r>
      <w:r>
        <w:t>for</w:t>
      </w:r>
      <w:r>
        <w:rPr>
          <w:spacing w:val="-12"/>
        </w:rPr>
        <w:t xml:space="preserve"> </w:t>
      </w:r>
      <w:r>
        <w:t>Wildlife</w:t>
      </w:r>
      <w:r>
        <w:rPr>
          <w:spacing w:val="-12"/>
        </w:rPr>
        <w:t xml:space="preserve"> </w:t>
      </w:r>
      <w:r>
        <w:t>(NBWL).</w:t>
      </w:r>
      <w:r>
        <w:rPr>
          <w:spacing w:val="-13"/>
        </w:rPr>
        <w:t xml:space="preserve"> </w:t>
      </w:r>
      <w:r>
        <w:t>The</w:t>
      </w:r>
      <w:r>
        <w:rPr>
          <w:spacing w:val="-12"/>
        </w:rPr>
        <w:t xml:space="preserve"> </w:t>
      </w:r>
      <w:r>
        <w:t>NBWL</w:t>
      </w:r>
      <w:r>
        <w:rPr>
          <w:spacing w:val="-13"/>
        </w:rPr>
        <w:t xml:space="preserve"> </w:t>
      </w:r>
      <w:r>
        <w:t>may</w:t>
      </w:r>
      <w:r>
        <w:rPr>
          <w:spacing w:val="-13"/>
        </w:rPr>
        <w:t xml:space="preserve"> </w:t>
      </w:r>
      <w:r>
        <w:t>conduct</w:t>
      </w:r>
      <w:r>
        <w:rPr>
          <w:spacing w:val="-14"/>
        </w:rPr>
        <w:t xml:space="preserve"> </w:t>
      </w:r>
      <w:r>
        <w:t>a</w:t>
      </w:r>
      <w:r>
        <w:rPr>
          <w:spacing w:val="-13"/>
        </w:rPr>
        <w:t xml:space="preserve"> </w:t>
      </w:r>
      <w:r>
        <w:t>study if it believes the project may have large-scale impact.</w:t>
      </w:r>
    </w:p>
    <w:p w14:paraId="10BDE20B" w14:textId="77777777" w:rsidR="00B7133E" w:rsidRDefault="00B7133E" w:rsidP="0034176B"/>
    <w:p w14:paraId="7D15ADFC" w14:textId="18C411A6" w:rsidR="007C5257" w:rsidRPr="0034176B" w:rsidRDefault="007C5257" w:rsidP="0034176B">
      <w:pPr>
        <w:rPr>
          <w:b/>
          <w:bCs/>
          <w:sz w:val="28"/>
          <w:szCs w:val="28"/>
        </w:rPr>
      </w:pPr>
      <w:r w:rsidRPr="0034176B">
        <w:rPr>
          <w:b/>
          <w:bCs/>
          <w:sz w:val="28"/>
          <w:szCs w:val="28"/>
        </w:rPr>
        <w:t>Wildlife</w:t>
      </w:r>
      <w:r w:rsidRPr="0034176B">
        <w:rPr>
          <w:b/>
          <w:bCs/>
          <w:spacing w:val="-9"/>
          <w:sz w:val="28"/>
          <w:szCs w:val="28"/>
        </w:rPr>
        <w:t xml:space="preserve"> </w:t>
      </w:r>
      <w:r w:rsidRPr="0034176B">
        <w:rPr>
          <w:b/>
          <w:bCs/>
          <w:sz w:val="28"/>
          <w:szCs w:val="28"/>
        </w:rPr>
        <w:t>Board’s</w:t>
      </w:r>
      <w:r w:rsidRPr="0034176B">
        <w:rPr>
          <w:b/>
          <w:bCs/>
          <w:spacing w:val="-9"/>
          <w:sz w:val="28"/>
          <w:szCs w:val="28"/>
        </w:rPr>
        <w:t xml:space="preserve"> </w:t>
      </w:r>
      <w:r w:rsidRPr="0034176B">
        <w:rPr>
          <w:b/>
          <w:bCs/>
          <w:sz w:val="28"/>
          <w:szCs w:val="28"/>
        </w:rPr>
        <w:t>guidelines</w:t>
      </w:r>
      <w:r w:rsidRPr="0034176B">
        <w:rPr>
          <w:b/>
          <w:bCs/>
          <w:spacing w:val="-8"/>
          <w:sz w:val="28"/>
          <w:szCs w:val="28"/>
        </w:rPr>
        <w:t xml:space="preserve"> </w:t>
      </w:r>
      <w:r w:rsidRPr="0034176B">
        <w:rPr>
          <w:b/>
          <w:bCs/>
          <w:sz w:val="28"/>
          <w:szCs w:val="28"/>
        </w:rPr>
        <w:t>on</w:t>
      </w:r>
      <w:r w:rsidRPr="0034176B">
        <w:rPr>
          <w:b/>
          <w:bCs/>
          <w:spacing w:val="-9"/>
          <w:sz w:val="28"/>
          <w:szCs w:val="28"/>
        </w:rPr>
        <w:t xml:space="preserve"> </w:t>
      </w:r>
      <w:r w:rsidRPr="0034176B">
        <w:rPr>
          <w:b/>
          <w:bCs/>
          <w:sz w:val="28"/>
          <w:szCs w:val="28"/>
        </w:rPr>
        <w:t>linear</w:t>
      </w:r>
      <w:r w:rsidRPr="0034176B">
        <w:rPr>
          <w:b/>
          <w:bCs/>
          <w:spacing w:val="-8"/>
          <w:sz w:val="28"/>
          <w:szCs w:val="28"/>
        </w:rPr>
        <w:t xml:space="preserve"> </w:t>
      </w:r>
      <w:r w:rsidRPr="0034176B">
        <w:rPr>
          <w:b/>
          <w:bCs/>
          <w:spacing w:val="-2"/>
          <w:sz w:val="28"/>
          <w:szCs w:val="28"/>
        </w:rPr>
        <w:t>intrusion</w:t>
      </w:r>
      <w:r w:rsidR="00A24FD0" w:rsidRPr="0034176B">
        <w:rPr>
          <w:b/>
          <w:bCs/>
          <w:spacing w:val="-2"/>
          <w:sz w:val="28"/>
          <w:szCs w:val="28"/>
        </w:rPr>
        <w:t>:</w:t>
      </w:r>
    </w:p>
    <w:p w14:paraId="4297FF1B" w14:textId="5DCD46E1" w:rsidR="0034176B" w:rsidRDefault="007C5257">
      <w:pPr>
        <w:pStyle w:val="ListParagraph"/>
        <w:numPr>
          <w:ilvl w:val="0"/>
          <w:numId w:val="16"/>
        </w:numPr>
      </w:pPr>
      <w:r>
        <w:t>The</w:t>
      </w:r>
      <w:r w:rsidRPr="0034176B">
        <w:rPr>
          <w:spacing w:val="-5"/>
        </w:rPr>
        <w:t xml:space="preserve"> </w:t>
      </w:r>
      <w:r>
        <w:t>guidelines</w:t>
      </w:r>
      <w:r w:rsidRPr="0034176B">
        <w:rPr>
          <w:spacing w:val="-3"/>
        </w:rPr>
        <w:t xml:space="preserve"> </w:t>
      </w:r>
      <w:r>
        <w:t>are</w:t>
      </w:r>
      <w:r w:rsidRPr="0034176B">
        <w:rPr>
          <w:spacing w:val="-5"/>
        </w:rPr>
        <w:t xml:space="preserve"> </w:t>
      </w:r>
      <w:r>
        <w:t>extensive</w:t>
      </w:r>
      <w:r w:rsidRPr="0034176B">
        <w:rPr>
          <w:spacing w:val="-3"/>
        </w:rPr>
        <w:t xml:space="preserve"> </w:t>
      </w:r>
      <w:r>
        <w:t>and</w:t>
      </w:r>
      <w:r w:rsidRPr="0034176B">
        <w:rPr>
          <w:spacing w:val="-3"/>
        </w:rPr>
        <w:t xml:space="preserve"> </w:t>
      </w:r>
      <w:r>
        <w:t>focus</w:t>
      </w:r>
      <w:r w:rsidRPr="0034176B">
        <w:rPr>
          <w:spacing w:val="-6"/>
        </w:rPr>
        <w:t xml:space="preserve"> </w:t>
      </w:r>
      <w:r>
        <w:t>firstly</w:t>
      </w:r>
      <w:r w:rsidRPr="0034176B">
        <w:rPr>
          <w:spacing w:val="-4"/>
        </w:rPr>
        <w:t xml:space="preserve"> </w:t>
      </w:r>
      <w:r>
        <w:t>on</w:t>
      </w:r>
      <w:r w:rsidRPr="0034176B">
        <w:rPr>
          <w:spacing w:val="-5"/>
        </w:rPr>
        <w:t xml:space="preserve"> </w:t>
      </w:r>
      <w:r>
        <w:t>how</w:t>
      </w:r>
      <w:r w:rsidRPr="0034176B">
        <w:rPr>
          <w:spacing w:val="-5"/>
        </w:rPr>
        <w:t xml:space="preserve"> </w:t>
      </w:r>
      <w:r>
        <w:t>to</w:t>
      </w:r>
      <w:r w:rsidRPr="0034176B">
        <w:rPr>
          <w:spacing w:val="-5"/>
        </w:rPr>
        <w:t xml:space="preserve"> </w:t>
      </w:r>
      <w:r>
        <w:t>avoid</w:t>
      </w:r>
      <w:r w:rsidRPr="0034176B">
        <w:rPr>
          <w:spacing w:val="-4"/>
        </w:rPr>
        <w:t xml:space="preserve"> </w:t>
      </w:r>
      <w:r>
        <w:t>the</w:t>
      </w:r>
      <w:r w:rsidRPr="0034176B">
        <w:rPr>
          <w:spacing w:val="-5"/>
        </w:rPr>
        <w:t xml:space="preserve"> </w:t>
      </w:r>
      <w:r>
        <w:t>need</w:t>
      </w:r>
      <w:r w:rsidRPr="0034176B">
        <w:rPr>
          <w:spacing w:val="-4"/>
        </w:rPr>
        <w:t xml:space="preserve"> </w:t>
      </w:r>
      <w:r>
        <w:t>for</w:t>
      </w:r>
      <w:r w:rsidRPr="0034176B">
        <w:rPr>
          <w:spacing w:val="-3"/>
        </w:rPr>
        <w:t xml:space="preserve"> </w:t>
      </w:r>
      <w:r>
        <w:t>new</w:t>
      </w:r>
      <w:r w:rsidRPr="0034176B">
        <w:rPr>
          <w:spacing w:val="-5"/>
        </w:rPr>
        <w:t xml:space="preserve"> </w:t>
      </w:r>
      <w:r>
        <w:t>roads and powerlines in natural areas. Only after avoidance is ruled out, do the guidelines go into</w:t>
      </w:r>
      <w:r w:rsidRPr="0034176B">
        <w:rPr>
          <w:spacing w:val="-1"/>
        </w:rPr>
        <w:t xml:space="preserve"> </w:t>
      </w:r>
      <w:r>
        <w:t>details of</w:t>
      </w:r>
      <w:r w:rsidRPr="0034176B">
        <w:rPr>
          <w:spacing w:val="-1"/>
        </w:rPr>
        <w:t xml:space="preserve"> </w:t>
      </w:r>
      <w:r>
        <w:t>how</w:t>
      </w:r>
      <w:r w:rsidRPr="0034176B">
        <w:rPr>
          <w:spacing w:val="-1"/>
        </w:rPr>
        <w:t xml:space="preserve"> </w:t>
      </w:r>
      <w:r>
        <w:t>roads and powerlines should be</w:t>
      </w:r>
      <w:r w:rsidRPr="0034176B">
        <w:rPr>
          <w:spacing w:val="-1"/>
        </w:rPr>
        <w:t xml:space="preserve"> </w:t>
      </w:r>
      <w:r>
        <w:t>built</w:t>
      </w:r>
      <w:r w:rsidRPr="0034176B">
        <w:rPr>
          <w:spacing w:val="-1"/>
        </w:rPr>
        <w:t xml:space="preserve"> </w:t>
      </w:r>
      <w:r>
        <w:t xml:space="preserve">to </w:t>
      </w:r>
      <w:r w:rsidR="00A24FD0">
        <w:t>minimize</w:t>
      </w:r>
      <w:r>
        <w:t xml:space="preserve"> and mitigate </w:t>
      </w:r>
      <w:r w:rsidRPr="0034176B">
        <w:rPr>
          <w:spacing w:val="-2"/>
        </w:rPr>
        <w:t>damage.</w:t>
      </w:r>
    </w:p>
    <w:p w14:paraId="5BB3523B" w14:textId="6FDC250B" w:rsidR="0034176B" w:rsidRDefault="007C5257">
      <w:pPr>
        <w:pStyle w:val="ListParagraph"/>
        <w:numPr>
          <w:ilvl w:val="0"/>
          <w:numId w:val="16"/>
        </w:numPr>
      </w:pPr>
      <w:r>
        <w:t>Keep</w:t>
      </w:r>
      <w:r w:rsidRPr="0034176B">
        <w:rPr>
          <w:spacing w:val="40"/>
        </w:rPr>
        <w:t xml:space="preserve"> </w:t>
      </w:r>
      <w:r>
        <w:t>construction</w:t>
      </w:r>
      <w:r w:rsidRPr="0034176B">
        <w:rPr>
          <w:spacing w:val="40"/>
        </w:rPr>
        <w:t xml:space="preserve"> </w:t>
      </w:r>
      <w:r>
        <w:t>phase</w:t>
      </w:r>
      <w:r w:rsidRPr="0034176B">
        <w:rPr>
          <w:spacing w:val="40"/>
        </w:rPr>
        <w:t xml:space="preserve"> </w:t>
      </w:r>
      <w:r>
        <w:t>as</w:t>
      </w:r>
      <w:r w:rsidRPr="0034176B">
        <w:rPr>
          <w:spacing w:val="40"/>
        </w:rPr>
        <w:t xml:space="preserve"> </w:t>
      </w:r>
      <w:r>
        <w:t>short</w:t>
      </w:r>
      <w:r w:rsidRPr="0034176B">
        <w:rPr>
          <w:spacing w:val="40"/>
        </w:rPr>
        <w:t xml:space="preserve"> </w:t>
      </w:r>
      <w:r>
        <w:t>as</w:t>
      </w:r>
      <w:r w:rsidRPr="0034176B">
        <w:rPr>
          <w:spacing w:val="40"/>
        </w:rPr>
        <w:t xml:space="preserve"> </w:t>
      </w:r>
      <w:r>
        <w:t>possible,</w:t>
      </w:r>
      <w:r w:rsidRPr="0034176B">
        <w:rPr>
          <w:spacing w:val="40"/>
        </w:rPr>
        <w:t xml:space="preserve"> </w:t>
      </w:r>
      <w:r>
        <w:t>avoid</w:t>
      </w:r>
      <w:r w:rsidRPr="0034176B">
        <w:rPr>
          <w:spacing w:val="40"/>
        </w:rPr>
        <w:t xml:space="preserve"> </w:t>
      </w:r>
      <w:r>
        <w:t>night-time</w:t>
      </w:r>
      <w:r w:rsidRPr="0034176B">
        <w:rPr>
          <w:spacing w:val="40"/>
        </w:rPr>
        <w:t xml:space="preserve"> </w:t>
      </w:r>
      <w:r>
        <w:t>work</w:t>
      </w:r>
      <w:r w:rsidRPr="0034176B">
        <w:rPr>
          <w:spacing w:val="40"/>
        </w:rPr>
        <w:t xml:space="preserve"> </w:t>
      </w:r>
      <w:r>
        <w:t>as</w:t>
      </w:r>
      <w:r w:rsidRPr="0034176B">
        <w:rPr>
          <w:spacing w:val="40"/>
        </w:rPr>
        <w:t xml:space="preserve"> </w:t>
      </w:r>
      <w:r>
        <w:t>it disturbs animals.</w:t>
      </w:r>
    </w:p>
    <w:p w14:paraId="3AD92682" w14:textId="0E4C45D1" w:rsidR="0034176B" w:rsidRDefault="007C5257">
      <w:pPr>
        <w:pStyle w:val="ListParagraph"/>
        <w:numPr>
          <w:ilvl w:val="0"/>
          <w:numId w:val="16"/>
        </w:numPr>
      </w:pPr>
      <w:r>
        <w:t>When</w:t>
      </w:r>
      <w:r w:rsidRPr="0034176B">
        <w:rPr>
          <w:spacing w:val="-7"/>
        </w:rPr>
        <w:t xml:space="preserve"> </w:t>
      </w:r>
      <w:r>
        <w:t>one</w:t>
      </w:r>
      <w:r w:rsidRPr="0034176B">
        <w:rPr>
          <w:spacing w:val="-8"/>
        </w:rPr>
        <w:t xml:space="preserve"> </w:t>
      </w:r>
      <w:r>
        <w:t>linear</w:t>
      </w:r>
      <w:r w:rsidRPr="0034176B">
        <w:rPr>
          <w:spacing w:val="-8"/>
        </w:rPr>
        <w:t xml:space="preserve"> </w:t>
      </w:r>
      <w:r>
        <w:t>intrusion</w:t>
      </w:r>
      <w:r w:rsidRPr="0034176B">
        <w:rPr>
          <w:spacing w:val="-7"/>
        </w:rPr>
        <w:t xml:space="preserve"> </w:t>
      </w:r>
      <w:r>
        <w:t>has</w:t>
      </w:r>
      <w:r w:rsidRPr="0034176B">
        <w:rPr>
          <w:spacing w:val="-8"/>
        </w:rPr>
        <w:t xml:space="preserve"> </w:t>
      </w:r>
      <w:r>
        <w:t>been</w:t>
      </w:r>
      <w:r w:rsidRPr="0034176B">
        <w:rPr>
          <w:spacing w:val="-7"/>
        </w:rPr>
        <w:t xml:space="preserve"> </w:t>
      </w:r>
      <w:r>
        <w:t>made,</w:t>
      </w:r>
      <w:r w:rsidRPr="0034176B">
        <w:rPr>
          <w:spacing w:val="-8"/>
        </w:rPr>
        <w:t xml:space="preserve"> </w:t>
      </w:r>
      <w:r>
        <w:t>new</w:t>
      </w:r>
      <w:r w:rsidRPr="0034176B">
        <w:rPr>
          <w:spacing w:val="-10"/>
        </w:rPr>
        <w:t xml:space="preserve"> </w:t>
      </w:r>
      <w:r>
        <w:t>projects</w:t>
      </w:r>
      <w:r w:rsidRPr="0034176B">
        <w:rPr>
          <w:spacing w:val="-9"/>
        </w:rPr>
        <w:t xml:space="preserve"> </w:t>
      </w:r>
      <w:r>
        <w:t>should</w:t>
      </w:r>
      <w:r w:rsidRPr="0034176B">
        <w:rPr>
          <w:spacing w:val="-7"/>
        </w:rPr>
        <w:t xml:space="preserve"> </w:t>
      </w:r>
      <w:r>
        <w:t>align</w:t>
      </w:r>
      <w:r w:rsidRPr="0034176B">
        <w:rPr>
          <w:spacing w:val="-7"/>
        </w:rPr>
        <w:t xml:space="preserve"> </w:t>
      </w:r>
      <w:r>
        <w:t>with</w:t>
      </w:r>
      <w:r w:rsidRPr="0034176B">
        <w:rPr>
          <w:spacing w:val="-7"/>
        </w:rPr>
        <w:t xml:space="preserve"> </w:t>
      </w:r>
      <w:r>
        <w:t>it</w:t>
      </w:r>
      <w:r w:rsidRPr="0034176B">
        <w:rPr>
          <w:spacing w:val="-10"/>
        </w:rPr>
        <w:t xml:space="preserve"> </w:t>
      </w:r>
      <w:r>
        <w:t>so as not to cause further destruction</w:t>
      </w:r>
    </w:p>
    <w:p w14:paraId="21CDF6CA" w14:textId="4C83ACFC" w:rsidR="0034176B" w:rsidRDefault="007C5257">
      <w:pPr>
        <w:pStyle w:val="ListParagraph"/>
        <w:numPr>
          <w:ilvl w:val="0"/>
          <w:numId w:val="16"/>
        </w:numPr>
      </w:pPr>
      <w:r>
        <w:t>According</w:t>
      </w:r>
      <w:r w:rsidRPr="0034176B">
        <w:rPr>
          <w:spacing w:val="-6"/>
        </w:rPr>
        <w:t xml:space="preserve"> </w:t>
      </w:r>
      <w:r>
        <w:t>to</w:t>
      </w:r>
      <w:r w:rsidRPr="0034176B">
        <w:rPr>
          <w:spacing w:val="-6"/>
        </w:rPr>
        <w:t xml:space="preserve"> </w:t>
      </w:r>
      <w:r>
        <w:t>the</w:t>
      </w:r>
      <w:r w:rsidRPr="0034176B">
        <w:rPr>
          <w:spacing w:val="-6"/>
        </w:rPr>
        <w:t xml:space="preserve"> </w:t>
      </w:r>
      <w:r>
        <w:t>guidelines,</w:t>
      </w:r>
      <w:r w:rsidRPr="0034176B">
        <w:rPr>
          <w:spacing w:val="-6"/>
        </w:rPr>
        <w:t xml:space="preserve"> </w:t>
      </w:r>
      <w:r>
        <w:t>roads</w:t>
      </w:r>
      <w:r w:rsidRPr="0034176B">
        <w:rPr>
          <w:spacing w:val="-6"/>
        </w:rPr>
        <w:t xml:space="preserve"> </w:t>
      </w:r>
      <w:r>
        <w:t>should</w:t>
      </w:r>
      <w:r w:rsidRPr="0034176B">
        <w:rPr>
          <w:spacing w:val="-7"/>
        </w:rPr>
        <w:t xml:space="preserve"> </w:t>
      </w:r>
      <w:r>
        <w:t>be</w:t>
      </w:r>
      <w:r w:rsidRPr="0034176B">
        <w:rPr>
          <w:spacing w:val="-8"/>
        </w:rPr>
        <w:t xml:space="preserve"> </w:t>
      </w:r>
      <w:r>
        <w:t>no</w:t>
      </w:r>
      <w:r w:rsidRPr="0034176B">
        <w:rPr>
          <w:spacing w:val="-6"/>
        </w:rPr>
        <w:t xml:space="preserve"> </w:t>
      </w:r>
      <w:r>
        <w:t>wider</w:t>
      </w:r>
      <w:r w:rsidRPr="0034176B">
        <w:rPr>
          <w:spacing w:val="-6"/>
        </w:rPr>
        <w:t xml:space="preserve"> </w:t>
      </w:r>
      <w:r>
        <w:t>than</w:t>
      </w:r>
      <w:r w:rsidRPr="0034176B">
        <w:rPr>
          <w:spacing w:val="-7"/>
        </w:rPr>
        <w:t xml:space="preserve"> </w:t>
      </w:r>
      <w:r w:rsidRPr="00BB56E5">
        <w:rPr>
          <w:b/>
          <w:bCs/>
        </w:rPr>
        <w:t>12.5</w:t>
      </w:r>
      <w:r w:rsidRPr="00BB56E5">
        <w:rPr>
          <w:b/>
          <w:bCs/>
          <w:spacing w:val="-8"/>
        </w:rPr>
        <w:t xml:space="preserve"> </w:t>
      </w:r>
      <w:r w:rsidRPr="00BB56E5">
        <w:rPr>
          <w:b/>
          <w:bCs/>
        </w:rPr>
        <w:t>m</w:t>
      </w:r>
      <w:r w:rsidRPr="0034176B">
        <w:rPr>
          <w:spacing w:val="-6"/>
        </w:rPr>
        <w:t xml:space="preserve"> </w:t>
      </w:r>
      <w:r>
        <w:t>for</w:t>
      </w:r>
      <w:r w:rsidRPr="0034176B">
        <w:rPr>
          <w:spacing w:val="-6"/>
        </w:rPr>
        <w:t xml:space="preserve"> </w:t>
      </w:r>
      <w:r>
        <w:t>primary roads and 8.5 m for secondary roads.</w:t>
      </w:r>
    </w:p>
    <w:p w14:paraId="0914DB5D" w14:textId="77777777" w:rsidR="007C5257" w:rsidRDefault="007C5257">
      <w:pPr>
        <w:pStyle w:val="ListParagraph"/>
        <w:numPr>
          <w:ilvl w:val="0"/>
          <w:numId w:val="16"/>
        </w:numPr>
      </w:pPr>
      <w:r>
        <w:t>To</w:t>
      </w:r>
      <w:r w:rsidRPr="0034176B">
        <w:rPr>
          <w:spacing w:val="-5"/>
        </w:rPr>
        <w:t xml:space="preserve"> </w:t>
      </w:r>
      <w:r>
        <w:t>avoid</w:t>
      </w:r>
      <w:r w:rsidRPr="0034176B">
        <w:rPr>
          <w:spacing w:val="-4"/>
        </w:rPr>
        <w:t xml:space="preserve"> </w:t>
      </w:r>
      <w:r>
        <w:t>electrocution</w:t>
      </w:r>
      <w:r w:rsidRPr="0034176B">
        <w:rPr>
          <w:spacing w:val="-5"/>
        </w:rPr>
        <w:t xml:space="preserve"> </w:t>
      </w:r>
      <w:r>
        <w:t>of</w:t>
      </w:r>
      <w:r w:rsidRPr="0034176B">
        <w:rPr>
          <w:spacing w:val="-7"/>
        </w:rPr>
        <w:t xml:space="preserve"> </w:t>
      </w:r>
      <w:proofErr w:type="gramStart"/>
      <w:r>
        <w:t>elephants</w:t>
      </w:r>
      <w:proofErr w:type="gramEnd"/>
      <w:r w:rsidRPr="0034176B">
        <w:rPr>
          <w:spacing w:val="-6"/>
        </w:rPr>
        <w:t xml:space="preserve"> </w:t>
      </w:r>
      <w:r>
        <w:t>powerlines</w:t>
      </w:r>
      <w:r w:rsidRPr="0034176B">
        <w:rPr>
          <w:spacing w:val="-6"/>
        </w:rPr>
        <w:t xml:space="preserve"> </w:t>
      </w:r>
      <w:r>
        <w:t>should</w:t>
      </w:r>
      <w:r w:rsidRPr="0034176B">
        <w:rPr>
          <w:spacing w:val="-7"/>
        </w:rPr>
        <w:t xml:space="preserve"> </w:t>
      </w:r>
      <w:r>
        <w:t>be</w:t>
      </w:r>
      <w:r w:rsidRPr="0034176B">
        <w:rPr>
          <w:spacing w:val="-5"/>
        </w:rPr>
        <w:t xml:space="preserve"> </w:t>
      </w:r>
      <w:r>
        <w:t>a</w:t>
      </w:r>
      <w:r w:rsidRPr="0034176B">
        <w:rPr>
          <w:spacing w:val="-6"/>
        </w:rPr>
        <w:t xml:space="preserve"> </w:t>
      </w:r>
      <w:r>
        <w:t>minimum</w:t>
      </w:r>
      <w:r w:rsidRPr="0034176B">
        <w:rPr>
          <w:spacing w:val="-8"/>
        </w:rPr>
        <w:t xml:space="preserve"> </w:t>
      </w:r>
      <w:r>
        <w:t>of</w:t>
      </w:r>
      <w:r w:rsidRPr="0034176B">
        <w:rPr>
          <w:spacing w:val="-4"/>
        </w:rPr>
        <w:t xml:space="preserve"> </w:t>
      </w:r>
      <w:r>
        <w:t>6.6</w:t>
      </w:r>
      <w:r w:rsidRPr="0034176B">
        <w:rPr>
          <w:spacing w:val="-5"/>
        </w:rPr>
        <w:t xml:space="preserve"> </w:t>
      </w:r>
      <w:r>
        <w:t xml:space="preserve">m above ground on level terrain and a minimum of </w:t>
      </w:r>
      <w:r w:rsidRPr="00BB56E5">
        <w:rPr>
          <w:b/>
          <w:bCs/>
        </w:rPr>
        <w:t>9.1 m</w:t>
      </w:r>
      <w:r>
        <w:t xml:space="preserve"> above ground on steeper terrain.</w:t>
      </w:r>
    </w:p>
    <w:p w14:paraId="01607FE5" w14:textId="77777777" w:rsidR="0034176B" w:rsidRDefault="0034176B" w:rsidP="00B7133E">
      <w:pPr>
        <w:pStyle w:val="ListParagraph"/>
      </w:pPr>
    </w:p>
    <w:p w14:paraId="096ADC06" w14:textId="2C9EB40C" w:rsidR="0034176B" w:rsidRDefault="007C5257">
      <w:pPr>
        <w:pStyle w:val="ListParagraph"/>
        <w:numPr>
          <w:ilvl w:val="0"/>
          <w:numId w:val="16"/>
        </w:numPr>
      </w:pPr>
      <w:r>
        <w:t>Maintaining</w:t>
      </w:r>
      <w:r w:rsidRPr="0034176B">
        <w:rPr>
          <w:spacing w:val="-14"/>
        </w:rPr>
        <w:t xml:space="preserve"> </w:t>
      </w:r>
      <w:r w:rsidRPr="00BB56E5">
        <w:rPr>
          <w:b/>
          <w:bCs/>
        </w:rPr>
        <w:t>1.5</w:t>
      </w:r>
      <w:r w:rsidRPr="00BB56E5">
        <w:rPr>
          <w:b/>
          <w:bCs/>
          <w:spacing w:val="-13"/>
        </w:rPr>
        <w:t xml:space="preserve"> </w:t>
      </w:r>
      <w:r w:rsidRPr="00BB56E5">
        <w:rPr>
          <w:b/>
          <w:bCs/>
        </w:rPr>
        <w:t>m</w:t>
      </w:r>
      <w:r w:rsidRPr="0034176B">
        <w:rPr>
          <w:spacing w:val="-14"/>
        </w:rPr>
        <w:t xml:space="preserve"> </w:t>
      </w:r>
      <w:r>
        <w:t>spacing</w:t>
      </w:r>
      <w:r w:rsidRPr="0034176B">
        <w:rPr>
          <w:spacing w:val="-13"/>
        </w:rPr>
        <w:t xml:space="preserve"> </w:t>
      </w:r>
      <w:r>
        <w:t>between</w:t>
      </w:r>
      <w:r w:rsidRPr="0034176B">
        <w:rPr>
          <w:spacing w:val="-14"/>
        </w:rPr>
        <w:t xml:space="preserve"> </w:t>
      </w:r>
      <w:r>
        <w:t>energized</w:t>
      </w:r>
      <w:r w:rsidRPr="0034176B">
        <w:rPr>
          <w:spacing w:val="-11"/>
        </w:rPr>
        <w:t xml:space="preserve"> </w:t>
      </w:r>
      <w:r>
        <w:t>components,</w:t>
      </w:r>
      <w:r w:rsidRPr="0034176B">
        <w:rPr>
          <w:spacing w:val="-12"/>
        </w:rPr>
        <w:t xml:space="preserve"> </w:t>
      </w:r>
      <w:r>
        <w:t>cover</w:t>
      </w:r>
      <w:r w:rsidRPr="0034176B">
        <w:rPr>
          <w:spacing w:val="-12"/>
        </w:rPr>
        <w:t xml:space="preserve"> </w:t>
      </w:r>
      <w:r>
        <w:t>and</w:t>
      </w:r>
      <w:r w:rsidRPr="0034176B">
        <w:rPr>
          <w:spacing w:val="-12"/>
        </w:rPr>
        <w:t xml:space="preserve"> </w:t>
      </w:r>
      <w:r>
        <w:t xml:space="preserve">insulate energised hardware, include reflectors and perch </w:t>
      </w:r>
      <w:proofErr w:type="spellStart"/>
      <w:r>
        <w:t>deterrants</w:t>
      </w:r>
      <w:proofErr w:type="spellEnd"/>
      <w:r>
        <w:t>. Install underground cables. Monitor effectiveness of measures.</w:t>
      </w:r>
    </w:p>
    <w:p w14:paraId="5F14273D" w14:textId="0666718E" w:rsidR="0034176B" w:rsidRDefault="007C5257">
      <w:pPr>
        <w:pStyle w:val="ListParagraph"/>
        <w:numPr>
          <w:ilvl w:val="0"/>
          <w:numId w:val="16"/>
        </w:numPr>
      </w:pPr>
      <w:r>
        <w:t>Structures,</w:t>
      </w:r>
      <w:r w:rsidRPr="0034176B">
        <w:rPr>
          <w:spacing w:val="-10"/>
        </w:rPr>
        <w:t xml:space="preserve"> </w:t>
      </w:r>
      <w:r>
        <w:t>such</w:t>
      </w:r>
      <w:r w:rsidRPr="0034176B">
        <w:rPr>
          <w:spacing w:val="-11"/>
        </w:rPr>
        <w:t xml:space="preserve"> </w:t>
      </w:r>
      <w:r>
        <w:t>as</w:t>
      </w:r>
      <w:r w:rsidRPr="0034176B">
        <w:rPr>
          <w:spacing w:val="-12"/>
        </w:rPr>
        <w:t xml:space="preserve"> </w:t>
      </w:r>
      <w:r>
        <w:t>retaining</w:t>
      </w:r>
      <w:r w:rsidRPr="0034176B">
        <w:rPr>
          <w:spacing w:val="-11"/>
        </w:rPr>
        <w:t xml:space="preserve"> </w:t>
      </w:r>
      <w:r>
        <w:t>walls</w:t>
      </w:r>
      <w:r w:rsidRPr="0034176B">
        <w:rPr>
          <w:spacing w:val="-10"/>
        </w:rPr>
        <w:t xml:space="preserve"> </w:t>
      </w:r>
      <w:r>
        <w:t>that</w:t>
      </w:r>
      <w:r w:rsidRPr="0034176B">
        <w:rPr>
          <w:spacing w:val="-11"/>
        </w:rPr>
        <w:t xml:space="preserve"> </w:t>
      </w:r>
      <w:r>
        <w:t>can</w:t>
      </w:r>
      <w:r w:rsidRPr="0034176B">
        <w:rPr>
          <w:spacing w:val="-11"/>
        </w:rPr>
        <w:t xml:space="preserve"> </w:t>
      </w:r>
      <w:r>
        <w:t>act</w:t>
      </w:r>
      <w:r w:rsidRPr="0034176B">
        <w:rPr>
          <w:spacing w:val="-11"/>
        </w:rPr>
        <w:t xml:space="preserve"> </w:t>
      </w:r>
      <w:r>
        <w:t>as</w:t>
      </w:r>
      <w:r w:rsidRPr="0034176B">
        <w:rPr>
          <w:spacing w:val="-10"/>
        </w:rPr>
        <w:t xml:space="preserve"> </w:t>
      </w:r>
      <w:r>
        <w:t>barriers</w:t>
      </w:r>
      <w:r w:rsidRPr="0034176B">
        <w:rPr>
          <w:spacing w:val="-11"/>
        </w:rPr>
        <w:t xml:space="preserve"> </w:t>
      </w:r>
      <w:r>
        <w:t>to</w:t>
      </w:r>
      <w:r w:rsidRPr="0034176B">
        <w:rPr>
          <w:spacing w:val="-10"/>
        </w:rPr>
        <w:t xml:space="preserve"> </w:t>
      </w:r>
      <w:r>
        <w:t>animal</w:t>
      </w:r>
      <w:r w:rsidRPr="0034176B">
        <w:rPr>
          <w:spacing w:val="-11"/>
        </w:rPr>
        <w:t xml:space="preserve"> </w:t>
      </w:r>
      <w:r>
        <w:t>movement should not be installed along roads, especially in hilly terrain.</w:t>
      </w:r>
      <w:sdt>
        <w:sdtPr>
          <w:id w:val="1872026332"/>
          <w:citation/>
        </w:sdtPr>
        <w:sdtContent>
          <w:r w:rsidR="004373F8">
            <w:fldChar w:fldCharType="begin"/>
          </w:r>
          <w:r w:rsidR="004373F8">
            <w:instrText xml:space="preserve"> CITATION Nat11 \l 16393 </w:instrText>
          </w:r>
          <w:r w:rsidR="004373F8">
            <w:fldChar w:fldCharType="separate"/>
          </w:r>
          <w:r w:rsidR="00AC4080">
            <w:rPr>
              <w:noProof/>
            </w:rPr>
            <w:t xml:space="preserve"> </w:t>
          </w:r>
          <w:r w:rsidR="00AC4080" w:rsidRPr="00AC4080">
            <w:rPr>
              <w:noProof/>
            </w:rPr>
            <w:t>[10]</w:t>
          </w:r>
          <w:r w:rsidR="004373F8">
            <w:fldChar w:fldCharType="end"/>
          </w:r>
        </w:sdtContent>
      </w:sdt>
    </w:p>
    <w:p w14:paraId="03257E83" w14:textId="77777777" w:rsidR="00B7133E" w:rsidRDefault="00B7133E" w:rsidP="00B7133E"/>
    <w:p w14:paraId="57B35D79" w14:textId="2991346D" w:rsidR="007C5257" w:rsidRPr="0034176B" w:rsidRDefault="004373F8" w:rsidP="0034176B">
      <w:pPr>
        <w:pStyle w:val="Heading2"/>
      </w:pPr>
      <w:bookmarkStart w:id="24" w:name="_Toc186022387"/>
      <w:r w:rsidRPr="0034176B">
        <w:lastRenderedPageBreak/>
        <w:t>5.5</w:t>
      </w:r>
      <w:r w:rsidRPr="0034176B">
        <w:tab/>
      </w:r>
      <w:r w:rsidR="007C5257" w:rsidRPr="0034176B">
        <w:t>NOC from Airports Authority of India (AAI) and Ministry of Defence</w:t>
      </w:r>
      <w:bookmarkEnd w:id="24"/>
    </w:p>
    <w:p w14:paraId="1715BF67" w14:textId="77777777" w:rsidR="007C5257" w:rsidRDefault="007C5257" w:rsidP="0034176B">
      <w:pPr>
        <w:rPr>
          <w:spacing w:val="-2"/>
        </w:rPr>
      </w:pPr>
      <w:r>
        <w:t>Aircraft Act, 1934 empowers the Central Government to impose restriction on the construction</w:t>
      </w:r>
      <w:r>
        <w:rPr>
          <w:spacing w:val="-8"/>
        </w:rPr>
        <w:t xml:space="preserve"> </w:t>
      </w:r>
      <w:r>
        <w:t>of</w:t>
      </w:r>
      <w:r>
        <w:rPr>
          <w:spacing w:val="-8"/>
        </w:rPr>
        <w:t xml:space="preserve"> </w:t>
      </w:r>
      <w:r>
        <w:t>buildings</w:t>
      </w:r>
      <w:r>
        <w:rPr>
          <w:spacing w:val="-11"/>
        </w:rPr>
        <w:t xml:space="preserve"> </w:t>
      </w:r>
      <w:r>
        <w:t>and</w:t>
      </w:r>
      <w:r>
        <w:rPr>
          <w:spacing w:val="-8"/>
        </w:rPr>
        <w:t xml:space="preserve"> </w:t>
      </w:r>
      <w:r>
        <w:t>other</w:t>
      </w:r>
      <w:r>
        <w:rPr>
          <w:spacing w:val="-9"/>
        </w:rPr>
        <w:t xml:space="preserve"> </w:t>
      </w:r>
      <w:r>
        <w:t>structures</w:t>
      </w:r>
      <w:r>
        <w:rPr>
          <w:spacing w:val="-9"/>
        </w:rPr>
        <w:t xml:space="preserve"> </w:t>
      </w:r>
      <w:r>
        <w:t>within</w:t>
      </w:r>
      <w:r>
        <w:rPr>
          <w:spacing w:val="-8"/>
        </w:rPr>
        <w:t xml:space="preserve"> </w:t>
      </w:r>
      <w:r>
        <w:t>a</w:t>
      </w:r>
      <w:r>
        <w:rPr>
          <w:spacing w:val="-9"/>
        </w:rPr>
        <w:t xml:space="preserve"> </w:t>
      </w:r>
      <w:r>
        <w:t>radius</w:t>
      </w:r>
      <w:r>
        <w:rPr>
          <w:spacing w:val="-11"/>
        </w:rPr>
        <w:t xml:space="preserve"> </w:t>
      </w:r>
      <w:r>
        <w:t>of</w:t>
      </w:r>
      <w:r>
        <w:rPr>
          <w:spacing w:val="-9"/>
        </w:rPr>
        <w:t xml:space="preserve"> </w:t>
      </w:r>
      <w:r w:rsidRPr="00BB56E5">
        <w:rPr>
          <w:b/>
          <w:bCs/>
        </w:rPr>
        <w:t>20</w:t>
      </w:r>
      <w:r w:rsidRPr="00BB56E5">
        <w:rPr>
          <w:b/>
          <w:bCs/>
          <w:spacing w:val="-8"/>
        </w:rPr>
        <w:t xml:space="preserve"> </w:t>
      </w:r>
      <w:r w:rsidRPr="00BB56E5">
        <w:rPr>
          <w:b/>
          <w:bCs/>
        </w:rPr>
        <w:t>Km</w:t>
      </w:r>
      <w:r>
        <w:rPr>
          <w:spacing w:val="-9"/>
        </w:rPr>
        <w:t xml:space="preserve"> </w:t>
      </w:r>
      <w:r>
        <w:t>from</w:t>
      </w:r>
      <w:r>
        <w:rPr>
          <w:spacing w:val="-9"/>
        </w:rPr>
        <w:t xml:space="preserve"> </w:t>
      </w:r>
      <w:r>
        <w:t>ARP</w:t>
      </w:r>
      <w:r>
        <w:rPr>
          <w:spacing w:val="-9"/>
        </w:rPr>
        <w:t xml:space="preserve"> </w:t>
      </w:r>
      <w:r>
        <w:t>of</w:t>
      </w:r>
      <w:r>
        <w:rPr>
          <w:spacing w:val="-8"/>
        </w:rPr>
        <w:t xml:space="preserve"> </w:t>
      </w:r>
      <w:r>
        <w:t xml:space="preserve">all </w:t>
      </w:r>
      <w:r>
        <w:rPr>
          <w:spacing w:val="-2"/>
        </w:rPr>
        <w:t>aerodromes.</w:t>
      </w:r>
    </w:p>
    <w:p w14:paraId="7FD68F8E" w14:textId="77777777" w:rsidR="0034176B" w:rsidRDefault="0034176B" w:rsidP="0034176B"/>
    <w:p w14:paraId="549CE4EB" w14:textId="1800FDE3" w:rsidR="007C5257" w:rsidRDefault="007C5257" w:rsidP="0034176B">
      <w:r>
        <w:t xml:space="preserve">No Wind Turbine Generators (WTGs) shall be installed up to </w:t>
      </w:r>
      <w:r w:rsidRPr="00BB56E5">
        <w:rPr>
          <w:b/>
          <w:bCs/>
        </w:rPr>
        <w:t>10 Km</w:t>
      </w:r>
      <w:r>
        <w:t xml:space="preserve"> from the Radar Antenna</w:t>
      </w:r>
      <w:r>
        <w:rPr>
          <w:spacing w:val="-10"/>
        </w:rPr>
        <w:t xml:space="preserve"> </w:t>
      </w:r>
      <w:r>
        <w:t>of</w:t>
      </w:r>
      <w:r>
        <w:rPr>
          <w:spacing w:val="-7"/>
        </w:rPr>
        <w:t xml:space="preserve"> </w:t>
      </w:r>
      <w:r>
        <w:t>all</w:t>
      </w:r>
      <w:r>
        <w:rPr>
          <w:spacing w:val="-8"/>
        </w:rPr>
        <w:t xml:space="preserve"> </w:t>
      </w:r>
      <w:r>
        <w:t>Static</w:t>
      </w:r>
      <w:r>
        <w:rPr>
          <w:spacing w:val="-11"/>
        </w:rPr>
        <w:t xml:space="preserve"> </w:t>
      </w:r>
      <w:r>
        <w:t>Air</w:t>
      </w:r>
      <w:r>
        <w:rPr>
          <w:spacing w:val="-12"/>
        </w:rPr>
        <w:t xml:space="preserve"> </w:t>
      </w:r>
      <w:proofErr w:type="spellStart"/>
      <w:r w:rsidR="004373F8">
        <w:t>Defense</w:t>
      </w:r>
      <w:proofErr w:type="spellEnd"/>
      <w:r>
        <w:rPr>
          <w:spacing w:val="-10"/>
        </w:rPr>
        <w:t xml:space="preserve"> </w:t>
      </w:r>
      <w:r>
        <w:t>Radars</w:t>
      </w:r>
      <w:r>
        <w:rPr>
          <w:spacing w:val="-11"/>
        </w:rPr>
        <w:t xml:space="preserve"> </w:t>
      </w:r>
      <w:r>
        <w:t>and</w:t>
      </w:r>
      <w:r>
        <w:rPr>
          <w:spacing w:val="-9"/>
        </w:rPr>
        <w:t xml:space="preserve"> </w:t>
      </w:r>
      <w:r>
        <w:t>up</w:t>
      </w:r>
      <w:r>
        <w:rPr>
          <w:spacing w:val="-9"/>
        </w:rPr>
        <w:t xml:space="preserve"> </w:t>
      </w:r>
      <w:r>
        <w:t>to</w:t>
      </w:r>
      <w:r>
        <w:rPr>
          <w:spacing w:val="-7"/>
        </w:rPr>
        <w:t xml:space="preserve"> </w:t>
      </w:r>
      <w:r>
        <w:t>8</w:t>
      </w:r>
      <w:r>
        <w:rPr>
          <w:spacing w:val="-10"/>
        </w:rPr>
        <w:t xml:space="preserve"> </w:t>
      </w:r>
      <w:r>
        <w:t>km</w:t>
      </w:r>
      <w:r>
        <w:rPr>
          <w:spacing w:val="-10"/>
        </w:rPr>
        <w:t xml:space="preserve"> </w:t>
      </w:r>
      <w:r>
        <w:t>from</w:t>
      </w:r>
      <w:r>
        <w:rPr>
          <w:spacing w:val="-7"/>
        </w:rPr>
        <w:t xml:space="preserve"> </w:t>
      </w:r>
      <w:r>
        <w:t>ATS</w:t>
      </w:r>
      <w:r>
        <w:rPr>
          <w:spacing w:val="-10"/>
        </w:rPr>
        <w:t xml:space="preserve"> </w:t>
      </w:r>
      <w:r>
        <w:t>Radar</w:t>
      </w:r>
      <w:r>
        <w:rPr>
          <w:spacing w:val="-10"/>
        </w:rPr>
        <w:t xml:space="preserve"> </w:t>
      </w:r>
      <w:r>
        <w:t>antenna/VOR.</w:t>
      </w:r>
    </w:p>
    <w:p w14:paraId="03D378E9" w14:textId="77777777" w:rsidR="0034176B" w:rsidRDefault="0034176B" w:rsidP="0034176B"/>
    <w:p w14:paraId="76B3DEBB" w14:textId="3C0391A4" w:rsidR="0034176B" w:rsidRPr="00B7133E" w:rsidRDefault="007C5257" w:rsidP="00B7133E">
      <w:pPr>
        <w:rPr>
          <w:b/>
          <w:bCs/>
          <w:spacing w:val="-2"/>
          <w:sz w:val="28"/>
          <w:szCs w:val="28"/>
        </w:rPr>
      </w:pPr>
      <w:r w:rsidRPr="0034176B">
        <w:rPr>
          <w:b/>
          <w:bCs/>
          <w:sz w:val="28"/>
          <w:szCs w:val="28"/>
        </w:rPr>
        <w:t>Colour</w:t>
      </w:r>
      <w:r w:rsidRPr="0034176B">
        <w:rPr>
          <w:b/>
          <w:bCs/>
          <w:spacing w:val="-3"/>
          <w:sz w:val="28"/>
          <w:szCs w:val="28"/>
        </w:rPr>
        <w:t xml:space="preserve"> </w:t>
      </w:r>
      <w:r w:rsidRPr="0034176B">
        <w:rPr>
          <w:b/>
          <w:bCs/>
          <w:sz w:val="28"/>
          <w:szCs w:val="28"/>
        </w:rPr>
        <w:t>Coded</w:t>
      </w:r>
      <w:r w:rsidRPr="0034176B">
        <w:rPr>
          <w:b/>
          <w:bCs/>
          <w:spacing w:val="-4"/>
          <w:sz w:val="28"/>
          <w:szCs w:val="28"/>
        </w:rPr>
        <w:t xml:space="preserve"> </w:t>
      </w:r>
      <w:r w:rsidRPr="0034176B">
        <w:rPr>
          <w:b/>
          <w:bCs/>
          <w:sz w:val="28"/>
          <w:szCs w:val="28"/>
        </w:rPr>
        <w:t>Zoning</w:t>
      </w:r>
      <w:r w:rsidRPr="0034176B">
        <w:rPr>
          <w:b/>
          <w:bCs/>
          <w:spacing w:val="-4"/>
          <w:sz w:val="28"/>
          <w:szCs w:val="28"/>
        </w:rPr>
        <w:t xml:space="preserve"> </w:t>
      </w:r>
      <w:r w:rsidRPr="0034176B">
        <w:rPr>
          <w:b/>
          <w:bCs/>
          <w:sz w:val="28"/>
          <w:szCs w:val="28"/>
        </w:rPr>
        <w:t>Maps</w:t>
      </w:r>
      <w:r w:rsidRPr="0034176B">
        <w:rPr>
          <w:b/>
          <w:bCs/>
          <w:spacing w:val="-3"/>
          <w:sz w:val="28"/>
          <w:szCs w:val="28"/>
        </w:rPr>
        <w:t xml:space="preserve"> </w:t>
      </w:r>
      <w:r w:rsidRPr="0034176B">
        <w:rPr>
          <w:b/>
          <w:bCs/>
          <w:spacing w:val="-2"/>
          <w:sz w:val="28"/>
          <w:szCs w:val="28"/>
        </w:rPr>
        <w:t>(CCZMs)</w:t>
      </w:r>
      <w:r w:rsidR="004373F8" w:rsidRPr="0034176B">
        <w:rPr>
          <w:b/>
          <w:bCs/>
          <w:spacing w:val="-2"/>
          <w:sz w:val="28"/>
          <w:szCs w:val="28"/>
        </w:rPr>
        <w:t>:</w:t>
      </w:r>
    </w:p>
    <w:p w14:paraId="42E3A5B4" w14:textId="2C7C9538" w:rsidR="00B7133E" w:rsidRDefault="007C5257">
      <w:pPr>
        <w:pStyle w:val="ListParagraph"/>
        <w:numPr>
          <w:ilvl w:val="0"/>
          <w:numId w:val="17"/>
        </w:numPr>
      </w:pPr>
      <w:r>
        <w:t xml:space="preserve">CCZMs have been formulated for all IAF aerodromes and handed over to Local Municipal Authorities (LMAs). Area in the </w:t>
      </w:r>
      <w:proofErr w:type="spellStart"/>
      <w:r w:rsidR="004373F8">
        <w:t>center</w:t>
      </w:r>
      <w:proofErr w:type="spellEnd"/>
      <w:r>
        <w:t xml:space="preserve"> of CCZM of </w:t>
      </w:r>
      <w:r w:rsidRPr="00BB56E5">
        <w:rPr>
          <w:b/>
          <w:bCs/>
        </w:rPr>
        <w:t>4 Km</w:t>
      </w:r>
      <w:r>
        <w:t xml:space="preserve"> radius around threshold</w:t>
      </w:r>
      <w:r w:rsidRPr="00B7133E">
        <w:rPr>
          <w:spacing w:val="-9"/>
        </w:rPr>
        <w:t xml:space="preserve"> </w:t>
      </w:r>
      <w:r>
        <w:t>of</w:t>
      </w:r>
      <w:r w:rsidRPr="00B7133E">
        <w:rPr>
          <w:spacing w:val="-8"/>
        </w:rPr>
        <w:t xml:space="preserve"> </w:t>
      </w:r>
      <w:r>
        <w:t>an</w:t>
      </w:r>
      <w:r w:rsidRPr="00B7133E">
        <w:rPr>
          <w:spacing w:val="-9"/>
        </w:rPr>
        <w:t xml:space="preserve"> </w:t>
      </w:r>
      <w:r>
        <w:t>IAF</w:t>
      </w:r>
      <w:r w:rsidRPr="00B7133E">
        <w:rPr>
          <w:spacing w:val="-10"/>
        </w:rPr>
        <w:t xml:space="preserve"> </w:t>
      </w:r>
      <w:r>
        <w:t>aerodrome</w:t>
      </w:r>
      <w:r w:rsidRPr="00B7133E">
        <w:rPr>
          <w:spacing w:val="-7"/>
        </w:rPr>
        <w:t xml:space="preserve"> </w:t>
      </w:r>
      <w:r>
        <w:t>is</w:t>
      </w:r>
      <w:r w:rsidRPr="00B7133E">
        <w:rPr>
          <w:spacing w:val="-11"/>
        </w:rPr>
        <w:t xml:space="preserve"> </w:t>
      </w:r>
      <w:r>
        <w:t>marked</w:t>
      </w:r>
      <w:r w:rsidRPr="00B7133E">
        <w:rPr>
          <w:spacing w:val="-7"/>
        </w:rPr>
        <w:t xml:space="preserve"> </w:t>
      </w:r>
      <w:r>
        <w:t>in</w:t>
      </w:r>
      <w:r w:rsidRPr="00B7133E">
        <w:rPr>
          <w:spacing w:val="-9"/>
        </w:rPr>
        <w:t xml:space="preserve"> </w:t>
      </w:r>
      <w:r>
        <w:t>Red.</w:t>
      </w:r>
      <w:r w:rsidRPr="00B7133E">
        <w:rPr>
          <w:spacing w:val="-11"/>
        </w:rPr>
        <w:t xml:space="preserve"> </w:t>
      </w:r>
      <w:r>
        <w:t>For</w:t>
      </w:r>
      <w:r w:rsidRPr="00B7133E">
        <w:rPr>
          <w:spacing w:val="-10"/>
        </w:rPr>
        <w:t xml:space="preserve"> </w:t>
      </w:r>
      <w:r>
        <w:t>all</w:t>
      </w:r>
      <w:r w:rsidRPr="00B7133E">
        <w:rPr>
          <w:spacing w:val="-10"/>
        </w:rPr>
        <w:t xml:space="preserve"> </w:t>
      </w:r>
      <w:r>
        <w:t>proposed</w:t>
      </w:r>
      <w:r w:rsidRPr="00B7133E">
        <w:rPr>
          <w:spacing w:val="-9"/>
        </w:rPr>
        <w:t xml:space="preserve"> </w:t>
      </w:r>
      <w:r>
        <w:t>constructions</w:t>
      </w:r>
      <w:r w:rsidRPr="00B7133E">
        <w:rPr>
          <w:spacing w:val="-11"/>
        </w:rPr>
        <w:t xml:space="preserve"> </w:t>
      </w:r>
      <w:r>
        <w:t>falling in Red Grid/Zone, it shall be mandatory for an applicant, to submit application in specified format and obtain NOC from IAF as per existing procedures/guidelines.</w:t>
      </w:r>
    </w:p>
    <w:p w14:paraId="1255DE25" w14:textId="1EBA1CDA" w:rsidR="00B7133E" w:rsidRDefault="007C5257">
      <w:pPr>
        <w:pStyle w:val="ListParagraph"/>
        <w:numPr>
          <w:ilvl w:val="0"/>
          <w:numId w:val="17"/>
        </w:numPr>
      </w:pPr>
      <w:r w:rsidRPr="00B7133E">
        <w:rPr>
          <w:spacing w:val="-2"/>
        </w:rPr>
        <w:t>Area</w:t>
      </w:r>
      <w:r w:rsidRPr="00B7133E">
        <w:rPr>
          <w:spacing w:val="-8"/>
        </w:rPr>
        <w:t xml:space="preserve"> </w:t>
      </w:r>
      <w:r w:rsidRPr="00B7133E">
        <w:rPr>
          <w:spacing w:val="-2"/>
        </w:rPr>
        <w:t>beyond</w:t>
      </w:r>
      <w:r w:rsidRPr="00B7133E">
        <w:rPr>
          <w:spacing w:val="-8"/>
        </w:rPr>
        <w:t xml:space="preserve"> </w:t>
      </w:r>
      <w:r w:rsidRPr="00B7133E">
        <w:rPr>
          <w:spacing w:val="-2"/>
        </w:rPr>
        <w:t>4</w:t>
      </w:r>
      <w:r w:rsidRPr="00B7133E">
        <w:rPr>
          <w:spacing w:val="-5"/>
        </w:rPr>
        <w:t xml:space="preserve"> </w:t>
      </w:r>
      <w:r w:rsidRPr="00B7133E">
        <w:rPr>
          <w:spacing w:val="-2"/>
        </w:rPr>
        <w:t>Km</w:t>
      </w:r>
      <w:r w:rsidRPr="00B7133E">
        <w:rPr>
          <w:spacing w:val="-8"/>
        </w:rPr>
        <w:t xml:space="preserve"> </w:t>
      </w:r>
      <w:r w:rsidRPr="00B7133E">
        <w:rPr>
          <w:spacing w:val="-2"/>
        </w:rPr>
        <w:t>from</w:t>
      </w:r>
      <w:r w:rsidRPr="00B7133E">
        <w:rPr>
          <w:spacing w:val="-8"/>
        </w:rPr>
        <w:t xml:space="preserve"> </w:t>
      </w:r>
      <w:r w:rsidRPr="00B7133E">
        <w:rPr>
          <w:spacing w:val="-2"/>
        </w:rPr>
        <w:t>threshold</w:t>
      </w:r>
      <w:r w:rsidRPr="00B7133E">
        <w:rPr>
          <w:spacing w:val="-7"/>
        </w:rPr>
        <w:t xml:space="preserve"> </w:t>
      </w:r>
      <w:r w:rsidRPr="00B7133E">
        <w:rPr>
          <w:spacing w:val="-2"/>
        </w:rPr>
        <w:t>has</w:t>
      </w:r>
      <w:r w:rsidRPr="00B7133E">
        <w:rPr>
          <w:spacing w:val="-9"/>
        </w:rPr>
        <w:t xml:space="preserve"> </w:t>
      </w:r>
      <w:r w:rsidRPr="00B7133E">
        <w:rPr>
          <w:spacing w:val="-2"/>
        </w:rPr>
        <w:t>been</w:t>
      </w:r>
      <w:r w:rsidRPr="00B7133E">
        <w:rPr>
          <w:spacing w:val="-7"/>
        </w:rPr>
        <w:t xml:space="preserve"> </w:t>
      </w:r>
      <w:r w:rsidRPr="00B7133E">
        <w:rPr>
          <w:spacing w:val="-2"/>
        </w:rPr>
        <w:t>demarcated</w:t>
      </w:r>
      <w:r w:rsidRPr="00B7133E">
        <w:rPr>
          <w:spacing w:val="-5"/>
        </w:rPr>
        <w:t xml:space="preserve"> </w:t>
      </w:r>
      <w:r w:rsidRPr="00B7133E">
        <w:rPr>
          <w:spacing w:val="-2"/>
        </w:rPr>
        <w:t>in</w:t>
      </w:r>
      <w:r w:rsidRPr="00B7133E">
        <w:rPr>
          <w:spacing w:val="-8"/>
        </w:rPr>
        <w:t xml:space="preserve"> </w:t>
      </w:r>
      <w:r w:rsidRPr="00B7133E">
        <w:rPr>
          <w:spacing w:val="-2"/>
        </w:rPr>
        <w:t>various</w:t>
      </w:r>
      <w:r w:rsidRPr="00B7133E">
        <w:rPr>
          <w:spacing w:val="-6"/>
        </w:rPr>
        <w:t xml:space="preserve"> </w:t>
      </w:r>
      <w:r w:rsidRPr="00B7133E">
        <w:rPr>
          <w:spacing w:val="-2"/>
        </w:rPr>
        <w:t>zones</w:t>
      </w:r>
      <w:r w:rsidRPr="00B7133E">
        <w:rPr>
          <w:spacing w:val="-6"/>
        </w:rPr>
        <w:t xml:space="preserve"> </w:t>
      </w:r>
      <w:r w:rsidRPr="00B7133E">
        <w:rPr>
          <w:spacing w:val="-2"/>
        </w:rPr>
        <w:t>with</w:t>
      </w:r>
      <w:r w:rsidRPr="00B7133E">
        <w:rPr>
          <w:spacing w:val="-5"/>
        </w:rPr>
        <w:t xml:space="preserve"> </w:t>
      </w:r>
      <w:r w:rsidRPr="00B7133E">
        <w:rPr>
          <w:spacing w:val="-2"/>
        </w:rPr>
        <w:t xml:space="preserve">different </w:t>
      </w:r>
      <w:proofErr w:type="spellStart"/>
      <w:r w:rsidR="004373F8">
        <w:t>Color</w:t>
      </w:r>
      <w:proofErr w:type="spellEnd"/>
      <w:r>
        <w:t xml:space="preserve"> </w:t>
      </w:r>
      <w:r w:rsidR="004373F8">
        <w:t>Coding</w:t>
      </w:r>
      <w:r>
        <w:t xml:space="preserve"> on the CCZM. Local Municipal Authorities (LMAs) can approve any building/infrastructure</w:t>
      </w:r>
      <w:r w:rsidRPr="00B7133E">
        <w:rPr>
          <w:spacing w:val="-14"/>
        </w:rPr>
        <w:t xml:space="preserve"> </w:t>
      </w:r>
      <w:r>
        <w:t>plans</w:t>
      </w:r>
      <w:r w:rsidRPr="00B7133E">
        <w:rPr>
          <w:spacing w:val="-14"/>
        </w:rPr>
        <w:t xml:space="preserve"> </w:t>
      </w:r>
      <w:r>
        <w:t>only</w:t>
      </w:r>
      <w:r w:rsidRPr="00B7133E">
        <w:rPr>
          <w:spacing w:val="-13"/>
        </w:rPr>
        <w:t xml:space="preserve"> </w:t>
      </w:r>
      <w:r>
        <w:t>up</w:t>
      </w:r>
      <w:r w:rsidRPr="00B7133E">
        <w:rPr>
          <w:spacing w:val="-14"/>
        </w:rPr>
        <w:t xml:space="preserve"> </w:t>
      </w:r>
      <w:r>
        <w:t>to</w:t>
      </w:r>
      <w:r w:rsidRPr="00B7133E">
        <w:rPr>
          <w:spacing w:val="-13"/>
        </w:rPr>
        <w:t xml:space="preserve"> </w:t>
      </w:r>
      <w:r>
        <w:t>maximum</w:t>
      </w:r>
      <w:r w:rsidRPr="00B7133E">
        <w:rPr>
          <w:spacing w:val="-14"/>
        </w:rPr>
        <w:t xml:space="preserve"> </w:t>
      </w:r>
      <w:r>
        <w:t>elevation</w:t>
      </w:r>
      <w:r w:rsidRPr="00B7133E">
        <w:rPr>
          <w:spacing w:val="-13"/>
        </w:rPr>
        <w:t xml:space="preserve"> </w:t>
      </w:r>
      <w:r>
        <w:t>specified</w:t>
      </w:r>
      <w:r w:rsidRPr="00B7133E">
        <w:rPr>
          <w:spacing w:val="-14"/>
        </w:rPr>
        <w:t xml:space="preserve"> </w:t>
      </w:r>
      <w:r>
        <w:t>in</w:t>
      </w:r>
      <w:r w:rsidRPr="00B7133E">
        <w:rPr>
          <w:spacing w:val="-14"/>
        </w:rPr>
        <w:t xml:space="preserve"> </w:t>
      </w:r>
      <w:r>
        <w:t>the</w:t>
      </w:r>
      <w:r w:rsidRPr="00B7133E">
        <w:rPr>
          <w:spacing w:val="-13"/>
        </w:rPr>
        <w:t xml:space="preserve"> </w:t>
      </w:r>
      <w:r>
        <w:t>respective zones as depicted on CCZM without referring the case to IAF.</w:t>
      </w:r>
    </w:p>
    <w:p w14:paraId="1175A722" w14:textId="0D534EFC" w:rsidR="00B7133E" w:rsidRDefault="007C5257">
      <w:pPr>
        <w:pStyle w:val="ListParagraph"/>
        <w:numPr>
          <w:ilvl w:val="0"/>
          <w:numId w:val="17"/>
        </w:numPr>
      </w:pPr>
      <w:r>
        <w:t xml:space="preserve">Under GSR 751 (E), the area marked in ‘Green’ is beyond </w:t>
      </w:r>
      <w:r w:rsidRPr="00BB56E5">
        <w:rPr>
          <w:b/>
          <w:bCs/>
        </w:rPr>
        <w:t>20 Km</w:t>
      </w:r>
      <w:r>
        <w:t xml:space="preserve"> from Aerodrome Reference Point of an IAF airfield and is outside the purview for issuance of NOC by IAF.</w:t>
      </w:r>
      <w:r w:rsidRPr="00B7133E">
        <w:rPr>
          <w:spacing w:val="-10"/>
        </w:rPr>
        <w:t xml:space="preserve"> </w:t>
      </w:r>
      <w:r>
        <w:t>Hence,</w:t>
      </w:r>
      <w:r w:rsidRPr="00B7133E">
        <w:rPr>
          <w:spacing w:val="-9"/>
        </w:rPr>
        <w:t xml:space="preserve"> </w:t>
      </w:r>
      <w:r>
        <w:t>for</w:t>
      </w:r>
      <w:r w:rsidRPr="00B7133E">
        <w:rPr>
          <w:spacing w:val="-9"/>
        </w:rPr>
        <w:t xml:space="preserve"> </w:t>
      </w:r>
      <w:r>
        <w:t>any</w:t>
      </w:r>
      <w:r w:rsidRPr="00B7133E">
        <w:rPr>
          <w:spacing w:val="-10"/>
        </w:rPr>
        <w:t xml:space="preserve"> </w:t>
      </w:r>
      <w:r>
        <w:t>construction/proposal</w:t>
      </w:r>
      <w:r w:rsidRPr="00B7133E">
        <w:rPr>
          <w:spacing w:val="-9"/>
        </w:rPr>
        <w:t xml:space="preserve"> </w:t>
      </w:r>
      <w:r>
        <w:t>in</w:t>
      </w:r>
      <w:r w:rsidRPr="00B7133E">
        <w:rPr>
          <w:spacing w:val="-9"/>
        </w:rPr>
        <w:t xml:space="preserve"> </w:t>
      </w:r>
      <w:r>
        <w:t>areas</w:t>
      </w:r>
      <w:r w:rsidRPr="00B7133E">
        <w:rPr>
          <w:spacing w:val="-10"/>
        </w:rPr>
        <w:t xml:space="preserve"> </w:t>
      </w:r>
      <w:r>
        <w:t>marked</w:t>
      </w:r>
      <w:r w:rsidRPr="00B7133E">
        <w:rPr>
          <w:spacing w:val="-8"/>
        </w:rPr>
        <w:t xml:space="preserve"> </w:t>
      </w:r>
      <w:r>
        <w:t>in</w:t>
      </w:r>
      <w:r w:rsidRPr="00B7133E">
        <w:rPr>
          <w:spacing w:val="-9"/>
        </w:rPr>
        <w:t xml:space="preserve"> </w:t>
      </w:r>
      <w:r>
        <w:t>‘Green’,</w:t>
      </w:r>
      <w:r w:rsidRPr="00B7133E">
        <w:rPr>
          <w:spacing w:val="-9"/>
        </w:rPr>
        <w:t xml:space="preserve"> </w:t>
      </w:r>
      <w:r>
        <w:t>the</w:t>
      </w:r>
      <w:r w:rsidRPr="00B7133E">
        <w:rPr>
          <w:spacing w:val="-10"/>
        </w:rPr>
        <w:t xml:space="preserve"> </w:t>
      </w:r>
      <w:r>
        <w:t xml:space="preserve">applications are not required to be processed for infrastructure up to a max height of </w:t>
      </w:r>
      <w:r w:rsidRPr="00BB56E5">
        <w:rPr>
          <w:b/>
          <w:bCs/>
        </w:rPr>
        <w:t>150 m</w:t>
      </w:r>
      <w:r>
        <w:t xml:space="preserve"> AGL above aerodrome elevation.</w:t>
      </w:r>
      <w:sdt>
        <w:sdtPr>
          <w:id w:val="1529139638"/>
          <w:citation/>
        </w:sdtPr>
        <w:sdtContent>
          <w:r w:rsidR="004373F8">
            <w:fldChar w:fldCharType="begin"/>
          </w:r>
          <w:r w:rsidR="004373F8">
            <w:instrText xml:space="preserve"> CITATION Ind21 \l 16393 </w:instrText>
          </w:r>
          <w:r w:rsidR="004373F8">
            <w:fldChar w:fldCharType="separate"/>
          </w:r>
          <w:r w:rsidR="00AC4080">
            <w:rPr>
              <w:noProof/>
            </w:rPr>
            <w:t xml:space="preserve"> </w:t>
          </w:r>
          <w:r w:rsidR="00AC4080" w:rsidRPr="00AC4080">
            <w:rPr>
              <w:noProof/>
            </w:rPr>
            <w:t>[11]</w:t>
          </w:r>
          <w:r w:rsidR="004373F8">
            <w:fldChar w:fldCharType="end"/>
          </w:r>
        </w:sdtContent>
      </w:sdt>
    </w:p>
    <w:p w14:paraId="418CF361" w14:textId="63336A5F" w:rsidR="00B7133E" w:rsidRDefault="007C5257">
      <w:pPr>
        <w:pStyle w:val="ListParagraph"/>
        <w:numPr>
          <w:ilvl w:val="0"/>
          <w:numId w:val="17"/>
        </w:numPr>
      </w:pPr>
      <w:r>
        <w:t>No</w:t>
      </w:r>
      <w:r w:rsidRPr="00B7133E">
        <w:rPr>
          <w:spacing w:val="-9"/>
        </w:rPr>
        <w:t xml:space="preserve"> </w:t>
      </w:r>
      <w:r>
        <w:t>Objection</w:t>
      </w:r>
      <w:r w:rsidRPr="00B7133E">
        <w:rPr>
          <w:spacing w:val="-8"/>
        </w:rPr>
        <w:t xml:space="preserve"> </w:t>
      </w:r>
      <w:r>
        <w:t>Certificate</w:t>
      </w:r>
      <w:r w:rsidRPr="00B7133E">
        <w:rPr>
          <w:spacing w:val="-8"/>
        </w:rPr>
        <w:t xml:space="preserve"> </w:t>
      </w:r>
      <w:r>
        <w:t>(NOC)</w:t>
      </w:r>
      <w:r w:rsidRPr="00B7133E">
        <w:rPr>
          <w:spacing w:val="-11"/>
        </w:rPr>
        <w:t xml:space="preserve"> </w:t>
      </w:r>
      <w:r>
        <w:t>from</w:t>
      </w:r>
      <w:r w:rsidRPr="00B7133E">
        <w:rPr>
          <w:spacing w:val="-9"/>
        </w:rPr>
        <w:t xml:space="preserve"> </w:t>
      </w:r>
      <w:r>
        <w:t>State</w:t>
      </w:r>
      <w:r w:rsidRPr="00B7133E">
        <w:rPr>
          <w:spacing w:val="-8"/>
        </w:rPr>
        <w:t xml:space="preserve"> </w:t>
      </w:r>
      <w:r>
        <w:t>Electricity</w:t>
      </w:r>
      <w:r w:rsidRPr="00B7133E">
        <w:rPr>
          <w:spacing w:val="-10"/>
        </w:rPr>
        <w:t xml:space="preserve"> </w:t>
      </w:r>
      <w:r w:rsidRPr="00B7133E">
        <w:rPr>
          <w:spacing w:val="-2"/>
        </w:rPr>
        <w:t>Board</w:t>
      </w:r>
    </w:p>
    <w:p w14:paraId="563A104B" w14:textId="61E07D1A" w:rsidR="00B7133E" w:rsidRDefault="007C5257">
      <w:pPr>
        <w:pStyle w:val="ListParagraph"/>
        <w:numPr>
          <w:ilvl w:val="0"/>
          <w:numId w:val="17"/>
        </w:numPr>
      </w:pPr>
      <w:r>
        <w:t>Land</w:t>
      </w:r>
      <w:r w:rsidRPr="00B7133E">
        <w:rPr>
          <w:spacing w:val="-5"/>
        </w:rPr>
        <w:t xml:space="preserve"> </w:t>
      </w:r>
      <w:r>
        <w:t>Allotment</w:t>
      </w:r>
      <w:r w:rsidRPr="00B7133E">
        <w:rPr>
          <w:spacing w:val="-5"/>
        </w:rPr>
        <w:t xml:space="preserve"> </w:t>
      </w:r>
      <w:r w:rsidRPr="00B7133E">
        <w:rPr>
          <w:spacing w:val="-2"/>
        </w:rPr>
        <w:t>Letter</w:t>
      </w:r>
    </w:p>
    <w:p w14:paraId="09C60FF7" w14:textId="4C0C0C56" w:rsidR="00B7133E" w:rsidRDefault="007C5257">
      <w:pPr>
        <w:pStyle w:val="ListParagraph"/>
        <w:numPr>
          <w:ilvl w:val="0"/>
          <w:numId w:val="17"/>
        </w:numPr>
      </w:pPr>
      <w:r>
        <w:t>NOC</w:t>
      </w:r>
      <w:r w:rsidRPr="00B7133E">
        <w:rPr>
          <w:spacing w:val="-8"/>
        </w:rPr>
        <w:t xml:space="preserve"> </w:t>
      </w:r>
      <w:r>
        <w:t>from</w:t>
      </w:r>
      <w:r w:rsidRPr="00B7133E">
        <w:rPr>
          <w:spacing w:val="-8"/>
        </w:rPr>
        <w:t xml:space="preserve"> </w:t>
      </w:r>
      <w:r>
        <w:t>the</w:t>
      </w:r>
      <w:r w:rsidRPr="00B7133E">
        <w:rPr>
          <w:spacing w:val="-6"/>
        </w:rPr>
        <w:t xml:space="preserve"> </w:t>
      </w:r>
      <w:r>
        <w:t>District</w:t>
      </w:r>
      <w:r w:rsidRPr="00B7133E">
        <w:rPr>
          <w:spacing w:val="-7"/>
        </w:rPr>
        <w:t xml:space="preserve"> </w:t>
      </w:r>
      <w:r>
        <w:t>Level</w:t>
      </w:r>
      <w:r w:rsidRPr="00B7133E">
        <w:rPr>
          <w:spacing w:val="-7"/>
        </w:rPr>
        <w:t xml:space="preserve"> </w:t>
      </w:r>
      <w:r>
        <w:t>Industrial</w:t>
      </w:r>
      <w:r w:rsidRPr="00B7133E">
        <w:rPr>
          <w:spacing w:val="-6"/>
        </w:rPr>
        <w:t xml:space="preserve"> </w:t>
      </w:r>
      <w:r>
        <w:t>and</w:t>
      </w:r>
      <w:r w:rsidRPr="00B7133E">
        <w:rPr>
          <w:spacing w:val="-6"/>
        </w:rPr>
        <w:t xml:space="preserve"> </w:t>
      </w:r>
      <w:r>
        <w:t>Revenue</w:t>
      </w:r>
      <w:r w:rsidRPr="00B7133E">
        <w:rPr>
          <w:spacing w:val="-6"/>
        </w:rPr>
        <w:t xml:space="preserve"> </w:t>
      </w:r>
      <w:r>
        <w:t xml:space="preserve">(DLIR) </w:t>
      </w:r>
      <w:r w:rsidRPr="00B7133E">
        <w:rPr>
          <w:spacing w:val="-2"/>
        </w:rPr>
        <w:t>Department</w:t>
      </w:r>
    </w:p>
    <w:p w14:paraId="7697C5C1" w14:textId="567F6CC7" w:rsidR="00B7133E" w:rsidRDefault="007C5257" w:rsidP="00BB56E5">
      <w:pPr>
        <w:pStyle w:val="ListParagraph"/>
        <w:numPr>
          <w:ilvl w:val="0"/>
          <w:numId w:val="17"/>
        </w:numPr>
      </w:pPr>
      <w:r>
        <w:t>NOC</w:t>
      </w:r>
      <w:r w:rsidRPr="00B7133E">
        <w:rPr>
          <w:spacing w:val="-5"/>
        </w:rPr>
        <w:t xml:space="preserve"> </w:t>
      </w:r>
      <w:r>
        <w:t>from</w:t>
      </w:r>
      <w:r w:rsidRPr="00B7133E">
        <w:rPr>
          <w:spacing w:val="-5"/>
        </w:rPr>
        <w:t xml:space="preserve"> </w:t>
      </w:r>
      <w:r>
        <w:t>Mining</w:t>
      </w:r>
      <w:r w:rsidRPr="00B7133E">
        <w:rPr>
          <w:spacing w:val="-5"/>
        </w:rPr>
        <w:t xml:space="preserve"> </w:t>
      </w:r>
      <w:r w:rsidRPr="00B7133E">
        <w:rPr>
          <w:spacing w:val="-2"/>
        </w:rPr>
        <w:t>Department</w:t>
      </w:r>
    </w:p>
    <w:p w14:paraId="5788F7A7" w14:textId="6C4F1893" w:rsidR="00B7133E" w:rsidRDefault="007C5257">
      <w:pPr>
        <w:pStyle w:val="ListParagraph"/>
        <w:numPr>
          <w:ilvl w:val="0"/>
          <w:numId w:val="17"/>
        </w:numPr>
      </w:pPr>
      <w:r>
        <w:t>NOC</w:t>
      </w:r>
      <w:r w:rsidRPr="00B7133E">
        <w:rPr>
          <w:spacing w:val="-7"/>
        </w:rPr>
        <w:t xml:space="preserve"> </w:t>
      </w:r>
      <w:r>
        <w:t>from</w:t>
      </w:r>
      <w:r w:rsidRPr="00B7133E">
        <w:rPr>
          <w:spacing w:val="-7"/>
        </w:rPr>
        <w:t xml:space="preserve"> </w:t>
      </w:r>
      <w:r>
        <w:t>Village</w:t>
      </w:r>
      <w:r w:rsidRPr="00B7133E">
        <w:rPr>
          <w:spacing w:val="-5"/>
        </w:rPr>
        <w:t xml:space="preserve"> </w:t>
      </w:r>
      <w:r w:rsidRPr="00B7133E">
        <w:rPr>
          <w:spacing w:val="-2"/>
        </w:rPr>
        <w:t>Panchayat</w:t>
      </w:r>
    </w:p>
    <w:p w14:paraId="488D8BCC" w14:textId="251C7051" w:rsidR="003E27B1" w:rsidRPr="0083452A" w:rsidRDefault="007C5257">
      <w:pPr>
        <w:pStyle w:val="ListParagraph"/>
        <w:numPr>
          <w:ilvl w:val="0"/>
          <w:numId w:val="17"/>
        </w:numPr>
      </w:pPr>
      <w:r>
        <w:t>Power</w:t>
      </w:r>
      <w:r w:rsidRPr="00B7133E">
        <w:rPr>
          <w:spacing w:val="-11"/>
        </w:rPr>
        <w:t xml:space="preserve"> </w:t>
      </w:r>
      <w:r>
        <w:t>Purchase</w:t>
      </w:r>
      <w:r w:rsidRPr="00B7133E">
        <w:rPr>
          <w:spacing w:val="-13"/>
        </w:rPr>
        <w:t xml:space="preserve"> </w:t>
      </w:r>
      <w:r>
        <w:t>Agreement</w:t>
      </w:r>
      <w:r w:rsidRPr="00B7133E">
        <w:rPr>
          <w:spacing w:val="-11"/>
        </w:rPr>
        <w:t xml:space="preserve"> </w:t>
      </w:r>
      <w:r w:rsidRPr="00B7133E">
        <w:rPr>
          <w:spacing w:val="-4"/>
        </w:rPr>
        <w:t>(PPA)</w:t>
      </w:r>
    </w:p>
    <w:p w14:paraId="4824DAB6" w14:textId="77777777" w:rsidR="0083452A" w:rsidRDefault="0083452A" w:rsidP="00B7133E"/>
    <w:p w14:paraId="028B6D3C" w14:textId="77777777" w:rsidR="0083452A" w:rsidRDefault="0083452A" w:rsidP="00B7133E"/>
    <w:p w14:paraId="5BC943E9" w14:textId="77777777" w:rsidR="0083452A" w:rsidRDefault="0083452A" w:rsidP="00B7133E"/>
    <w:p w14:paraId="0ADAE5AD" w14:textId="77777777" w:rsidR="00416181" w:rsidRPr="007C5257" w:rsidRDefault="00416181" w:rsidP="00B7133E"/>
    <w:p w14:paraId="478AC2F9" w14:textId="3901C1AD" w:rsidR="00BE6EA7" w:rsidRDefault="00BE6EA7" w:rsidP="00BE6EA7">
      <w:pPr>
        <w:pStyle w:val="Heading1"/>
        <w:numPr>
          <w:ilvl w:val="0"/>
          <w:numId w:val="1"/>
        </w:numPr>
        <w:rPr>
          <w:lang w:val="en-GB"/>
        </w:rPr>
      </w:pPr>
      <w:bookmarkStart w:id="25" w:name="_Toc186022388"/>
      <w:r>
        <w:rPr>
          <w:lang w:val="en-GB"/>
        </w:rPr>
        <w:lastRenderedPageBreak/>
        <w:t>Wind Area Selection</w:t>
      </w:r>
      <w:bookmarkEnd w:id="25"/>
    </w:p>
    <w:p w14:paraId="6034FC77" w14:textId="77777777" w:rsidR="00B7133E" w:rsidRPr="00B7133E" w:rsidRDefault="00B7133E" w:rsidP="00B7133E">
      <w:pPr>
        <w:rPr>
          <w:lang w:val="en-GB"/>
        </w:rPr>
      </w:pPr>
    </w:p>
    <w:p w14:paraId="1D7B38DA" w14:textId="26E918CA" w:rsidR="00352385" w:rsidRDefault="00352385" w:rsidP="00B7133E">
      <w:r w:rsidRPr="00352385">
        <w:t xml:space="preserve">To analyse wind farm suitability by integrating wind speed data at </w:t>
      </w:r>
      <w:r w:rsidRPr="00BB56E5">
        <w:rPr>
          <w:b/>
          <w:bCs/>
        </w:rPr>
        <w:t>100m</w:t>
      </w:r>
      <w:r w:rsidRPr="00352385">
        <w:t xml:space="preserve"> height with geographical and infrastructural constraints.</w:t>
      </w:r>
    </w:p>
    <w:p w14:paraId="44D841CE" w14:textId="77777777" w:rsidR="00B7133E" w:rsidRPr="00352385" w:rsidRDefault="00B7133E" w:rsidP="00B7133E"/>
    <w:p w14:paraId="2DE0528C" w14:textId="7624E10F" w:rsidR="00B7133E" w:rsidRPr="00B7133E" w:rsidRDefault="00352385" w:rsidP="00B7133E">
      <w:pPr>
        <w:rPr>
          <w:b/>
          <w:bCs/>
          <w:sz w:val="28"/>
          <w:szCs w:val="28"/>
        </w:rPr>
      </w:pPr>
      <w:r w:rsidRPr="00B7133E">
        <w:rPr>
          <w:b/>
          <w:bCs/>
          <w:sz w:val="28"/>
          <w:szCs w:val="28"/>
        </w:rPr>
        <w:t>Steps Involved in the Analysis</w:t>
      </w:r>
      <w:r w:rsidR="004D2A80" w:rsidRPr="00B7133E">
        <w:rPr>
          <w:b/>
          <w:bCs/>
          <w:sz w:val="28"/>
          <w:szCs w:val="28"/>
        </w:rPr>
        <w:t>:</w:t>
      </w:r>
    </w:p>
    <w:p w14:paraId="71B9FA49" w14:textId="361B0156" w:rsidR="00B7133E" w:rsidRPr="00B7133E" w:rsidRDefault="00352385" w:rsidP="00B7133E">
      <w:pPr>
        <w:rPr>
          <w:b/>
          <w:bCs/>
        </w:rPr>
      </w:pPr>
      <w:r w:rsidRPr="00B7133E">
        <w:rPr>
          <w:b/>
          <w:bCs/>
        </w:rPr>
        <w:t>Step 1: Data Preparation</w:t>
      </w:r>
    </w:p>
    <w:p w14:paraId="2FE1978F" w14:textId="42C21ED5" w:rsidR="00B7133E" w:rsidRPr="00352385" w:rsidRDefault="00352385">
      <w:pPr>
        <w:pStyle w:val="ListParagraph"/>
        <w:numPr>
          <w:ilvl w:val="0"/>
          <w:numId w:val="18"/>
        </w:numPr>
      </w:pPr>
      <w:r w:rsidRPr="00352385">
        <w:t xml:space="preserve">Wind speed data at </w:t>
      </w:r>
      <w:r w:rsidRPr="00BB56E5">
        <w:rPr>
          <w:b/>
          <w:bCs/>
        </w:rPr>
        <w:t>100m</w:t>
      </w:r>
      <w:r w:rsidRPr="00352385">
        <w:t xml:space="preserve"> height.</w:t>
      </w:r>
      <w:r>
        <w:t xml:space="preserve"> </w:t>
      </w:r>
      <w:sdt>
        <w:sdtPr>
          <w:id w:val="-1682122498"/>
          <w:citation/>
        </w:sdtPr>
        <w:sdtContent>
          <w:r>
            <w:fldChar w:fldCharType="begin"/>
          </w:r>
          <w:r>
            <w:instrText xml:space="preserve"> CITATION DTU24 \l 16393 </w:instrText>
          </w:r>
          <w:r>
            <w:fldChar w:fldCharType="separate"/>
          </w:r>
          <w:r w:rsidR="00AC4080" w:rsidRPr="00AC4080">
            <w:rPr>
              <w:noProof/>
            </w:rPr>
            <w:t>[12]</w:t>
          </w:r>
          <w:r>
            <w:fldChar w:fldCharType="end"/>
          </w:r>
        </w:sdtContent>
      </w:sdt>
    </w:p>
    <w:p w14:paraId="5900255C" w14:textId="616C06F1" w:rsidR="00B7133E" w:rsidRPr="00352385" w:rsidRDefault="00352385">
      <w:pPr>
        <w:pStyle w:val="ListParagraph"/>
        <w:numPr>
          <w:ilvl w:val="0"/>
          <w:numId w:val="18"/>
        </w:numPr>
      </w:pPr>
      <w:r w:rsidRPr="00352385">
        <w:t>GIS layers for: Buildings</w:t>
      </w:r>
      <w:r w:rsidR="00116A44">
        <w:t xml:space="preserve">, </w:t>
      </w:r>
      <w:r w:rsidRPr="00352385">
        <w:t>Forests</w:t>
      </w:r>
      <w:r w:rsidR="00116A44">
        <w:t xml:space="preserve">, </w:t>
      </w:r>
      <w:r w:rsidRPr="00352385">
        <w:t>Military areas</w:t>
      </w:r>
      <w:r w:rsidR="00116A44">
        <w:t xml:space="preserve">, </w:t>
      </w:r>
      <w:r w:rsidRPr="00352385">
        <w:t>Railways</w:t>
      </w:r>
      <w:r w:rsidR="00116A44">
        <w:t>,</w:t>
      </w:r>
      <w:r w:rsidR="004130C6">
        <w:t xml:space="preserve"> Industrial,</w:t>
      </w:r>
      <w:r w:rsidR="00116A44">
        <w:t xml:space="preserve"> </w:t>
      </w:r>
      <w:r w:rsidRPr="00352385">
        <w:t>Roads</w:t>
      </w:r>
      <w:r w:rsidR="00116A44">
        <w:t xml:space="preserve">, </w:t>
      </w:r>
      <w:r w:rsidRPr="00352385">
        <w:t>Airports</w:t>
      </w:r>
      <w:r w:rsidR="00116A44">
        <w:t xml:space="preserve">, </w:t>
      </w:r>
      <w:r w:rsidRPr="00352385">
        <w:t>Airfields</w:t>
      </w:r>
      <w:r w:rsidR="00116A44">
        <w:t xml:space="preserve">, </w:t>
      </w:r>
      <w:r w:rsidRPr="00352385">
        <w:t>Rivers</w:t>
      </w:r>
      <w:r w:rsidR="00116A44">
        <w:t xml:space="preserve">. </w:t>
      </w:r>
      <w:sdt>
        <w:sdtPr>
          <w:id w:val="1490289171"/>
          <w:citation/>
        </w:sdtPr>
        <w:sdtContent>
          <w:r w:rsidR="00116A44">
            <w:fldChar w:fldCharType="begin"/>
          </w:r>
          <w:r w:rsidR="00116A44">
            <w:instrText xml:space="preserve"> CITATION GEO24 \l 16393 </w:instrText>
          </w:r>
          <w:r w:rsidR="00116A44">
            <w:fldChar w:fldCharType="separate"/>
          </w:r>
          <w:r w:rsidR="00AC4080" w:rsidRPr="00AC4080">
            <w:rPr>
              <w:noProof/>
            </w:rPr>
            <w:t>[13]</w:t>
          </w:r>
          <w:r w:rsidR="00116A44">
            <w:fldChar w:fldCharType="end"/>
          </w:r>
        </w:sdtContent>
      </w:sdt>
    </w:p>
    <w:p w14:paraId="345E1762" w14:textId="078654B6" w:rsidR="00B7133E" w:rsidRPr="00352385" w:rsidRDefault="00352385">
      <w:pPr>
        <w:pStyle w:val="ListParagraph"/>
        <w:numPr>
          <w:ilvl w:val="0"/>
          <w:numId w:val="18"/>
        </w:numPr>
      </w:pPr>
      <w:r w:rsidRPr="00352385">
        <w:t>Import all provided data layers</w:t>
      </w:r>
      <w:r w:rsidR="00116A44">
        <w:t>.</w:t>
      </w:r>
    </w:p>
    <w:p w14:paraId="02DCE7FE" w14:textId="77777777" w:rsidR="00352385" w:rsidRPr="00B7133E" w:rsidRDefault="00352385" w:rsidP="00B7133E">
      <w:pPr>
        <w:rPr>
          <w:b/>
          <w:bCs/>
        </w:rPr>
      </w:pPr>
      <w:r w:rsidRPr="00B7133E">
        <w:rPr>
          <w:b/>
          <w:bCs/>
        </w:rPr>
        <w:t>Step 2: Project Properties Setup</w:t>
      </w:r>
    </w:p>
    <w:p w14:paraId="2107269F" w14:textId="367AA2D6" w:rsidR="00352385" w:rsidRPr="00352385" w:rsidRDefault="00352385">
      <w:pPr>
        <w:pStyle w:val="ListParagraph"/>
        <w:numPr>
          <w:ilvl w:val="0"/>
          <w:numId w:val="19"/>
        </w:numPr>
      </w:pPr>
      <w:r w:rsidRPr="00352385">
        <w:t>Set the correct CRS (Coordinate Reference System) as per the dataset.</w:t>
      </w:r>
      <w:r w:rsidR="00116A44">
        <w:t xml:space="preserve"> </w:t>
      </w:r>
      <w:r w:rsidR="00116A44" w:rsidRPr="00116A44">
        <w:t>[</w:t>
      </w:r>
      <w:r w:rsidRPr="00116A44">
        <w:t xml:space="preserve">See Fig. </w:t>
      </w:r>
      <w:r w:rsidR="00BE6EA7">
        <w:t>6</w:t>
      </w:r>
      <w:r w:rsidRPr="00116A44">
        <w:t>.</w:t>
      </w:r>
      <w:r w:rsidR="00116A44" w:rsidRPr="00116A44">
        <w:t>1]</w:t>
      </w:r>
    </w:p>
    <w:p w14:paraId="2A616952" w14:textId="77777777" w:rsidR="00352385" w:rsidRPr="00B7133E" w:rsidRDefault="00352385" w:rsidP="00B7133E">
      <w:pPr>
        <w:rPr>
          <w:b/>
          <w:bCs/>
        </w:rPr>
      </w:pPr>
      <w:r w:rsidRPr="00B7133E">
        <w:rPr>
          <w:b/>
          <w:bCs/>
        </w:rPr>
        <w:t>Step 3: Create Buffers</w:t>
      </w:r>
    </w:p>
    <w:p w14:paraId="7612342B" w14:textId="77777777" w:rsidR="00352385" w:rsidRDefault="00352385">
      <w:pPr>
        <w:pStyle w:val="ListParagraph"/>
        <w:numPr>
          <w:ilvl w:val="0"/>
          <w:numId w:val="20"/>
        </w:numPr>
      </w:pPr>
      <w:r w:rsidRPr="00352385">
        <w:t xml:space="preserve">Use the </w:t>
      </w:r>
      <w:r w:rsidRPr="004130C6">
        <w:t>Buffer tool</w:t>
      </w:r>
      <w:r w:rsidRPr="00352385">
        <w:t xml:space="preserve"> to create exclusion zones around: </w:t>
      </w:r>
    </w:p>
    <w:p w14:paraId="5866ACD8" w14:textId="77777777" w:rsidR="00B7133E" w:rsidRDefault="00B7133E" w:rsidP="00BF46D5"/>
    <w:tbl>
      <w:tblPr>
        <w:tblStyle w:val="GridTable1Light-Accent4"/>
        <w:tblW w:w="0" w:type="auto"/>
        <w:jc w:val="center"/>
        <w:tblLook w:val="04A0" w:firstRow="1" w:lastRow="0" w:firstColumn="1" w:lastColumn="0" w:noHBand="0" w:noVBand="1"/>
      </w:tblPr>
      <w:tblGrid>
        <w:gridCol w:w="3005"/>
        <w:gridCol w:w="3006"/>
      </w:tblGrid>
      <w:tr w:rsidR="004130C6" w14:paraId="3172C357" w14:textId="77777777" w:rsidTr="007335F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05" w:type="dxa"/>
          </w:tcPr>
          <w:p w14:paraId="75B08E8C" w14:textId="1DC660B1" w:rsidR="004130C6" w:rsidRDefault="004130C6" w:rsidP="00B7133E">
            <w:r>
              <w:t>GIS Layers</w:t>
            </w:r>
          </w:p>
        </w:tc>
        <w:tc>
          <w:tcPr>
            <w:tcW w:w="3006" w:type="dxa"/>
          </w:tcPr>
          <w:p w14:paraId="11597F3B" w14:textId="58B82BD5" w:rsidR="004130C6" w:rsidRDefault="004130C6" w:rsidP="00B7133E">
            <w:pPr>
              <w:cnfStyle w:val="100000000000" w:firstRow="1" w:lastRow="0" w:firstColumn="0" w:lastColumn="0" w:oddVBand="0" w:evenVBand="0" w:oddHBand="0" w:evenHBand="0" w:firstRowFirstColumn="0" w:firstRowLastColumn="0" w:lastRowFirstColumn="0" w:lastRowLastColumn="0"/>
            </w:pPr>
            <w:r>
              <w:t>Distances [m]</w:t>
            </w:r>
          </w:p>
        </w:tc>
      </w:tr>
      <w:tr w:rsidR="004130C6" w14:paraId="143DA47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53C56A8B" w14:textId="401B6DA6" w:rsidR="004130C6" w:rsidRDefault="004130C6" w:rsidP="00B7133E">
            <w:r>
              <w:t>Buildings</w:t>
            </w:r>
          </w:p>
        </w:tc>
        <w:tc>
          <w:tcPr>
            <w:tcW w:w="3006" w:type="dxa"/>
          </w:tcPr>
          <w:p w14:paraId="57954324" w14:textId="59E38CE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EB07624"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348F002D" w14:textId="06686761" w:rsidR="004130C6" w:rsidRDefault="004130C6" w:rsidP="00B7133E">
            <w:r>
              <w:t>Forests</w:t>
            </w:r>
          </w:p>
        </w:tc>
        <w:tc>
          <w:tcPr>
            <w:tcW w:w="3006" w:type="dxa"/>
          </w:tcPr>
          <w:p w14:paraId="6D068886" w14:textId="57098E9B"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2CA9CA3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C791A08" w14:textId="478334FF" w:rsidR="004130C6" w:rsidRDefault="004130C6" w:rsidP="00B7133E">
            <w:r>
              <w:t>Military Areas</w:t>
            </w:r>
          </w:p>
        </w:tc>
        <w:tc>
          <w:tcPr>
            <w:tcW w:w="3006" w:type="dxa"/>
          </w:tcPr>
          <w:p w14:paraId="6CE873A7" w14:textId="6D95A778" w:rsidR="004130C6" w:rsidRDefault="004130C6" w:rsidP="00B7133E">
            <w:pPr>
              <w:cnfStyle w:val="000000000000" w:firstRow="0" w:lastRow="0" w:firstColumn="0" w:lastColumn="0" w:oddVBand="0" w:evenVBand="0" w:oddHBand="0" w:evenHBand="0" w:firstRowFirstColumn="0" w:firstRowLastColumn="0" w:lastRowFirstColumn="0" w:lastRowLastColumn="0"/>
            </w:pPr>
            <w:r>
              <w:t>10,000</w:t>
            </w:r>
          </w:p>
        </w:tc>
      </w:tr>
      <w:tr w:rsidR="004130C6" w14:paraId="3DF98215"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1D114F11" w14:textId="2344E608" w:rsidR="004130C6" w:rsidRDefault="004130C6" w:rsidP="00B7133E">
            <w:r>
              <w:t>Railways/ Industrial</w:t>
            </w:r>
          </w:p>
        </w:tc>
        <w:tc>
          <w:tcPr>
            <w:tcW w:w="3006" w:type="dxa"/>
          </w:tcPr>
          <w:p w14:paraId="3C12F2CD" w14:textId="5A823DC2"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4A67C36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2A5C1145" w14:textId="6FE71613" w:rsidR="004130C6" w:rsidRDefault="004130C6" w:rsidP="00B7133E">
            <w:r>
              <w:t>Roads</w:t>
            </w:r>
          </w:p>
        </w:tc>
        <w:tc>
          <w:tcPr>
            <w:tcW w:w="3006" w:type="dxa"/>
          </w:tcPr>
          <w:p w14:paraId="290F48C7" w14:textId="2561E4CB"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r w:rsidR="004130C6" w14:paraId="2496912C"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48FEF7F3" w14:textId="67E54FEE" w:rsidR="004130C6" w:rsidRDefault="004130C6" w:rsidP="00B7133E">
            <w:r>
              <w:t>Airports/ Airfields</w:t>
            </w:r>
          </w:p>
        </w:tc>
        <w:tc>
          <w:tcPr>
            <w:tcW w:w="3006" w:type="dxa"/>
          </w:tcPr>
          <w:p w14:paraId="787B130B" w14:textId="4D710201" w:rsidR="004130C6" w:rsidRDefault="004130C6" w:rsidP="00B7133E">
            <w:pPr>
              <w:cnfStyle w:val="000000000000" w:firstRow="0" w:lastRow="0" w:firstColumn="0" w:lastColumn="0" w:oddVBand="0" w:evenVBand="0" w:oddHBand="0" w:evenHBand="0" w:firstRowFirstColumn="0" w:firstRowLastColumn="0" w:lastRowFirstColumn="0" w:lastRowLastColumn="0"/>
            </w:pPr>
            <w:r>
              <w:t>20,000</w:t>
            </w:r>
          </w:p>
        </w:tc>
      </w:tr>
      <w:tr w:rsidR="004130C6" w14:paraId="7939B0E3" w14:textId="77777777" w:rsidTr="007335F2">
        <w:trPr>
          <w:jc w:val="center"/>
        </w:trPr>
        <w:tc>
          <w:tcPr>
            <w:cnfStyle w:val="001000000000" w:firstRow="0" w:lastRow="0" w:firstColumn="1" w:lastColumn="0" w:oddVBand="0" w:evenVBand="0" w:oddHBand="0" w:evenHBand="0" w:firstRowFirstColumn="0" w:firstRowLastColumn="0" w:lastRowFirstColumn="0" w:lastRowLastColumn="0"/>
            <w:tcW w:w="3005" w:type="dxa"/>
          </w:tcPr>
          <w:p w14:paraId="62E8FD1F" w14:textId="6ABCCBDC" w:rsidR="004130C6" w:rsidRDefault="004130C6" w:rsidP="00B7133E">
            <w:r>
              <w:t>Rivers</w:t>
            </w:r>
          </w:p>
        </w:tc>
        <w:tc>
          <w:tcPr>
            <w:tcW w:w="3006" w:type="dxa"/>
          </w:tcPr>
          <w:p w14:paraId="1F437058" w14:textId="750E1A63" w:rsidR="004130C6" w:rsidRDefault="004130C6" w:rsidP="00B7133E">
            <w:pPr>
              <w:cnfStyle w:val="000000000000" w:firstRow="0" w:lastRow="0" w:firstColumn="0" w:lastColumn="0" w:oddVBand="0" w:evenVBand="0" w:oddHBand="0" w:evenHBand="0" w:firstRowFirstColumn="0" w:firstRowLastColumn="0" w:lastRowFirstColumn="0" w:lastRowLastColumn="0"/>
            </w:pPr>
            <w:r>
              <w:t>250</w:t>
            </w:r>
          </w:p>
        </w:tc>
      </w:tr>
    </w:tbl>
    <w:p w14:paraId="43D71E57" w14:textId="2E6336B4" w:rsidR="00AA6F1F" w:rsidRDefault="00AA6F1F" w:rsidP="00AA6F1F">
      <w:pPr>
        <w:pStyle w:val="Caption"/>
        <w:jc w:val="center"/>
      </w:pPr>
      <w:bookmarkStart w:id="26" w:name="_Toc185936666"/>
      <w:r>
        <w:t xml:space="preserve">Table 6. </w:t>
      </w:r>
      <w:fldSimple w:instr=" SEQ Table_6. \* ARABIC ">
        <w:r w:rsidR="00EC1656">
          <w:rPr>
            <w:noProof/>
          </w:rPr>
          <w:t>1</w:t>
        </w:r>
      </w:fldSimple>
      <w:r>
        <w:t>: Specify buffer distances for each feature as per the project guidelines</w:t>
      </w:r>
      <w:bookmarkEnd w:id="26"/>
    </w:p>
    <w:p w14:paraId="21F77F66" w14:textId="77777777" w:rsidR="00BF46D5" w:rsidRDefault="00BF46D5" w:rsidP="00BF46D5"/>
    <w:p w14:paraId="2646E2FF" w14:textId="77777777" w:rsidR="00352385" w:rsidRPr="00BF46D5" w:rsidRDefault="00352385" w:rsidP="00B7133E">
      <w:pPr>
        <w:rPr>
          <w:b/>
          <w:bCs/>
        </w:rPr>
      </w:pPr>
      <w:r w:rsidRPr="00BF46D5">
        <w:rPr>
          <w:b/>
          <w:bCs/>
        </w:rPr>
        <w:t>Step 4: Merge Buffers into No-Go Areas</w:t>
      </w:r>
    </w:p>
    <w:p w14:paraId="141C9968" w14:textId="1E0550B4" w:rsidR="00352385" w:rsidRPr="00352385" w:rsidRDefault="00352385">
      <w:pPr>
        <w:pStyle w:val="ListParagraph"/>
        <w:numPr>
          <w:ilvl w:val="0"/>
          <w:numId w:val="21"/>
        </w:numPr>
      </w:pPr>
      <w:r w:rsidRPr="00352385">
        <w:lastRenderedPageBreak/>
        <w:t xml:space="preserve">Combine all individual buffer layers into a single "No-Go Area" layer. </w:t>
      </w:r>
      <w:r w:rsidR="004130C6" w:rsidRPr="004130C6">
        <w:t>[</w:t>
      </w:r>
      <w:r w:rsidRPr="004130C6">
        <w:t xml:space="preserve">See Fig. </w:t>
      </w:r>
      <w:r w:rsidR="00BE6EA7">
        <w:t>6</w:t>
      </w:r>
      <w:r w:rsidRPr="004130C6">
        <w:t xml:space="preserve">.2 for individual buffers and Fig. </w:t>
      </w:r>
      <w:r w:rsidR="00BE6EA7">
        <w:t>6</w:t>
      </w:r>
      <w:r w:rsidRPr="004130C6">
        <w:t>.3 for the merged No-Go Area.</w:t>
      </w:r>
      <w:r w:rsidR="004130C6" w:rsidRPr="004130C6">
        <w:t>]</w:t>
      </w:r>
    </w:p>
    <w:p w14:paraId="2835D7BD" w14:textId="77777777" w:rsidR="00352385" w:rsidRPr="00BF46D5" w:rsidRDefault="00352385" w:rsidP="00B7133E">
      <w:pPr>
        <w:rPr>
          <w:b/>
          <w:bCs/>
        </w:rPr>
      </w:pPr>
      <w:r w:rsidRPr="00BF46D5">
        <w:rPr>
          <w:b/>
          <w:bCs/>
        </w:rPr>
        <w:t>Step 5: Identify Suitable Areas Using Difference Tool</w:t>
      </w:r>
    </w:p>
    <w:p w14:paraId="5086CC35" w14:textId="77777777" w:rsidR="00352385" w:rsidRPr="00352385" w:rsidRDefault="00352385">
      <w:pPr>
        <w:pStyle w:val="ListParagraph"/>
        <w:numPr>
          <w:ilvl w:val="0"/>
          <w:numId w:val="22"/>
        </w:numPr>
      </w:pPr>
      <w:r w:rsidRPr="00352385">
        <w:t xml:space="preserve">Use the </w:t>
      </w:r>
      <w:r w:rsidRPr="004130C6">
        <w:t>Difference tool</w:t>
      </w:r>
      <w:r w:rsidRPr="00352385">
        <w:t xml:space="preserve"> to subtract the "No-Go Area" layer from the total study area.</w:t>
      </w:r>
    </w:p>
    <w:p w14:paraId="5E8E733F" w14:textId="0D5ADFCB" w:rsidR="00352385" w:rsidRPr="00352385" w:rsidRDefault="00352385">
      <w:pPr>
        <w:pStyle w:val="ListParagraph"/>
        <w:numPr>
          <w:ilvl w:val="0"/>
          <w:numId w:val="22"/>
        </w:numPr>
      </w:pPr>
      <w:r w:rsidRPr="00352385">
        <w:t>The output is a "White Map" layer highlighting areas suitable for wind farms.</w:t>
      </w:r>
      <w:r w:rsidR="004130C6">
        <w:t xml:space="preserve"> </w:t>
      </w:r>
      <w:r w:rsidR="004130C6" w:rsidRPr="004130C6">
        <w:t>[</w:t>
      </w:r>
      <w:r w:rsidRPr="004130C6">
        <w:t xml:space="preserve">See Fig. </w:t>
      </w:r>
      <w:r w:rsidR="00BE6EA7">
        <w:t>6</w:t>
      </w:r>
      <w:r w:rsidR="004130C6" w:rsidRPr="004130C6">
        <w:t>.4]</w:t>
      </w:r>
    </w:p>
    <w:p w14:paraId="19E80F55" w14:textId="77777777" w:rsidR="00352385" w:rsidRPr="00BF46D5" w:rsidRDefault="00352385" w:rsidP="00B7133E">
      <w:pPr>
        <w:rPr>
          <w:b/>
          <w:bCs/>
        </w:rPr>
      </w:pPr>
      <w:r w:rsidRPr="00BF46D5">
        <w:rPr>
          <w:b/>
          <w:bCs/>
        </w:rPr>
        <w:t>Step 6: Integrate Wind Speed Data</w:t>
      </w:r>
    </w:p>
    <w:p w14:paraId="76A0E261" w14:textId="56190213" w:rsidR="00352385" w:rsidRPr="00352385" w:rsidRDefault="00352385">
      <w:pPr>
        <w:pStyle w:val="ListParagraph"/>
        <w:numPr>
          <w:ilvl w:val="0"/>
          <w:numId w:val="23"/>
        </w:numPr>
      </w:pPr>
      <w:r w:rsidRPr="00352385">
        <w:t>Overlay wind speed data onto the White Map layer</w:t>
      </w:r>
      <w:r w:rsidR="004130C6">
        <w:t xml:space="preserve">. </w:t>
      </w:r>
      <w:r w:rsidR="004130C6" w:rsidRPr="004130C6">
        <w:t>[</w:t>
      </w:r>
      <w:r w:rsidR="004130C6" w:rsidRPr="00352385">
        <w:t xml:space="preserve">See Fig. </w:t>
      </w:r>
      <w:r w:rsidR="00BE6EA7">
        <w:t>6</w:t>
      </w:r>
      <w:r w:rsidR="004130C6" w:rsidRPr="00352385">
        <w:t>.5</w:t>
      </w:r>
      <w:r w:rsidR="004130C6" w:rsidRPr="004130C6">
        <w:t>]</w:t>
      </w:r>
    </w:p>
    <w:p w14:paraId="1CCB849C" w14:textId="68D77C32" w:rsidR="00352385" w:rsidRDefault="00352385">
      <w:pPr>
        <w:pStyle w:val="ListParagraph"/>
        <w:numPr>
          <w:ilvl w:val="0"/>
          <w:numId w:val="23"/>
        </w:numPr>
      </w:pPr>
      <w:r w:rsidRPr="00352385">
        <w:t>Use the Clip Raster by Mask Layer tool.</w:t>
      </w:r>
    </w:p>
    <w:p w14:paraId="77C76D39" w14:textId="77777777" w:rsidR="00BF46D5" w:rsidRPr="00352385" w:rsidRDefault="00BF46D5" w:rsidP="00BF46D5"/>
    <w:p w14:paraId="0B58E6C6" w14:textId="6929D575" w:rsidR="005039A8" w:rsidRDefault="005039A8" w:rsidP="005039A8">
      <w:pPr>
        <w:jc w:val="center"/>
      </w:pPr>
      <w:r>
        <w:rPr>
          <w:noProof/>
        </w:rPr>
        <w:drawing>
          <wp:inline distT="0" distB="0" distL="0" distR="0" wp14:anchorId="04EEE451" wp14:editId="2FB0CD6A">
            <wp:extent cx="4110824" cy="3632609"/>
            <wp:effectExtent l="57150" t="57150" r="99695" b="101600"/>
            <wp:docPr id="1635390730" name="Picture 30" descr="A screenshot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90730" name="Picture 30" descr="A screenshot of a projec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40467" cy="3658804"/>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5561C23A" w14:textId="46567B1D" w:rsidR="00AA6F1F" w:rsidRPr="00A9012B" w:rsidRDefault="00AA6F1F" w:rsidP="00AA6F1F">
      <w:pPr>
        <w:pStyle w:val="Caption"/>
        <w:jc w:val="center"/>
      </w:pPr>
      <w:bookmarkStart w:id="27" w:name="_Toc185935793"/>
      <w:r>
        <w:t xml:space="preserve">Figure 6. </w:t>
      </w:r>
      <w:fldSimple w:instr=" SEQ Figure_6. \* ARABIC ">
        <w:r w:rsidR="00EC1656">
          <w:rPr>
            <w:noProof/>
          </w:rPr>
          <w:t>1</w:t>
        </w:r>
      </w:fldSimple>
      <w:r>
        <w:t>: Configured project properties window</w:t>
      </w:r>
      <w:bookmarkEnd w:id="27"/>
    </w:p>
    <w:p w14:paraId="47967C4D" w14:textId="77777777" w:rsidR="005039A8" w:rsidRDefault="005039A8" w:rsidP="005039A8">
      <w:pPr>
        <w:jc w:val="center"/>
      </w:pPr>
    </w:p>
    <w:p w14:paraId="5BE3D219" w14:textId="171F0947" w:rsidR="005039A8" w:rsidRDefault="005039A8" w:rsidP="005039A8">
      <w:pPr>
        <w:jc w:val="center"/>
      </w:pPr>
      <w:r>
        <w:rPr>
          <w:noProof/>
        </w:rPr>
        <w:lastRenderedPageBreak/>
        <w:drawing>
          <wp:inline distT="0" distB="0" distL="0" distR="0" wp14:anchorId="1CB3A99C" wp14:editId="4AC4A6D9">
            <wp:extent cx="4182386" cy="3440529"/>
            <wp:effectExtent l="57150" t="57150" r="104140" b="102870"/>
            <wp:docPr id="1048903736"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903736" name="Picture 3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93951" cy="3450042"/>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09AD2DE0" w14:textId="70FDE9B0" w:rsidR="00AA6F1F" w:rsidRDefault="00AA6F1F" w:rsidP="00AA6F1F">
      <w:pPr>
        <w:pStyle w:val="Caption"/>
        <w:jc w:val="center"/>
      </w:pPr>
      <w:bookmarkStart w:id="28" w:name="_Toc185935794"/>
      <w:r>
        <w:t xml:space="preserve">Figure 6. </w:t>
      </w:r>
      <w:fldSimple w:instr=" SEQ Figure_6. \* ARABIC ">
        <w:r w:rsidR="00EC1656">
          <w:rPr>
            <w:noProof/>
          </w:rPr>
          <w:t>2</w:t>
        </w:r>
      </w:fldSimple>
      <w:r>
        <w:t>: Individual buffers</w:t>
      </w:r>
      <w:bookmarkEnd w:id="28"/>
    </w:p>
    <w:p w14:paraId="14E7CFDF" w14:textId="77777777" w:rsidR="00BF46D5" w:rsidRDefault="00BF46D5" w:rsidP="0083452A">
      <w:pPr>
        <w:jc w:val="center"/>
      </w:pPr>
    </w:p>
    <w:p w14:paraId="119EBED5" w14:textId="1A1BADE1" w:rsidR="00B33E62" w:rsidRDefault="00B33E62" w:rsidP="005039A8">
      <w:pPr>
        <w:jc w:val="center"/>
      </w:pPr>
      <w:r w:rsidRPr="00B33E62">
        <w:rPr>
          <w:noProof/>
        </w:rPr>
        <w:drawing>
          <wp:inline distT="0" distB="0" distL="0" distR="0" wp14:anchorId="32EA43B1" wp14:editId="0176F1A7">
            <wp:extent cx="4210239" cy="2623820"/>
            <wp:effectExtent l="57150" t="57150" r="95250" b="100330"/>
            <wp:docPr id="13760897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8979" name="Picture 1" descr="A map of a city&#10;&#10;Description automatically generated"/>
                    <pic:cNvPicPr/>
                  </pic:nvPicPr>
                  <pic:blipFill>
                    <a:blip r:embed="rId16"/>
                    <a:stretch>
                      <a:fillRect/>
                    </a:stretch>
                  </pic:blipFill>
                  <pic:spPr>
                    <a:xfrm>
                      <a:off x="0" y="0"/>
                      <a:ext cx="4262410" cy="2656333"/>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6CA8A688" w14:textId="0AEA673A" w:rsidR="00AA6F1F" w:rsidRDefault="00AA6F1F" w:rsidP="003E75BF">
      <w:pPr>
        <w:pStyle w:val="Caption"/>
        <w:jc w:val="center"/>
      </w:pPr>
      <w:bookmarkStart w:id="29" w:name="_Toc185935795"/>
      <w:r>
        <w:t xml:space="preserve">Figure 6. </w:t>
      </w:r>
      <w:fldSimple w:instr=" SEQ Figure_6. \* ARABIC ">
        <w:r w:rsidR="00EC1656">
          <w:rPr>
            <w:noProof/>
          </w:rPr>
          <w:t>3</w:t>
        </w:r>
      </w:fldSimple>
      <w:r>
        <w:t>: Me</w:t>
      </w:r>
      <w:r w:rsidR="003E75BF">
        <w:t>rged no-go area</w:t>
      </w:r>
      <w:bookmarkEnd w:id="29"/>
    </w:p>
    <w:p w14:paraId="40FD8C46" w14:textId="77777777" w:rsidR="00BF46D5" w:rsidRDefault="00BF46D5" w:rsidP="005039A8">
      <w:pPr>
        <w:jc w:val="center"/>
      </w:pPr>
    </w:p>
    <w:p w14:paraId="6300D54F" w14:textId="354E4385" w:rsidR="00B33E62" w:rsidRDefault="00B33E62" w:rsidP="005039A8">
      <w:pPr>
        <w:jc w:val="center"/>
      </w:pPr>
      <w:r>
        <w:rPr>
          <w:noProof/>
        </w:rPr>
        <w:lastRenderedPageBreak/>
        <w:drawing>
          <wp:inline distT="0" distB="0" distL="0" distR="0" wp14:anchorId="16811ABD" wp14:editId="61ACBD5F">
            <wp:extent cx="4756150" cy="3463568"/>
            <wp:effectExtent l="57150" t="57150" r="101600" b="99060"/>
            <wp:docPr id="1734623247" name="Picture 33" descr="A map of a country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23247" name="Picture 33" descr="A map of a country with dots&#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779687" cy="348070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C6AF19E" w14:textId="547B99ED" w:rsidR="003E75BF" w:rsidRDefault="003E75BF" w:rsidP="003E75BF">
      <w:pPr>
        <w:pStyle w:val="Caption"/>
        <w:jc w:val="center"/>
      </w:pPr>
      <w:bookmarkStart w:id="30" w:name="_Toc185935796"/>
      <w:r>
        <w:t xml:space="preserve">Figure 6. </w:t>
      </w:r>
      <w:fldSimple w:instr=" SEQ Figure_6. \* ARABIC ">
        <w:r w:rsidR="00EC1656">
          <w:rPr>
            <w:noProof/>
          </w:rPr>
          <w:t>4</w:t>
        </w:r>
      </w:fldSimple>
      <w:r>
        <w:t>: Resulting white map area</w:t>
      </w:r>
      <w:bookmarkEnd w:id="30"/>
    </w:p>
    <w:p w14:paraId="73EDA59C" w14:textId="77777777" w:rsidR="00B33E62" w:rsidRDefault="00B33E62" w:rsidP="005039A8">
      <w:pPr>
        <w:jc w:val="center"/>
      </w:pPr>
    </w:p>
    <w:p w14:paraId="7380C2C2" w14:textId="0F58A794" w:rsidR="00B33E62" w:rsidRDefault="00B33E62" w:rsidP="005039A8">
      <w:pPr>
        <w:jc w:val="center"/>
      </w:pPr>
      <w:r>
        <w:rPr>
          <w:noProof/>
        </w:rPr>
        <w:drawing>
          <wp:inline distT="0" distB="0" distL="0" distR="0" wp14:anchorId="57219754" wp14:editId="100D5A89">
            <wp:extent cx="5145965" cy="3638550"/>
            <wp:effectExtent l="57150" t="57150" r="93345" b="95250"/>
            <wp:docPr id="1737450336" name="Picture 32"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50336" name="Picture 32" descr="A map of different colored area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62948" cy="3650558"/>
                    </a:xfrm>
                    <a:prstGeom prst="rect">
                      <a:avLst/>
                    </a:prstGeom>
                    <a:ln>
                      <a:solidFill>
                        <a:schemeClr val="accent1"/>
                      </a:solidFill>
                    </a:ln>
                    <a:effectLst>
                      <a:outerShdw blurRad="50800" dist="38100" dir="2700000" algn="tl" rotWithShape="0">
                        <a:prstClr val="black">
                          <a:alpha val="40000"/>
                        </a:prstClr>
                      </a:outerShdw>
                    </a:effectLst>
                  </pic:spPr>
                </pic:pic>
              </a:graphicData>
            </a:graphic>
          </wp:inline>
        </w:drawing>
      </w:r>
    </w:p>
    <w:p w14:paraId="1A6A0366" w14:textId="27D08218" w:rsidR="003E75BF" w:rsidRDefault="003E75BF" w:rsidP="003E75BF">
      <w:pPr>
        <w:pStyle w:val="Caption"/>
        <w:jc w:val="center"/>
      </w:pPr>
      <w:bookmarkStart w:id="31" w:name="_Toc185935797"/>
      <w:r>
        <w:t xml:space="preserve">Figure 6. </w:t>
      </w:r>
      <w:fldSimple w:instr=" SEQ Figure_6. \* ARABIC ">
        <w:r w:rsidR="00EC1656">
          <w:rPr>
            <w:noProof/>
          </w:rPr>
          <w:t>5</w:t>
        </w:r>
      </w:fldSimple>
      <w:r>
        <w:t>: The merged wind speed into white map</w:t>
      </w:r>
      <w:bookmarkEnd w:id="31"/>
    </w:p>
    <w:p w14:paraId="7FC3D388" w14:textId="55C1453A" w:rsidR="0089499B" w:rsidRDefault="0089499B" w:rsidP="0089499B">
      <w:pPr>
        <w:pStyle w:val="Heading1"/>
        <w:numPr>
          <w:ilvl w:val="0"/>
          <w:numId w:val="1"/>
        </w:numPr>
      </w:pPr>
      <w:bookmarkStart w:id="32" w:name="_Toc186022389"/>
      <w:r w:rsidRPr="008E057D">
        <w:lastRenderedPageBreak/>
        <w:t>Electrical Grid Infrastructure and Cable Routing: Ensuring Connectivity</w:t>
      </w:r>
      <w:bookmarkEnd w:id="32"/>
    </w:p>
    <w:p w14:paraId="7F5C1979" w14:textId="77777777" w:rsidR="0083452A" w:rsidRDefault="0083452A" w:rsidP="00BF46D5"/>
    <w:p w14:paraId="39C86AEB" w14:textId="77777777" w:rsidR="0083452A" w:rsidRDefault="0083452A" w:rsidP="00BF46D5"/>
    <w:p w14:paraId="2FCE0630" w14:textId="77777777" w:rsidR="0083452A" w:rsidRDefault="0083452A" w:rsidP="00BF46D5"/>
    <w:p w14:paraId="41D2D385" w14:textId="77777777" w:rsidR="0083452A" w:rsidRDefault="0083452A" w:rsidP="00BF46D5"/>
    <w:p w14:paraId="25B49FC1" w14:textId="77777777" w:rsidR="0083452A" w:rsidRDefault="0083452A" w:rsidP="00BF46D5"/>
    <w:p w14:paraId="57AF5207" w14:textId="77777777" w:rsidR="0083452A" w:rsidRDefault="0083452A" w:rsidP="00BF46D5"/>
    <w:p w14:paraId="7EE7CA95" w14:textId="77777777" w:rsidR="0083452A" w:rsidRDefault="0083452A" w:rsidP="00BF46D5"/>
    <w:p w14:paraId="7EAC6384" w14:textId="77777777" w:rsidR="0083452A" w:rsidRDefault="0083452A" w:rsidP="00BF46D5"/>
    <w:p w14:paraId="2E7B53E7" w14:textId="77777777" w:rsidR="0083452A" w:rsidRDefault="0083452A" w:rsidP="00BF46D5"/>
    <w:p w14:paraId="1A6A4663" w14:textId="77777777" w:rsidR="0083452A" w:rsidRDefault="0083452A" w:rsidP="00BF46D5"/>
    <w:p w14:paraId="766DFAFA" w14:textId="77777777" w:rsidR="0083452A" w:rsidRDefault="0083452A" w:rsidP="00BF46D5"/>
    <w:p w14:paraId="43E12463" w14:textId="77777777" w:rsidR="0083452A" w:rsidRDefault="0083452A" w:rsidP="00BF46D5"/>
    <w:p w14:paraId="4D5DEC36" w14:textId="77777777" w:rsidR="0083452A" w:rsidRDefault="0083452A" w:rsidP="00BF46D5"/>
    <w:p w14:paraId="2B7BFA7A" w14:textId="77777777" w:rsidR="0083452A" w:rsidRDefault="0083452A" w:rsidP="00BF46D5"/>
    <w:p w14:paraId="5A6DFDDD" w14:textId="77777777" w:rsidR="0083452A" w:rsidRDefault="0083452A" w:rsidP="00BF46D5"/>
    <w:p w14:paraId="5DF0D131" w14:textId="77777777" w:rsidR="0083452A" w:rsidRDefault="0083452A" w:rsidP="00BF46D5"/>
    <w:p w14:paraId="5D3085C9" w14:textId="77777777" w:rsidR="0083452A" w:rsidRDefault="0083452A" w:rsidP="00BF46D5"/>
    <w:p w14:paraId="41DA347D" w14:textId="77777777" w:rsidR="0083452A" w:rsidRDefault="0083452A" w:rsidP="00BF46D5"/>
    <w:p w14:paraId="3B8768D7" w14:textId="77777777" w:rsidR="0083452A" w:rsidRDefault="0083452A" w:rsidP="00BF46D5"/>
    <w:p w14:paraId="54CE931A" w14:textId="77777777" w:rsidR="0083452A" w:rsidRDefault="0083452A" w:rsidP="00BF46D5"/>
    <w:p w14:paraId="0BCDCBA5" w14:textId="77777777" w:rsidR="0083452A" w:rsidRDefault="0083452A" w:rsidP="00BF46D5"/>
    <w:p w14:paraId="2234AF9C" w14:textId="77777777" w:rsidR="0083452A" w:rsidRDefault="0083452A" w:rsidP="00BF46D5"/>
    <w:p w14:paraId="196B60BA" w14:textId="77777777" w:rsidR="0083452A" w:rsidRPr="0083452A" w:rsidRDefault="0083452A" w:rsidP="00BF46D5"/>
    <w:p w14:paraId="4A677148" w14:textId="73B4AF47" w:rsidR="0089499B" w:rsidRDefault="0089499B" w:rsidP="0089499B">
      <w:pPr>
        <w:pStyle w:val="Heading1"/>
        <w:numPr>
          <w:ilvl w:val="0"/>
          <w:numId w:val="1"/>
        </w:numPr>
      </w:pPr>
      <w:bookmarkStart w:id="33" w:name="_Toc186022390"/>
      <w:r w:rsidRPr="0089499B">
        <w:lastRenderedPageBreak/>
        <w:t>Project Development Timeline: From Greenfield to Operation</w:t>
      </w:r>
      <w:bookmarkEnd w:id="33"/>
    </w:p>
    <w:p w14:paraId="6CCF978F" w14:textId="77777777" w:rsidR="00866861" w:rsidRPr="00866861" w:rsidRDefault="00866861" w:rsidP="00866861"/>
    <w:tbl>
      <w:tblPr>
        <w:tblStyle w:val="GridTable1Light-Accent4"/>
        <w:tblW w:w="0" w:type="auto"/>
        <w:tblLook w:val="04A0" w:firstRow="1" w:lastRow="0" w:firstColumn="1" w:lastColumn="0" w:noHBand="0" w:noVBand="1"/>
      </w:tblPr>
      <w:tblGrid>
        <w:gridCol w:w="1418"/>
        <w:gridCol w:w="4592"/>
        <w:gridCol w:w="3006"/>
      </w:tblGrid>
      <w:tr w:rsidR="003369FC" w14:paraId="53546132"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0DD7FB43" w14:textId="31CB9086" w:rsidR="003369FC" w:rsidRDefault="003369FC" w:rsidP="00BF46D5">
            <w:r>
              <w:t>Phases</w:t>
            </w:r>
          </w:p>
        </w:tc>
        <w:tc>
          <w:tcPr>
            <w:tcW w:w="4592" w:type="dxa"/>
          </w:tcPr>
          <w:p w14:paraId="31CEFB0E" w14:textId="1C6AC47E" w:rsidR="003369FC" w:rsidRDefault="003369FC" w:rsidP="00BF46D5">
            <w:pPr>
              <w:cnfStyle w:val="100000000000" w:firstRow="1" w:lastRow="0" w:firstColumn="0" w:lastColumn="0" w:oddVBand="0" w:evenVBand="0" w:oddHBand="0" w:evenHBand="0" w:firstRowFirstColumn="0" w:firstRowLastColumn="0" w:lastRowFirstColumn="0" w:lastRowLastColumn="0"/>
            </w:pPr>
            <w:r>
              <w:t>Descriptions</w:t>
            </w:r>
          </w:p>
        </w:tc>
        <w:tc>
          <w:tcPr>
            <w:tcW w:w="3006" w:type="dxa"/>
          </w:tcPr>
          <w:p w14:paraId="6C820706" w14:textId="49386E35" w:rsidR="003369FC" w:rsidRDefault="003369FC" w:rsidP="00BF46D5">
            <w:pPr>
              <w:cnfStyle w:val="100000000000" w:firstRow="1" w:lastRow="0" w:firstColumn="0" w:lastColumn="0" w:oddVBand="0" w:evenVBand="0" w:oddHBand="0" w:evenHBand="0" w:firstRowFirstColumn="0" w:firstRowLastColumn="0" w:lastRowFirstColumn="0" w:lastRowLastColumn="0"/>
            </w:pPr>
            <w:r>
              <w:t>Timeline</w:t>
            </w:r>
          </w:p>
        </w:tc>
      </w:tr>
      <w:tr w:rsidR="003369FC" w14:paraId="1AB9E63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721AA48" w14:textId="27212186" w:rsidR="003369FC" w:rsidRDefault="003369FC" w:rsidP="00BF46D5">
            <w:r>
              <w:t>1</w:t>
            </w:r>
          </w:p>
        </w:tc>
        <w:tc>
          <w:tcPr>
            <w:tcW w:w="4592" w:type="dxa"/>
          </w:tcPr>
          <w:p w14:paraId="118E744F" w14:textId="67ADA31C" w:rsidR="003369FC" w:rsidRDefault="003369FC" w:rsidP="00BF46D5">
            <w:pPr>
              <w:cnfStyle w:val="000000000000" w:firstRow="0" w:lastRow="0" w:firstColumn="0" w:lastColumn="0" w:oddVBand="0" w:evenVBand="0" w:oddHBand="0" w:evenHBand="0" w:firstRowFirstColumn="0" w:firstRowLastColumn="0" w:lastRowFirstColumn="0" w:lastRowLastColumn="0"/>
            </w:pPr>
            <w:r>
              <w:t>Study Laws and Regulations</w:t>
            </w:r>
          </w:p>
        </w:tc>
        <w:tc>
          <w:tcPr>
            <w:tcW w:w="3006" w:type="dxa"/>
          </w:tcPr>
          <w:p w14:paraId="2110C09C"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1B908BA7"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8C1484F" w14:textId="3D0FD770" w:rsidR="003369FC" w:rsidRDefault="003369FC" w:rsidP="00BF46D5">
            <w:r>
              <w:t>2</w:t>
            </w:r>
          </w:p>
        </w:tc>
        <w:tc>
          <w:tcPr>
            <w:tcW w:w="4592" w:type="dxa"/>
          </w:tcPr>
          <w:p w14:paraId="59FFDC5C" w14:textId="706B66CA" w:rsidR="00BF46D5" w:rsidRDefault="003369FC" w:rsidP="00BF46D5">
            <w:pPr>
              <w:cnfStyle w:val="000000000000" w:firstRow="0" w:lastRow="0" w:firstColumn="0" w:lastColumn="0" w:oddVBand="0" w:evenVBand="0" w:oddHBand="0" w:evenHBand="0" w:firstRowFirstColumn="0" w:firstRowLastColumn="0" w:lastRowFirstColumn="0" w:lastRowLastColumn="0"/>
            </w:pPr>
            <w:r>
              <w:t>Site Assessment</w:t>
            </w:r>
          </w:p>
        </w:tc>
        <w:tc>
          <w:tcPr>
            <w:tcW w:w="3006" w:type="dxa"/>
          </w:tcPr>
          <w:p w14:paraId="47B59135"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2939599"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34A40A4" w14:textId="23C8C1A6" w:rsidR="003369FC" w:rsidRDefault="003369FC" w:rsidP="00BF46D5">
            <w:r>
              <w:t>3</w:t>
            </w:r>
          </w:p>
        </w:tc>
        <w:tc>
          <w:tcPr>
            <w:tcW w:w="4592" w:type="dxa"/>
          </w:tcPr>
          <w:p w14:paraId="229E852F" w14:textId="4B48873B" w:rsidR="003369FC" w:rsidRDefault="003369FC" w:rsidP="00BF46D5">
            <w:pPr>
              <w:cnfStyle w:val="000000000000" w:firstRow="0" w:lastRow="0" w:firstColumn="0" w:lastColumn="0" w:oddVBand="0" w:evenVBand="0" w:oddHBand="0" w:evenHBand="0" w:firstRowFirstColumn="0" w:firstRowLastColumn="0" w:lastRowFirstColumn="0" w:lastRowLastColumn="0"/>
            </w:pPr>
            <w:r>
              <w:t>Land Leasing</w:t>
            </w:r>
          </w:p>
        </w:tc>
        <w:tc>
          <w:tcPr>
            <w:tcW w:w="3006" w:type="dxa"/>
          </w:tcPr>
          <w:p w14:paraId="366818FE"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848EBC2"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02DEF9CF" w14:textId="67B9CE9A" w:rsidR="003369FC" w:rsidRDefault="003369FC" w:rsidP="00BF46D5">
            <w:r>
              <w:t>4</w:t>
            </w:r>
          </w:p>
        </w:tc>
        <w:tc>
          <w:tcPr>
            <w:tcW w:w="4592" w:type="dxa"/>
          </w:tcPr>
          <w:p w14:paraId="3F222AE7" w14:textId="213F4DB2" w:rsidR="003369FC" w:rsidRDefault="003369FC" w:rsidP="00BF46D5">
            <w:pPr>
              <w:cnfStyle w:val="000000000000" w:firstRow="0" w:lastRow="0" w:firstColumn="0" w:lastColumn="0" w:oddVBand="0" w:evenVBand="0" w:oddHBand="0" w:evenHBand="0" w:firstRowFirstColumn="0" w:firstRowLastColumn="0" w:lastRowFirstColumn="0" w:lastRowLastColumn="0"/>
            </w:pPr>
            <w:r>
              <w:t xml:space="preserve">Planning </w:t>
            </w:r>
          </w:p>
        </w:tc>
        <w:tc>
          <w:tcPr>
            <w:tcW w:w="3006" w:type="dxa"/>
          </w:tcPr>
          <w:p w14:paraId="1CD4BC4F"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5B098EB5"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08928C7" w14:textId="5E37C6DB" w:rsidR="003369FC" w:rsidRDefault="003369FC" w:rsidP="00BF46D5">
            <w:r>
              <w:t>5</w:t>
            </w:r>
          </w:p>
        </w:tc>
        <w:tc>
          <w:tcPr>
            <w:tcW w:w="4592" w:type="dxa"/>
          </w:tcPr>
          <w:p w14:paraId="78EE0FB7" w14:textId="7A4475D1" w:rsidR="003369FC" w:rsidRDefault="003369FC" w:rsidP="00BF46D5">
            <w:pPr>
              <w:cnfStyle w:val="000000000000" w:firstRow="0" w:lastRow="0" w:firstColumn="0" w:lastColumn="0" w:oddVBand="0" w:evenVBand="0" w:oddHBand="0" w:evenHBand="0" w:firstRowFirstColumn="0" w:firstRowLastColumn="0" w:lastRowFirstColumn="0" w:lastRowLastColumn="0"/>
            </w:pPr>
            <w:r>
              <w:t>Permitting</w:t>
            </w:r>
          </w:p>
        </w:tc>
        <w:tc>
          <w:tcPr>
            <w:tcW w:w="3006" w:type="dxa"/>
          </w:tcPr>
          <w:p w14:paraId="5FDDCCE0"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09B6F481"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18B48DB9" w14:textId="1CD4A264" w:rsidR="003369FC" w:rsidRDefault="003369FC" w:rsidP="00BF46D5">
            <w:r>
              <w:t>6</w:t>
            </w:r>
          </w:p>
        </w:tc>
        <w:tc>
          <w:tcPr>
            <w:tcW w:w="4592" w:type="dxa"/>
          </w:tcPr>
          <w:p w14:paraId="61ADAF1F" w14:textId="302DB8D5" w:rsidR="003369FC" w:rsidRDefault="003369FC" w:rsidP="00BF46D5">
            <w:pPr>
              <w:cnfStyle w:val="000000000000" w:firstRow="0" w:lastRow="0" w:firstColumn="0" w:lastColumn="0" w:oddVBand="0" w:evenVBand="0" w:oddHBand="0" w:evenHBand="0" w:firstRowFirstColumn="0" w:firstRowLastColumn="0" w:lastRowFirstColumn="0" w:lastRowLastColumn="0"/>
            </w:pPr>
            <w:r>
              <w:t>Financing</w:t>
            </w:r>
          </w:p>
        </w:tc>
        <w:tc>
          <w:tcPr>
            <w:tcW w:w="3006" w:type="dxa"/>
          </w:tcPr>
          <w:p w14:paraId="5F242BF3"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6887F9CB"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4ACEA991" w14:textId="2466A036" w:rsidR="003369FC" w:rsidRDefault="003369FC" w:rsidP="00BF46D5">
            <w:r>
              <w:t>7</w:t>
            </w:r>
          </w:p>
        </w:tc>
        <w:tc>
          <w:tcPr>
            <w:tcW w:w="4592" w:type="dxa"/>
          </w:tcPr>
          <w:p w14:paraId="754BFC0F" w14:textId="78203820" w:rsidR="003369FC" w:rsidRDefault="003369FC" w:rsidP="00BF46D5">
            <w:pPr>
              <w:cnfStyle w:val="000000000000" w:firstRow="0" w:lastRow="0" w:firstColumn="0" w:lastColumn="0" w:oddVBand="0" w:evenVBand="0" w:oddHBand="0" w:evenHBand="0" w:firstRowFirstColumn="0" w:firstRowLastColumn="0" w:lastRowFirstColumn="0" w:lastRowLastColumn="0"/>
            </w:pPr>
            <w:r>
              <w:t>Constructions</w:t>
            </w:r>
          </w:p>
        </w:tc>
        <w:tc>
          <w:tcPr>
            <w:tcW w:w="3006" w:type="dxa"/>
          </w:tcPr>
          <w:p w14:paraId="7F11CA39"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44D10CB6"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607A9AF9" w14:textId="6ABFB537" w:rsidR="003369FC" w:rsidRDefault="003369FC" w:rsidP="00BF46D5">
            <w:r>
              <w:t>8</w:t>
            </w:r>
          </w:p>
        </w:tc>
        <w:tc>
          <w:tcPr>
            <w:tcW w:w="4592" w:type="dxa"/>
          </w:tcPr>
          <w:p w14:paraId="5A982CA1" w14:textId="17B84242" w:rsidR="003369FC" w:rsidRDefault="00ED56FD" w:rsidP="00BF46D5">
            <w:pPr>
              <w:cnfStyle w:val="000000000000" w:firstRow="0" w:lastRow="0" w:firstColumn="0" w:lastColumn="0" w:oddVBand="0" w:evenVBand="0" w:oddHBand="0" w:evenHBand="0" w:firstRowFirstColumn="0" w:firstRowLastColumn="0" w:lastRowFirstColumn="0" w:lastRowLastColumn="0"/>
            </w:pPr>
            <w:r>
              <w:t xml:space="preserve">Commissioning </w:t>
            </w:r>
          </w:p>
        </w:tc>
        <w:tc>
          <w:tcPr>
            <w:tcW w:w="3006" w:type="dxa"/>
          </w:tcPr>
          <w:p w14:paraId="1AF5051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r w:rsidR="003369FC" w14:paraId="20A16580" w14:textId="77777777" w:rsidTr="007335F2">
        <w:tc>
          <w:tcPr>
            <w:cnfStyle w:val="001000000000" w:firstRow="0" w:lastRow="0" w:firstColumn="1" w:lastColumn="0" w:oddVBand="0" w:evenVBand="0" w:oddHBand="0" w:evenHBand="0" w:firstRowFirstColumn="0" w:firstRowLastColumn="0" w:lastRowFirstColumn="0" w:lastRowLastColumn="0"/>
            <w:tcW w:w="1418" w:type="dxa"/>
          </w:tcPr>
          <w:p w14:paraId="2ED32D57" w14:textId="12D2A8C2" w:rsidR="003369FC" w:rsidRDefault="00ED56FD" w:rsidP="00BF46D5">
            <w:r>
              <w:t>9</w:t>
            </w:r>
          </w:p>
        </w:tc>
        <w:tc>
          <w:tcPr>
            <w:tcW w:w="4592" w:type="dxa"/>
          </w:tcPr>
          <w:p w14:paraId="767F34E0" w14:textId="5D533053" w:rsidR="003369FC" w:rsidRDefault="00ED56FD" w:rsidP="00BF46D5">
            <w:pPr>
              <w:cnfStyle w:val="000000000000" w:firstRow="0" w:lastRow="0" w:firstColumn="0" w:lastColumn="0" w:oddVBand="0" w:evenVBand="0" w:oddHBand="0" w:evenHBand="0" w:firstRowFirstColumn="0" w:firstRowLastColumn="0" w:lastRowFirstColumn="0" w:lastRowLastColumn="0"/>
            </w:pPr>
            <w:r>
              <w:t>Operations</w:t>
            </w:r>
          </w:p>
        </w:tc>
        <w:tc>
          <w:tcPr>
            <w:tcW w:w="3006" w:type="dxa"/>
          </w:tcPr>
          <w:p w14:paraId="091C6027" w14:textId="77777777" w:rsidR="003369FC" w:rsidRDefault="003369FC" w:rsidP="00BF46D5">
            <w:pPr>
              <w:cnfStyle w:val="000000000000" w:firstRow="0" w:lastRow="0" w:firstColumn="0" w:lastColumn="0" w:oddVBand="0" w:evenVBand="0" w:oddHBand="0" w:evenHBand="0" w:firstRowFirstColumn="0" w:firstRowLastColumn="0" w:lastRowFirstColumn="0" w:lastRowLastColumn="0"/>
            </w:pPr>
          </w:p>
        </w:tc>
      </w:tr>
    </w:tbl>
    <w:p w14:paraId="15BC4624" w14:textId="7E66DD79" w:rsidR="003E75BF" w:rsidRDefault="00794E41" w:rsidP="00794E41">
      <w:pPr>
        <w:pStyle w:val="Caption"/>
        <w:jc w:val="center"/>
        <w:rPr>
          <w:noProof/>
        </w:rPr>
      </w:pPr>
      <w:bookmarkStart w:id="34" w:name="_Toc185936667"/>
      <w:r>
        <w:t xml:space="preserve">Table 8. </w:t>
      </w:r>
      <w:fldSimple w:instr=" SEQ Table_8. \* ARABIC ">
        <w:r w:rsidR="00EC1656">
          <w:rPr>
            <w:noProof/>
          </w:rPr>
          <w:t>1</w:t>
        </w:r>
      </w:fldSimple>
      <w:r>
        <w:t>: Project development timeline</w:t>
      </w:r>
      <w:bookmarkEnd w:id="34"/>
    </w:p>
    <w:p w14:paraId="6E1BDF22" w14:textId="77777777" w:rsidR="0083452A" w:rsidRDefault="0083452A" w:rsidP="00BF46D5"/>
    <w:p w14:paraId="03EBD05D" w14:textId="77777777" w:rsidR="0083452A" w:rsidRDefault="0083452A" w:rsidP="00BF46D5"/>
    <w:p w14:paraId="48FAD79C" w14:textId="77777777" w:rsidR="0083452A" w:rsidRDefault="0083452A" w:rsidP="00BF46D5"/>
    <w:p w14:paraId="33F19258" w14:textId="77777777" w:rsidR="0083452A" w:rsidRDefault="0083452A" w:rsidP="00BF46D5"/>
    <w:p w14:paraId="5C7C99D4" w14:textId="77777777" w:rsidR="0083452A" w:rsidRDefault="0083452A" w:rsidP="00BF46D5"/>
    <w:p w14:paraId="0DDF1B79" w14:textId="77777777" w:rsidR="0083452A" w:rsidRDefault="0083452A" w:rsidP="00BF46D5"/>
    <w:p w14:paraId="1726B173" w14:textId="77777777" w:rsidR="0083452A" w:rsidRDefault="0083452A" w:rsidP="00BF46D5"/>
    <w:p w14:paraId="63EFBB47" w14:textId="77777777" w:rsidR="0083452A" w:rsidRDefault="0083452A" w:rsidP="00BF46D5"/>
    <w:p w14:paraId="37690936" w14:textId="77777777" w:rsidR="0083452A" w:rsidRDefault="0083452A" w:rsidP="00BF46D5"/>
    <w:p w14:paraId="0A273377" w14:textId="77777777" w:rsidR="0083452A" w:rsidRDefault="0083452A" w:rsidP="00BF46D5"/>
    <w:p w14:paraId="1119DBD3" w14:textId="77777777" w:rsidR="0083452A" w:rsidRDefault="0083452A" w:rsidP="00BF46D5"/>
    <w:p w14:paraId="6B7F1A2F" w14:textId="77777777" w:rsidR="0083452A" w:rsidRDefault="0083452A" w:rsidP="00BF46D5"/>
    <w:p w14:paraId="2AB4A23B" w14:textId="77777777" w:rsidR="0083452A" w:rsidRPr="0083452A" w:rsidRDefault="0083452A" w:rsidP="00BF46D5"/>
    <w:p w14:paraId="0CCE21C1" w14:textId="1346ED68" w:rsidR="0089499B" w:rsidRDefault="0089499B" w:rsidP="0089499B">
      <w:pPr>
        <w:pStyle w:val="Heading1"/>
        <w:numPr>
          <w:ilvl w:val="0"/>
          <w:numId w:val="1"/>
        </w:numPr>
      </w:pPr>
      <w:bookmarkStart w:id="35" w:name="_Toc186022391"/>
      <w:r w:rsidRPr="0089499B">
        <w:lastRenderedPageBreak/>
        <w:t>Community Engagement: Strategies for Local Acceptance</w:t>
      </w:r>
      <w:bookmarkEnd w:id="35"/>
    </w:p>
    <w:p w14:paraId="695ABB01" w14:textId="77777777" w:rsidR="00BF46D5" w:rsidRPr="00BF46D5" w:rsidRDefault="00BF46D5" w:rsidP="00BF46D5"/>
    <w:p w14:paraId="3B36166D" w14:textId="77777777" w:rsidR="00BF46D5" w:rsidRDefault="00866861" w:rsidP="00BF46D5">
      <w:r w:rsidRPr="00866861">
        <w:rPr>
          <w:b/>
          <w:bCs/>
        </w:rPr>
        <w:t>Community Meetings</w:t>
      </w:r>
      <w:r w:rsidRPr="00397146">
        <w:t>:</w:t>
      </w:r>
      <w:r>
        <w:t xml:space="preserve"> </w:t>
      </w:r>
    </w:p>
    <w:p w14:paraId="0D1EB683" w14:textId="506E86CC" w:rsidR="00866861" w:rsidRDefault="00866861" w:rsidP="00BF46D5">
      <w:r w:rsidRPr="00397146">
        <w:t>Organize</w:t>
      </w:r>
      <w:r>
        <w:t xml:space="preserve"> </w:t>
      </w:r>
      <w:r w:rsidRPr="00397146">
        <w:t>meetings</w:t>
      </w:r>
      <w:r>
        <w:t xml:space="preserve"> </w:t>
      </w:r>
      <w:r w:rsidRPr="00397146">
        <w:t>with</w:t>
      </w:r>
      <w:r>
        <w:t xml:space="preserve"> </w:t>
      </w:r>
      <w:r w:rsidRPr="00397146">
        <w:t>community</w:t>
      </w:r>
      <w:r>
        <w:t xml:space="preserve"> </w:t>
      </w:r>
      <w:r w:rsidRPr="00397146">
        <w:t>members</w:t>
      </w:r>
      <w:r>
        <w:t xml:space="preserve"> </w:t>
      </w:r>
      <w:r w:rsidRPr="00397146">
        <w:t>to</w:t>
      </w:r>
      <w:r>
        <w:t xml:space="preserve"> </w:t>
      </w:r>
      <w:r w:rsidRPr="00397146">
        <w:t>explain</w:t>
      </w:r>
      <w:r>
        <w:t xml:space="preserve"> </w:t>
      </w:r>
      <w:r w:rsidRPr="00397146">
        <w:t>the</w:t>
      </w:r>
      <w:r>
        <w:t xml:space="preserve"> </w:t>
      </w:r>
      <w:r w:rsidRPr="00397146">
        <w:t>benefits</w:t>
      </w:r>
      <w:r>
        <w:t xml:space="preserve"> </w:t>
      </w:r>
      <w:r w:rsidRPr="00397146">
        <w:t>of</w:t>
      </w:r>
      <w:r>
        <w:t xml:space="preserve"> </w:t>
      </w:r>
      <w:r w:rsidRPr="00397146">
        <w:t>the</w:t>
      </w:r>
      <w:r>
        <w:t xml:space="preserve"> </w:t>
      </w:r>
      <w:r w:rsidRPr="00397146">
        <w:t>project,</w:t>
      </w:r>
      <w:r>
        <w:t xml:space="preserve"> </w:t>
      </w:r>
      <w:r w:rsidRPr="00397146">
        <w:t>such</w:t>
      </w:r>
      <w:r>
        <w:t xml:space="preserve"> </w:t>
      </w:r>
      <w:r w:rsidRPr="00397146">
        <w:t>as</w:t>
      </w:r>
      <w:r>
        <w:t xml:space="preserve"> </w:t>
      </w:r>
      <w:r w:rsidRPr="00397146">
        <w:t>job</w:t>
      </w:r>
      <w:r>
        <w:t xml:space="preserve"> </w:t>
      </w:r>
      <w:r w:rsidRPr="00397146">
        <w:t>creation,</w:t>
      </w:r>
      <w:r>
        <w:t xml:space="preserve"> </w:t>
      </w:r>
      <w:r w:rsidRPr="00397146">
        <w:t>infrastructure</w:t>
      </w:r>
      <w:r>
        <w:t xml:space="preserve"> </w:t>
      </w:r>
      <w:r w:rsidRPr="00397146">
        <w:t>development,</w:t>
      </w:r>
      <w:r>
        <w:t xml:space="preserve"> </w:t>
      </w:r>
      <w:r w:rsidRPr="00397146">
        <w:t>and</w:t>
      </w:r>
      <w:r>
        <w:t xml:space="preserve"> </w:t>
      </w:r>
      <w:r w:rsidRPr="00397146">
        <w:t>clean</w:t>
      </w:r>
      <w:r>
        <w:t xml:space="preserve"> </w:t>
      </w:r>
      <w:r w:rsidRPr="00397146">
        <w:t>energy.</w:t>
      </w:r>
      <w:r>
        <w:t xml:space="preserve"> </w:t>
      </w:r>
      <w:r w:rsidRPr="00397146">
        <w:t>Address</w:t>
      </w:r>
      <w:r>
        <w:t xml:space="preserve"> </w:t>
      </w:r>
      <w:r w:rsidRPr="00397146">
        <w:t>any</w:t>
      </w:r>
      <w:r>
        <w:t xml:space="preserve"> </w:t>
      </w:r>
      <w:r w:rsidRPr="00397146">
        <w:t>concerns</w:t>
      </w:r>
      <w:r>
        <w:t xml:space="preserve"> </w:t>
      </w:r>
      <w:r w:rsidRPr="00397146">
        <w:t>and</w:t>
      </w:r>
      <w:r>
        <w:t xml:space="preserve"> </w:t>
      </w:r>
      <w:r w:rsidRPr="00397146">
        <w:t>answer</w:t>
      </w:r>
      <w:r>
        <w:t xml:space="preserve"> </w:t>
      </w:r>
      <w:r w:rsidRPr="00397146">
        <w:t>questions.</w:t>
      </w:r>
    </w:p>
    <w:p w14:paraId="1170BD81" w14:textId="77777777" w:rsidR="00BF46D5" w:rsidRPr="00397146" w:rsidRDefault="00BF46D5" w:rsidP="00BF46D5"/>
    <w:p w14:paraId="20D6E2CF" w14:textId="77777777" w:rsidR="00BF46D5" w:rsidRDefault="00866861" w:rsidP="00BF46D5">
      <w:r w:rsidRPr="00866861">
        <w:rPr>
          <w:b/>
          <w:bCs/>
        </w:rPr>
        <w:t>Engage Local Leaders</w:t>
      </w:r>
      <w:r w:rsidRPr="00397146">
        <w:t>:</w:t>
      </w:r>
      <w:r>
        <w:t xml:space="preserve"> </w:t>
      </w:r>
    </w:p>
    <w:p w14:paraId="6E4C71A4" w14:textId="25073708" w:rsidR="00866861" w:rsidRDefault="00866861" w:rsidP="00BF46D5">
      <w:r w:rsidRPr="00397146">
        <w:t>Work</w:t>
      </w:r>
      <w:r>
        <w:t xml:space="preserve"> </w:t>
      </w:r>
      <w:r w:rsidRPr="00397146">
        <w:t>with</w:t>
      </w:r>
      <w:r>
        <w:t xml:space="preserve"> </w:t>
      </w:r>
      <w:r w:rsidRPr="00397146">
        <w:t>local</w:t>
      </w:r>
      <w:r>
        <w:t xml:space="preserve"> </w:t>
      </w:r>
      <w:r w:rsidRPr="00397146">
        <w:t>leaders</w:t>
      </w:r>
      <w:r>
        <w:t xml:space="preserve"> </w:t>
      </w:r>
      <w:r w:rsidRPr="00397146">
        <w:t>an</w:t>
      </w:r>
      <w:r>
        <w:t xml:space="preserve">d </w:t>
      </w:r>
      <w:r w:rsidRPr="00397146">
        <w:t>influential</w:t>
      </w:r>
      <w:r>
        <w:t xml:space="preserve"> </w:t>
      </w:r>
      <w:r w:rsidRPr="00397146">
        <w:t>community</w:t>
      </w:r>
      <w:r>
        <w:t xml:space="preserve"> </w:t>
      </w:r>
      <w:r w:rsidRPr="00397146">
        <w:t>members</w:t>
      </w:r>
      <w:r>
        <w:t xml:space="preserve"> </w:t>
      </w:r>
      <w:r w:rsidRPr="00397146">
        <w:t>to</w:t>
      </w:r>
      <w:r>
        <w:t xml:space="preserve"> </w:t>
      </w:r>
      <w:r w:rsidRPr="00397146">
        <w:t>gain</w:t>
      </w:r>
      <w:r>
        <w:t xml:space="preserve"> </w:t>
      </w:r>
      <w:r w:rsidRPr="00397146">
        <w:t>their</w:t>
      </w:r>
      <w:r>
        <w:t xml:space="preserve"> </w:t>
      </w:r>
      <w:r w:rsidRPr="00397146">
        <w:t>support.</w:t>
      </w:r>
      <w:r>
        <w:t xml:space="preserve"> </w:t>
      </w:r>
      <w:r w:rsidRPr="00397146">
        <w:t>Their</w:t>
      </w:r>
      <w:r>
        <w:t xml:space="preserve"> </w:t>
      </w:r>
      <w:r w:rsidRPr="00397146">
        <w:t>endorsement</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acceptance</w:t>
      </w:r>
      <w:r>
        <w:t xml:space="preserve"> </w:t>
      </w:r>
      <w:r w:rsidRPr="00397146">
        <w:t>within</w:t>
      </w:r>
      <w:r>
        <w:t xml:space="preserve"> </w:t>
      </w:r>
      <w:r w:rsidRPr="00397146">
        <w:t>the</w:t>
      </w:r>
      <w:r>
        <w:t xml:space="preserve"> </w:t>
      </w:r>
      <w:r w:rsidRPr="00397146">
        <w:t>community.</w:t>
      </w:r>
    </w:p>
    <w:p w14:paraId="285318C3" w14:textId="77777777" w:rsidR="00BF46D5" w:rsidRPr="00397146" w:rsidRDefault="00BF46D5" w:rsidP="00BF46D5"/>
    <w:p w14:paraId="0448B8BF" w14:textId="77777777" w:rsidR="00BF46D5" w:rsidRDefault="00866861" w:rsidP="00BF46D5">
      <w:r w:rsidRPr="00866861">
        <w:rPr>
          <w:b/>
          <w:bCs/>
        </w:rPr>
        <w:t>Transparency</w:t>
      </w:r>
      <w:r w:rsidRPr="00397146">
        <w:t>:</w:t>
      </w:r>
    </w:p>
    <w:p w14:paraId="05B0874F" w14:textId="74E4265D" w:rsidR="00866861" w:rsidRDefault="00866861" w:rsidP="00BF46D5">
      <w:r w:rsidRPr="00397146">
        <w:t>Maintain</w:t>
      </w:r>
      <w:r>
        <w:t xml:space="preserve"> </w:t>
      </w:r>
      <w:r w:rsidRPr="00397146">
        <w:t>transparency</w:t>
      </w:r>
      <w:r>
        <w:t xml:space="preserve"> </w:t>
      </w:r>
      <w:r w:rsidRPr="00397146">
        <w:t>throughout</w:t>
      </w:r>
      <w:r>
        <w:t xml:space="preserve"> </w:t>
      </w:r>
      <w:r w:rsidRPr="00397146">
        <w:t>the</w:t>
      </w:r>
      <w:r>
        <w:t xml:space="preserve"> </w:t>
      </w:r>
      <w:r w:rsidRPr="00397146">
        <w:t>process</w:t>
      </w:r>
      <w:r>
        <w:t xml:space="preserve"> </w:t>
      </w:r>
      <w:r w:rsidRPr="00397146">
        <w:t>by</w:t>
      </w:r>
      <w:r>
        <w:t xml:space="preserve"> </w:t>
      </w:r>
      <w:r w:rsidRPr="00397146">
        <w:t>sharing</w:t>
      </w:r>
      <w:r>
        <w:t xml:space="preserve"> </w:t>
      </w:r>
      <w:r w:rsidRPr="00397146">
        <w:t>project</w:t>
      </w:r>
      <w:r>
        <w:t xml:space="preserve"> </w:t>
      </w:r>
      <w:r w:rsidRPr="00397146">
        <w:t>details,</w:t>
      </w:r>
      <w:r>
        <w:t xml:space="preserve"> </w:t>
      </w:r>
      <w:r w:rsidRPr="00397146">
        <w:t>timelines,</w:t>
      </w:r>
      <w:r>
        <w:t xml:space="preserve"> </w:t>
      </w:r>
      <w:r w:rsidRPr="00397146">
        <w:t>and</w:t>
      </w:r>
      <w:r>
        <w:t xml:space="preserve"> </w:t>
      </w:r>
      <w:r w:rsidRPr="00397146">
        <w:t>potential</w:t>
      </w:r>
      <w:r>
        <w:t xml:space="preserve"> </w:t>
      </w:r>
      <w:r w:rsidRPr="00397146">
        <w:t>impacts.</w:t>
      </w:r>
      <w:r>
        <w:t xml:space="preserve"> </w:t>
      </w:r>
      <w:r w:rsidRPr="00397146">
        <w:t>This</w:t>
      </w:r>
      <w:r>
        <w:t xml:space="preserve"> </w:t>
      </w:r>
      <w:r w:rsidRPr="00397146">
        <w:t>can</w:t>
      </w:r>
      <w:r>
        <w:t xml:space="preserve"> </w:t>
      </w:r>
      <w:r w:rsidRPr="00397146">
        <w:t>help</w:t>
      </w:r>
      <w:r>
        <w:t xml:space="preserve"> </w:t>
      </w:r>
      <w:r w:rsidRPr="00397146">
        <w:t>in</w:t>
      </w:r>
      <w:r>
        <w:t xml:space="preserve"> </w:t>
      </w:r>
      <w:r w:rsidRPr="00397146">
        <w:t>building</w:t>
      </w:r>
      <w:r>
        <w:t xml:space="preserve"> </w:t>
      </w:r>
      <w:r w:rsidRPr="00397146">
        <w:t>trust</w:t>
      </w:r>
      <w:r>
        <w:t xml:space="preserve"> </w:t>
      </w:r>
      <w:r w:rsidRPr="00397146">
        <w:t>and</w:t>
      </w:r>
      <w:r>
        <w:t xml:space="preserve"> </w:t>
      </w:r>
      <w:r w:rsidRPr="00397146">
        <w:t>reducing</w:t>
      </w:r>
      <w:r>
        <w:t xml:space="preserve"> </w:t>
      </w:r>
      <w:r w:rsidRPr="00397146">
        <w:t>resistance.</w:t>
      </w:r>
    </w:p>
    <w:p w14:paraId="1CE142A2" w14:textId="77777777" w:rsidR="00BF46D5" w:rsidRPr="00397146" w:rsidRDefault="00BF46D5" w:rsidP="00BF46D5"/>
    <w:p w14:paraId="04018C1B" w14:textId="77777777" w:rsidR="00BF46D5" w:rsidRDefault="00866861" w:rsidP="00BF46D5">
      <w:r w:rsidRPr="00866861">
        <w:rPr>
          <w:b/>
          <w:bCs/>
        </w:rPr>
        <w:t>Benefit Sharing</w:t>
      </w:r>
      <w:r w:rsidRPr="00397146">
        <w:t>:</w:t>
      </w:r>
      <w:r>
        <w:t xml:space="preserve"> </w:t>
      </w:r>
    </w:p>
    <w:p w14:paraId="6043965F" w14:textId="6FA0B9B7" w:rsidR="00866861" w:rsidRDefault="00866861" w:rsidP="00BF46D5">
      <w:r w:rsidRPr="00397146">
        <w:t>Propose</w:t>
      </w:r>
      <w:r>
        <w:t xml:space="preserve"> </w:t>
      </w:r>
      <w:r w:rsidRPr="00397146">
        <w:t>benefit-sharing,</w:t>
      </w:r>
      <w:r>
        <w:t xml:space="preserve"> </w:t>
      </w:r>
      <w:r w:rsidRPr="00397146">
        <w:t>such</w:t>
      </w:r>
      <w:r>
        <w:t xml:space="preserve"> </w:t>
      </w:r>
      <w:r w:rsidRPr="00397146">
        <w:t>as</w:t>
      </w:r>
      <w:r>
        <w:t xml:space="preserve"> </w:t>
      </w:r>
      <w:r w:rsidRPr="00397146">
        <w:t>community</w:t>
      </w:r>
      <w:r>
        <w:t xml:space="preserve"> </w:t>
      </w:r>
      <w:r w:rsidRPr="00397146">
        <w:t>development</w:t>
      </w:r>
      <w:r>
        <w:t xml:space="preserve"> </w:t>
      </w:r>
      <w:r w:rsidRPr="00397146">
        <w:t>funds,</w:t>
      </w:r>
      <w:r>
        <w:t xml:space="preserve"> </w:t>
      </w:r>
      <w:r w:rsidRPr="00397146">
        <w:t>scholarships,</w:t>
      </w:r>
      <w:r>
        <w:t xml:space="preserve"> </w:t>
      </w:r>
      <w:r w:rsidRPr="00397146">
        <w:t>or</w:t>
      </w:r>
      <w:r>
        <w:t xml:space="preserve"> </w:t>
      </w:r>
      <w:r w:rsidRPr="00397146">
        <w:t>infrastructure</w:t>
      </w:r>
      <w:r>
        <w:t xml:space="preserve"> </w:t>
      </w:r>
      <w:r w:rsidRPr="00397146">
        <w:t>improvements,</w:t>
      </w:r>
      <w:r>
        <w:t xml:space="preserve"> </w:t>
      </w:r>
      <w:r w:rsidRPr="00397146">
        <w:t>to</w:t>
      </w:r>
      <w:r>
        <w:t xml:space="preserve"> </w:t>
      </w:r>
      <w:r w:rsidRPr="00397146">
        <w:t>ensure</w:t>
      </w:r>
      <w:r>
        <w:t xml:space="preserve"> </w:t>
      </w:r>
      <w:r w:rsidRPr="00397146">
        <w:t>that</w:t>
      </w:r>
      <w:r>
        <w:t xml:space="preserve"> </w:t>
      </w:r>
      <w:r w:rsidRPr="00397146">
        <w:t>the</w:t>
      </w:r>
      <w:r>
        <w:t xml:space="preserve"> </w:t>
      </w:r>
      <w:r w:rsidRPr="00397146">
        <w:t>community</w:t>
      </w:r>
      <w:r>
        <w:t xml:space="preserve"> </w:t>
      </w:r>
      <w:r w:rsidRPr="00397146">
        <w:t>also</w:t>
      </w:r>
      <w:r>
        <w:t xml:space="preserve"> </w:t>
      </w:r>
      <w:r w:rsidRPr="00397146">
        <w:t>gains</w:t>
      </w:r>
      <w:r>
        <w:t xml:space="preserve"> </w:t>
      </w:r>
      <w:r w:rsidRPr="00397146">
        <w:t>from</w:t>
      </w:r>
      <w:r>
        <w:t xml:space="preserve"> </w:t>
      </w:r>
      <w:r w:rsidRPr="00397146">
        <w:t>the</w:t>
      </w:r>
      <w:r>
        <w:t xml:space="preserve"> </w:t>
      </w:r>
      <w:r w:rsidRPr="00397146">
        <w:t>project.</w:t>
      </w:r>
    </w:p>
    <w:p w14:paraId="30C76352" w14:textId="77777777" w:rsidR="00BF46D5" w:rsidRPr="00397146" w:rsidRDefault="00BF46D5" w:rsidP="00BF46D5"/>
    <w:p w14:paraId="2CD771A3" w14:textId="77777777" w:rsidR="00BF46D5" w:rsidRDefault="00866861" w:rsidP="00BF46D5">
      <w:r w:rsidRPr="00866861">
        <w:rPr>
          <w:b/>
          <w:bCs/>
        </w:rPr>
        <w:t>Regular Updates</w:t>
      </w:r>
      <w:r w:rsidRPr="00397146">
        <w:t>:</w:t>
      </w:r>
      <w:r>
        <w:t xml:space="preserve"> </w:t>
      </w:r>
    </w:p>
    <w:p w14:paraId="56A182AB" w14:textId="4A68AD91" w:rsidR="00866861" w:rsidRDefault="00866861" w:rsidP="00BF46D5">
      <w:r w:rsidRPr="00397146">
        <w:t>Keep</w:t>
      </w:r>
      <w:r>
        <w:t xml:space="preserve"> </w:t>
      </w:r>
      <w:r w:rsidRPr="00397146">
        <w:t>the</w:t>
      </w:r>
      <w:r>
        <w:t xml:space="preserve"> </w:t>
      </w:r>
      <w:r w:rsidRPr="00397146">
        <w:t>community</w:t>
      </w:r>
      <w:r>
        <w:t xml:space="preserve"> </w:t>
      </w:r>
      <w:r w:rsidRPr="00397146">
        <w:t>informed</w:t>
      </w:r>
      <w:r>
        <w:t xml:space="preserve"> </w:t>
      </w:r>
      <w:r w:rsidRPr="00397146">
        <w:t>about</w:t>
      </w:r>
      <w:r>
        <w:t xml:space="preserve"> </w:t>
      </w:r>
      <w:r w:rsidRPr="00397146">
        <w:t>the</w:t>
      </w:r>
      <w:r>
        <w:t xml:space="preserve"> </w:t>
      </w:r>
      <w:r w:rsidRPr="00397146">
        <w:t>progress</w:t>
      </w:r>
      <w:r>
        <w:t xml:space="preserve"> </w:t>
      </w:r>
      <w:r w:rsidRPr="00397146">
        <w:t>of</w:t>
      </w:r>
      <w:r>
        <w:t xml:space="preserve"> </w:t>
      </w:r>
      <w:r w:rsidRPr="00397146">
        <w:t>the</w:t>
      </w:r>
      <w:r>
        <w:t xml:space="preserve"> </w:t>
      </w:r>
      <w:r w:rsidRPr="00397146">
        <w:t>project</w:t>
      </w:r>
      <w:r>
        <w:t xml:space="preserve"> </w:t>
      </w:r>
      <w:r w:rsidRPr="00397146">
        <w:t>through</w:t>
      </w:r>
      <w:r>
        <w:t xml:space="preserve"> </w:t>
      </w:r>
      <w:r w:rsidRPr="00397146">
        <w:t>regular</w:t>
      </w:r>
      <w:r>
        <w:t xml:space="preserve"> </w:t>
      </w:r>
      <w:r w:rsidRPr="00397146">
        <w:t>updates</w:t>
      </w:r>
      <w:r>
        <w:t xml:space="preserve"> </w:t>
      </w:r>
      <w:r w:rsidRPr="00397146">
        <w:t>and</w:t>
      </w:r>
      <w:r>
        <w:t xml:space="preserve"> </w:t>
      </w:r>
      <w:r w:rsidRPr="00397146">
        <w:t>open</w:t>
      </w:r>
      <w:r>
        <w:t xml:space="preserve"> </w:t>
      </w:r>
      <w:r w:rsidRPr="00397146">
        <w:t>communication</w:t>
      </w:r>
      <w:r>
        <w:t xml:space="preserve"> </w:t>
      </w:r>
      <w:r w:rsidRPr="00397146">
        <w:t>channels.</w:t>
      </w:r>
    </w:p>
    <w:p w14:paraId="62DEEFBB" w14:textId="77777777" w:rsidR="0083452A" w:rsidRDefault="0083452A" w:rsidP="0083452A"/>
    <w:p w14:paraId="434CAFAC" w14:textId="77777777" w:rsidR="0083452A" w:rsidRDefault="0083452A" w:rsidP="0083452A"/>
    <w:p w14:paraId="431D3501" w14:textId="77777777" w:rsidR="0083452A" w:rsidRDefault="0083452A" w:rsidP="0083452A"/>
    <w:p w14:paraId="0BBED45F" w14:textId="77777777" w:rsidR="0083452A" w:rsidRDefault="0083452A" w:rsidP="0083452A"/>
    <w:p w14:paraId="19D132D3" w14:textId="77777777" w:rsidR="0083452A" w:rsidRDefault="0083452A" w:rsidP="0083452A"/>
    <w:p w14:paraId="29EBDB9D" w14:textId="77777777" w:rsidR="0083452A" w:rsidRPr="00866861" w:rsidRDefault="0083452A" w:rsidP="0083452A"/>
    <w:p w14:paraId="0119E9A7" w14:textId="6675294C" w:rsidR="0089499B" w:rsidRDefault="0089499B" w:rsidP="0089499B">
      <w:pPr>
        <w:pStyle w:val="Heading1"/>
        <w:numPr>
          <w:ilvl w:val="0"/>
          <w:numId w:val="1"/>
        </w:numPr>
      </w:pPr>
      <w:bookmarkStart w:id="36" w:name="_Toc186022392"/>
      <w:r w:rsidRPr="0089499B">
        <w:lastRenderedPageBreak/>
        <w:t>Land Leasing and Acquisition: Securing the Site</w:t>
      </w:r>
      <w:bookmarkEnd w:id="36"/>
    </w:p>
    <w:p w14:paraId="7C2F8669" w14:textId="77777777" w:rsidR="00BF46D5" w:rsidRPr="00BF46D5" w:rsidRDefault="00BF46D5" w:rsidP="00BF46D5"/>
    <w:p w14:paraId="5218633D" w14:textId="4582A513" w:rsidR="003E27B1" w:rsidRDefault="003E27B1" w:rsidP="00BF46D5">
      <w:r w:rsidRPr="00236427">
        <w:t>Policy 2023 aims to facilitate the leasing of government fallow land in Gujarat for the establishment of green hydrogen production facilities. These facilities will utilize non-conventional renewable energy sources such as solar, wind, and hybrid wind-solar energy.</w:t>
      </w:r>
      <w:r>
        <w:t xml:space="preserve"> </w:t>
      </w:r>
      <w:sdt>
        <w:sdtPr>
          <w:id w:val="319544594"/>
          <w:citation/>
        </w:sdtPr>
        <w:sdtContent>
          <w:r>
            <w:fldChar w:fldCharType="begin"/>
          </w:r>
          <w:r>
            <w:instrText xml:space="preserve"> CITATION Gov23 \l 16393 </w:instrText>
          </w:r>
          <w:r>
            <w:fldChar w:fldCharType="separate"/>
          </w:r>
          <w:r w:rsidR="00AC4080" w:rsidRPr="00AC4080">
            <w:rPr>
              <w:noProof/>
            </w:rPr>
            <w:t>[14]</w:t>
          </w:r>
          <w:r>
            <w:fldChar w:fldCharType="end"/>
          </w:r>
        </w:sdtContent>
      </w:sdt>
    </w:p>
    <w:p w14:paraId="5B1954ED" w14:textId="77777777" w:rsidR="00BF46D5" w:rsidRPr="0083452A" w:rsidRDefault="00BF46D5" w:rsidP="00BF46D5"/>
    <w:p w14:paraId="0CA40530" w14:textId="0696F09C" w:rsidR="003E27B1" w:rsidRPr="00BF46D5" w:rsidRDefault="004D2A80" w:rsidP="00BF46D5">
      <w:pPr>
        <w:pStyle w:val="Heading2"/>
      </w:pPr>
      <w:bookmarkStart w:id="37" w:name="_Toc186022393"/>
      <w:r w:rsidRPr="00BF46D5">
        <w:t>10</w:t>
      </w:r>
      <w:r w:rsidR="003E27B1" w:rsidRPr="00BF46D5">
        <w:t>.1</w:t>
      </w:r>
      <w:r w:rsidR="00F2780F" w:rsidRPr="00BF46D5">
        <w:tab/>
      </w:r>
      <w:r w:rsidR="003E27B1" w:rsidRPr="00BF46D5">
        <w:t>Lease Duration and Terms</w:t>
      </w:r>
      <w:bookmarkEnd w:id="37"/>
    </w:p>
    <w:p w14:paraId="6378C90F" w14:textId="106C7BC0" w:rsidR="0083452A" w:rsidRDefault="003E27B1">
      <w:pPr>
        <w:pStyle w:val="ListParagraph"/>
        <w:numPr>
          <w:ilvl w:val="0"/>
          <w:numId w:val="24"/>
        </w:numPr>
      </w:pPr>
      <w:r w:rsidRPr="00750794">
        <w:t xml:space="preserve">Lease Period: </w:t>
      </w:r>
      <w:r w:rsidRPr="00BB56E5">
        <w:rPr>
          <w:b/>
          <w:bCs/>
        </w:rPr>
        <w:t>40 years</w:t>
      </w:r>
    </w:p>
    <w:p w14:paraId="24DA4242" w14:textId="6A1A8DAA" w:rsidR="003E27B1" w:rsidRPr="00750794" w:rsidRDefault="0083452A">
      <w:pPr>
        <w:pStyle w:val="ListParagraph"/>
        <w:numPr>
          <w:ilvl w:val="0"/>
          <w:numId w:val="24"/>
        </w:numPr>
      </w:pPr>
      <w:r w:rsidRPr="00750794">
        <w:t xml:space="preserve">Annual </w:t>
      </w:r>
      <w:r w:rsidR="003E27B1" w:rsidRPr="00750794">
        <w:t>Rent:</w:t>
      </w:r>
      <w:r w:rsidR="003E27B1">
        <w:t xml:space="preserve"> </w:t>
      </w:r>
      <w:r w:rsidR="003E27B1" w:rsidRPr="00BB56E5">
        <w:rPr>
          <w:b/>
          <w:bCs/>
        </w:rPr>
        <w:t xml:space="preserve">₹15,000 (€ 150 – €170) per </w:t>
      </w:r>
      <m:oMath>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4</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m</m:t>
            </m:r>
          </m:e>
          <m:sup>
            <m:r>
              <m:rPr>
                <m:sty m:val="bi"/>
              </m:rPr>
              <w:rPr>
                <w:rFonts w:ascii="Cambria Math" w:hAnsi="Cambria Math"/>
              </w:rPr>
              <m:t>2</m:t>
            </m:r>
          </m:sup>
        </m:sSup>
        <m:r>
          <m:rPr>
            <m:sty m:val="bi"/>
          </m:rPr>
          <w:rPr>
            <w:rFonts w:ascii="Cambria Math" w:hAnsi="Cambria Math"/>
          </w:rPr>
          <m:t>]</m:t>
        </m:r>
      </m:oMath>
      <w:r w:rsidR="003E27B1" w:rsidRPr="00BF46D5">
        <w:rPr>
          <w:rFonts w:eastAsiaTheme="minorEastAsia"/>
        </w:rPr>
        <w:t xml:space="preserve"> area</w:t>
      </w:r>
      <w:r w:rsidR="003E27B1" w:rsidRPr="00750794">
        <w:t xml:space="preserve">, subject to a </w:t>
      </w:r>
      <w:r w:rsidR="003E27B1" w:rsidRPr="00BB56E5">
        <w:rPr>
          <w:b/>
          <w:bCs/>
        </w:rPr>
        <w:t>15%</w:t>
      </w:r>
      <w:r w:rsidR="003E27B1" w:rsidRPr="00750794">
        <w:t xml:space="preserve"> increase every three years.</w:t>
      </w:r>
    </w:p>
    <w:p w14:paraId="642CB065" w14:textId="77777777" w:rsidR="003E27B1" w:rsidRDefault="003E27B1">
      <w:pPr>
        <w:pStyle w:val="ListParagraph"/>
        <w:numPr>
          <w:ilvl w:val="0"/>
          <w:numId w:val="24"/>
        </w:numPr>
      </w:pPr>
      <w:r w:rsidRPr="00750794">
        <w:t>Advance Payment:</w:t>
      </w:r>
      <w:r>
        <w:t xml:space="preserve"> </w:t>
      </w:r>
      <w:r w:rsidRPr="00750794">
        <w:t>Annual rent and applicable taxes must be paid in advance. Late payments in</w:t>
      </w:r>
      <w:r>
        <w:t>tegrate</w:t>
      </w:r>
      <w:r w:rsidRPr="00750794">
        <w:t xml:space="preserve"> </w:t>
      </w:r>
      <w:r w:rsidRPr="00BB56E5">
        <w:rPr>
          <w:b/>
          <w:bCs/>
        </w:rPr>
        <w:t>12%</w:t>
      </w:r>
      <w:r w:rsidRPr="00750794">
        <w:t xml:space="preserve"> simple interest after </w:t>
      </w:r>
      <w:r w:rsidRPr="00BB56E5">
        <w:rPr>
          <w:b/>
          <w:bCs/>
        </w:rPr>
        <w:t>90 days</w:t>
      </w:r>
      <w:r>
        <w:t>.</w:t>
      </w:r>
    </w:p>
    <w:p w14:paraId="155A39CC" w14:textId="3FD68B5A" w:rsidR="003E27B1" w:rsidRPr="00750794" w:rsidRDefault="003E27B1">
      <w:pPr>
        <w:pStyle w:val="ListParagraph"/>
        <w:numPr>
          <w:ilvl w:val="0"/>
          <w:numId w:val="24"/>
        </w:numPr>
      </w:pPr>
      <w:r w:rsidRPr="00750794">
        <w:t>Security Deposit:</w:t>
      </w:r>
      <w:r>
        <w:t xml:space="preserve"> </w:t>
      </w:r>
      <w:r w:rsidRPr="00750794">
        <w:t xml:space="preserve">Applicants must provide a deposit equivalent to one year’s rent, a </w:t>
      </w:r>
      <w:r w:rsidRPr="00BB56E5">
        <w:rPr>
          <w:b/>
          <w:bCs/>
        </w:rPr>
        <w:t>1%</w:t>
      </w:r>
      <w:r w:rsidRPr="00750794">
        <w:t xml:space="preserve"> service charge, and necessary stamp duty upon land possession.</w:t>
      </w:r>
      <w:sdt>
        <w:sdtPr>
          <w:id w:val="-848862851"/>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4168169C" w14:textId="44882EDF" w:rsidR="003E27B1" w:rsidRPr="00BF46D5" w:rsidRDefault="004D2A80" w:rsidP="00BF46D5">
      <w:pPr>
        <w:pStyle w:val="Heading2"/>
      </w:pPr>
      <w:bookmarkStart w:id="38" w:name="_Toc186022394"/>
      <w:r w:rsidRPr="00BF46D5">
        <w:t>10</w:t>
      </w:r>
      <w:r w:rsidR="003E27B1" w:rsidRPr="00BF46D5">
        <w:t>.2</w:t>
      </w:r>
      <w:r w:rsidR="00F2780F" w:rsidRPr="00BF46D5">
        <w:tab/>
      </w:r>
      <w:r w:rsidR="003E27B1" w:rsidRPr="00BF46D5">
        <w:t>Eligibility and Allocation</w:t>
      </w:r>
      <w:bookmarkEnd w:id="38"/>
    </w:p>
    <w:p w14:paraId="51382DCC" w14:textId="77777777" w:rsidR="003E27B1" w:rsidRPr="00750794" w:rsidRDefault="003E27B1">
      <w:pPr>
        <w:pStyle w:val="ListParagraph"/>
        <w:numPr>
          <w:ilvl w:val="0"/>
          <w:numId w:val="25"/>
        </w:numPr>
      </w:pPr>
      <w:r w:rsidRPr="00750794">
        <w:t xml:space="preserve">Criteria: Includes financial stability (minimum net worth of </w:t>
      </w:r>
      <w:r w:rsidRPr="00BB56E5">
        <w:rPr>
          <w:b/>
          <w:bCs/>
        </w:rPr>
        <w:t>₹1200 crore (€130.44 million))</w:t>
      </w:r>
      <w:r w:rsidRPr="00750794">
        <w:t>, experience in renewable energy generation (</w:t>
      </w:r>
      <w:r w:rsidRPr="00BB56E5">
        <w:rPr>
          <w:b/>
          <w:bCs/>
        </w:rPr>
        <w:t>minimum 500 MW</w:t>
      </w:r>
      <w:r w:rsidRPr="00750794">
        <w:t>)</w:t>
      </w:r>
      <w:r>
        <w:t>.</w:t>
      </w:r>
    </w:p>
    <w:p w14:paraId="3C197C5D" w14:textId="0EAFD628" w:rsidR="003E27B1" w:rsidRPr="00750794" w:rsidRDefault="003E27B1">
      <w:pPr>
        <w:pStyle w:val="ListParagraph"/>
        <w:numPr>
          <w:ilvl w:val="0"/>
          <w:numId w:val="25"/>
        </w:numPr>
      </w:pPr>
      <w:r w:rsidRPr="00750794">
        <w:t>Land Allocation Limits:</w:t>
      </w:r>
      <w:r>
        <w:t xml:space="preserve"> O</w:t>
      </w:r>
      <w:r w:rsidRPr="00236427">
        <w:t xml:space="preserve">ne applicant or their partners can only lease enough land to produce </w:t>
      </w:r>
      <w:r w:rsidRPr="00BB56E5">
        <w:rPr>
          <w:b/>
          <w:bCs/>
        </w:rPr>
        <w:t>30 lakh metric tonnes (</w:t>
      </w:r>
      <m:oMath>
        <m:r>
          <m:rPr>
            <m:sty m:val="bi"/>
          </m:rPr>
          <w:rPr>
            <w:rFonts w:ascii="Cambria Math" w:hAnsi="Cambria Math"/>
          </w:rPr>
          <m:t xml:space="preserve">3 x </m:t>
        </m:r>
        <m:sSup>
          <m:sSupPr>
            <m:ctrlPr>
              <w:rPr>
                <w:rFonts w:ascii="Cambria Math" w:hAnsi="Cambria Math"/>
                <w:b/>
                <w:bCs/>
                <w:i/>
              </w:rPr>
            </m:ctrlPr>
          </m:sSupPr>
          <m:e>
            <m:r>
              <m:rPr>
                <m:sty m:val="bi"/>
              </m:rPr>
              <w:rPr>
                <w:rFonts w:ascii="Cambria Math" w:hAnsi="Cambria Math"/>
              </w:rPr>
              <m:t>10</m:t>
            </m:r>
          </m:e>
          <m:sup>
            <m:r>
              <m:rPr>
                <m:sty m:val="bi"/>
              </m:rPr>
              <w:rPr>
                <w:rFonts w:ascii="Cambria Math" w:hAnsi="Cambria Math"/>
              </w:rPr>
              <m:t>8</m:t>
            </m:r>
          </m:sup>
        </m:sSup>
      </m:oMath>
      <w:r w:rsidRPr="00BB56E5">
        <w:rPr>
          <w:b/>
          <w:bCs/>
        </w:rPr>
        <w:t>)</w:t>
      </w:r>
      <w:r w:rsidRPr="00236427">
        <w:t xml:space="preserve"> of green hydrogen each year. This means they can't lease more land than what is necessary for that amount of production.</w:t>
      </w:r>
      <w:sdt>
        <w:sdtPr>
          <w:id w:val="-578372848"/>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38C4E150" w14:textId="10070CBB" w:rsidR="003E27B1" w:rsidRPr="00BF46D5" w:rsidRDefault="004D2A80" w:rsidP="00BF46D5">
      <w:pPr>
        <w:pStyle w:val="Heading2"/>
      </w:pPr>
      <w:bookmarkStart w:id="39" w:name="_Toc186022395"/>
      <w:r w:rsidRPr="00BF46D5">
        <w:t>10</w:t>
      </w:r>
      <w:r w:rsidR="003E27B1" w:rsidRPr="00BF46D5">
        <w:t>.3</w:t>
      </w:r>
      <w:r w:rsidR="00F2780F" w:rsidRPr="00BF46D5">
        <w:tab/>
      </w:r>
      <w:r w:rsidR="003E27B1" w:rsidRPr="00BF46D5">
        <w:t>Application and Approval Process</w:t>
      </w:r>
      <w:bookmarkEnd w:id="39"/>
    </w:p>
    <w:p w14:paraId="7404989F" w14:textId="77777777" w:rsidR="003E27B1" w:rsidRDefault="003E27B1">
      <w:pPr>
        <w:pStyle w:val="ListParagraph"/>
        <w:numPr>
          <w:ilvl w:val="0"/>
          <w:numId w:val="26"/>
        </w:numPr>
      </w:pPr>
      <w:r w:rsidRPr="00750794">
        <w:t>Pre-Feasibility Report:</w:t>
      </w:r>
      <w:r>
        <w:t xml:space="preserve"> </w:t>
      </w:r>
      <w:r w:rsidRPr="00750794">
        <w:t>Applicants must submit a preliminary report demonstrating their capability to produce green hydrogen.</w:t>
      </w:r>
    </w:p>
    <w:p w14:paraId="6F5FEE71" w14:textId="65B734A3" w:rsidR="003E27B1" w:rsidRPr="00750794" w:rsidRDefault="003E27B1">
      <w:pPr>
        <w:pStyle w:val="ListParagraph"/>
        <w:numPr>
          <w:ilvl w:val="0"/>
          <w:numId w:val="26"/>
        </w:numPr>
      </w:pPr>
      <w:r w:rsidRPr="00750794">
        <w:t>Review Committees:</w:t>
      </w:r>
      <w:r>
        <w:t xml:space="preserve"> </w:t>
      </w:r>
      <w:r w:rsidRPr="00750794">
        <w:t>A Committee of Experts evaluates the applications, followed by the High-Power Committee for final recommendations.</w:t>
      </w:r>
      <w:sdt>
        <w:sdtPr>
          <w:id w:val="1206372672"/>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70079BB9" w14:textId="30F56421" w:rsidR="00494275" w:rsidRDefault="003E27B1">
      <w:pPr>
        <w:pStyle w:val="ListParagraph"/>
        <w:numPr>
          <w:ilvl w:val="0"/>
          <w:numId w:val="26"/>
        </w:numPr>
      </w:pPr>
      <w:r w:rsidRPr="00750794">
        <w:t>Tripartite Agreement:</w:t>
      </w:r>
      <w:r>
        <w:t xml:space="preserve"> </w:t>
      </w:r>
      <w:r w:rsidRPr="00750794">
        <w:t>Upon approval, a tripartite agreement is signed between the Collector, the nodal agency (GPCL), and the applicant.</w:t>
      </w:r>
      <w:sdt>
        <w:sdtPr>
          <w:id w:val="727659438"/>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66D39F87" w14:textId="77777777" w:rsidR="004D2A80" w:rsidRDefault="004D2A80" w:rsidP="00BF46D5"/>
    <w:p w14:paraId="26CDA59F" w14:textId="77777777" w:rsidR="00BB56E5" w:rsidRDefault="00BB56E5" w:rsidP="00BF46D5"/>
    <w:p w14:paraId="582F47FA" w14:textId="54EAC0C7" w:rsidR="00494275" w:rsidRPr="00BF46D5" w:rsidRDefault="00F2780F" w:rsidP="00BF46D5">
      <w:pPr>
        <w:pStyle w:val="Heading3"/>
      </w:pPr>
      <w:bookmarkStart w:id="40" w:name="_Toc186022396"/>
      <w:r w:rsidRPr="00BF46D5">
        <w:lastRenderedPageBreak/>
        <w:t xml:space="preserve">10.3.1 </w:t>
      </w:r>
      <w:r w:rsidR="00494275" w:rsidRPr="00BF46D5">
        <w:t>Government land Approval Process</w:t>
      </w:r>
      <w:r w:rsidR="004D2A80" w:rsidRPr="00BF46D5">
        <w:t>:</w:t>
      </w:r>
      <w:bookmarkEnd w:id="40"/>
    </w:p>
    <w:p w14:paraId="52C80CCE" w14:textId="77777777" w:rsidR="00445144" w:rsidRPr="004D2A80" w:rsidRDefault="00445144" w:rsidP="00BF46D5"/>
    <w:p w14:paraId="28E9172A" w14:textId="11EA1927" w:rsidR="00494275" w:rsidRDefault="00445144" w:rsidP="00494275">
      <w:pPr>
        <w:pStyle w:val="BodyText"/>
        <w:spacing w:before="122"/>
        <w:rPr>
          <w:b/>
        </w:rPr>
      </w:pPr>
      <w:r>
        <w:rPr>
          <w:b/>
          <w:noProof/>
          <w14:ligatures w14:val="standardContextual"/>
        </w:rPr>
        <w:drawing>
          <wp:inline distT="0" distB="0" distL="0" distR="0" wp14:anchorId="5CD3B40C" wp14:editId="41966930">
            <wp:extent cx="5828448" cy="6400800"/>
            <wp:effectExtent l="0" t="0" r="1270" b="0"/>
            <wp:docPr id="4386309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63095" name="Picture 43"/>
                    <pic:cNvPicPr/>
                  </pic:nvPicPr>
                  <pic:blipFill>
                    <a:blip r:embed="rId19">
                      <a:extLst>
                        <a:ext uri="{28A0092B-C50C-407E-A947-70E740481C1C}">
                          <a14:useLocalDpi xmlns:a14="http://schemas.microsoft.com/office/drawing/2010/main" val="0"/>
                        </a:ext>
                      </a:extLst>
                    </a:blip>
                    <a:stretch>
                      <a:fillRect/>
                    </a:stretch>
                  </pic:blipFill>
                  <pic:spPr>
                    <a:xfrm>
                      <a:off x="0" y="0"/>
                      <a:ext cx="5828448" cy="6400800"/>
                    </a:xfrm>
                    <a:prstGeom prst="rect">
                      <a:avLst/>
                    </a:prstGeom>
                  </pic:spPr>
                </pic:pic>
              </a:graphicData>
            </a:graphic>
          </wp:inline>
        </w:drawing>
      </w:r>
    </w:p>
    <w:p w14:paraId="112A7BD4" w14:textId="701F7A7A" w:rsidR="00494275" w:rsidRDefault="00494275" w:rsidP="00494275">
      <w:pPr>
        <w:pStyle w:val="BodyText"/>
        <w:ind w:right="188"/>
        <w:jc w:val="center"/>
      </w:pPr>
      <w:r>
        <w:rPr>
          <w:color w:val="FFFFFF"/>
        </w:rPr>
        <w:t>Application</w:t>
      </w:r>
      <w:r>
        <w:rPr>
          <w:color w:val="FFFFFF"/>
          <w:spacing w:val="-8"/>
        </w:rPr>
        <w:t xml:space="preserve"> </w:t>
      </w:r>
      <w:r>
        <w:rPr>
          <w:color w:val="FFFFFF"/>
        </w:rPr>
        <w:t>to</w:t>
      </w:r>
      <w:r>
        <w:rPr>
          <w:color w:val="FFFFFF"/>
          <w:spacing w:val="-6"/>
        </w:rPr>
        <w:t xml:space="preserve"> </w:t>
      </w:r>
      <w:r>
        <w:rPr>
          <w:color w:val="FFFFFF"/>
          <w:spacing w:val="-2"/>
        </w:rPr>
        <w:t>collector</w:t>
      </w:r>
    </w:p>
    <w:p w14:paraId="3D0FD22E" w14:textId="684C6815" w:rsidR="00794E41" w:rsidRDefault="00794E41" w:rsidP="00794E41">
      <w:pPr>
        <w:pStyle w:val="Caption"/>
        <w:jc w:val="center"/>
      </w:pPr>
      <w:bookmarkStart w:id="41" w:name="_Toc185935890"/>
      <w:r>
        <w:t xml:space="preserve">Figure 10. </w:t>
      </w:r>
      <w:fldSimple w:instr=" SEQ Figure_10. \* ARABIC ">
        <w:r w:rsidR="00EC1656">
          <w:rPr>
            <w:noProof/>
          </w:rPr>
          <w:t>1</w:t>
        </w:r>
      </w:fldSimple>
      <w:r>
        <w:t xml:space="preserve">: Government land approval process for wind farm </w:t>
      </w:r>
      <w:sdt>
        <w:sdtPr>
          <w:id w:val="151032419"/>
          <w:citation/>
        </w:sdtPr>
        <w:sdtContent>
          <w:r>
            <w:fldChar w:fldCharType="begin"/>
          </w:r>
          <w:r>
            <w:instrText xml:space="preserve"> CITATION ARC17 \l 16393 </w:instrText>
          </w:r>
          <w:r>
            <w:fldChar w:fldCharType="separate"/>
          </w:r>
          <w:r w:rsidR="00AC4080" w:rsidRPr="00AC4080">
            <w:rPr>
              <w:noProof/>
            </w:rPr>
            <w:t>[15]</w:t>
          </w:r>
          <w:r>
            <w:fldChar w:fldCharType="end"/>
          </w:r>
        </w:sdtContent>
      </w:sdt>
      <w:bookmarkEnd w:id="41"/>
    </w:p>
    <w:p w14:paraId="4219F634" w14:textId="77777777" w:rsidR="002E1393" w:rsidRDefault="002E1393" w:rsidP="00794E41">
      <w:pPr>
        <w:jc w:val="center"/>
      </w:pPr>
    </w:p>
    <w:p w14:paraId="4C58838B" w14:textId="77777777" w:rsidR="00BB56E5" w:rsidRPr="008455AD" w:rsidRDefault="00BB56E5" w:rsidP="00794E41">
      <w:pPr>
        <w:jc w:val="center"/>
      </w:pPr>
    </w:p>
    <w:p w14:paraId="3DC75426" w14:textId="0EF6BA51" w:rsidR="008455AD" w:rsidRPr="00BF46D5" w:rsidRDefault="00F2780F" w:rsidP="00BF46D5">
      <w:pPr>
        <w:pStyle w:val="Heading3"/>
      </w:pPr>
      <w:bookmarkStart w:id="42" w:name="_Hlk185365599"/>
      <w:bookmarkStart w:id="43" w:name="_Toc186022397"/>
      <w:r w:rsidRPr="00BF46D5">
        <w:lastRenderedPageBreak/>
        <w:t xml:space="preserve">10.3.2 </w:t>
      </w:r>
      <w:r w:rsidR="008455AD" w:rsidRPr="00BF46D5">
        <w:t>Private land Approval Process</w:t>
      </w:r>
      <w:r w:rsidR="004D2A80" w:rsidRPr="00BF46D5">
        <w:t>:</w:t>
      </w:r>
      <w:bookmarkEnd w:id="43"/>
    </w:p>
    <w:p w14:paraId="22F40EBF" w14:textId="77777777" w:rsidR="008455AD" w:rsidRPr="0004687E" w:rsidRDefault="008455AD" w:rsidP="00BF46D5">
      <w:pPr>
        <w:rPr>
          <w:b/>
          <w:bCs/>
        </w:rPr>
      </w:pPr>
      <w:r w:rsidRPr="0004687E">
        <w:rPr>
          <w:b/>
          <w:bCs/>
        </w:rPr>
        <w:t>Step</w:t>
      </w:r>
      <w:r w:rsidRPr="0004687E">
        <w:rPr>
          <w:b/>
          <w:bCs/>
          <w:spacing w:val="-2"/>
        </w:rPr>
        <w:t xml:space="preserve"> </w:t>
      </w:r>
      <w:r w:rsidRPr="0004687E">
        <w:rPr>
          <w:b/>
          <w:bCs/>
        </w:rPr>
        <w:t xml:space="preserve">1: </w:t>
      </w:r>
      <w:r w:rsidRPr="0004687E">
        <w:t>Title</w:t>
      </w:r>
      <w:r w:rsidRPr="0004687E">
        <w:rPr>
          <w:spacing w:val="-5"/>
        </w:rPr>
        <w:t xml:space="preserve"> </w:t>
      </w:r>
      <w:r w:rsidRPr="0004687E">
        <w:rPr>
          <w:spacing w:val="-2"/>
        </w:rPr>
        <w:t>Clearance</w:t>
      </w:r>
    </w:p>
    <w:p w14:paraId="07E6802B" w14:textId="77777777" w:rsidR="008455AD" w:rsidRDefault="008455AD">
      <w:pPr>
        <w:pStyle w:val="ListParagraph"/>
        <w:numPr>
          <w:ilvl w:val="0"/>
          <w:numId w:val="27"/>
        </w:numPr>
      </w:pPr>
      <w:r>
        <w:t>The</w:t>
      </w:r>
      <w:r w:rsidRPr="00BF46D5">
        <w:rPr>
          <w:spacing w:val="-6"/>
        </w:rPr>
        <w:t xml:space="preserve"> </w:t>
      </w:r>
      <w:r>
        <w:t>first</w:t>
      </w:r>
      <w:r w:rsidRPr="00BF46D5">
        <w:rPr>
          <w:spacing w:val="-7"/>
        </w:rPr>
        <w:t xml:space="preserve"> </w:t>
      </w:r>
      <w:r>
        <w:t>step</w:t>
      </w:r>
      <w:r w:rsidRPr="00BF46D5">
        <w:rPr>
          <w:spacing w:val="-7"/>
        </w:rPr>
        <w:t xml:space="preserve"> </w:t>
      </w:r>
      <w:r>
        <w:t>involves</w:t>
      </w:r>
      <w:r w:rsidRPr="00BF46D5">
        <w:rPr>
          <w:spacing w:val="-8"/>
        </w:rPr>
        <w:t xml:space="preserve"> </w:t>
      </w:r>
      <w:r>
        <w:t>ensuring</w:t>
      </w:r>
      <w:r w:rsidRPr="00BF46D5">
        <w:rPr>
          <w:spacing w:val="-6"/>
        </w:rPr>
        <w:t xml:space="preserve"> </w:t>
      </w:r>
      <w:r>
        <w:t>that</w:t>
      </w:r>
      <w:r w:rsidRPr="00BF46D5">
        <w:rPr>
          <w:spacing w:val="-7"/>
        </w:rPr>
        <w:t xml:space="preserve"> </w:t>
      </w:r>
      <w:r>
        <w:t>the</w:t>
      </w:r>
      <w:r w:rsidRPr="00BF46D5">
        <w:rPr>
          <w:spacing w:val="-8"/>
        </w:rPr>
        <w:t xml:space="preserve"> </w:t>
      </w:r>
      <w:r>
        <w:t>title</w:t>
      </w:r>
      <w:r w:rsidRPr="00BF46D5">
        <w:rPr>
          <w:spacing w:val="-6"/>
        </w:rPr>
        <w:t xml:space="preserve"> </w:t>
      </w:r>
      <w:r>
        <w:t>of</w:t>
      </w:r>
      <w:r w:rsidRPr="00BF46D5">
        <w:rPr>
          <w:spacing w:val="-5"/>
        </w:rPr>
        <w:t xml:space="preserve"> </w:t>
      </w:r>
      <w:r>
        <w:t>the</w:t>
      </w:r>
      <w:r w:rsidRPr="00BF46D5">
        <w:rPr>
          <w:spacing w:val="-5"/>
        </w:rPr>
        <w:t xml:space="preserve"> </w:t>
      </w:r>
      <w:r>
        <w:t>land</w:t>
      </w:r>
      <w:r w:rsidRPr="00BF46D5">
        <w:rPr>
          <w:spacing w:val="-6"/>
        </w:rPr>
        <w:t xml:space="preserve"> </w:t>
      </w:r>
      <w:r>
        <w:t>is</w:t>
      </w:r>
      <w:r w:rsidRPr="00BF46D5">
        <w:rPr>
          <w:spacing w:val="-6"/>
        </w:rPr>
        <w:t xml:space="preserve"> </w:t>
      </w:r>
      <w:r>
        <w:t>clear.</w:t>
      </w:r>
      <w:r w:rsidRPr="00BF46D5">
        <w:rPr>
          <w:spacing w:val="-7"/>
        </w:rPr>
        <w:t xml:space="preserve"> </w:t>
      </w:r>
      <w:r>
        <w:t>This</w:t>
      </w:r>
      <w:r w:rsidRPr="00BF46D5">
        <w:rPr>
          <w:spacing w:val="-6"/>
        </w:rPr>
        <w:t xml:space="preserve"> </w:t>
      </w:r>
      <w:r w:rsidRPr="00BF46D5">
        <w:rPr>
          <w:spacing w:val="-2"/>
        </w:rPr>
        <w:t>includes:</w:t>
      </w:r>
    </w:p>
    <w:p w14:paraId="30CFAFBD" w14:textId="77777777" w:rsidR="008455AD" w:rsidRDefault="008455AD">
      <w:pPr>
        <w:pStyle w:val="ListParagraph"/>
        <w:numPr>
          <w:ilvl w:val="0"/>
          <w:numId w:val="27"/>
        </w:numPr>
      </w:pPr>
      <w:r>
        <w:t>Checking</w:t>
      </w:r>
      <w:r w:rsidRPr="00BF46D5">
        <w:rPr>
          <w:spacing w:val="-7"/>
        </w:rPr>
        <w:t xml:space="preserve"> </w:t>
      </w:r>
      <w:r>
        <w:t>all</w:t>
      </w:r>
      <w:r w:rsidRPr="00BF46D5">
        <w:rPr>
          <w:spacing w:val="-6"/>
        </w:rPr>
        <w:t xml:space="preserve"> </w:t>
      </w:r>
      <w:r>
        <w:t>historical</w:t>
      </w:r>
      <w:r w:rsidRPr="00BF46D5">
        <w:rPr>
          <w:spacing w:val="-8"/>
        </w:rPr>
        <w:t xml:space="preserve"> </w:t>
      </w:r>
      <w:r>
        <w:t>ownership</w:t>
      </w:r>
      <w:r w:rsidRPr="00BF46D5">
        <w:rPr>
          <w:spacing w:val="-7"/>
        </w:rPr>
        <w:t xml:space="preserve"> </w:t>
      </w:r>
      <w:r w:rsidRPr="00BF46D5">
        <w:rPr>
          <w:spacing w:val="-2"/>
        </w:rPr>
        <w:t>records.</w:t>
      </w:r>
    </w:p>
    <w:p w14:paraId="2A95AF64" w14:textId="77777777" w:rsidR="008455AD" w:rsidRDefault="008455AD">
      <w:pPr>
        <w:pStyle w:val="ListParagraph"/>
        <w:numPr>
          <w:ilvl w:val="0"/>
          <w:numId w:val="27"/>
        </w:numPr>
      </w:pPr>
      <w:r w:rsidRPr="00BF46D5">
        <w:rPr>
          <w:spacing w:val="-2"/>
        </w:rPr>
        <w:t>Ensuring</w:t>
      </w:r>
      <w:r w:rsidRPr="00BF46D5">
        <w:rPr>
          <w:spacing w:val="-8"/>
        </w:rPr>
        <w:t xml:space="preserve"> </w:t>
      </w:r>
      <w:r w:rsidRPr="00BF46D5">
        <w:rPr>
          <w:spacing w:val="-2"/>
        </w:rPr>
        <w:t>there</w:t>
      </w:r>
      <w:r w:rsidRPr="00BF46D5">
        <w:rPr>
          <w:spacing w:val="-6"/>
        </w:rPr>
        <w:t xml:space="preserve"> </w:t>
      </w:r>
      <w:r w:rsidRPr="00BF46D5">
        <w:rPr>
          <w:spacing w:val="-2"/>
        </w:rPr>
        <w:t>are</w:t>
      </w:r>
      <w:r w:rsidRPr="00BF46D5">
        <w:rPr>
          <w:spacing w:val="-6"/>
        </w:rPr>
        <w:t xml:space="preserve"> </w:t>
      </w:r>
      <w:r w:rsidRPr="00BF46D5">
        <w:rPr>
          <w:spacing w:val="-2"/>
        </w:rPr>
        <w:t>no</w:t>
      </w:r>
      <w:r w:rsidRPr="00BF46D5">
        <w:rPr>
          <w:spacing w:val="-7"/>
        </w:rPr>
        <w:t xml:space="preserve"> </w:t>
      </w:r>
      <w:r w:rsidRPr="00BF46D5">
        <w:rPr>
          <w:spacing w:val="-2"/>
        </w:rPr>
        <w:t>disputes,</w:t>
      </w:r>
      <w:r w:rsidRPr="00BF46D5">
        <w:rPr>
          <w:spacing w:val="-7"/>
        </w:rPr>
        <w:t xml:space="preserve"> </w:t>
      </w:r>
      <w:r w:rsidRPr="00BF46D5">
        <w:rPr>
          <w:spacing w:val="-2"/>
        </w:rPr>
        <w:t>encumbrances,</w:t>
      </w:r>
      <w:r w:rsidRPr="00BF46D5">
        <w:rPr>
          <w:spacing w:val="-4"/>
        </w:rPr>
        <w:t xml:space="preserve"> </w:t>
      </w:r>
      <w:r w:rsidRPr="00BF46D5">
        <w:rPr>
          <w:spacing w:val="-2"/>
        </w:rPr>
        <w:t>or</w:t>
      </w:r>
      <w:r w:rsidRPr="00BF46D5">
        <w:rPr>
          <w:spacing w:val="-9"/>
        </w:rPr>
        <w:t xml:space="preserve"> </w:t>
      </w:r>
      <w:r w:rsidRPr="00BF46D5">
        <w:rPr>
          <w:spacing w:val="-2"/>
        </w:rPr>
        <w:t>legal</w:t>
      </w:r>
      <w:r w:rsidRPr="00BF46D5">
        <w:rPr>
          <w:spacing w:val="-4"/>
        </w:rPr>
        <w:t xml:space="preserve"> </w:t>
      </w:r>
      <w:r w:rsidRPr="00BF46D5">
        <w:rPr>
          <w:spacing w:val="-2"/>
        </w:rPr>
        <w:t>issues</w:t>
      </w:r>
      <w:r w:rsidRPr="00BF46D5">
        <w:rPr>
          <w:spacing w:val="-8"/>
        </w:rPr>
        <w:t xml:space="preserve"> </w:t>
      </w:r>
      <w:r w:rsidRPr="00BF46D5">
        <w:rPr>
          <w:spacing w:val="-2"/>
        </w:rPr>
        <w:t>associated</w:t>
      </w:r>
      <w:r w:rsidRPr="00BF46D5">
        <w:rPr>
          <w:spacing w:val="-5"/>
        </w:rPr>
        <w:t xml:space="preserve"> </w:t>
      </w:r>
      <w:r w:rsidRPr="00BF46D5">
        <w:rPr>
          <w:spacing w:val="-2"/>
        </w:rPr>
        <w:t>with</w:t>
      </w:r>
      <w:r w:rsidRPr="00BF46D5">
        <w:rPr>
          <w:spacing w:val="-4"/>
        </w:rPr>
        <w:t xml:space="preserve"> </w:t>
      </w:r>
      <w:r w:rsidRPr="00BF46D5">
        <w:rPr>
          <w:spacing w:val="-2"/>
        </w:rPr>
        <w:t>the</w:t>
      </w:r>
      <w:r w:rsidRPr="00BF46D5">
        <w:rPr>
          <w:spacing w:val="-6"/>
        </w:rPr>
        <w:t xml:space="preserve"> </w:t>
      </w:r>
      <w:r w:rsidRPr="00BF46D5">
        <w:rPr>
          <w:spacing w:val="-2"/>
        </w:rPr>
        <w:t>land.</w:t>
      </w:r>
    </w:p>
    <w:p w14:paraId="4B765EFA" w14:textId="77777777" w:rsidR="008455AD" w:rsidRDefault="008455AD">
      <w:pPr>
        <w:pStyle w:val="ListParagraph"/>
        <w:numPr>
          <w:ilvl w:val="0"/>
          <w:numId w:val="27"/>
        </w:numPr>
      </w:pPr>
      <w:r>
        <w:t>Reviewing</w:t>
      </w:r>
      <w:r w:rsidRPr="00BF46D5">
        <w:rPr>
          <w:spacing w:val="-13"/>
        </w:rPr>
        <w:t xml:space="preserve"> </w:t>
      </w:r>
      <w:r>
        <w:t>registered</w:t>
      </w:r>
      <w:r w:rsidRPr="00BF46D5">
        <w:rPr>
          <w:spacing w:val="-10"/>
        </w:rPr>
        <w:t xml:space="preserve"> </w:t>
      </w:r>
      <w:r>
        <w:t>documents</w:t>
      </w:r>
      <w:r w:rsidRPr="00BF46D5">
        <w:rPr>
          <w:spacing w:val="-10"/>
        </w:rPr>
        <w:t xml:space="preserve"> </w:t>
      </w:r>
      <w:r>
        <w:t>with</w:t>
      </w:r>
      <w:r w:rsidRPr="00BF46D5">
        <w:rPr>
          <w:spacing w:val="-10"/>
        </w:rPr>
        <w:t xml:space="preserve"> </w:t>
      </w:r>
      <w:r>
        <w:t>the</w:t>
      </w:r>
      <w:r w:rsidRPr="00BF46D5">
        <w:rPr>
          <w:spacing w:val="-10"/>
        </w:rPr>
        <w:t xml:space="preserve"> </w:t>
      </w:r>
      <w:r>
        <w:t>Sub-Registrar's</w:t>
      </w:r>
      <w:r w:rsidRPr="00BF46D5">
        <w:rPr>
          <w:spacing w:val="-10"/>
        </w:rPr>
        <w:t xml:space="preserve"> </w:t>
      </w:r>
      <w:r w:rsidRPr="00BF46D5">
        <w:rPr>
          <w:spacing w:val="-2"/>
        </w:rPr>
        <w:t>office.</w:t>
      </w:r>
    </w:p>
    <w:p w14:paraId="172679E2" w14:textId="77777777" w:rsidR="008455AD" w:rsidRDefault="008455AD" w:rsidP="00BF46D5">
      <w:r w:rsidRPr="0004687E">
        <w:rPr>
          <w:b/>
          <w:bCs/>
        </w:rPr>
        <w:t>Step</w:t>
      </w:r>
      <w:r w:rsidRPr="0004687E">
        <w:rPr>
          <w:b/>
          <w:bCs/>
          <w:spacing w:val="-6"/>
        </w:rPr>
        <w:t xml:space="preserve"> </w:t>
      </w:r>
      <w:r w:rsidRPr="0004687E">
        <w:rPr>
          <w:b/>
          <w:bCs/>
        </w:rPr>
        <w:t>2:</w:t>
      </w:r>
      <w:r>
        <w:rPr>
          <w:spacing w:val="-4"/>
        </w:rPr>
        <w:t xml:space="preserve"> </w:t>
      </w:r>
      <w:r>
        <w:t>Agreement</w:t>
      </w:r>
      <w:r>
        <w:rPr>
          <w:spacing w:val="-5"/>
        </w:rPr>
        <w:t xml:space="preserve"> </w:t>
      </w:r>
      <w:r>
        <w:t>to</w:t>
      </w:r>
      <w:r>
        <w:rPr>
          <w:spacing w:val="-5"/>
        </w:rPr>
        <w:t xml:space="preserve"> </w:t>
      </w:r>
      <w:r>
        <w:t>Sell</w:t>
      </w:r>
      <w:r>
        <w:rPr>
          <w:spacing w:val="-5"/>
        </w:rPr>
        <w:t xml:space="preserve"> </w:t>
      </w:r>
      <w:r>
        <w:t>(ATS)</w:t>
      </w:r>
      <w:r>
        <w:rPr>
          <w:spacing w:val="-7"/>
        </w:rPr>
        <w:t xml:space="preserve"> </w:t>
      </w:r>
      <w:r>
        <w:t>and</w:t>
      </w:r>
      <w:r>
        <w:rPr>
          <w:spacing w:val="-5"/>
        </w:rPr>
        <w:t xml:space="preserve"> </w:t>
      </w:r>
      <w:r>
        <w:t>Sale</w:t>
      </w:r>
      <w:r>
        <w:rPr>
          <w:spacing w:val="-6"/>
        </w:rPr>
        <w:t xml:space="preserve"> </w:t>
      </w:r>
      <w:r>
        <w:rPr>
          <w:spacing w:val="-4"/>
        </w:rPr>
        <w:t>Deed</w:t>
      </w:r>
    </w:p>
    <w:p w14:paraId="3A1E9D82" w14:textId="77777777" w:rsidR="008455AD" w:rsidRPr="00BF46D5" w:rsidRDefault="008455AD">
      <w:pPr>
        <w:pStyle w:val="ListParagraph"/>
        <w:numPr>
          <w:ilvl w:val="0"/>
          <w:numId w:val="28"/>
        </w:numPr>
        <w:rPr>
          <w:b/>
        </w:rPr>
      </w:pPr>
      <w:r>
        <w:t>Agreement</w:t>
      </w:r>
      <w:r w:rsidRPr="00BF46D5">
        <w:rPr>
          <w:spacing w:val="-4"/>
        </w:rPr>
        <w:t xml:space="preserve"> </w:t>
      </w:r>
      <w:r>
        <w:t>to</w:t>
      </w:r>
      <w:r w:rsidRPr="00BF46D5">
        <w:rPr>
          <w:spacing w:val="-4"/>
        </w:rPr>
        <w:t xml:space="preserve"> </w:t>
      </w:r>
      <w:r>
        <w:t>Sell</w:t>
      </w:r>
      <w:r w:rsidRPr="00BF46D5">
        <w:rPr>
          <w:spacing w:val="-5"/>
        </w:rPr>
        <w:t xml:space="preserve"> </w:t>
      </w:r>
      <w:r w:rsidRPr="00BF46D5">
        <w:rPr>
          <w:spacing w:val="-2"/>
        </w:rPr>
        <w:t>(ATS):</w:t>
      </w:r>
    </w:p>
    <w:p w14:paraId="438D45DD" w14:textId="77777777" w:rsidR="008455AD" w:rsidRDefault="008455AD">
      <w:pPr>
        <w:pStyle w:val="ListParagraph"/>
        <w:numPr>
          <w:ilvl w:val="0"/>
          <w:numId w:val="28"/>
        </w:numPr>
      </w:pPr>
      <w:r>
        <w:t xml:space="preserve">The developer enters into a formal agreement with the landowner, documenting the agreed price, terms of payment, and timelines for the </w:t>
      </w:r>
      <w:r w:rsidRPr="00BF46D5">
        <w:rPr>
          <w:spacing w:val="-2"/>
        </w:rPr>
        <w:t>transaction.</w:t>
      </w:r>
    </w:p>
    <w:p w14:paraId="1DBE0D9F" w14:textId="77777777" w:rsidR="008455AD" w:rsidRDefault="008455AD">
      <w:pPr>
        <w:pStyle w:val="ListParagraph"/>
        <w:numPr>
          <w:ilvl w:val="0"/>
          <w:numId w:val="28"/>
        </w:numPr>
      </w:pPr>
      <w:r>
        <w:t>The</w:t>
      </w:r>
      <w:r w:rsidRPr="00BF46D5">
        <w:rPr>
          <w:spacing w:val="-7"/>
        </w:rPr>
        <w:t xml:space="preserve"> </w:t>
      </w:r>
      <w:r>
        <w:t>ATS</w:t>
      </w:r>
      <w:r w:rsidRPr="00BF46D5">
        <w:rPr>
          <w:spacing w:val="-10"/>
        </w:rPr>
        <w:t xml:space="preserve"> </w:t>
      </w:r>
      <w:r>
        <w:t>may</w:t>
      </w:r>
      <w:r w:rsidRPr="00BF46D5">
        <w:rPr>
          <w:spacing w:val="-8"/>
        </w:rPr>
        <w:t xml:space="preserve"> </w:t>
      </w:r>
      <w:r>
        <w:t>involve</w:t>
      </w:r>
      <w:r w:rsidRPr="00BF46D5">
        <w:rPr>
          <w:spacing w:val="-7"/>
        </w:rPr>
        <w:t xml:space="preserve"> </w:t>
      </w:r>
      <w:r>
        <w:t>an</w:t>
      </w:r>
      <w:r w:rsidRPr="00BF46D5">
        <w:rPr>
          <w:spacing w:val="-7"/>
        </w:rPr>
        <w:t xml:space="preserve"> </w:t>
      </w:r>
      <w:r>
        <w:t>advance</w:t>
      </w:r>
      <w:r w:rsidRPr="00BF46D5">
        <w:rPr>
          <w:spacing w:val="-9"/>
        </w:rPr>
        <w:t xml:space="preserve"> </w:t>
      </w:r>
      <w:r w:rsidRPr="00BF46D5">
        <w:rPr>
          <w:spacing w:val="-2"/>
        </w:rPr>
        <w:t>payment.</w:t>
      </w:r>
    </w:p>
    <w:p w14:paraId="1F1D5A8A" w14:textId="77777777" w:rsidR="008455AD" w:rsidRPr="00BF46D5" w:rsidRDefault="008455AD">
      <w:pPr>
        <w:pStyle w:val="ListParagraph"/>
        <w:numPr>
          <w:ilvl w:val="0"/>
          <w:numId w:val="28"/>
        </w:numPr>
        <w:rPr>
          <w:b/>
        </w:rPr>
      </w:pPr>
      <w:r>
        <w:t>Sale</w:t>
      </w:r>
      <w:r w:rsidRPr="00BF46D5">
        <w:rPr>
          <w:spacing w:val="-5"/>
        </w:rPr>
        <w:t xml:space="preserve"> </w:t>
      </w:r>
      <w:r w:rsidRPr="00BF46D5">
        <w:rPr>
          <w:spacing w:val="-2"/>
        </w:rPr>
        <w:t>Deed:</w:t>
      </w:r>
    </w:p>
    <w:p w14:paraId="44272870" w14:textId="77777777" w:rsidR="008455AD" w:rsidRDefault="008455AD">
      <w:pPr>
        <w:pStyle w:val="ListParagraph"/>
        <w:numPr>
          <w:ilvl w:val="0"/>
          <w:numId w:val="28"/>
        </w:numPr>
      </w:pPr>
      <w:r>
        <w:t>Once</w:t>
      </w:r>
      <w:r w:rsidRPr="00BF46D5">
        <w:rPr>
          <w:spacing w:val="-4"/>
        </w:rPr>
        <w:t xml:space="preserve"> </w:t>
      </w:r>
      <w:r>
        <w:t>the</w:t>
      </w:r>
      <w:r w:rsidRPr="00BF46D5">
        <w:rPr>
          <w:spacing w:val="-4"/>
        </w:rPr>
        <w:t xml:space="preserve"> </w:t>
      </w:r>
      <w:r>
        <w:t>terms</w:t>
      </w:r>
      <w:r w:rsidRPr="00BF46D5">
        <w:rPr>
          <w:spacing w:val="-6"/>
        </w:rPr>
        <w:t xml:space="preserve"> </w:t>
      </w:r>
      <w:r>
        <w:t>in</w:t>
      </w:r>
      <w:r w:rsidRPr="00BF46D5">
        <w:rPr>
          <w:spacing w:val="-4"/>
        </w:rPr>
        <w:t xml:space="preserve"> </w:t>
      </w:r>
      <w:r>
        <w:t>the</w:t>
      </w:r>
      <w:r w:rsidRPr="00BF46D5">
        <w:rPr>
          <w:spacing w:val="-3"/>
        </w:rPr>
        <w:t xml:space="preserve"> </w:t>
      </w:r>
      <w:r>
        <w:t>ATS</w:t>
      </w:r>
      <w:r w:rsidRPr="00BF46D5">
        <w:rPr>
          <w:spacing w:val="-5"/>
        </w:rPr>
        <w:t xml:space="preserve"> </w:t>
      </w:r>
      <w:r>
        <w:t>are</w:t>
      </w:r>
      <w:r w:rsidRPr="00BF46D5">
        <w:rPr>
          <w:spacing w:val="-6"/>
        </w:rPr>
        <w:t xml:space="preserve"> </w:t>
      </w:r>
      <w:r>
        <w:t>fulfilled,</w:t>
      </w:r>
      <w:r w:rsidRPr="00BF46D5">
        <w:rPr>
          <w:spacing w:val="-5"/>
        </w:rPr>
        <w:t xml:space="preserve"> </w:t>
      </w:r>
      <w:r>
        <w:t>a</w:t>
      </w:r>
      <w:r w:rsidRPr="00BF46D5">
        <w:rPr>
          <w:spacing w:val="-4"/>
        </w:rPr>
        <w:t xml:space="preserve"> </w:t>
      </w:r>
      <w:r>
        <w:t>sale</w:t>
      </w:r>
      <w:r w:rsidRPr="00BF46D5">
        <w:rPr>
          <w:spacing w:val="-6"/>
        </w:rPr>
        <w:t xml:space="preserve"> </w:t>
      </w:r>
      <w:r>
        <w:t>deed</w:t>
      </w:r>
      <w:r w:rsidRPr="00BF46D5">
        <w:rPr>
          <w:spacing w:val="-3"/>
        </w:rPr>
        <w:t xml:space="preserve"> </w:t>
      </w:r>
      <w:r>
        <w:t>is</w:t>
      </w:r>
      <w:r w:rsidRPr="00BF46D5">
        <w:rPr>
          <w:spacing w:val="-5"/>
        </w:rPr>
        <w:t xml:space="preserve"> </w:t>
      </w:r>
      <w:r w:rsidRPr="00BF46D5">
        <w:rPr>
          <w:spacing w:val="-2"/>
        </w:rPr>
        <w:t>executed.</w:t>
      </w:r>
    </w:p>
    <w:p w14:paraId="2D473565" w14:textId="77777777" w:rsidR="008455AD" w:rsidRDefault="008455AD">
      <w:pPr>
        <w:pStyle w:val="ListParagraph"/>
        <w:numPr>
          <w:ilvl w:val="0"/>
          <w:numId w:val="28"/>
        </w:numPr>
      </w:pPr>
      <w:r>
        <w:t>The</w:t>
      </w:r>
      <w:r w:rsidRPr="00BF46D5">
        <w:rPr>
          <w:spacing w:val="-12"/>
        </w:rPr>
        <w:t xml:space="preserve"> </w:t>
      </w:r>
      <w:r>
        <w:t>sale</w:t>
      </w:r>
      <w:r w:rsidRPr="00BF46D5">
        <w:rPr>
          <w:spacing w:val="-13"/>
        </w:rPr>
        <w:t xml:space="preserve"> </w:t>
      </w:r>
      <w:r>
        <w:t>deed</w:t>
      </w:r>
      <w:r w:rsidRPr="00BF46D5">
        <w:rPr>
          <w:spacing w:val="-11"/>
        </w:rPr>
        <w:t xml:space="preserve"> </w:t>
      </w:r>
      <w:r>
        <w:t>is</w:t>
      </w:r>
      <w:r w:rsidRPr="00BF46D5">
        <w:rPr>
          <w:spacing w:val="-12"/>
        </w:rPr>
        <w:t xml:space="preserve"> </w:t>
      </w:r>
      <w:r>
        <w:t>then</w:t>
      </w:r>
      <w:r w:rsidRPr="00BF46D5">
        <w:rPr>
          <w:spacing w:val="-12"/>
        </w:rPr>
        <w:t xml:space="preserve"> </w:t>
      </w:r>
      <w:r>
        <w:t>registered</w:t>
      </w:r>
      <w:r w:rsidRPr="00BF46D5">
        <w:rPr>
          <w:spacing w:val="-11"/>
        </w:rPr>
        <w:t xml:space="preserve"> </w:t>
      </w:r>
      <w:r>
        <w:t>with</w:t>
      </w:r>
      <w:r w:rsidRPr="00BF46D5">
        <w:rPr>
          <w:spacing w:val="-11"/>
        </w:rPr>
        <w:t xml:space="preserve"> </w:t>
      </w:r>
      <w:r>
        <w:t>the</w:t>
      </w:r>
      <w:r w:rsidRPr="00BF46D5">
        <w:rPr>
          <w:spacing w:val="-12"/>
        </w:rPr>
        <w:t xml:space="preserve"> </w:t>
      </w:r>
      <w:r>
        <w:t>Sub-Registrar’s</w:t>
      </w:r>
      <w:r w:rsidRPr="00BF46D5">
        <w:rPr>
          <w:spacing w:val="-12"/>
        </w:rPr>
        <w:t xml:space="preserve"> </w:t>
      </w:r>
      <w:r>
        <w:t>office,</w:t>
      </w:r>
      <w:r w:rsidRPr="00BF46D5">
        <w:rPr>
          <w:spacing w:val="-12"/>
        </w:rPr>
        <w:t xml:space="preserve"> </w:t>
      </w:r>
      <w:r>
        <w:t>completing</w:t>
      </w:r>
      <w:r w:rsidRPr="00BF46D5">
        <w:rPr>
          <w:spacing w:val="-14"/>
        </w:rPr>
        <w:t xml:space="preserve"> </w:t>
      </w:r>
      <w:r>
        <w:t>the legal transfer of ownership to the developer.</w:t>
      </w:r>
    </w:p>
    <w:p w14:paraId="1FD81BF7" w14:textId="77777777" w:rsidR="008455AD" w:rsidRDefault="008455AD" w:rsidP="00BF46D5">
      <w:r w:rsidRPr="0004687E">
        <w:rPr>
          <w:b/>
          <w:bCs/>
        </w:rPr>
        <w:t>Step</w:t>
      </w:r>
      <w:r w:rsidRPr="0004687E">
        <w:rPr>
          <w:b/>
          <w:bCs/>
          <w:spacing w:val="-6"/>
        </w:rPr>
        <w:t xml:space="preserve"> </w:t>
      </w:r>
      <w:r w:rsidRPr="0004687E">
        <w:rPr>
          <w:b/>
          <w:bCs/>
        </w:rPr>
        <w:t>3:</w:t>
      </w:r>
      <w:r>
        <w:rPr>
          <w:spacing w:val="-4"/>
        </w:rPr>
        <w:t xml:space="preserve"> </w:t>
      </w:r>
      <w:r>
        <w:t>Application</w:t>
      </w:r>
      <w:r>
        <w:rPr>
          <w:spacing w:val="-5"/>
        </w:rPr>
        <w:t xml:space="preserve"> </w:t>
      </w:r>
      <w:r>
        <w:t>and</w:t>
      </w:r>
      <w:r>
        <w:rPr>
          <w:spacing w:val="-7"/>
        </w:rPr>
        <w:t xml:space="preserve"> </w:t>
      </w:r>
      <w:r>
        <w:t>Obtaining</w:t>
      </w:r>
      <w:r>
        <w:rPr>
          <w:spacing w:val="-7"/>
        </w:rPr>
        <w:t xml:space="preserve"> </w:t>
      </w:r>
      <w:r>
        <w:t>89A</w:t>
      </w:r>
      <w:r>
        <w:rPr>
          <w:spacing w:val="-5"/>
        </w:rPr>
        <w:t xml:space="preserve"> </w:t>
      </w:r>
      <w:r>
        <w:t>Permission</w:t>
      </w:r>
      <w:r>
        <w:rPr>
          <w:spacing w:val="1"/>
        </w:rPr>
        <w:t xml:space="preserve"> </w:t>
      </w:r>
      <w:r>
        <w:t>from</w:t>
      </w:r>
      <w:r>
        <w:rPr>
          <w:spacing w:val="-6"/>
        </w:rPr>
        <w:t xml:space="preserve"> </w:t>
      </w:r>
      <w:r>
        <w:t>revenue</w:t>
      </w:r>
      <w:r>
        <w:rPr>
          <w:spacing w:val="-7"/>
        </w:rPr>
        <w:t xml:space="preserve"> </w:t>
      </w:r>
      <w:r>
        <w:rPr>
          <w:spacing w:val="-2"/>
        </w:rPr>
        <w:t>department</w:t>
      </w:r>
    </w:p>
    <w:p w14:paraId="40B59604" w14:textId="77777777" w:rsidR="008455AD" w:rsidRPr="00BF46D5" w:rsidRDefault="008455AD">
      <w:pPr>
        <w:pStyle w:val="ListParagraph"/>
        <w:numPr>
          <w:ilvl w:val="0"/>
          <w:numId w:val="29"/>
        </w:numPr>
        <w:rPr>
          <w:b/>
        </w:rPr>
      </w:pPr>
      <w:r>
        <w:t>Purpose</w:t>
      </w:r>
      <w:r w:rsidRPr="00BF46D5">
        <w:rPr>
          <w:spacing w:val="-4"/>
        </w:rPr>
        <w:t xml:space="preserve"> </w:t>
      </w:r>
      <w:r>
        <w:t>of</w:t>
      </w:r>
      <w:r w:rsidRPr="00BF46D5">
        <w:rPr>
          <w:spacing w:val="-1"/>
        </w:rPr>
        <w:t xml:space="preserve"> </w:t>
      </w:r>
      <w:r>
        <w:t>89A</w:t>
      </w:r>
      <w:r w:rsidRPr="00BF46D5">
        <w:rPr>
          <w:spacing w:val="-1"/>
        </w:rPr>
        <w:t xml:space="preserve"> </w:t>
      </w:r>
      <w:r w:rsidRPr="00BF46D5">
        <w:rPr>
          <w:spacing w:val="-2"/>
        </w:rPr>
        <w:t>Permission:</w:t>
      </w:r>
    </w:p>
    <w:p w14:paraId="1148F5A4" w14:textId="77777777" w:rsidR="008455AD" w:rsidRDefault="008455AD">
      <w:pPr>
        <w:pStyle w:val="ListParagraph"/>
        <w:numPr>
          <w:ilvl w:val="0"/>
          <w:numId w:val="29"/>
        </w:numPr>
      </w:pPr>
      <w:r>
        <w:t>Under Section 89A of the Gujarat Land Revenue Code, this permission is required to formally register the land transaction.</w:t>
      </w:r>
    </w:p>
    <w:p w14:paraId="3704546B" w14:textId="77777777" w:rsidR="008455AD" w:rsidRDefault="008455AD" w:rsidP="00BF46D5">
      <w:r w:rsidRPr="0004687E">
        <w:rPr>
          <w:b/>
          <w:bCs/>
        </w:rPr>
        <w:t>Step</w:t>
      </w:r>
      <w:r w:rsidRPr="0004687E">
        <w:rPr>
          <w:b/>
          <w:bCs/>
          <w:spacing w:val="-6"/>
        </w:rPr>
        <w:t xml:space="preserve"> </w:t>
      </w:r>
      <w:r w:rsidRPr="0004687E">
        <w:rPr>
          <w:b/>
          <w:bCs/>
        </w:rPr>
        <w:t>4:</w:t>
      </w:r>
      <w:r>
        <w:rPr>
          <w:spacing w:val="-5"/>
        </w:rPr>
        <w:t xml:space="preserve"> </w:t>
      </w:r>
      <w:r>
        <w:t>Conversion</w:t>
      </w:r>
      <w:r>
        <w:rPr>
          <w:spacing w:val="-8"/>
        </w:rPr>
        <w:t xml:space="preserve"> </w:t>
      </w:r>
      <w:r>
        <w:t>to</w:t>
      </w:r>
      <w:r>
        <w:rPr>
          <w:spacing w:val="-7"/>
        </w:rPr>
        <w:t xml:space="preserve"> </w:t>
      </w:r>
      <w:r>
        <w:t>Old</w:t>
      </w:r>
      <w:r>
        <w:rPr>
          <w:spacing w:val="-6"/>
        </w:rPr>
        <w:t xml:space="preserve"> </w:t>
      </w:r>
      <w:r>
        <w:t>Tenure</w:t>
      </w:r>
      <w:r>
        <w:rPr>
          <w:spacing w:val="-8"/>
        </w:rPr>
        <w:t xml:space="preserve"> </w:t>
      </w:r>
      <w:r>
        <w:t>Land</w:t>
      </w:r>
      <w:r>
        <w:rPr>
          <w:spacing w:val="-5"/>
        </w:rPr>
        <w:t xml:space="preserve"> </w:t>
      </w:r>
      <w:r>
        <w:t>&amp;</w:t>
      </w:r>
      <w:r>
        <w:rPr>
          <w:spacing w:val="-8"/>
        </w:rPr>
        <w:t xml:space="preserve"> </w:t>
      </w:r>
      <w:r>
        <w:t>Payment</w:t>
      </w:r>
      <w:r>
        <w:rPr>
          <w:spacing w:val="-6"/>
        </w:rPr>
        <w:t xml:space="preserve"> </w:t>
      </w:r>
      <w:r>
        <w:t>of</w:t>
      </w:r>
      <w:r>
        <w:rPr>
          <w:spacing w:val="-5"/>
        </w:rPr>
        <w:t xml:space="preserve"> </w:t>
      </w:r>
      <w:r>
        <w:rPr>
          <w:spacing w:val="-2"/>
        </w:rPr>
        <w:t>Premium</w:t>
      </w:r>
    </w:p>
    <w:p w14:paraId="3C275D6B" w14:textId="77777777" w:rsidR="008455AD" w:rsidRPr="00BF46D5" w:rsidRDefault="008455AD">
      <w:pPr>
        <w:pStyle w:val="ListParagraph"/>
        <w:numPr>
          <w:ilvl w:val="0"/>
          <w:numId w:val="30"/>
        </w:numPr>
        <w:rPr>
          <w:b/>
        </w:rPr>
      </w:pPr>
      <w:r>
        <w:t>Understanding</w:t>
      </w:r>
      <w:r w:rsidRPr="00BF46D5">
        <w:rPr>
          <w:spacing w:val="-8"/>
        </w:rPr>
        <w:t xml:space="preserve"> </w:t>
      </w:r>
      <w:r>
        <w:t>Land</w:t>
      </w:r>
      <w:r w:rsidRPr="00BF46D5">
        <w:rPr>
          <w:spacing w:val="-7"/>
        </w:rPr>
        <w:t xml:space="preserve"> </w:t>
      </w:r>
      <w:r w:rsidRPr="00BF46D5">
        <w:rPr>
          <w:spacing w:val="-2"/>
        </w:rPr>
        <w:t>Tenure:</w:t>
      </w:r>
    </w:p>
    <w:p w14:paraId="4D37B5D3" w14:textId="77777777" w:rsidR="008455AD" w:rsidRDefault="008455AD">
      <w:pPr>
        <w:pStyle w:val="ListParagraph"/>
        <w:numPr>
          <w:ilvl w:val="0"/>
          <w:numId w:val="30"/>
        </w:numPr>
      </w:pPr>
      <w:r>
        <w:t>Land</w:t>
      </w:r>
      <w:r w:rsidRPr="00BF46D5">
        <w:rPr>
          <w:spacing w:val="-2"/>
        </w:rPr>
        <w:t xml:space="preserve"> </w:t>
      </w:r>
      <w:r>
        <w:t>in</w:t>
      </w:r>
      <w:r w:rsidRPr="00BF46D5">
        <w:rPr>
          <w:spacing w:val="-2"/>
        </w:rPr>
        <w:t xml:space="preserve"> </w:t>
      </w:r>
      <w:r>
        <w:t>Gujarat</w:t>
      </w:r>
      <w:r w:rsidRPr="00BF46D5">
        <w:rPr>
          <w:spacing w:val="-4"/>
        </w:rPr>
        <w:t xml:space="preserve"> </w:t>
      </w:r>
      <w:r>
        <w:t>is</w:t>
      </w:r>
      <w:r w:rsidRPr="00BF46D5">
        <w:rPr>
          <w:spacing w:val="-3"/>
        </w:rPr>
        <w:t xml:space="preserve"> </w:t>
      </w:r>
      <w:r>
        <w:t>often</w:t>
      </w:r>
      <w:r w:rsidRPr="00BF46D5">
        <w:rPr>
          <w:spacing w:val="-1"/>
        </w:rPr>
        <w:t xml:space="preserve"> </w:t>
      </w:r>
      <w:r>
        <w:t>classified</w:t>
      </w:r>
      <w:r w:rsidRPr="00BF46D5">
        <w:rPr>
          <w:spacing w:val="-1"/>
        </w:rPr>
        <w:t xml:space="preserve"> </w:t>
      </w:r>
      <w:r>
        <w:t>as</w:t>
      </w:r>
      <w:r w:rsidRPr="00BF46D5">
        <w:rPr>
          <w:spacing w:val="-2"/>
        </w:rPr>
        <w:t xml:space="preserve"> </w:t>
      </w:r>
      <w:r>
        <w:t>"new</w:t>
      </w:r>
      <w:r w:rsidRPr="00BF46D5">
        <w:rPr>
          <w:spacing w:val="-4"/>
        </w:rPr>
        <w:t xml:space="preserve"> </w:t>
      </w:r>
      <w:r>
        <w:t>tenure"</w:t>
      </w:r>
      <w:r w:rsidRPr="00BF46D5">
        <w:rPr>
          <w:spacing w:val="-5"/>
        </w:rPr>
        <w:t xml:space="preserve"> </w:t>
      </w:r>
      <w:r>
        <w:t>(with</w:t>
      </w:r>
      <w:r w:rsidRPr="00BF46D5">
        <w:rPr>
          <w:spacing w:val="-2"/>
        </w:rPr>
        <w:t xml:space="preserve"> </w:t>
      </w:r>
      <w:r>
        <w:t>restrictions</w:t>
      </w:r>
      <w:r w:rsidRPr="00BF46D5">
        <w:rPr>
          <w:spacing w:val="-3"/>
        </w:rPr>
        <w:t xml:space="preserve"> </w:t>
      </w:r>
      <w:r>
        <w:t>on</w:t>
      </w:r>
      <w:r w:rsidRPr="00BF46D5">
        <w:rPr>
          <w:spacing w:val="-1"/>
        </w:rPr>
        <w:t xml:space="preserve"> </w:t>
      </w:r>
      <w:r>
        <w:t>sale</w:t>
      </w:r>
      <w:r w:rsidRPr="00BF46D5">
        <w:rPr>
          <w:spacing w:val="-2"/>
        </w:rPr>
        <w:t xml:space="preserve"> </w:t>
      </w:r>
      <w:r>
        <w:t>or use). Developers must convert it to "old tenure" to remove restrictions.</w:t>
      </w:r>
    </w:p>
    <w:p w14:paraId="6D474554" w14:textId="77777777" w:rsidR="008455AD" w:rsidRDefault="008455AD" w:rsidP="00BF46D5">
      <w:r w:rsidRPr="0004687E">
        <w:rPr>
          <w:b/>
          <w:bCs/>
        </w:rPr>
        <w:t>Step</w:t>
      </w:r>
      <w:r w:rsidRPr="0004687E">
        <w:rPr>
          <w:b/>
          <w:bCs/>
          <w:spacing w:val="-3"/>
        </w:rPr>
        <w:t xml:space="preserve"> </w:t>
      </w:r>
      <w:r w:rsidRPr="0004687E">
        <w:rPr>
          <w:b/>
          <w:bCs/>
        </w:rPr>
        <w:t>5</w:t>
      </w:r>
      <w:r>
        <w:t>:</w:t>
      </w:r>
      <w:r>
        <w:rPr>
          <w:spacing w:val="-2"/>
        </w:rPr>
        <w:t xml:space="preserve"> </w:t>
      </w:r>
      <w:r>
        <w:t>Apply</w:t>
      </w:r>
      <w:r>
        <w:rPr>
          <w:spacing w:val="-5"/>
        </w:rPr>
        <w:t xml:space="preserve"> </w:t>
      </w:r>
      <w:r>
        <w:t>and</w:t>
      </w:r>
      <w:r>
        <w:rPr>
          <w:spacing w:val="-2"/>
        </w:rPr>
        <w:t xml:space="preserve"> </w:t>
      </w:r>
      <w:r>
        <w:t>Obtain</w:t>
      </w:r>
      <w:r>
        <w:rPr>
          <w:spacing w:val="-3"/>
        </w:rPr>
        <w:t xml:space="preserve"> </w:t>
      </w:r>
      <w:r>
        <w:t>65</w:t>
      </w:r>
      <w:r>
        <w:rPr>
          <w:spacing w:val="-5"/>
        </w:rPr>
        <w:t xml:space="preserve"> </w:t>
      </w:r>
      <w:r>
        <w:t>Kh</w:t>
      </w:r>
      <w:r>
        <w:rPr>
          <w:spacing w:val="-4"/>
        </w:rPr>
        <w:t xml:space="preserve"> </w:t>
      </w:r>
      <w:r>
        <w:t>Permission</w:t>
      </w:r>
      <w:r>
        <w:rPr>
          <w:spacing w:val="-3"/>
        </w:rPr>
        <w:t xml:space="preserve"> </w:t>
      </w:r>
      <w:r>
        <w:t>(Non-Agricultural</w:t>
      </w:r>
      <w:r>
        <w:rPr>
          <w:spacing w:val="-3"/>
        </w:rPr>
        <w:t xml:space="preserve"> </w:t>
      </w:r>
      <w:r>
        <w:t>or</w:t>
      </w:r>
      <w:r>
        <w:rPr>
          <w:spacing w:val="-3"/>
        </w:rPr>
        <w:t xml:space="preserve"> </w:t>
      </w:r>
      <w:r>
        <w:t>NA</w:t>
      </w:r>
      <w:r>
        <w:rPr>
          <w:spacing w:val="-2"/>
        </w:rPr>
        <w:t xml:space="preserve"> </w:t>
      </w:r>
      <w:r>
        <w:rPr>
          <w:spacing w:val="-4"/>
        </w:rPr>
        <w:t>Use)</w:t>
      </w:r>
    </w:p>
    <w:p w14:paraId="623B9403" w14:textId="77777777" w:rsidR="008455AD" w:rsidRPr="002E1393" w:rsidRDefault="008455AD" w:rsidP="002E1393">
      <w:pPr>
        <w:rPr>
          <w:b/>
          <w:bCs/>
        </w:rPr>
      </w:pPr>
      <w:r w:rsidRPr="002E1393">
        <w:rPr>
          <w:b/>
          <w:bCs/>
        </w:rPr>
        <w:t>Purpose</w:t>
      </w:r>
      <w:r w:rsidRPr="002E1393">
        <w:rPr>
          <w:b/>
          <w:bCs/>
          <w:spacing w:val="-4"/>
        </w:rPr>
        <w:t xml:space="preserve"> </w:t>
      </w:r>
      <w:r w:rsidRPr="002E1393">
        <w:rPr>
          <w:b/>
          <w:bCs/>
        </w:rPr>
        <w:t>of</w:t>
      </w:r>
      <w:r w:rsidRPr="002E1393">
        <w:rPr>
          <w:b/>
          <w:bCs/>
          <w:spacing w:val="-1"/>
        </w:rPr>
        <w:t xml:space="preserve"> </w:t>
      </w:r>
      <w:r w:rsidRPr="002E1393">
        <w:rPr>
          <w:b/>
          <w:bCs/>
        </w:rPr>
        <w:t>65</w:t>
      </w:r>
      <w:r w:rsidRPr="002E1393">
        <w:rPr>
          <w:b/>
          <w:bCs/>
          <w:spacing w:val="-2"/>
        </w:rPr>
        <w:t xml:space="preserve"> </w:t>
      </w:r>
      <w:r w:rsidRPr="002E1393">
        <w:rPr>
          <w:b/>
          <w:bCs/>
        </w:rPr>
        <w:t>Kh</w:t>
      </w:r>
      <w:r w:rsidRPr="002E1393">
        <w:rPr>
          <w:b/>
          <w:bCs/>
          <w:spacing w:val="-1"/>
        </w:rPr>
        <w:t xml:space="preserve"> </w:t>
      </w:r>
      <w:r w:rsidRPr="002E1393">
        <w:rPr>
          <w:b/>
          <w:bCs/>
          <w:spacing w:val="-2"/>
        </w:rPr>
        <w:t>Permission:</w:t>
      </w:r>
    </w:p>
    <w:p w14:paraId="481BC51F" w14:textId="73A427AF" w:rsidR="00BB56E5" w:rsidRDefault="008455AD" w:rsidP="00BB56E5">
      <w:pPr>
        <w:pStyle w:val="ListParagraph"/>
        <w:numPr>
          <w:ilvl w:val="0"/>
          <w:numId w:val="31"/>
        </w:numPr>
      </w:pPr>
      <w:r>
        <w:t>Land classified as agricultural must be converted to non-agricultural (NA) for setting up infrastructure like wind turbines.</w:t>
      </w:r>
    </w:p>
    <w:p w14:paraId="716F4B18" w14:textId="77777777" w:rsidR="008455AD" w:rsidRPr="002E1393" w:rsidRDefault="008455AD" w:rsidP="002E1393">
      <w:pPr>
        <w:rPr>
          <w:b/>
          <w:bCs/>
        </w:rPr>
      </w:pPr>
      <w:r w:rsidRPr="002E1393">
        <w:rPr>
          <w:b/>
          <w:bCs/>
        </w:rPr>
        <w:t>Application</w:t>
      </w:r>
      <w:r w:rsidRPr="002E1393">
        <w:rPr>
          <w:b/>
          <w:bCs/>
          <w:spacing w:val="-13"/>
        </w:rPr>
        <w:t xml:space="preserve"> </w:t>
      </w:r>
      <w:r w:rsidRPr="002E1393">
        <w:rPr>
          <w:b/>
          <w:bCs/>
          <w:spacing w:val="-2"/>
        </w:rPr>
        <w:t>Process:</w:t>
      </w:r>
    </w:p>
    <w:p w14:paraId="174601F3" w14:textId="77777777" w:rsidR="008455AD" w:rsidRDefault="008455AD">
      <w:pPr>
        <w:pStyle w:val="ListParagraph"/>
        <w:numPr>
          <w:ilvl w:val="0"/>
          <w:numId w:val="32"/>
        </w:numPr>
      </w:pPr>
      <w:r>
        <w:lastRenderedPageBreak/>
        <w:t xml:space="preserve">The developer applies to the District Collector or Revenue Department with relevant documents (title clearance, sale deed, and tenure conversion </w:t>
      </w:r>
      <w:r w:rsidRPr="00BF46D5">
        <w:rPr>
          <w:spacing w:val="-2"/>
        </w:rPr>
        <w:t>approval).</w:t>
      </w:r>
    </w:p>
    <w:p w14:paraId="73C57DD3" w14:textId="45AD4ABA" w:rsidR="008455AD" w:rsidRDefault="008455AD">
      <w:pPr>
        <w:pStyle w:val="ListParagraph"/>
        <w:numPr>
          <w:ilvl w:val="0"/>
          <w:numId w:val="32"/>
        </w:numPr>
      </w:pPr>
      <w:r>
        <w:t>The Collector grants permission, officially converting the land use to NA, allowing construction to proceed.</w:t>
      </w:r>
      <w:r w:rsidR="00F2780F" w:rsidRPr="00F2780F">
        <w:t xml:space="preserve"> </w:t>
      </w:r>
      <w:sdt>
        <w:sdtPr>
          <w:id w:val="-1138409764"/>
          <w:citation/>
        </w:sdtPr>
        <w:sdtContent>
          <w:r w:rsidR="00F2780F">
            <w:fldChar w:fldCharType="begin"/>
          </w:r>
          <w:r w:rsidR="00F2780F">
            <w:instrText xml:space="preserve"> CITATION ARC17 \l 16393 </w:instrText>
          </w:r>
          <w:r w:rsidR="00F2780F">
            <w:fldChar w:fldCharType="separate"/>
          </w:r>
          <w:r w:rsidR="00AC4080" w:rsidRPr="00AC4080">
            <w:rPr>
              <w:noProof/>
            </w:rPr>
            <w:t>[15]</w:t>
          </w:r>
          <w:r w:rsidR="00F2780F">
            <w:fldChar w:fldCharType="end"/>
          </w:r>
        </w:sdtContent>
      </w:sdt>
    </w:p>
    <w:p w14:paraId="57D1494B" w14:textId="1E691A64" w:rsidR="003E27B1" w:rsidRPr="00F2780F" w:rsidRDefault="002E1393" w:rsidP="00F2780F">
      <w:pPr>
        <w:pStyle w:val="Heading2"/>
      </w:pPr>
      <w:bookmarkStart w:id="44" w:name="_Toc186022398"/>
      <w:bookmarkEnd w:id="42"/>
      <w:r w:rsidRPr="00F2780F">
        <w:t>10</w:t>
      </w:r>
      <w:r w:rsidR="003E27B1" w:rsidRPr="00F2780F">
        <w:t>.4 Usage and Compliance</w:t>
      </w:r>
      <w:bookmarkEnd w:id="44"/>
    </w:p>
    <w:p w14:paraId="12F5B710" w14:textId="77777777" w:rsidR="003E27B1" w:rsidRDefault="003E27B1" w:rsidP="00BF46D5">
      <w:r w:rsidRPr="00750794">
        <w:t>Dedicated Use: Leased land must be exclusively used for green hydrogen production.</w:t>
      </w:r>
    </w:p>
    <w:p w14:paraId="1B707FAA" w14:textId="77777777" w:rsidR="00BF46D5" w:rsidRPr="00750794" w:rsidRDefault="00BF46D5" w:rsidP="00BF46D5"/>
    <w:p w14:paraId="777C9B1B" w14:textId="77777777" w:rsidR="003E27B1" w:rsidRDefault="003E27B1" w:rsidP="00BF46D5">
      <w:r w:rsidRPr="00750794">
        <w:t>Development Timeline:</w:t>
      </w:r>
      <w:r>
        <w:t xml:space="preserve"> </w:t>
      </w:r>
      <w:r w:rsidRPr="00750794">
        <w:t>Projects must develop infrastructure and achieve 50% capacity within 3 years and full capacity within 8 years.</w:t>
      </w:r>
    </w:p>
    <w:p w14:paraId="63F135C2" w14:textId="77777777" w:rsidR="00BF46D5" w:rsidRDefault="00BF46D5" w:rsidP="00BF46D5"/>
    <w:p w14:paraId="685D4119" w14:textId="7E65CB44" w:rsidR="003E27B1" w:rsidRDefault="003E27B1" w:rsidP="00BF46D5">
      <w:r w:rsidRPr="00750794">
        <w:t>No Subleasing:</w:t>
      </w:r>
      <w:r>
        <w:t xml:space="preserve"> </w:t>
      </w:r>
      <w:r w:rsidRPr="00750794">
        <w:t>The leased land cannot be subleased to third parties.</w:t>
      </w:r>
      <w:r>
        <w:t xml:space="preserve"> </w:t>
      </w:r>
      <w:sdt>
        <w:sdtPr>
          <w:id w:val="862017139"/>
          <w:citation/>
        </w:sdtPr>
        <w:sdtContent>
          <w:r>
            <w:fldChar w:fldCharType="begin"/>
          </w:r>
          <w:r>
            <w:instrText xml:space="preserve"> CITATION Gov23 \l 16393 </w:instrText>
          </w:r>
          <w:r>
            <w:fldChar w:fldCharType="separate"/>
          </w:r>
          <w:r w:rsidR="00AC4080" w:rsidRPr="00AC4080">
            <w:rPr>
              <w:noProof/>
            </w:rPr>
            <w:t>[14]</w:t>
          </w:r>
          <w:r>
            <w:fldChar w:fldCharType="end"/>
          </w:r>
        </w:sdtContent>
      </w:sdt>
    </w:p>
    <w:p w14:paraId="3F1D68B0" w14:textId="77777777" w:rsidR="00BF46D5" w:rsidRPr="00750794" w:rsidRDefault="00BF46D5" w:rsidP="00BF46D5"/>
    <w:p w14:paraId="5C97535E" w14:textId="6F366A25" w:rsidR="003E27B1" w:rsidRPr="00750794" w:rsidRDefault="002E1393" w:rsidP="00F2780F">
      <w:pPr>
        <w:pStyle w:val="Heading2"/>
        <w:rPr>
          <w:rFonts w:eastAsiaTheme="minorHAnsi"/>
        </w:rPr>
      </w:pPr>
      <w:bookmarkStart w:id="45" w:name="_Toc186022399"/>
      <w:r>
        <w:t>10</w:t>
      </w:r>
      <w:r w:rsidR="00F2780F">
        <w:t>.</w:t>
      </w:r>
      <w:r w:rsidR="003E27B1">
        <w:t xml:space="preserve">5 </w:t>
      </w:r>
      <w:r w:rsidR="003E27B1" w:rsidRPr="00750794">
        <w:rPr>
          <w:rFonts w:eastAsiaTheme="minorHAnsi"/>
        </w:rPr>
        <w:t>Financial and Operational Responsibilities</w:t>
      </w:r>
      <w:bookmarkEnd w:id="45"/>
    </w:p>
    <w:p w14:paraId="34663496" w14:textId="77777777" w:rsidR="003E27B1" w:rsidRDefault="003E27B1" w:rsidP="00BF46D5">
      <w:r w:rsidRPr="00750794">
        <w:t>Infrastructure Development:</w:t>
      </w:r>
      <w:r>
        <w:t xml:space="preserve"> </w:t>
      </w:r>
      <w:r w:rsidRPr="00750794">
        <w:t>Applicants are responsible for all infrastructure, including power transmission, roads, water supply, and security.</w:t>
      </w:r>
    </w:p>
    <w:p w14:paraId="51D32262" w14:textId="77777777" w:rsidR="00BF46D5" w:rsidRDefault="00BF46D5" w:rsidP="00BF46D5"/>
    <w:p w14:paraId="4FFC267F" w14:textId="77777777" w:rsidR="003E27B1" w:rsidRDefault="003E27B1" w:rsidP="00BF46D5">
      <w:r w:rsidRPr="00750794">
        <w:t>Energy Usage:</w:t>
      </w:r>
      <w:r>
        <w:t xml:space="preserve"> </w:t>
      </w:r>
      <w:r w:rsidRPr="00750794">
        <w:t>Generated renewable energy must primarily be used for green hydrogen production within Gujarat. Excess energy sales are subject to government discretion.</w:t>
      </w:r>
    </w:p>
    <w:p w14:paraId="38B80AC5" w14:textId="77777777" w:rsidR="00BF46D5" w:rsidRDefault="00BF46D5" w:rsidP="00BF46D5"/>
    <w:p w14:paraId="036816A3" w14:textId="6A623B98" w:rsidR="003E27B1" w:rsidRDefault="003E27B1" w:rsidP="00BF46D5">
      <w:r w:rsidRPr="00750794">
        <w:t>Charges and Taxes:</w:t>
      </w:r>
      <w:r>
        <w:t xml:space="preserve"> </w:t>
      </w:r>
      <w:r w:rsidRPr="00750794">
        <w:t xml:space="preserve">All applicable taxes, licensing fees, and GST must be borne by the </w:t>
      </w:r>
      <w:r w:rsidRPr="005E04C0">
        <w:t>lease agreement</w:t>
      </w:r>
      <w:r>
        <w:t>.</w:t>
      </w:r>
      <w:sdt>
        <w:sdtPr>
          <w:id w:val="1199517888"/>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1FADF947" w14:textId="77777777" w:rsidR="00BF46D5" w:rsidRPr="00750794" w:rsidRDefault="00BF46D5" w:rsidP="00BF46D5"/>
    <w:p w14:paraId="4B392D00" w14:textId="4AD0430E" w:rsidR="003E27B1" w:rsidRPr="00750794" w:rsidRDefault="00F2780F" w:rsidP="00F2780F">
      <w:pPr>
        <w:pStyle w:val="Heading2"/>
        <w:rPr>
          <w:rFonts w:eastAsiaTheme="minorHAnsi"/>
        </w:rPr>
      </w:pPr>
      <w:bookmarkStart w:id="46" w:name="_Toc186022400"/>
      <w:r>
        <w:t>10</w:t>
      </w:r>
      <w:r w:rsidR="003E27B1">
        <w:t>.</w:t>
      </w:r>
      <w:r>
        <w:t>6</w:t>
      </w:r>
      <w:r w:rsidR="003E27B1">
        <w:t xml:space="preserve"> </w:t>
      </w:r>
      <w:r w:rsidR="003E27B1" w:rsidRPr="00750794">
        <w:rPr>
          <w:rFonts w:eastAsiaTheme="minorHAnsi"/>
        </w:rPr>
        <w:t>Governance and Oversight</w:t>
      </w:r>
      <w:bookmarkEnd w:id="46"/>
    </w:p>
    <w:p w14:paraId="6B804545" w14:textId="77777777" w:rsidR="003E27B1" w:rsidRDefault="003E27B1" w:rsidP="00BF46D5">
      <w:r w:rsidRPr="00750794">
        <w:t>Nodal Agency (GPCL):</w:t>
      </w:r>
      <w:r>
        <w:t xml:space="preserve"> </w:t>
      </w:r>
      <w:r w:rsidRPr="00750794">
        <w:t>Manages land allocation, application processing, and project monitoring.</w:t>
      </w:r>
    </w:p>
    <w:p w14:paraId="4D54AE05" w14:textId="77777777" w:rsidR="00BF46D5" w:rsidRPr="00750794" w:rsidRDefault="00BF46D5" w:rsidP="00BF46D5"/>
    <w:p w14:paraId="32EE53F7" w14:textId="77777777" w:rsidR="003E27B1" w:rsidRDefault="003E27B1" w:rsidP="00BF46D5">
      <w:r w:rsidRPr="00750794">
        <w:t>High Power Committee (HPC):</w:t>
      </w:r>
      <w:r>
        <w:t xml:space="preserve"> </w:t>
      </w:r>
      <w:r w:rsidRPr="00750794">
        <w:t>Sets parameters for equipment and production standards, and prioritizes applications based on predefined criteria.</w:t>
      </w:r>
    </w:p>
    <w:p w14:paraId="13EE9C68" w14:textId="77777777" w:rsidR="00BF46D5" w:rsidRPr="00750794" w:rsidRDefault="00BF46D5" w:rsidP="00BF46D5"/>
    <w:p w14:paraId="5CA91747" w14:textId="70E88FFB" w:rsidR="00BF46D5" w:rsidRPr="00750794" w:rsidRDefault="003E27B1" w:rsidP="00BF46D5">
      <w:r w:rsidRPr="00750794">
        <w:t>Revenue Department:</w:t>
      </w:r>
      <w:r>
        <w:t xml:space="preserve"> </w:t>
      </w:r>
      <w:r w:rsidRPr="00750794">
        <w:t>Ensures land allocation aligns with state requirements and oversees final approvals.</w:t>
      </w:r>
      <w:sdt>
        <w:sdtPr>
          <w:id w:val="-1162238161"/>
          <w:citation/>
        </w:sdtPr>
        <w:sdtContent>
          <w:r>
            <w:fldChar w:fldCharType="begin"/>
          </w:r>
          <w:r>
            <w:instrText xml:space="preserve"> CITATION Gov23 \l 16393 </w:instrText>
          </w:r>
          <w:r>
            <w:fldChar w:fldCharType="separate"/>
          </w:r>
          <w:r w:rsidR="00AC4080">
            <w:rPr>
              <w:noProof/>
            </w:rPr>
            <w:t xml:space="preserve"> </w:t>
          </w:r>
          <w:r w:rsidR="00AC4080" w:rsidRPr="00AC4080">
            <w:rPr>
              <w:noProof/>
            </w:rPr>
            <w:t>[14]</w:t>
          </w:r>
          <w:r>
            <w:fldChar w:fldCharType="end"/>
          </w:r>
        </w:sdtContent>
      </w:sdt>
    </w:p>
    <w:p w14:paraId="13E14EE4" w14:textId="0A4BE4AB" w:rsidR="003A365A" w:rsidRDefault="00F2780F" w:rsidP="00F2780F">
      <w:pPr>
        <w:pStyle w:val="Heading2"/>
      </w:pPr>
      <w:bookmarkStart w:id="47" w:name="_Toc186022401"/>
      <w:r>
        <w:lastRenderedPageBreak/>
        <w:t xml:space="preserve">10.7 </w:t>
      </w:r>
      <w:r w:rsidR="003A365A">
        <w:t>Provision</w:t>
      </w:r>
      <w:r w:rsidR="003A365A">
        <w:rPr>
          <w:spacing w:val="-6"/>
        </w:rPr>
        <w:t xml:space="preserve"> </w:t>
      </w:r>
      <w:r w:rsidR="003A365A">
        <w:t>of</w:t>
      </w:r>
      <w:r w:rsidR="003A365A">
        <w:rPr>
          <w:spacing w:val="-7"/>
        </w:rPr>
        <w:t xml:space="preserve"> </w:t>
      </w:r>
      <w:r w:rsidR="003A365A">
        <w:t>Land</w:t>
      </w:r>
      <w:r w:rsidR="003A365A">
        <w:rPr>
          <w:spacing w:val="-5"/>
        </w:rPr>
        <w:t xml:space="preserve"> </w:t>
      </w:r>
      <w:r w:rsidR="003A365A">
        <w:t>procurement/</w:t>
      </w:r>
      <w:r w:rsidR="003A365A">
        <w:rPr>
          <w:spacing w:val="-6"/>
        </w:rPr>
        <w:t xml:space="preserve"> </w:t>
      </w:r>
      <w:r w:rsidR="003A365A">
        <w:t>acquisition</w:t>
      </w:r>
      <w:r w:rsidR="003A365A">
        <w:rPr>
          <w:spacing w:val="-7"/>
        </w:rPr>
        <w:t xml:space="preserve"> </w:t>
      </w:r>
      <w:r w:rsidR="003A365A">
        <w:t>in</w:t>
      </w:r>
      <w:r w:rsidR="003A365A">
        <w:rPr>
          <w:spacing w:val="-5"/>
        </w:rPr>
        <w:t xml:space="preserve"> </w:t>
      </w:r>
      <w:r w:rsidR="003A365A">
        <w:t>Gujarat</w:t>
      </w:r>
      <w:r w:rsidR="003A365A">
        <w:rPr>
          <w:spacing w:val="-6"/>
        </w:rPr>
        <w:t xml:space="preserve"> </w:t>
      </w:r>
      <w:r w:rsidR="003A365A">
        <w:t>Wind</w:t>
      </w:r>
      <w:r w:rsidR="003A365A">
        <w:rPr>
          <w:spacing w:val="-7"/>
        </w:rPr>
        <w:t xml:space="preserve"> </w:t>
      </w:r>
      <w:r w:rsidR="003A365A">
        <w:t>Power</w:t>
      </w:r>
      <w:r w:rsidR="003A365A">
        <w:rPr>
          <w:spacing w:val="-7"/>
        </w:rPr>
        <w:t xml:space="preserve"> </w:t>
      </w:r>
      <w:r w:rsidR="003A365A">
        <w:t>Policy</w:t>
      </w:r>
      <w:r w:rsidR="003A365A">
        <w:rPr>
          <w:spacing w:val="-7"/>
        </w:rPr>
        <w:t xml:space="preserve"> </w:t>
      </w:r>
      <w:r w:rsidR="003A365A">
        <w:rPr>
          <w:spacing w:val="-4"/>
        </w:rPr>
        <w:t>2016</w:t>
      </w:r>
      <w:bookmarkEnd w:id="47"/>
    </w:p>
    <w:p w14:paraId="459C2B03" w14:textId="77777777" w:rsidR="003A365A" w:rsidRDefault="003A365A" w:rsidP="00BF46D5">
      <w:pPr>
        <w:rPr>
          <w:spacing w:val="-2"/>
        </w:rPr>
      </w:pPr>
      <w:r>
        <w:t xml:space="preserve">The Gujarat Energy Development Agency (GEDA) will act as the State Government's Nodal Agency for implementing and facilitating the Gujarat Wind Power Policy-2016. GEDA will support project developers by assisting with the following activities to achieve the policy's </w:t>
      </w:r>
      <w:r>
        <w:rPr>
          <w:spacing w:val="-2"/>
        </w:rPr>
        <w:t>objectives:</w:t>
      </w:r>
    </w:p>
    <w:p w14:paraId="2256D706" w14:textId="77777777" w:rsidR="00F169CB" w:rsidRDefault="00F169CB" w:rsidP="00BF46D5"/>
    <w:p w14:paraId="132AF60C" w14:textId="77777777" w:rsidR="003A365A" w:rsidRDefault="003A365A" w:rsidP="00BF46D5">
      <w:pPr>
        <w:rPr>
          <w:spacing w:val="-2"/>
        </w:rPr>
      </w:pPr>
      <w:r>
        <w:rPr>
          <w:b/>
        </w:rPr>
        <w:t>Project</w:t>
      </w:r>
      <w:r>
        <w:rPr>
          <w:b/>
          <w:spacing w:val="-8"/>
        </w:rPr>
        <w:t xml:space="preserve"> </w:t>
      </w:r>
      <w:r>
        <w:rPr>
          <w:b/>
        </w:rPr>
        <w:t>Registration</w:t>
      </w:r>
      <w:r>
        <w:t>:</w:t>
      </w:r>
      <w:r>
        <w:rPr>
          <w:spacing w:val="-7"/>
        </w:rPr>
        <w:t xml:space="preserve"> </w:t>
      </w:r>
      <w:r>
        <w:t>Ensuring</w:t>
      </w:r>
      <w:r>
        <w:rPr>
          <w:spacing w:val="-7"/>
        </w:rPr>
        <w:t xml:space="preserve"> </w:t>
      </w:r>
      <w:r>
        <w:t>wind</w:t>
      </w:r>
      <w:r>
        <w:rPr>
          <w:spacing w:val="-9"/>
        </w:rPr>
        <w:t xml:space="preserve"> </w:t>
      </w:r>
      <w:r>
        <w:t>power</w:t>
      </w:r>
      <w:r>
        <w:rPr>
          <w:spacing w:val="-9"/>
        </w:rPr>
        <w:t xml:space="preserve"> </w:t>
      </w:r>
      <w:r>
        <w:t>projects</w:t>
      </w:r>
      <w:r>
        <w:rPr>
          <w:spacing w:val="-8"/>
        </w:rPr>
        <w:t xml:space="preserve"> </w:t>
      </w:r>
      <w:r>
        <w:t>are</w:t>
      </w:r>
      <w:r>
        <w:rPr>
          <w:spacing w:val="-7"/>
        </w:rPr>
        <w:t xml:space="preserve"> </w:t>
      </w:r>
      <w:r>
        <w:t>properly</w:t>
      </w:r>
      <w:r>
        <w:rPr>
          <w:spacing w:val="-10"/>
        </w:rPr>
        <w:t xml:space="preserve"> </w:t>
      </w:r>
      <w:r>
        <w:rPr>
          <w:spacing w:val="-2"/>
        </w:rPr>
        <w:t>registered.</w:t>
      </w:r>
    </w:p>
    <w:p w14:paraId="73511930" w14:textId="77777777" w:rsidR="00F169CB" w:rsidRDefault="00F169CB" w:rsidP="00BF46D5"/>
    <w:tbl>
      <w:tblPr>
        <w:tblStyle w:val="GridTable1Light-Accent4"/>
        <w:tblW w:w="0" w:type="auto"/>
        <w:jc w:val="center"/>
        <w:tblLayout w:type="fixed"/>
        <w:tblLook w:val="01E0" w:firstRow="1" w:lastRow="1" w:firstColumn="1" w:lastColumn="1" w:noHBand="0" w:noVBand="0"/>
      </w:tblPr>
      <w:tblGrid>
        <w:gridCol w:w="934"/>
        <w:gridCol w:w="4749"/>
        <w:gridCol w:w="2843"/>
      </w:tblGrid>
      <w:tr w:rsidR="00F169CB" w14:paraId="03FC4D3D" w14:textId="77777777" w:rsidTr="007335F2">
        <w:trPr>
          <w:cnfStyle w:val="100000000000" w:firstRow="1" w:lastRow="0" w:firstColumn="0" w:lastColumn="0" w:oddVBand="0" w:evenVBand="0" w:oddHBand="0" w:evenHBand="0" w:firstRowFirstColumn="0" w:firstRowLastColumn="0" w:lastRowFirstColumn="0" w:lastRowLastColumn="0"/>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241384CC" w14:textId="77777777" w:rsidR="00F169CB" w:rsidRDefault="00F169CB" w:rsidP="00F169CB">
            <w:pPr>
              <w:pStyle w:val="TableParagraph"/>
              <w:spacing w:before="162"/>
              <w:ind w:left="8" w:right="2"/>
              <w:jc w:val="center"/>
              <w:rPr>
                <w:b w:val="0"/>
                <w:sz w:val="24"/>
              </w:rPr>
            </w:pPr>
            <w:proofErr w:type="spellStart"/>
            <w:proofErr w:type="gramStart"/>
            <w:r>
              <w:rPr>
                <w:spacing w:val="-4"/>
                <w:sz w:val="24"/>
              </w:rPr>
              <w:t>S.No</w:t>
            </w:r>
            <w:proofErr w:type="spellEnd"/>
            <w:proofErr w:type="gramEnd"/>
          </w:p>
        </w:tc>
        <w:tc>
          <w:tcPr>
            <w:tcW w:w="4749" w:type="dxa"/>
          </w:tcPr>
          <w:p w14:paraId="1BDA48F3" w14:textId="77777777" w:rsidR="00F169CB" w:rsidRDefault="00F169CB" w:rsidP="00F169CB">
            <w:pPr>
              <w:pStyle w:val="TableParagraph"/>
              <w:spacing w:before="162"/>
              <w:ind w:left="8" w:right="2"/>
              <w:jc w:val="center"/>
              <w:cnfStyle w:val="100000000000" w:firstRow="1" w:lastRow="0" w:firstColumn="0" w:lastColumn="0" w:oddVBand="0" w:evenVBand="0" w:oddHBand="0" w:evenHBand="0" w:firstRowFirstColumn="0" w:firstRowLastColumn="0" w:lastRowFirstColumn="0" w:lastRowLastColumn="0"/>
              <w:rPr>
                <w:b w:val="0"/>
                <w:sz w:val="24"/>
              </w:rPr>
            </w:pPr>
            <w:r>
              <w:rPr>
                <w:spacing w:val="-2"/>
                <w:sz w:val="24"/>
              </w:rPr>
              <w:t>Department</w:t>
            </w:r>
          </w:p>
        </w:tc>
        <w:tc>
          <w:tcPr>
            <w:cnfStyle w:val="000100000000" w:firstRow="0" w:lastRow="0" w:firstColumn="0" w:lastColumn="1" w:oddVBand="0" w:evenVBand="0" w:oddHBand="0" w:evenHBand="0" w:firstRowFirstColumn="0" w:firstRowLastColumn="0" w:lastRowFirstColumn="0" w:lastRowLastColumn="0"/>
            <w:tcW w:w="2843" w:type="dxa"/>
          </w:tcPr>
          <w:p w14:paraId="202D46A8" w14:textId="77777777" w:rsidR="00F169CB" w:rsidRDefault="00F169CB" w:rsidP="00F169CB">
            <w:pPr>
              <w:pStyle w:val="TableParagraph"/>
              <w:spacing w:before="162"/>
              <w:ind w:left="6" w:right="3"/>
              <w:jc w:val="center"/>
              <w:rPr>
                <w:b w:val="0"/>
                <w:sz w:val="24"/>
              </w:rPr>
            </w:pPr>
            <w:r>
              <w:rPr>
                <w:spacing w:val="-2"/>
                <w:sz w:val="24"/>
              </w:rPr>
              <w:t>Designation</w:t>
            </w:r>
          </w:p>
        </w:tc>
      </w:tr>
      <w:tr w:rsidR="00F169CB" w14:paraId="3578730F"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12BC51A" w14:textId="77777777" w:rsidR="00F169CB" w:rsidRDefault="00F169CB" w:rsidP="00F169CB">
            <w:pPr>
              <w:pStyle w:val="TableParagraph"/>
              <w:spacing w:before="160"/>
              <w:ind w:left="8"/>
              <w:jc w:val="center"/>
              <w:rPr>
                <w:b w:val="0"/>
                <w:sz w:val="24"/>
              </w:rPr>
            </w:pPr>
            <w:r>
              <w:rPr>
                <w:spacing w:val="-10"/>
                <w:sz w:val="24"/>
              </w:rPr>
              <w:t>1</w:t>
            </w:r>
          </w:p>
        </w:tc>
        <w:tc>
          <w:tcPr>
            <w:tcW w:w="4749" w:type="dxa"/>
          </w:tcPr>
          <w:p w14:paraId="073522CF"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pacing w:val="-2"/>
                <w:sz w:val="24"/>
              </w:rPr>
              <w:t>ACS/PS/Secretary</w:t>
            </w:r>
            <w:r>
              <w:rPr>
                <w:spacing w:val="14"/>
                <w:sz w:val="24"/>
              </w:rPr>
              <w:t xml:space="preserve"> </w:t>
            </w:r>
            <w:r>
              <w:rPr>
                <w:spacing w:val="-4"/>
                <w:sz w:val="24"/>
              </w:rPr>
              <w:t>(CCD)</w:t>
            </w:r>
          </w:p>
        </w:tc>
        <w:tc>
          <w:tcPr>
            <w:cnfStyle w:val="000100000000" w:firstRow="0" w:lastRow="0" w:firstColumn="0" w:lastColumn="1" w:oddVBand="0" w:evenVBand="0" w:oddHBand="0" w:evenHBand="0" w:firstRowFirstColumn="0" w:firstRowLastColumn="0" w:lastRowFirstColumn="0" w:lastRowLastColumn="0"/>
            <w:tcW w:w="2843" w:type="dxa"/>
          </w:tcPr>
          <w:p w14:paraId="1C8500B2" w14:textId="77777777" w:rsidR="00F169CB" w:rsidRDefault="00F169CB" w:rsidP="00F169CB">
            <w:pPr>
              <w:pStyle w:val="TableParagraph"/>
              <w:spacing w:before="160"/>
              <w:ind w:left="6"/>
              <w:jc w:val="center"/>
              <w:rPr>
                <w:sz w:val="24"/>
              </w:rPr>
            </w:pPr>
            <w:r>
              <w:rPr>
                <w:spacing w:val="-2"/>
                <w:sz w:val="24"/>
              </w:rPr>
              <w:t>Chairman</w:t>
            </w:r>
          </w:p>
        </w:tc>
      </w:tr>
      <w:tr w:rsidR="00F169CB" w14:paraId="6D90E9B4"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68E2E618" w14:textId="77777777" w:rsidR="00F169CB" w:rsidRDefault="00F169CB" w:rsidP="00F169CB">
            <w:pPr>
              <w:pStyle w:val="TableParagraph"/>
              <w:spacing w:before="160"/>
              <w:ind w:left="8"/>
              <w:jc w:val="center"/>
              <w:rPr>
                <w:b w:val="0"/>
                <w:sz w:val="24"/>
              </w:rPr>
            </w:pPr>
            <w:r>
              <w:rPr>
                <w:spacing w:val="-10"/>
                <w:sz w:val="24"/>
              </w:rPr>
              <w:t>2</w:t>
            </w:r>
          </w:p>
        </w:tc>
        <w:tc>
          <w:tcPr>
            <w:tcW w:w="4749" w:type="dxa"/>
          </w:tcPr>
          <w:p w14:paraId="63A20E91" w14:textId="77777777" w:rsidR="00F169CB" w:rsidRDefault="00F169CB" w:rsidP="00F169CB">
            <w:pPr>
              <w:pStyle w:val="TableParagraph"/>
              <w:spacing w:before="160"/>
              <w:ind w:left="8"/>
              <w:jc w:val="center"/>
              <w:cnfStyle w:val="000000000000" w:firstRow="0" w:lastRow="0" w:firstColumn="0" w:lastColumn="0" w:oddVBand="0" w:evenVBand="0" w:oddHBand="0" w:evenHBand="0" w:firstRowFirstColumn="0" w:firstRowLastColumn="0" w:lastRowFirstColumn="0" w:lastRowLastColumn="0"/>
              <w:rPr>
                <w:sz w:val="24"/>
              </w:rPr>
            </w:pPr>
            <w:r>
              <w:rPr>
                <w:sz w:val="24"/>
              </w:rPr>
              <w:t>AS/JS/Deputy</w:t>
            </w:r>
            <w:r>
              <w:rPr>
                <w:spacing w:val="-11"/>
                <w:sz w:val="24"/>
              </w:rPr>
              <w:t xml:space="preserve"> </w:t>
            </w:r>
            <w:r>
              <w:rPr>
                <w:sz w:val="24"/>
              </w:rPr>
              <w:t>Secretory</w:t>
            </w:r>
            <w:r>
              <w:rPr>
                <w:spacing w:val="-10"/>
                <w:sz w:val="24"/>
              </w:rPr>
              <w:t xml:space="preserve"> </w:t>
            </w:r>
            <w:r>
              <w:rPr>
                <w:spacing w:val="-4"/>
                <w:sz w:val="24"/>
              </w:rPr>
              <w:t>(EPD)</w:t>
            </w:r>
          </w:p>
        </w:tc>
        <w:tc>
          <w:tcPr>
            <w:cnfStyle w:val="000100000000" w:firstRow="0" w:lastRow="0" w:firstColumn="0" w:lastColumn="1" w:oddVBand="0" w:evenVBand="0" w:oddHBand="0" w:evenHBand="0" w:firstRowFirstColumn="0" w:firstRowLastColumn="0" w:lastRowFirstColumn="0" w:lastRowLastColumn="0"/>
            <w:tcW w:w="2843" w:type="dxa"/>
          </w:tcPr>
          <w:p w14:paraId="5B15C770" w14:textId="77777777" w:rsidR="00F169CB" w:rsidRDefault="00F169CB" w:rsidP="00F169CB">
            <w:pPr>
              <w:pStyle w:val="TableParagraph"/>
              <w:spacing w:before="160"/>
              <w:ind w:left="6"/>
              <w:jc w:val="center"/>
              <w:rPr>
                <w:sz w:val="24"/>
              </w:rPr>
            </w:pPr>
            <w:r>
              <w:rPr>
                <w:spacing w:val="-2"/>
                <w:sz w:val="24"/>
              </w:rPr>
              <w:t>Member</w:t>
            </w:r>
          </w:p>
        </w:tc>
      </w:tr>
      <w:tr w:rsidR="00F169CB" w14:paraId="78EC64D9" w14:textId="77777777" w:rsidTr="007335F2">
        <w:trPr>
          <w:trHeight w:val="825"/>
          <w:jc w:val="center"/>
        </w:trPr>
        <w:tc>
          <w:tcPr>
            <w:cnfStyle w:val="001000000000" w:firstRow="0" w:lastRow="0" w:firstColumn="1" w:lastColumn="0" w:oddVBand="0" w:evenVBand="0" w:oddHBand="0" w:evenHBand="0" w:firstRowFirstColumn="0" w:firstRowLastColumn="0" w:lastRowFirstColumn="0" w:lastRowLastColumn="0"/>
            <w:tcW w:w="934" w:type="dxa"/>
          </w:tcPr>
          <w:p w14:paraId="6B628C4F" w14:textId="77777777" w:rsidR="00F169CB" w:rsidRDefault="00F169CB" w:rsidP="00F169CB">
            <w:pPr>
              <w:pStyle w:val="TableParagraph"/>
              <w:spacing w:before="160"/>
              <w:ind w:left="8"/>
              <w:jc w:val="center"/>
              <w:rPr>
                <w:b w:val="0"/>
                <w:sz w:val="24"/>
              </w:rPr>
            </w:pPr>
            <w:r>
              <w:rPr>
                <w:spacing w:val="-10"/>
                <w:sz w:val="24"/>
              </w:rPr>
              <w:t>3</w:t>
            </w:r>
          </w:p>
        </w:tc>
        <w:tc>
          <w:tcPr>
            <w:tcW w:w="4749" w:type="dxa"/>
          </w:tcPr>
          <w:p w14:paraId="3EAD9E85" w14:textId="77777777" w:rsidR="00F169CB" w:rsidRDefault="00F169CB" w:rsidP="00F169CB">
            <w:pPr>
              <w:pStyle w:val="TableParagraph"/>
              <w:spacing w:before="160"/>
              <w:ind w:left="8" w:right="6"/>
              <w:jc w:val="center"/>
              <w:cnfStyle w:val="000000000000" w:firstRow="0" w:lastRow="0" w:firstColumn="0" w:lastColumn="0" w:oddVBand="0" w:evenVBand="0" w:oddHBand="0" w:evenHBand="0" w:firstRowFirstColumn="0" w:firstRowLastColumn="0" w:lastRowFirstColumn="0" w:lastRowLastColumn="0"/>
              <w:rPr>
                <w:sz w:val="24"/>
              </w:rPr>
            </w:pPr>
            <w:r>
              <w:rPr>
                <w:sz w:val="24"/>
              </w:rPr>
              <w:t>Chief</w:t>
            </w:r>
            <w:r>
              <w:rPr>
                <w:spacing w:val="-3"/>
                <w:sz w:val="24"/>
              </w:rPr>
              <w:t xml:space="preserve"> </w:t>
            </w:r>
            <w:r>
              <w:rPr>
                <w:sz w:val="24"/>
              </w:rPr>
              <w:t>Electrical</w:t>
            </w:r>
            <w:r>
              <w:rPr>
                <w:spacing w:val="-3"/>
                <w:sz w:val="24"/>
              </w:rPr>
              <w:t xml:space="preserve"> </w:t>
            </w:r>
            <w:r>
              <w:rPr>
                <w:sz w:val="24"/>
              </w:rPr>
              <w:t>Inspector</w:t>
            </w:r>
            <w:r>
              <w:rPr>
                <w:spacing w:val="-5"/>
                <w:sz w:val="24"/>
              </w:rPr>
              <w:t xml:space="preserve"> </w:t>
            </w:r>
            <w:r>
              <w:rPr>
                <w:sz w:val="24"/>
              </w:rPr>
              <w:t>&amp;</w:t>
            </w:r>
            <w:r>
              <w:rPr>
                <w:spacing w:val="-4"/>
                <w:sz w:val="24"/>
              </w:rPr>
              <w:t xml:space="preserve"> </w:t>
            </w:r>
            <w:r>
              <w:rPr>
                <w:sz w:val="24"/>
              </w:rPr>
              <w:t>Collector</w:t>
            </w:r>
            <w:r>
              <w:rPr>
                <w:spacing w:val="-5"/>
                <w:sz w:val="24"/>
              </w:rPr>
              <w:t xml:space="preserve"> </w:t>
            </w:r>
            <w:r>
              <w:rPr>
                <w:sz w:val="24"/>
              </w:rPr>
              <w:t>of</w:t>
            </w:r>
            <w:r>
              <w:rPr>
                <w:spacing w:val="-2"/>
                <w:sz w:val="24"/>
              </w:rPr>
              <w:t xml:space="preserve"> Elect.</w:t>
            </w:r>
          </w:p>
          <w:p w14:paraId="25A73CD8" w14:textId="77777777" w:rsidR="00F169CB" w:rsidRDefault="00F169CB" w:rsidP="00F169CB">
            <w:pPr>
              <w:pStyle w:val="TableParagraph"/>
              <w:ind w:left="8" w:right="3"/>
              <w:jc w:val="center"/>
              <w:cnfStyle w:val="000000000000" w:firstRow="0" w:lastRow="0" w:firstColumn="0" w:lastColumn="0" w:oddVBand="0" w:evenVBand="0" w:oddHBand="0" w:evenHBand="0" w:firstRowFirstColumn="0" w:firstRowLastColumn="0" w:lastRowFirstColumn="0" w:lastRowLastColumn="0"/>
              <w:rPr>
                <w:sz w:val="24"/>
              </w:rPr>
            </w:pPr>
            <w:r>
              <w:rPr>
                <w:spacing w:val="-4"/>
                <w:sz w:val="24"/>
              </w:rPr>
              <w:t>Duty</w:t>
            </w:r>
          </w:p>
        </w:tc>
        <w:tc>
          <w:tcPr>
            <w:cnfStyle w:val="000100000000" w:firstRow="0" w:lastRow="0" w:firstColumn="0" w:lastColumn="1" w:oddVBand="0" w:evenVBand="0" w:oddHBand="0" w:evenHBand="0" w:firstRowFirstColumn="0" w:firstRowLastColumn="0" w:lastRowFirstColumn="0" w:lastRowLastColumn="0"/>
            <w:tcW w:w="2843" w:type="dxa"/>
          </w:tcPr>
          <w:p w14:paraId="1BD5ECDC" w14:textId="77777777" w:rsidR="00F169CB" w:rsidRDefault="00F169CB" w:rsidP="00F169CB">
            <w:pPr>
              <w:pStyle w:val="TableParagraph"/>
              <w:spacing w:before="160"/>
              <w:ind w:left="6"/>
              <w:jc w:val="center"/>
              <w:rPr>
                <w:sz w:val="24"/>
              </w:rPr>
            </w:pPr>
            <w:r>
              <w:rPr>
                <w:spacing w:val="-2"/>
                <w:sz w:val="24"/>
              </w:rPr>
              <w:t>Member</w:t>
            </w:r>
          </w:p>
        </w:tc>
      </w:tr>
      <w:tr w:rsidR="00F169CB" w14:paraId="4552286D" w14:textId="77777777" w:rsidTr="007335F2">
        <w:trPr>
          <w:trHeight w:val="534"/>
          <w:jc w:val="center"/>
        </w:trPr>
        <w:tc>
          <w:tcPr>
            <w:cnfStyle w:val="001000000000" w:firstRow="0" w:lastRow="0" w:firstColumn="1" w:lastColumn="0" w:oddVBand="0" w:evenVBand="0" w:oddHBand="0" w:evenHBand="0" w:firstRowFirstColumn="0" w:firstRowLastColumn="0" w:lastRowFirstColumn="0" w:lastRowLastColumn="0"/>
            <w:tcW w:w="934" w:type="dxa"/>
          </w:tcPr>
          <w:p w14:paraId="1FE5CA20" w14:textId="77777777" w:rsidR="00F169CB" w:rsidRDefault="00F169CB" w:rsidP="00F169CB">
            <w:pPr>
              <w:pStyle w:val="TableParagraph"/>
              <w:spacing w:before="162"/>
              <w:ind w:left="8"/>
              <w:jc w:val="center"/>
              <w:rPr>
                <w:b w:val="0"/>
                <w:sz w:val="24"/>
              </w:rPr>
            </w:pPr>
            <w:r>
              <w:rPr>
                <w:spacing w:val="-10"/>
                <w:sz w:val="24"/>
              </w:rPr>
              <w:t>4</w:t>
            </w:r>
          </w:p>
        </w:tc>
        <w:tc>
          <w:tcPr>
            <w:tcW w:w="4749" w:type="dxa"/>
          </w:tcPr>
          <w:p w14:paraId="4D87F9AD" w14:textId="77777777" w:rsidR="00F169CB" w:rsidRDefault="00F169CB" w:rsidP="00F169CB">
            <w:pPr>
              <w:pStyle w:val="TableParagraph"/>
              <w:spacing w:before="162"/>
              <w:ind w:left="8" w:right="3"/>
              <w:jc w:val="center"/>
              <w:cnfStyle w:val="000000000000" w:firstRow="0" w:lastRow="0" w:firstColumn="0" w:lastColumn="0" w:oddVBand="0" w:evenVBand="0" w:oddHBand="0" w:evenHBand="0" w:firstRowFirstColumn="0" w:firstRowLastColumn="0" w:lastRowFirstColumn="0" w:lastRowLastColumn="0"/>
              <w:rPr>
                <w:sz w:val="24"/>
              </w:rPr>
            </w:pPr>
            <w:r>
              <w:rPr>
                <w:sz w:val="24"/>
              </w:rPr>
              <w:t>General</w:t>
            </w:r>
            <w:r>
              <w:rPr>
                <w:spacing w:val="-7"/>
                <w:sz w:val="24"/>
              </w:rPr>
              <w:t xml:space="preserve"> </w:t>
            </w:r>
            <w:r>
              <w:rPr>
                <w:sz w:val="24"/>
              </w:rPr>
              <w:t>Manager</w:t>
            </w:r>
            <w:r>
              <w:rPr>
                <w:spacing w:val="-4"/>
                <w:sz w:val="24"/>
              </w:rPr>
              <w:t xml:space="preserve"> </w:t>
            </w:r>
            <w:r>
              <w:rPr>
                <w:sz w:val="24"/>
              </w:rPr>
              <w:t>(Comm),</w:t>
            </w:r>
            <w:r>
              <w:rPr>
                <w:spacing w:val="-5"/>
                <w:sz w:val="24"/>
              </w:rPr>
              <w:t xml:space="preserve"> </w:t>
            </w:r>
            <w:r>
              <w:rPr>
                <w:spacing w:val="-2"/>
                <w:sz w:val="24"/>
              </w:rPr>
              <w:t>GUVNL</w:t>
            </w:r>
          </w:p>
        </w:tc>
        <w:tc>
          <w:tcPr>
            <w:cnfStyle w:val="000100000000" w:firstRow="0" w:lastRow="0" w:firstColumn="0" w:lastColumn="1" w:oddVBand="0" w:evenVBand="0" w:oddHBand="0" w:evenHBand="0" w:firstRowFirstColumn="0" w:firstRowLastColumn="0" w:lastRowFirstColumn="0" w:lastRowLastColumn="0"/>
            <w:tcW w:w="2843" w:type="dxa"/>
          </w:tcPr>
          <w:p w14:paraId="748249B2" w14:textId="77777777" w:rsidR="00F169CB" w:rsidRDefault="00F169CB" w:rsidP="00F169CB">
            <w:pPr>
              <w:pStyle w:val="TableParagraph"/>
              <w:spacing w:before="162"/>
              <w:ind w:left="6"/>
              <w:jc w:val="center"/>
              <w:rPr>
                <w:sz w:val="24"/>
              </w:rPr>
            </w:pPr>
            <w:r>
              <w:rPr>
                <w:spacing w:val="-2"/>
                <w:sz w:val="24"/>
              </w:rPr>
              <w:t>Member</w:t>
            </w:r>
          </w:p>
        </w:tc>
      </w:tr>
      <w:tr w:rsidR="00F169CB" w14:paraId="0561A6A7" w14:textId="77777777" w:rsidTr="007335F2">
        <w:trPr>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7BE5B3B0" w14:textId="77777777" w:rsidR="00F169CB" w:rsidRDefault="00F169CB" w:rsidP="00F169CB">
            <w:pPr>
              <w:pStyle w:val="TableParagraph"/>
              <w:spacing w:before="160"/>
              <w:ind w:left="8"/>
              <w:jc w:val="center"/>
              <w:rPr>
                <w:b w:val="0"/>
                <w:sz w:val="24"/>
              </w:rPr>
            </w:pPr>
            <w:r>
              <w:rPr>
                <w:spacing w:val="-10"/>
                <w:sz w:val="24"/>
              </w:rPr>
              <w:t>5</w:t>
            </w:r>
          </w:p>
        </w:tc>
        <w:tc>
          <w:tcPr>
            <w:tcW w:w="4749" w:type="dxa"/>
          </w:tcPr>
          <w:p w14:paraId="362B5BD4" w14:textId="77777777" w:rsidR="00F169CB" w:rsidRDefault="00F169CB" w:rsidP="00F169CB">
            <w:pPr>
              <w:pStyle w:val="TableParagraph"/>
              <w:spacing w:before="160"/>
              <w:ind w:left="8" w:right="2"/>
              <w:jc w:val="center"/>
              <w:cnfStyle w:val="000000000000" w:firstRow="0" w:lastRow="0" w:firstColumn="0" w:lastColumn="0" w:oddVBand="0" w:evenVBand="0" w:oddHBand="0" w:evenHBand="0" w:firstRowFirstColumn="0" w:firstRowLastColumn="0" w:lastRowFirstColumn="0" w:lastRowLastColumn="0"/>
              <w:rPr>
                <w:sz w:val="24"/>
              </w:rPr>
            </w:pPr>
            <w:r>
              <w:rPr>
                <w:sz w:val="24"/>
              </w:rPr>
              <w:t>Respective</w:t>
            </w:r>
            <w:r>
              <w:rPr>
                <w:spacing w:val="-12"/>
                <w:sz w:val="24"/>
              </w:rPr>
              <w:t xml:space="preserve"> </w:t>
            </w:r>
            <w:r>
              <w:rPr>
                <w:sz w:val="24"/>
              </w:rPr>
              <w:t>District</w:t>
            </w:r>
            <w:r>
              <w:rPr>
                <w:spacing w:val="-10"/>
                <w:sz w:val="24"/>
              </w:rPr>
              <w:t xml:space="preserve"> </w:t>
            </w:r>
            <w:r>
              <w:rPr>
                <w:spacing w:val="-2"/>
                <w:sz w:val="24"/>
              </w:rPr>
              <w:t>Collector</w:t>
            </w:r>
          </w:p>
        </w:tc>
        <w:tc>
          <w:tcPr>
            <w:cnfStyle w:val="000100000000" w:firstRow="0" w:lastRow="0" w:firstColumn="0" w:lastColumn="1" w:oddVBand="0" w:evenVBand="0" w:oddHBand="0" w:evenHBand="0" w:firstRowFirstColumn="0" w:firstRowLastColumn="0" w:lastRowFirstColumn="0" w:lastRowLastColumn="0"/>
            <w:tcW w:w="2843" w:type="dxa"/>
          </w:tcPr>
          <w:p w14:paraId="386E9547" w14:textId="77777777" w:rsidR="00F169CB" w:rsidRDefault="00F169CB" w:rsidP="00F169CB">
            <w:pPr>
              <w:pStyle w:val="TableParagraph"/>
              <w:spacing w:before="160"/>
              <w:ind w:left="6"/>
              <w:jc w:val="center"/>
              <w:rPr>
                <w:sz w:val="24"/>
              </w:rPr>
            </w:pPr>
            <w:r>
              <w:rPr>
                <w:spacing w:val="-2"/>
                <w:sz w:val="24"/>
              </w:rPr>
              <w:t>Member</w:t>
            </w:r>
          </w:p>
        </w:tc>
      </w:tr>
      <w:tr w:rsidR="00F169CB" w14:paraId="66540370" w14:textId="77777777" w:rsidTr="007335F2">
        <w:trPr>
          <w:cnfStyle w:val="010000000000" w:firstRow="0" w:lastRow="1" w:firstColumn="0" w:lastColumn="0" w:oddVBand="0" w:evenVBand="0" w:oddHBand="0" w:evenHBand="0" w:firstRowFirstColumn="0" w:firstRowLastColumn="0" w:lastRowFirstColumn="0" w:lastRowLastColumn="0"/>
          <w:trHeight w:val="532"/>
          <w:jc w:val="center"/>
        </w:trPr>
        <w:tc>
          <w:tcPr>
            <w:cnfStyle w:val="001000000000" w:firstRow="0" w:lastRow="0" w:firstColumn="1" w:lastColumn="0" w:oddVBand="0" w:evenVBand="0" w:oddHBand="0" w:evenHBand="0" w:firstRowFirstColumn="0" w:firstRowLastColumn="0" w:lastRowFirstColumn="0" w:lastRowLastColumn="0"/>
            <w:tcW w:w="934" w:type="dxa"/>
          </w:tcPr>
          <w:p w14:paraId="0E4310B0" w14:textId="77777777" w:rsidR="00F169CB" w:rsidRDefault="00F169CB" w:rsidP="00F169CB">
            <w:pPr>
              <w:pStyle w:val="TableParagraph"/>
              <w:spacing w:before="160"/>
              <w:ind w:left="8"/>
              <w:jc w:val="center"/>
              <w:rPr>
                <w:b w:val="0"/>
                <w:sz w:val="24"/>
              </w:rPr>
            </w:pPr>
            <w:r>
              <w:rPr>
                <w:spacing w:val="-10"/>
                <w:sz w:val="24"/>
              </w:rPr>
              <w:t>6</w:t>
            </w:r>
          </w:p>
        </w:tc>
        <w:tc>
          <w:tcPr>
            <w:tcW w:w="4749" w:type="dxa"/>
          </w:tcPr>
          <w:p w14:paraId="3DE3F65F" w14:textId="77777777" w:rsidR="00F169CB" w:rsidRDefault="00F169CB" w:rsidP="00F169CB">
            <w:pPr>
              <w:pStyle w:val="TableParagraph"/>
              <w:spacing w:before="160"/>
              <w:ind w:left="8" w:right="1"/>
              <w:jc w:val="center"/>
              <w:cnfStyle w:val="010000000000" w:firstRow="0" w:lastRow="1" w:firstColumn="0" w:lastColumn="0" w:oddVBand="0" w:evenVBand="0" w:oddHBand="0" w:evenHBand="0" w:firstRowFirstColumn="0" w:firstRowLastColumn="0" w:lastRowFirstColumn="0" w:lastRowLastColumn="0"/>
              <w:rPr>
                <w:sz w:val="24"/>
              </w:rPr>
            </w:pPr>
            <w:r>
              <w:rPr>
                <w:spacing w:val="-2"/>
                <w:sz w:val="24"/>
              </w:rPr>
              <w:t>Director,</w:t>
            </w:r>
            <w:r>
              <w:rPr>
                <w:spacing w:val="-10"/>
                <w:sz w:val="24"/>
              </w:rPr>
              <w:t xml:space="preserve"> </w:t>
            </w:r>
            <w:r>
              <w:rPr>
                <w:spacing w:val="-4"/>
                <w:sz w:val="24"/>
              </w:rPr>
              <w:t>GEDA</w:t>
            </w:r>
          </w:p>
        </w:tc>
        <w:tc>
          <w:tcPr>
            <w:cnfStyle w:val="000100000000" w:firstRow="0" w:lastRow="0" w:firstColumn="0" w:lastColumn="1" w:oddVBand="0" w:evenVBand="0" w:oddHBand="0" w:evenHBand="0" w:firstRowFirstColumn="0" w:firstRowLastColumn="0" w:lastRowFirstColumn="0" w:lastRowLastColumn="0"/>
            <w:tcW w:w="2843" w:type="dxa"/>
          </w:tcPr>
          <w:p w14:paraId="6D6F6A75" w14:textId="77777777" w:rsidR="00F169CB" w:rsidRDefault="00F169CB" w:rsidP="00F169CB">
            <w:pPr>
              <w:pStyle w:val="TableParagraph"/>
              <w:spacing w:before="160"/>
              <w:ind w:left="6" w:right="6"/>
              <w:jc w:val="center"/>
              <w:rPr>
                <w:sz w:val="24"/>
              </w:rPr>
            </w:pPr>
            <w:r>
              <w:rPr>
                <w:sz w:val="24"/>
              </w:rPr>
              <w:t>Member</w:t>
            </w:r>
            <w:r>
              <w:rPr>
                <w:spacing w:val="-2"/>
                <w:sz w:val="24"/>
              </w:rPr>
              <w:t xml:space="preserve"> Secretary</w:t>
            </w:r>
          </w:p>
        </w:tc>
      </w:tr>
    </w:tbl>
    <w:p w14:paraId="4BBE42DE" w14:textId="6EF8A9E9" w:rsidR="00F169CB" w:rsidRDefault="003916C9" w:rsidP="003916C9">
      <w:pPr>
        <w:pStyle w:val="Caption"/>
        <w:jc w:val="center"/>
      </w:pPr>
      <w:bookmarkStart w:id="48" w:name="_Toc185936668"/>
      <w:r>
        <w:t xml:space="preserve">Table 10. </w:t>
      </w:r>
      <w:fldSimple w:instr=" SEQ Table_10. \* ARABIC ">
        <w:r w:rsidR="00EC1656">
          <w:rPr>
            <w:noProof/>
          </w:rPr>
          <w:t>1</w:t>
        </w:r>
      </w:fldSimple>
      <w:r>
        <w:t>:</w:t>
      </w:r>
      <w:r w:rsidR="00F43442">
        <w:t xml:space="preserve"> Add text</w:t>
      </w:r>
      <w:r w:rsidR="00F169CB">
        <w:t xml:space="preserve"> </w:t>
      </w:r>
      <w:sdt>
        <w:sdtPr>
          <w:id w:val="-409075411"/>
          <w:citation/>
        </w:sdtPr>
        <w:sdtContent>
          <w:r w:rsidR="00F169CB">
            <w:fldChar w:fldCharType="begin"/>
          </w:r>
          <w:r w:rsidR="00F169CB">
            <w:instrText xml:space="preserve"> CITATION Guj16 \l 16393 </w:instrText>
          </w:r>
          <w:r w:rsidR="00F169CB">
            <w:fldChar w:fldCharType="separate"/>
          </w:r>
          <w:r w:rsidR="00AC4080" w:rsidRPr="00AC4080">
            <w:rPr>
              <w:noProof/>
            </w:rPr>
            <w:t>[16]</w:t>
          </w:r>
          <w:r w:rsidR="00F169CB">
            <w:fldChar w:fldCharType="end"/>
          </w:r>
        </w:sdtContent>
      </w:sdt>
      <w:bookmarkEnd w:id="48"/>
    </w:p>
    <w:p w14:paraId="1B6B15A5" w14:textId="77777777" w:rsidR="00F169CB" w:rsidRDefault="00F169CB" w:rsidP="00BF46D5"/>
    <w:p w14:paraId="722DE9AC" w14:textId="77777777" w:rsidR="003A365A" w:rsidRDefault="003A365A" w:rsidP="00BF46D5">
      <w:r>
        <w:rPr>
          <w:b/>
        </w:rPr>
        <w:t>Developer Assistance</w:t>
      </w:r>
      <w:r>
        <w:t>: Addressing queries and resolving issues faced by wind power project developers.</w:t>
      </w:r>
    </w:p>
    <w:p w14:paraId="7F0E73E9" w14:textId="77777777" w:rsidR="00F169CB" w:rsidRDefault="00F169CB" w:rsidP="00BF46D5"/>
    <w:p w14:paraId="511B8074" w14:textId="77777777" w:rsidR="00F2780F" w:rsidRDefault="003A365A" w:rsidP="00BF46D5">
      <w:pPr>
        <w:rPr>
          <w:spacing w:val="-2"/>
        </w:rPr>
      </w:pPr>
      <w:r>
        <w:rPr>
          <w:b/>
        </w:rPr>
        <w:t>Accreditation</w:t>
      </w:r>
      <w:r>
        <w:t>: Facilitating the accreditation and recommending wind power projects for</w:t>
      </w:r>
      <w:r>
        <w:rPr>
          <w:spacing w:val="-10"/>
        </w:rPr>
        <w:t xml:space="preserve"> </w:t>
      </w:r>
      <w:r>
        <w:t>registration</w:t>
      </w:r>
      <w:r>
        <w:rPr>
          <w:spacing w:val="-9"/>
        </w:rPr>
        <w:t xml:space="preserve"> </w:t>
      </w:r>
      <w:r>
        <w:t>with</w:t>
      </w:r>
      <w:r>
        <w:rPr>
          <w:spacing w:val="-10"/>
        </w:rPr>
        <w:t xml:space="preserve"> </w:t>
      </w:r>
      <w:r>
        <w:t>the</w:t>
      </w:r>
      <w:r>
        <w:rPr>
          <w:spacing w:val="-12"/>
        </w:rPr>
        <w:t xml:space="preserve"> </w:t>
      </w:r>
      <w:r>
        <w:t>Central</w:t>
      </w:r>
      <w:r>
        <w:rPr>
          <w:spacing w:val="-11"/>
        </w:rPr>
        <w:t xml:space="preserve"> </w:t>
      </w:r>
      <w:r>
        <w:t>Agency</w:t>
      </w:r>
      <w:r>
        <w:rPr>
          <w:spacing w:val="-12"/>
        </w:rPr>
        <w:t xml:space="preserve"> </w:t>
      </w:r>
      <w:r>
        <w:t>under</w:t>
      </w:r>
      <w:r>
        <w:rPr>
          <w:spacing w:val="-10"/>
        </w:rPr>
        <w:t xml:space="preserve"> </w:t>
      </w:r>
      <w:r>
        <w:t>the</w:t>
      </w:r>
      <w:r>
        <w:rPr>
          <w:spacing w:val="-10"/>
        </w:rPr>
        <w:t xml:space="preserve"> </w:t>
      </w:r>
      <w:r>
        <w:t>Renewable</w:t>
      </w:r>
      <w:r>
        <w:rPr>
          <w:spacing w:val="-10"/>
        </w:rPr>
        <w:t xml:space="preserve"> </w:t>
      </w:r>
      <w:r>
        <w:t>Energy</w:t>
      </w:r>
      <w:r>
        <w:rPr>
          <w:spacing w:val="-12"/>
        </w:rPr>
        <w:t xml:space="preserve"> </w:t>
      </w:r>
      <w:r>
        <w:t>Certificate</w:t>
      </w:r>
      <w:r>
        <w:rPr>
          <w:spacing w:val="-10"/>
        </w:rPr>
        <w:t xml:space="preserve"> </w:t>
      </w:r>
      <w:r>
        <w:t xml:space="preserve">(REC) </w:t>
      </w:r>
      <w:r>
        <w:rPr>
          <w:spacing w:val="-2"/>
        </w:rPr>
        <w:t>mechanism.</w:t>
      </w:r>
    </w:p>
    <w:p w14:paraId="53F233BF" w14:textId="77777777" w:rsidR="00F169CB" w:rsidRDefault="00F169CB" w:rsidP="00BF46D5"/>
    <w:p w14:paraId="6C5ACF88" w14:textId="3B5F465F" w:rsidR="003E27B1" w:rsidRDefault="008F3923" w:rsidP="00BF46D5">
      <w:r>
        <w:t>Wind Turbine Generators (WTGs) can be established on private land, revenue wasteland allotted by the State Government, or land owned by GEDA (if available). The allocation of GEDA-owned</w:t>
      </w:r>
      <w:r>
        <w:rPr>
          <w:spacing w:val="-8"/>
        </w:rPr>
        <w:t xml:space="preserve"> </w:t>
      </w:r>
      <w:r>
        <w:t>land</w:t>
      </w:r>
      <w:r>
        <w:rPr>
          <w:spacing w:val="-9"/>
        </w:rPr>
        <w:t xml:space="preserve"> </w:t>
      </w:r>
      <w:r>
        <w:t>on</w:t>
      </w:r>
      <w:r>
        <w:rPr>
          <w:spacing w:val="-7"/>
        </w:rPr>
        <w:t xml:space="preserve"> </w:t>
      </w:r>
      <w:r>
        <w:t>lease</w:t>
      </w:r>
      <w:r>
        <w:rPr>
          <w:spacing w:val="-9"/>
        </w:rPr>
        <w:t xml:space="preserve"> </w:t>
      </w:r>
      <w:r>
        <w:t>requires</w:t>
      </w:r>
      <w:r>
        <w:rPr>
          <w:spacing w:val="-9"/>
        </w:rPr>
        <w:t xml:space="preserve"> </w:t>
      </w:r>
      <w:r>
        <w:t>the</w:t>
      </w:r>
      <w:r>
        <w:rPr>
          <w:spacing w:val="-10"/>
        </w:rPr>
        <w:t xml:space="preserve"> </w:t>
      </w:r>
      <w:r>
        <w:t>approval</w:t>
      </w:r>
      <w:r>
        <w:rPr>
          <w:spacing w:val="-10"/>
        </w:rPr>
        <w:t xml:space="preserve"> </w:t>
      </w:r>
      <w:r>
        <w:t>of</w:t>
      </w:r>
      <w:r>
        <w:rPr>
          <w:spacing w:val="-7"/>
        </w:rPr>
        <w:t xml:space="preserve"> </w:t>
      </w:r>
      <w:r>
        <w:t>a</w:t>
      </w:r>
      <w:r>
        <w:rPr>
          <w:spacing w:val="-10"/>
        </w:rPr>
        <w:t xml:space="preserve"> </w:t>
      </w:r>
      <w:r>
        <w:t>Coordination</w:t>
      </w:r>
      <w:r>
        <w:rPr>
          <w:spacing w:val="-9"/>
        </w:rPr>
        <w:t xml:space="preserve"> </w:t>
      </w:r>
      <w:r>
        <w:t>Committee,</w:t>
      </w:r>
      <w:r>
        <w:rPr>
          <w:spacing w:val="-9"/>
        </w:rPr>
        <w:t xml:space="preserve"> </w:t>
      </w:r>
      <w:r>
        <w:t>as</w:t>
      </w:r>
      <w:r>
        <w:rPr>
          <w:spacing w:val="-9"/>
        </w:rPr>
        <w:t xml:space="preserve"> </w:t>
      </w:r>
      <w:r>
        <w:t>detailed</w:t>
      </w:r>
      <w:r>
        <w:rPr>
          <w:spacing w:val="-8"/>
        </w:rPr>
        <w:t xml:space="preserve"> </w:t>
      </w:r>
      <w:r>
        <w:t xml:space="preserve">in </w:t>
      </w:r>
      <w:r>
        <w:rPr>
          <w:spacing w:val="-2"/>
        </w:rPr>
        <w:t>the policy's</w:t>
      </w:r>
      <w:r>
        <w:rPr>
          <w:spacing w:val="-3"/>
        </w:rPr>
        <w:t xml:space="preserve"> </w:t>
      </w:r>
      <w:r>
        <w:rPr>
          <w:spacing w:val="-2"/>
        </w:rPr>
        <w:t>framework.</w:t>
      </w:r>
      <w:r>
        <w:rPr>
          <w:spacing w:val="-3"/>
        </w:rPr>
        <w:t xml:space="preserve"> </w:t>
      </w:r>
      <w:r>
        <w:rPr>
          <w:spacing w:val="-2"/>
        </w:rPr>
        <w:t>Additionally, this committee is responsible for resolving issues</w:t>
      </w:r>
      <w:r>
        <w:rPr>
          <w:spacing w:val="-4"/>
        </w:rPr>
        <w:t xml:space="preserve"> </w:t>
      </w:r>
      <w:r>
        <w:rPr>
          <w:spacing w:val="-2"/>
        </w:rPr>
        <w:t xml:space="preserve">beyond </w:t>
      </w:r>
      <w:r>
        <w:t>land allotment, such as interpreting specific provisions of the policy</w:t>
      </w:r>
      <w:r w:rsidR="00F513C4">
        <w:t>.</w:t>
      </w:r>
    </w:p>
    <w:p w14:paraId="3E2D28B6" w14:textId="77777777" w:rsidR="00F169CB" w:rsidRPr="003E27B1" w:rsidRDefault="00F169CB" w:rsidP="00F169CB"/>
    <w:p w14:paraId="5A2567D6" w14:textId="78CDC238" w:rsidR="0089499B" w:rsidRDefault="00866861" w:rsidP="00866861">
      <w:pPr>
        <w:pStyle w:val="Heading1"/>
      </w:pPr>
      <w:bookmarkStart w:id="49" w:name="_Toc186022402"/>
      <w:r>
        <w:lastRenderedPageBreak/>
        <w:t>11.</w:t>
      </w:r>
      <w:r>
        <w:tab/>
      </w:r>
      <w:r w:rsidR="0089499B" w:rsidRPr="00866861">
        <w:t>Addressing Conflicting Interests</w:t>
      </w:r>
      <w:bookmarkEnd w:id="49"/>
    </w:p>
    <w:p w14:paraId="64808A10" w14:textId="77777777" w:rsidR="00935024" w:rsidRDefault="00935024" w:rsidP="00F169CB"/>
    <w:p w14:paraId="662B7676" w14:textId="77777777" w:rsidR="00935024" w:rsidRDefault="00935024" w:rsidP="00F169CB"/>
    <w:p w14:paraId="2306EB83" w14:textId="77777777" w:rsidR="00935024" w:rsidRDefault="00935024" w:rsidP="00F169CB"/>
    <w:p w14:paraId="1453D570" w14:textId="77777777" w:rsidR="00935024" w:rsidRDefault="00935024" w:rsidP="00F169CB"/>
    <w:p w14:paraId="42946F7A" w14:textId="77777777" w:rsidR="00935024" w:rsidRDefault="00935024" w:rsidP="00F169CB"/>
    <w:p w14:paraId="0869FE06" w14:textId="77777777" w:rsidR="00935024" w:rsidRDefault="00935024" w:rsidP="00F169CB"/>
    <w:p w14:paraId="2B87C824" w14:textId="77777777" w:rsidR="00935024" w:rsidRDefault="00935024" w:rsidP="00F169CB"/>
    <w:p w14:paraId="21B20AD3" w14:textId="77777777" w:rsidR="00935024" w:rsidRDefault="00935024" w:rsidP="00F169CB"/>
    <w:p w14:paraId="6EC35792" w14:textId="77777777" w:rsidR="00935024" w:rsidRDefault="00935024" w:rsidP="00F169CB"/>
    <w:p w14:paraId="38965747" w14:textId="77777777" w:rsidR="00935024" w:rsidRDefault="00935024" w:rsidP="00F169CB"/>
    <w:p w14:paraId="1B39D607" w14:textId="77777777" w:rsidR="00935024" w:rsidRDefault="00935024" w:rsidP="00F169CB"/>
    <w:p w14:paraId="52A5820A" w14:textId="77777777" w:rsidR="00935024" w:rsidRDefault="00935024" w:rsidP="00F169CB"/>
    <w:p w14:paraId="3D9FB101" w14:textId="77777777" w:rsidR="00935024" w:rsidRDefault="00935024" w:rsidP="00F169CB"/>
    <w:p w14:paraId="322B14CB" w14:textId="77777777" w:rsidR="00935024" w:rsidRDefault="00935024" w:rsidP="00F169CB"/>
    <w:p w14:paraId="203AF91C" w14:textId="77777777" w:rsidR="00935024" w:rsidRDefault="00935024" w:rsidP="00F169CB"/>
    <w:p w14:paraId="153160E7" w14:textId="77777777" w:rsidR="00935024" w:rsidRDefault="00935024" w:rsidP="00F169CB"/>
    <w:p w14:paraId="6D603571" w14:textId="77777777" w:rsidR="00935024" w:rsidRDefault="00935024" w:rsidP="00F169CB"/>
    <w:p w14:paraId="1FA8C148" w14:textId="77777777" w:rsidR="00935024" w:rsidRDefault="00935024" w:rsidP="00F169CB"/>
    <w:p w14:paraId="49231432" w14:textId="77777777" w:rsidR="00935024" w:rsidRDefault="00935024" w:rsidP="00F169CB"/>
    <w:p w14:paraId="35B712C3" w14:textId="77777777" w:rsidR="00935024" w:rsidRDefault="00935024" w:rsidP="00F169CB"/>
    <w:p w14:paraId="08D3F9BA" w14:textId="77777777" w:rsidR="00935024" w:rsidRDefault="00935024" w:rsidP="00F169CB"/>
    <w:p w14:paraId="7220063F" w14:textId="77777777" w:rsidR="00935024" w:rsidRDefault="00935024" w:rsidP="00F169CB"/>
    <w:p w14:paraId="601D195B" w14:textId="77777777" w:rsidR="00935024" w:rsidRDefault="00935024" w:rsidP="00F169CB"/>
    <w:p w14:paraId="6B785FF6" w14:textId="77777777" w:rsidR="00935024" w:rsidRDefault="00935024" w:rsidP="00F169CB"/>
    <w:p w14:paraId="31BFB88D" w14:textId="77777777" w:rsidR="00935024" w:rsidRDefault="00935024" w:rsidP="00F169CB"/>
    <w:p w14:paraId="0B0B7C71" w14:textId="77777777" w:rsidR="00935024" w:rsidRPr="00935024" w:rsidRDefault="00935024" w:rsidP="00F169CB"/>
    <w:p w14:paraId="7F290CE0" w14:textId="707B11C4" w:rsidR="005F0BAE" w:rsidRDefault="0089499B" w:rsidP="00935024">
      <w:pPr>
        <w:pStyle w:val="Heading1"/>
      </w:pPr>
      <w:bookmarkStart w:id="50" w:name="_Toc186022403"/>
      <w:r>
        <w:lastRenderedPageBreak/>
        <w:t>12.</w:t>
      </w:r>
      <w:r>
        <w:tab/>
      </w:r>
      <w:r w:rsidRPr="0089499B">
        <w:t>Turbine Components: Logistics and Transformation</w:t>
      </w:r>
      <w:bookmarkEnd w:id="50"/>
    </w:p>
    <w:p w14:paraId="10927CF7" w14:textId="77777777" w:rsidR="00F169CB" w:rsidRPr="00F169CB" w:rsidRDefault="00F169CB" w:rsidP="00F169CB"/>
    <w:p w14:paraId="09B7023E" w14:textId="52964671" w:rsidR="00F169CB" w:rsidRDefault="005F0BAE" w:rsidP="00F169CB">
      <w:r>
        <w:t xml:space="preserve">There are four locations: Daman, Vadodara, </w:t>
      </w:r>
      <w:proofErr w:type="spellStart"/>
      <w:r>
        <w:t>Gandhidham</w:t>
      </w:r>
      <w:proofErr w:type="spellEnd"/>
      <w:r>
        <w:t xml:space="preserve">, and Bhuj (refer to Figure 12.1). Previously, we have selected a wind farm site located in </w:t>
      </w:r>
      <w:proofErr w:type="spellStart"/>
      <w:r>
        <w:t>Poladia</w:t>
      </w:r>
      <w:proofErr w:type="spellEnd"/>
      <w:r>
        <w:t xml:space="preserve">, Gujarat, India. We had discussed that we chose Suzlon company wind turbines because they are manufactured in Gujarat, India. </w:t>
      </w:r>
      <w:r w:rsidR="005A73AA">
        <w:t xml:space="preserve">One of the key advantages is the ease of transportation. </w:t>
      </w:r>
      <w:r>
        <w:t>The government provides incentives if we select “Made in India” products</w:t>
      </w:r>
      <w:r w:rsidR="005A73AA">
        <w:t>, it is second key advantages.</w:t>
      </w:r>
    </w:p>
    <w:p w14:paraId="0C9C44F5" w14:textId="77777777" w:rsidR="00935024" w:rsidRDefault="00935024" w:rsidP="001F2D2A"/>
    <w:p w14:paraId="06690470" w14:textId="77777777" w:rsidR="00935024" w:rsidRDefault="00935024" w:rsidP="001F2D2A">
      <w:pPr>
        <w:rPr>
          <w:rStyle w:val="Hyperlink"/>
        </w:rPr>
      </w:pPr>
    </w:p>
    <w:p w14:paraId="5DEBC7D3" w14:textId="76CFF84F" w:rsidR="001F2D2A" w:rsidRPr="001F2D2A" w:rsidRDefault="00F169CB" w:rsidP="001F2D2A">
      <w:pPr>
        <w:rPr>
          <w:color w:val="467886" w:themeColor="hyperlink"/>
          <w:u w:val="single"/>
        </w:rPr>
      </w:pPr>
      <w:r>
        <w:rPr>
          <w:noProof/>
        </w:rPr>
        <mc:AlternateContent>
          <mc:Choice Requires="wps">
            <w:drawing>
              <wp:anchor distT="0" distB="0" distL="114300" distR="114300" simplePos="0" relativeHeight="251726848" behindDoc="0" locked="0" layoutInCell="1" allowOverlap="1" wp14:anchorId="117B2EA9" wp14:editId="38AE15BA">
                <wp:simplePos x="0" y="0"/>
                <wp:positionH relativeFrom="margin">
                  <wp:posOffset>4008474</wp:posOffset>
                </wp:positionH>
                <wp:positionV relativeFrom="paragraph">
                  <wp:posOffset>3179135</wp:posOffset>
                </wp:positionV>
                <wp:extent cx="617043" cy="414670"/>
                <wp:effectExtent l="0" t="0" r="12065" b="23495"/>
                <wp:wrapNone/>
                <wp:docPr id="1558673749" name="Text Box 31"/>
                <wp:cNvGraphicFramePr/>
                <a:graphic xmlns:a="http://schemas.openxmlformats.org/drawingml/2006/main">
                  <a:graphicData uri="http://schemas.microsoft.com/office/word/2010/wordprocessingShape">
                    <wps:wsp>
                      <wps:cNvSpPr txBox="1"/>
                      <wps:spPr>
                        <a:xfrm>
                          <a:off x="0" y="0"/>
                          <a:ext cx="617043" cy="414670"/>
                        </a:xfrm>
                        <a:prstGeom prst="rect">
                          <a:avLst/>
                        </a:prstGeom>
                        <a:solidFill>
                          <a:srgbClr val="C00000"/>
                        </a:solidFill>
                        <a:ln w="6350">
                          <a:solidFill>
                            <a:prstClr val="black"/>
                          </a:solidFill>
                        </a:ln>
                      </wps:spPr>
                      <wps:txbx>
                        <w:txbxContent>
                          <w:p w14:paraId="279A1572" w14:textId="77777777" w:rsidR="001F2D2A" w:rsidRPr="00421A00" w:rsidRDefault="001F2D2A" w:rsidP="001F2D2A">
                            <w:pPr>
                              <w:rPr>
                                <w:lang w:val="en-GB"/>
                              </w:rPr>
                            </w:pPr>
                            <w:r>
                              <w:rPr>
                                <w:lang w:val="en-GB"/>
                              </w:rPr>
                              <w:t>NH48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7B2EA9" id="_x0000_t202" coordsize="21600,21600" o:spt="202" path="m,l,21600r21600,l21600,xe">
                <v:stroke joinstyle="miter"/>
                <v:path gradientshapeok="t" o:connecttype="rect"/>
              </v:shapetype>
              <v:shape id="Text Box 31" o:spid="_x0000_s1026" type="#_x0000_t202" style="position:absolute;left:0;text-align:left;margin-left:315.65pt;margin-top:250.35pt;width:48.6pt;height:32.6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" fillcolor="#c00000" strokeweight=".5pt">
                <v:textbox>
                  <w:txbxContent>
                    <w:p w14:paraId="279A1572" w14:textId="77777777" w:rsidR="001F2D2A" w:rsidRPr="00421A00" w:rsidRDefault="001F2D2A" w:rsidP="001F2D2A">
                      <w:pPr>
                        <w:rPr>
                          <w:lang w:val="en-GB"/>
                        </w:rPr>
                      </w:pPr>
                      <w:r>
                        <w:rPr>
                          <w:lang w:val="en-GB"/>
                        </w:rPr>
                        <w:t>NH48</w:t>
                      </w:r>
                    </w:p>
                  </w:txbxContent>
                </v:textbox>
                <w10:wrap anchorx="margin"/>
              </v:shape>
            </w:pict>
          </mc:Fallback>
        </mc:AlternateContent>
      </w:r>
      <w:r>
        <w:rPr>
          <w:noProof/>
        </w:rPr>
        <mc:AlternateContent>
          <mc:Choice Requires="wps">
            <w:drawing>
              <wp:anchor distT="0" distB="0" distL="114300" distR="114300" simplePos="0" relativeHeight="251728896" behindDoc="0" locked="0" layoutInCell="1" allowOverlap="1" wp14:anchorId="11C2D3C7" wp14:editId="65F70E93">
                <wp:simplePos x="0" y="0"/>
                <wp:positionH relativeFrom="margin">
                  <wp:posOffset>4136065</wp:posOffset>
                </wp:positionH>
                <wp:positionV relativeFrom="paragraph">
                  <wp:posOffset>1733107</wp:posOffset>
                </wp:positionV>
                <wp:extent cx="565121" cy="425302"/>
                <wp:effectExtent l="0" t="0" r="26035" b="13335"/>
                <wp:wrapNone/>
                <wp:docPr id="107784843" name="Text Box 31"/>
                <wp:cNvGraphicFramePr/>
                <a:graphic xmlns:a="http://schemas.openxmlformats.org/drawingml/2006/main">
                  <a:graphicData uri="http://schemas.microsoft.com/office/word/2010/wordprocessingShape">
                    <wps:wsp>
                      <wps:cNvSpPr txBox="1"/>
                      <wps:spPr>
                        <a:xfrm>
                          <a:off x="0" y="0"/>
                          <a:ext cx="565121" cy="425302"/>
                        </a:xfrm>
                        <a:prstGeom prst="rect">
                          <a:avLst/>
                        </a:prstGeom>
                        <a:solidFill>
                          <a:srgbClr val="C00000"/>
                        </a:solidFill>
                        <a:ln w="6350">
                          <a:solidFill>
                            <a:prstClr val="black"/>
                          </a:solidFill>
                        </a:ln>
                      </wps:spPr>
                      <wps:txbx>
                        <w:txbxContent>
                          <w:p w14:paraId="0102B073" w14:textId="77777777" w:rsidR="001F2D2A" w:rsidRPr="00421A00" w:rsidRDefault="001F2D2A" w:rsidP="001F2D2A">
                            <w:pPr>
                              <w:rPr>
                                <w:lang w:val="en-GB"/>
                              </w:rPr>
                            </w:pPr>
                            <w:r>
                              <w:rPr>
                                <w:lang w:val="en-GB"/>
                              </w:rPr>
                              <w:t>NE4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2D3C7" id="_x0000_s1027" type="#_x0000_t202" style="position:absolute;left:0;text-align:left;margin-left:325.65pt;margin-top:136.45pt;width:44.5pt;height:33.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" fillcolor="#c00000" strokeweight=".5pt">
                <v:textbox>
                  <w:txbxContent>
                    <w:p w14:paraId="0102B073" w14:textId="77777777" w:rsidR="001F2D2A" w:rsidRPr="00421A00" w:rsidRDefault="001F2D2A" w:rsidP="001F2D2A">
                      <w:pPr>
                        <w:rPr>
                          <w:lang w:val="en-GB"/>
                        </w:rPr>
                      </w:pPr>
                      <w:r>
                        <w:rPr>
                          <w:lang w:val="en-GB"/>
                        </w:rPr>
                        <w:t>NE4</w:t>
                      </w:r>
                    </w:p>
                  </w:txbxContent>
                </v:textbox>
                <w10:wrap anchorx="margin"/>
              </v:shape>
            </w:pict>
          </mc:Fallback>
        </mc:AlternateContent>
      </w:r>
      <w:r>
        <w:rPr>
          <w:noProof/>
        </w:rPr>
        <mc:AlternateContent>
          <mc:Choice Requires="wps">
            <w:drawing>
              <wp:anchor distT="0" distB="0" distL="114300" distR="114300" simplePos="0" relativeHeight="251737088" behindDoc="0" locked="0" layoutInCell="1" allowOverlap="1" wp14:anchorId="2FB73807" wp14:editId="0DFD1B87">
                <wp:simplePos x="0" y="0"/>
                <wp:positionH relativeFrom="margin">
                  <wp:posOffset>488669</wp:posOffset>
                </wp:positionH>
                <wp:positionV relativeFrom="paragraph">
                  <wp:posOffset>-620</wp:posOffset>
                </wp:positionV>
                <wp:extent cx="611815" cy="366528"/>
                <wp:effectExtent l="0" t="0" r="17145" b="14605"/>
                <wp:wrapNone/>
                <wp:docPr id="918546174" name="Text Box 31"/>
                <wp:cNvGraphicFramePr/>
                <a:graphic xmlns:a="http://schemas.openxmlformats.org/drawingml/2006/main">
                  <a:graphicData uri="http://schemas.microsoft.com/office/word/2010/wordprocessingShape">
                    <wps:wsp>
                      <wps:cNvSpPr txBox="1"/>
                      <wps:spPr>
                        <a:xfrm>
                          <a:off x="0" y="0"/>
                          <a:ext cx="611815" cy="366528"/>
                        </a:xfrm>
                        <a:prstGeom prst="rect">
                          <a:avLst/>
                        </a:prstGeom>
                        <a:solidFill>
                          <a:srgbClr val="C00000"/>
                        </a:solidFill>
                        <a:ln w="6350">
                          <a:solidFill>
                            <a:prstClr val="black"/>
                          </a:solidFill>
                        </a:ln>
                      </wps:spPr>
                      <wps:txbx>
                        <w:txbxContent>
                          <w:p w14:paraId="03692E24" w14:textId="573B4111" w:rsidR="00804033" w:rsidRPr="00421A00" w:rsidRDefault="00804033" w:rsidP="00804033">
                            <w:pPr>
                              <w:rPr>
                                <w:lang w:val="en-GB"/>
                              </w:rPr>
                            </w:pPr>
                            <w:r>
                              <w:rPr>
                                <w:lang w:val="en-GB"/>
                              </w:rPr>
                              <w:t>754k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B73807" id="_x0000_s1028" type="#_x0000_t202" style="position:absolute;left:0;text-align:left;margin-left:38.5pt;margin-top:-.05pt;width:48.15pt;height:28.8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" fillcolor="#c00000" strokeweight=".5pt">
                <v:textbox>
                  <w:txbxContent>
                    <w:p w14:paraId="03692E24" w14:textId="573B4111" w:rsidR="00804033" w:rsidRPr="00421A00" w:rsidRDefault="00804033" w:rsidP="00804033">
                      <w:pPr>
                        <w:rPr>
                          <w:lang w:val="en-GB"/>
                        </w:rPr>
                      </w:pPr>
                      <w:r>
                        <w:rPr>
                          <w:lang w:val="en-GB"/>
                        </w:rPr>
                        <w:t>754k</w:t>
                      </w:r>
                    </w:p>
                  </w:txbxContent>
                </v:textbox>
                <w10:wrap anchorx="margin"/>
              </v:shape>
            </w:pict>
          </mc:Fallback>
        </mc:AlternateContent>
      </w:r>
      <w:r>
        <w:rPr>
          <w:noProof/>
        </w:rPr>
        <mc:AlternateContent>
          <mc:Choice Requires="wps">
            <w:drawing>
              <wp:anchor distT="0" distB="0" distL="114300" distR="114300" simplePos="0" relativeHeight="251735040" behindDoc="0" locked="0" layoutInCell="1" allowOverlap="1" wp14:anchorId="5557FE3C" wp14:editId="022A25ED">
                <wp:simplePos x="0" y="0"/>
                <wp:positionH relativeFrom="margin">
                  <wp:posOffset>1648046</wp:posOffset>
                </wp:positionH>
                <wp:positionV relativeFrom="paragraph">
                  <wp:posOffset>659218</wp:posOffset>
                </wp:positionV>
                <wp:extent cx="637953" cy="404037"/>
                <wp:effectExtent l="0" t="0" r="10160" b="15240"/>
                <wp:wrapNone/>
                <wp:docPr id="1045444809" name="Text Box 31"/>
                <wp:cNvGraphicFramePr/>
                <a:graphic xmlns:a="http://schemas.openxmlformats.org/drawingml/2006/main">
                  <a:graphicData uri="http://schemas.microsoft.com/office/word/2010/wordprocessingShape">
                    <wps:wsp>
                      <wps:cNvSpPr txBox="1"/>
                      <wps:spPr>
                        <a:xfrm>
                          <a:off x="0" y="0"/>
                          <a:ext cx="637953" cy="404037"/>
                        </a:xfrm>
                        <a:prstGeom prst="rect">
                          <a:avLst/>
                        </a:prstGeom>
                        <a:solidFill>
                          <a:srgbClr val="C00000"/>
                        </a:solidFill>
                        <a:ln w="6350">
                          <a:solidFill>
                            <a:prstClr val="black"/>
                          </a:solidFill>
                        </a:ln>
                      </wps:spPr>
                      <wps:txbx>
                        <w:txbxContent>
                          <w:p w14:paraId="5FDF15A5" w14:textId="569671B7" w:rsidR="00804033" w:rsidRPr="00421A00" w:rsidRDefault="00804033" w:rsidP="00804033">
                            <w:pPr>
                              <w:rPr>
                                <w:lang w:val="en-GB"/>
                              </w:rPr>
                            </w:pPr>
                            <w:r>
                              <w:rPr>
                                <w:lang w:val="en-GB"/>
                              </w:rPr>
                              <w:t>NH27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7FE3C" id="_x0000_s1029" type="#_x0000_t202" style="position:absolute;left:0;text-align:left;margin-left:129.75pt;margin-top:51.9pt;width:50.25pt;height:31.8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" fillcolor="#c00000" strokeweight=".5pt">
                <v:textbox>
                  <w:txbxContent>
                    <w:p w14:paraId="5FDF15A5" w14:textId="569671B7" w:rsidR="00804033" w:rsidRPr="00421A00" w:rsidRDefault="00804033" w:rsidP="00804033">
                      <w:pPr>
                        <w:rPr>
                          <w:lang w:val="en-GB"/>
                        </w:rPr>
                      </w:pPr>
                      <w:r>
                        <w:rPr>
                          <w:lang w:val="en-GB"/>
                        </w:rPr>
                        <w:t>NH27</w:t>
                      </w:r>
                    </w:p>
                  </w:txbxContent>
                </v:textbox>
                <w10:wrap anchorx="margin"/>
              </v:shape>
            </w:pict>
          </mc:Fallback>
        </mc:AlternateContent>
      </w:r>
      <w:r>
        <w:rPr>
          <w:noProof/>
        </w:rPr>
        <mc:AlternateContent>
          <mc:Choice Requires="wps">
            <w:drawing>
              <wp:anchor distT="0" distB="0" distL="114300" distR="114300" simplePos="0" relativeHeight="251732992" behindDoc="0" locked="0" layoutInCell="1" allowOverlap="1" wp14:anchorId="6A9D7FAF" wp14:editId="0E50857A">
                <wp:simplePos x="0" y="0"/>
                <wp:positionH relativeFrom="margin">
                  <wp:posOffset>2775098</wp:posOffset>
                </wp:positionH>
                <wp:positionV relativeFrom="paragraph">
                  <wp:posOffset>818706</wp:posOffset>
                </wp:positionV>
                <wp:extent cx="648586" cy="393405"/>
                <wp:effectExtent l="0" t="0" r="18415" b="26035"/>
                <wp:wrapNone/>
                <wp:docPr id="444629765" name="Text Box 31"/>
                <wp:cNvGraphicFramePr/>
                <a:graphic xmlns:a="http://schemas.openxmlformats.org/drawingml/2006/main">
                  <a:graphicData uri="http://schemas.microsoft.com/office/word/2010/wordprocessingShape">
                    <wps:wsp>
                      <wps:cNvSpPr txBox="1"/>
                      <wps:spPr>
                        <a:xfrm>
                          <a:off x="0" y="0"/>
                          <a:ext cx="648586" cy="393405"/>
                        </a:xfrm>
                        <a:prstGeom prst="rect">
                          <a:avLst/>
                        </a:prstGeom>
                        <a:solidFill>
                          <a:srgbClr val="C00000"/>
                        </a:solidFill>
                        <a:ln w="6350">
                          <a:solidFill>
                            <a:prstClr val="black"/>
                          </a:solidFill>
                        </a:ln>
                      </wps:spPr>
                      <wps:txbx>
                        <w:txbxContent>
                          <w:p w14:paraId="3F3A65B1" w14:textId="1632BFC4" w:rsidR="00804033" w:rsidRPr="00421A00" w:rsidRDefault="00804033" w:rsidP="00804033">
                            <w:pPr>
                              <w:rPr>
                                <w:lang w:val="en-GB"/>
                              </w:rPr>
                            </w:pPr>
                            <w:r>
                              <w:rPr>
                                <w:lang w:val="en-GB"/>
                              </w:rPr>
                              <w:t>NH64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D7FAF" id="_x0000_s1030" type="#_x0000_t202" style="position:absolute;left:0;text-align:left;margin-left:218.5pt;margin-top:64.45pt;width:51.05pt;height:31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" fillcolor="#c00000" strokeweight=".5pt">
                <v:textbox>
                  <w:txbxContent>
                    <w:p w14:paraId="3F3A65B1" w14:textId="1632BFC4" w:rsidR="00804033" w:rsidRPr="00421A00" w:rsidRDefault="00804033" w:rsidP="00804033">
                      <w:pPr>
                        <w:rPr>
                          <w:lang w:val="en-GB"/>
                        </w:rPr>
                      </w:pPr>
                      <w:r>
                        <w:rPr>
                          <w:lang w:val="en-GB"/>
                        </w:rPr>
                        <w:t>NH64</w:t>
                      </w:r>
                    </w:p>
                  </w:txbxContent>
                </v:textbox>
                <w10:wrap anchorx="margin"/>
              </v:shape>
            </w:pict>
          </mc:Fallback>
        </mc:AlternateContent>
      </w:r>
      <w:r w:rsidR="00B33C9E">
        <w:rPr>
          <w:noProof/>
        </w:rPr>
        <mc:AlternateContent>
          <mc:Choice Requires="wps">
            <w:drawing>
              <wp:anchor distT="0" distB="0" distL="114300" distR="114300" simplePos="0" relativeHeight="251744256" behindDoc="0" locked="0" layoutInCell="1" allowOverlap="1" wp14:anchorId="6A7AD0D7" wp14:editId="4A158A38">
                <wp:simplePos x="0" y="0"/>
                <wp:positionH relativeFrom="column">
                  <wp:posOffset>965200</wp:posOffset>
                </wp:positionH>
                <wp:positionV relativeFrom="paragraph">
                  <wp:posOffset>596900</wp:posOffset>
                </wp:positionV>
                <wp:extent cx="914400" cy="292100"/>
                <wp:effectExtent l="0" t="0" r="19050" b="12700"/>
                <wp:wrapNone/>
                <wp:docPr id="1333124706"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29546C" w14:textId="362E1C5A" w:rsidR="00B33C9E" w:rsidRPr="00B33C9E" w:rsidRDefault="00B33C9E" w:rsidP="00B33C9E">
                            <w:pPr>
                              <w:rPr>
                                <w:lang w:val="en-GB"/>
                              </w:rPr>
                            </w:pPr>
                            <w:r>
                              <w:rPr>
                                <w:lang w:val="en-GB"/>
                              </w:rPr>
                              <w:t>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AD0D7" id="Text Box 35" o:spid="_x0000_s1031" type="#_x0000_t202" style="position:absolute;left:0;text-align:left;margin-left:76pt;margin-top:47pt;width:1in;height:23pt;z-index:2517442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" fillcolor="yellow" strokeweight=".5pt">
                <v:textbox>
                  <w:txbxContent>
                    <w:p w14:paraId="0329546C" w14:textId="362E1C5A" w:rsidR="00B33C9E" w:rsidRPr="00B33C9E" w:rsidRDefault="00B33C9E" w:rsidP="00B33C9E">
                      <w:pPr>
                        <w:rPr>
                          <w:lang w:val="en-GB"/>
                        </w:rPr>
                      </w:pPr>
                      <w:r>
                        <w:rPr>
                          <w:lang w:val="en-GB"/>
                        </w:rPr>
                        <w:t>4</w:t>
                      </w:r>
                    </w:p>
                  </w:txbxContent>
                </v:textbox>
              </v:shape>
            </w:pict>
          </mc:Fallback>
        </mc:AlternateContent>
      </w:r>
      <w:r w:rsidR="00B33C9E">
        <w:rPr>
          <w:noProof/>
        </w:rPr>
        <mc:AlternateContent>
          <mc:Choice Requires="wps">
            <w:drawing>
              <wp:anchor distT="0" distB="0" distL="114300" distR="114300" simplePos="0" relativeHeight="251742208" behindDoc="0" locked="0" layoutInCell="1" allowOverlap="1" wp14:anchorId="7CBFBCF0" wp14:editId="2A8D20A0">
                <wp:simplePos x="0" y="0"/>
                <wp:positionH relativeFrom="column">
                  <wp:posOffset>1346200</wp:posOffset>
                </wp:positionH>
                <wp:positionV relativeFrom="paragraph">
                  <wp:posOffset>114300</wp:posOffset>
                </wp:positionV>
                <wp:extent cx="914400" cy="292100"/>
                <wp:effectExtent l="0" t="0" r="19050" b="12700"/>
                <wp:wrapNone/>
                <wp:docPr id="280873964"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033415F7" w14:textId="15D26989" w:rsidR="00B33C9E" w:rsidRPr="00B33C9E" w:rsidRDefault="00B33C9E" w:rsidP="00B33C9E">
                            <w:pPr>
                              <w:rPr>
                                <w:lang w:val="en-GB"/>
                              </w:rPr>
                            </w:pPr>
                            <w:r>
                              <w:rPr>
                                <w:lang w:val="en-GB"/>
                              </w:rP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BFBCF0" id="_x0000_s1032" type="#_x0000_t202" style="position:absolute;left:0;text-align:left;margin-left:106pt;margin-top:9pt;width:1in;height:23pt;z-index:2517422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CHENQ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" fillcolor="yellow" strokeweight=".5pt">
                <v:textbox>
                  <w:txbxContent>
                    <w:p w14:paraId="033415F7" w14:textId="15D26989" w:rsidR="00B33C9E" w:rsidRPr="00B33C9E" w:rsidRDefault="00B33C9E" w:rsidP="00B33C9E">
                      <w:pPr>
                        <w:rPr>
                          <w:lang w:val="en-GB"/>
                        </w:rPr>
                      </w:pPr>
                      <w:r>
                        <w:rPr>
                          <w:lang w:val="en-GB"/>
                        </w:rPr>
                        <w:t>3</w:t>
                      </w:r>
                    </w:p>
                  </w:txbxContent>
                </v:textbox>
              </v:shape>
            </w:pict>
          </mc:Fallback>
        </mc:AlternateContent>
      </w:r>
      <w:r w:rsidR="00B33C9E">
        <w:rPr>
          <w:noProof/>
        </w:rPr>
        <mc:AlternateContent>
          <mc:Choice Requires="wps">
            <w:drawing>
              <wp:anchor distT="0" distB="0" distL="114300" distR="114300" simplePos="0" relativeHeight="251740160" behindDoc="0" locked="0" layoutInCell="1" allowOverlap="1" wp14:anchorId="6D4F36B1" wp14:editId="49775CE8">
                <wp:simplePos x="0" y="0"/>
                <wp:positionH relativeFrom="column">
                  <wp:posOffset>5149850</wp:posOffset>
                </wp:positionH>
                <wp:positionV relativeFrom="paragraph">
                  <wp:posOffset>1416050</wp:posOffset>
                </wp:positionV>
                <wp:extent cx="914400" cy="292100"/>
                <wp:effectExtent l="0" t="0" r="19050" b="12700"/>
                <wp:wrapNone/>
                <wp:docPr id="920502498"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106C913" w14:textId="1E69582A" w:rsidR="00B33C9E" w:rsidRPr="00B33C9E" w:rsidRDefault="00B33C9E" w:rsidP="00B33C9E">
                            <w:pPr>
                              <w:rPr>
                                <w:lang w:val="en-GB"/>
                              </w:rPr>
                            </w:pPr>
                            <w:r>
                              <w:rPr>
                                <w:lang w:val="en-GB"/>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4F36B1" id="_x0000_s1033" type="#_x0000_t202" style="position:absolute;left:0;text-align:left;margin-left:405.5pt;margin-top:111.5pt;width:1in;height:23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" fillcolor="yellow" strokeweight=".5pt">
                <v:textbox>
                  <w:txbxContent>
                    <w:p w14:paraId="6106C913" w14:textId="1E69582A" w:rsidR="00B33C9E" w:rsidRPr="00B33C9E" w:rsidRDefault="00B33C9E" w:rsidP="00B33C9E">
                      <w:pPr>
                        <w:rPr>
                          <w:lang w:val="en-GB"/>
                        </w:rPr>
                      </w:pPr>
                      <w:r>
                        <w:rPr>
                          <w:lang w:val="en-GB"/>
                        </w:rPr>
                        <w:t>2</w:t>
                      </w:r>
                    </w:p>
                  </w:txbxContent>
                </v:textbox>
              </v:shape>
            </w:pict>
          </mc:Fallback>
        </mc:AlternateContent>
      </w:r>
      <w:r w:rsidR="00B33C9E">
        <w:rPr>
          <w:noProof/>
        </w:rPr>
        <mc:AlternateContent>
          <mc:Choice Requires="wps">
            <w:drawing>
              <wp:anchor distT="0" distB="0" distL="114300" distR="114300" simplePos="0" relativeHeight="251738112" behindDoc="0" locked="0" layoutInCell="1" allowOverlap="1" wp14:anchorId="28AC6501" wp14:editId="272E45AA">
                <wp:simplePos x="0" y="0"/>
                <wp:positionH relativeFrom="column">
                  <wp:posOffset>4311650</wp:posOffset>
                </wp:positionH>
                <wp:positionV relativeFrom="paragraph">
                  <wp:posOffset>3702050</wp:posOffset>
                </wp:positionV>
                <wp:extent cx="914400" cy="292100"/>
                <wp:effectExtent l="0" t="0" r="19050" b="12700"/>
                <wp:wrapNone/>
                <wp:docPr id="1337502501" name="Text Box 35"/>
                <wp:cNvGraphicFramePr/>
                <a:graphic xmlns:a="http://schemas.openxmlformats.org/drawingml/2006/main">
                  <a:graphicData uri="http://schemas.microsoft.com/office/word/2010/wordprocessingShape">
                    <wps:wsp>
                      <wps:cNvSpPr txBox="1"/>
                      <wps:spPr>
                        <a:xfrm>
                          <a:off x="0" y="0"/>
                          <a:ext cx="914400" cy="292100"/>
                        </a:xfrm>
                        <a:prstGeom prst="rect">
                          <a:avLst/>
                        </a:prstGeom>
                        <a:solidFill>
                          <a:srgbClr val="FFFF00"/>
                        </a:solidFill>
                        <a:ln w="6350">
                          <a:solidFill>
                            <a:prstClr val="black"/>
                          </a:solidFill>
                        </a:ln>
                      </wps:spPr>
                      <wps:txbx>
                        <w:txbxContent>
                          <w:p w14:paraId="6B1947D3" w14:textId="109673EF" w:rsidR="00B33C9E" w:rsidRPr="00B33C9E" w:rsidRDefault="00B33C9E">
                            <w:pPr>
                              <w:rPr>
                                <w:lang w:val="en-GB"/>
                              </w:rPr>
                            </w:pPr>
                            <w:r>
                              <w:rPr>
                                <w:lang w:val="en-GB"/>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AC6501" id="_x0000_s1034" type="#_x0000_t202" style="position:absolute;left:0;text-align:left;margin-left:339.5pt;margin-top:291.5pt;width:1in;height:23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" fillcolor="yellow" strokeweight=".5pt">
                <v:textbox>
                  <w:txbxContent>
                    <w:p w14:paraId="6B1947D3" w14:textId="109673EF" w:rsidR="00B33C9E" w:rsidRPr="00B33C9E" w:rsidRDefault="00B33C9E">
                      <w:pPr>
                        <w:rPr>
                          <w:lang w:val="en-GB"/>
                        </w:rPr>
                      </w:pPr>
                      <w:r>
                        <w:rPr>
                          <w:lang w:val="en-GB"/>
                        </w:rPr>
                        <w:t>1</w:t>
                      </w:r>
                    </w:p>
                  </w:txbxContent>
                </v:textbox>
              </v:shape>
            </w:pict>
          </mc:Fallback>
        </mc:AlternateContent>
      </w:r>
      <w:r w:rsidR="00804033">
        <w:rPr>
          <w:noProof/>
        </w:rPr>
        <mc:AlternateContent>
          <mc:Choice Requires="wps">
            <w:drawing>
              <wp:anchor distT="0" distB="0" distL="114300" distR="114300" simplePos="0" relativeHeight="251730944" behindDoc="0" locked="0" layoutInCell="1" allowOverlap="1" wp14:anchorId="3841F252" wp14:editId="14F51EFC">
                <wp:simplePos x="0" y="0"/>
                <wp:positionH relativeFrom="margin">
                  <wp:posOffset>3886200</wp:posOffset>
                </wp:positionH>
                <wp:positionV relativeFrom="paragraph">
                  <wp:posOffset>933450</wp:posOffset>
                </wp:positionV>
                <wp:extent cx="480060" cy="312420"/>
                <wp:effectExtent l="0" t="0" r="15240" b="11430"/>
                <wp:wrapNone/>
                <wp:docPr id="797376933" name="Text Box 31"/>
                <wp:cNvGraphicFramePr/>
                <a:graphic xmlns:a="http://schemas.openxmlformats.org/drawingml/2006/main">
                  <a:graphicData uri="http://schemas.microsoft.com/office/word/2010/wordprocessingShape">
                    <wps:wsp>
                      <wps:cNvSpPr txBox="1"/>
                      <wps:spPr>
                        <a:xfrm>
                          <a:off x="0" y="0"/>
                          <a:ext cx="480060" cy="312420"/>
                        </a:xfrm>
                        <a:prstGeom prst="rect">
                          <a:avLst/>
                        </a:prstGeom>
                        <a:solidFill>
                          <a:srgbClr val="C00000"/>
                        </a:solidFill>
                        <a:ln w="6350">
                          <a:solidFill>
                            <a:prstClr val="black"/>
                          </a:solidFill>
                        </a:ln>
                      </wps:spPr>
                      <wps:txbx>
                        <w:txbxContent>
                          <w:p w14:paraId="76B12401" w14:textId="01EE5702" w:rsidR="00804033" w:rsidRPr="00421A00" w:rsidRDefault="00804033" w:rsidP="00804033">
                            <w:pPr>
                              <w:rPr>
                                <w:lang w:val="en-GB"/>
                              </w:rPr>
                            </w:pPr>
                            <w:r>
                              <w:rPr>
                                <w:lang w:val="en-GB"/>
                              </w:rPr>
                              <w:t>NE1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1F252" id="_x0000_s1035" type="#_x0000_t202" style="position:absolute;left:0;text-align:left;margin-left:306pt;margin-top:73.5pt;width:37.8pt;height:24.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" fillcolor="#c00000" strokeweight=".5pt">
                <v:textbox>
                  <w:txbxContent>
                    <w:p w14:paraId="76B12401" w14:textId="01EE5702" w:rsidR="00804033" w:rsidRPr="00421A00" w:rsidRDefault="00804033" w:rsidP="00804033">
                      <w:pPr>
                        <w:rPr>
                          <w:lang w:val="en-GB"/>
                        </w:rPr>
                      </w:pPr>
                      <w:r>
                        <w:rPr>
                          <w:lang w:val="en-GB"/>
                        </w:rPr>
                        <w:t>NE1</w:t>
                      </w:r>
                    </w:p>
                  </w:txbxContent>
                </v:textbox>
                <w10:wrap anchorx="margin"/>
              </v:shape>
            </w:pict>
          </mc:Fallback>
        </mc:AlternateContent>
      </w:r>
      <w:r w:rsidR="001F2D2A" w:rsidRPr="001F2D2A">
        <w:rPr>
          <w:noProof/>
          <w:color w:val="467886" w:themeColor="hyperlink"/>
          <w:u w:val="single"/>
        </w:rPr>
        <w:drawing>
          <wp:inline distT="0" distB="0" distL="0" distR="0" wp14:anchorId="5053D2C6" wp14:editId="6CE11376">
            <wp:extent cx="5731510" cy="4187190"/>
            <wp:effectExtent l="0" t="0" r="2540" b="3810"/>
            <wp:docPr id="1122953114"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3114" name="Picture 1" descr="A map of the world&#10;&#10;Description automatically generated"/>
                    <pic:cNvPicPr/>
                  </pic:nvPicPr>
                  <pic:blipFill>
                    <a:blip r:embed="rId20"/>
                    <a:stretch>
                      <a:fillRect/>
                    </a:stretch>
                  </pic:blipFill>
                  <pic:spPr>
                    <a:xfrm>
                      <a:off x="0" y="0"/>
                      <a:ext cx="5731510" cy="4187190"/>
                    </a:xfrm>
                    <a:prstGeom prst="rect">
                      <a:avLst/>
                    </a:prstGeom>
                  </pic:spPr>
                </pic:pic>
              </a:graphicData>
            </a:graphic>
          </wp:inline>
        </w:drawing>
      </w:r>
    </w:p>
    <w:p w14:paraId="6B68C22D" w14:textId="63A37C85" w:rsidR="001F2D2A" w:rsidRDefault="003916C9" w:rsidP="003916C9">
      <w:pPr>
        <w:pStyle w:val="Caption"/>
        <w:jc w:val="center"/>
      </w:pPr>
      <w:bookmarkStart w:id="51" w:name="_Toc185935943"/>
      <w:r>
        <w:t xml:space="preserve">Figure 12. </w:t>
      </w:r>
      <w:fldSimple w:instr=" SEQ Figure_12. \* ARABIC ">
        <w:r w:rsidR="00EC1656">
          <w:rPr>
            <w:noProof/>
          </w:rPr>
          <w:t>1</w:t>
        </w:r>
      </w:fldSimple>
      <w:r>
        <w:t>: Routes for transporting wind turbine components</w:t>
      </w:r>
      <w:bookmarkEnd w:id="51"/>
    </w:p>
    <w:p w14:paraId="28627B81" w14:textId="77777777" w:rsidR="003916C9" w:rsidRPr="003916C9" w:rsidRDefault="003916C9" w:rsidP="003916C9"/>
    <w:p w14:paraId="52DECF65" w14:textId="73933BB6" w:rsidR="00F169CB" w:rsidRDefault="00F169CB" w:rsidP="00F93104">
      <w:r>
        <w:t xml:space="preserve">You can see Table 12.1, which shows the different turbine component manufacturing locations and the distances to the wind farm. Additionally, in Figure 12.1, the National Highway (NH), National Express Highway (NE), and Sub National Highway (754K) are </w:t>
      </w:r>
      <w:r w:rsidRPr="005A73AA">
        <w:t>represented</w:t>
      </w:r>
      <w:r>
        <w:t>. These are the best routes for transporting wind turbine components</w:t>
      </w:r>
    </w:p>
    <w:tbl>
      <w:tblPr>
        <w:tblStyle w:val="GridTable1Light-Accent4"/>
        <w:tblW w:w="0" w:type="auto"/>
        <w:tblLook w:val="04A0" w:firstRow="1" w:lastRow="0" w:firstColumn="1" w:lastColumn="0" w:noHBand="0" w:noVBand="1"/>
      </w:tblPr>
      <w:tblGrid>
        <w:gridCol w:w="3228"/>
        <w:gridCol w:w="3229"/>
        <w:gridCol w:w="2563"/>
      </w:tblGrid>
      <w:tr w:rsidR="00F169CB" w14:paraId="43565EBC" w14:textId="77777777" w:rsidTr="00733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1" w:type="dxa"/>
          </w:tcPr>
          <w:p w14:paraId="3C683F0E" w14:textId="77777777" w:rsidR="00F169CB" w:rsidRDefault="00F169CB" w:rsidP="00442CEA">
            <w:r>
              <w:lastRenderedPageBreak/>
              <w:t>Wind Turbine Manufacturing components</w:t>
            </w:r>
          </w:p>
        </w:tc>
        <w:tc>
          <w:tcPr>
            <w:tcW w:w="3231" w:type="dxa"/>
          </w:tcPr>
          <w:p w14:paraId="0647CC7D"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Manufacturing Locations</w:t>
            </w:r>
          </w:p>
        </w:tc>
        <w:tc>
          <w:tcPr>
            <w:tcW w:w="2564" w:type="dxa"/>
          </w:tcPr>
          <w:p w14:paraId="0B7C8711" w14:textId="77777777" w:rsidR="00F169CB" w:rsidRDefault="00F169CB" w:rsidP="00442CEA">
            <w:pPr>
              <w:cnfStyle w:val="100000000000" w:firstRow="1" w:lastRow="0" w:firstColumn="0" w:lastColumn="0" w:oddVBand="0" w:evenVBand="0" w:oddHBand="0" w:evenHBand="0" w:firstRowFirstColumn="0" w:firstRowLastColumn="0" w:lastRowFirstColumn="0" w:lastRowLastColumn="0"/>
            </w:pPr>
            <w:r>
              <w:t>Distance between Manufacturing location to Wind farm [km]</w:t>
            </w:r>
          </w:p>
        </w:tc>
      </w:tr>
      <w:tr w:rsidR="00F169CB" w14:paraId="1291E8EE"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37D17AE" w14:textId="77777777" w:rsidR="00F169CB" w:rsidRDefault="00F169CB" w:rsidP="00442CEA">
            <w:r>
              <w:t>Nacelle</w:t>
            </w:r>
          </w:p>
        </w:tc>
        <w:tc>
          <w:tcPr>
            <w:tcW w:w="3231" w:type="dxa"/>
          </w:tcPr>
          <w:p w14:paraId="51024FB1"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60B81F3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 xml:space="preserve">743 </w:t>
            </w:r>
          </w:p>
        </w:tc>
      </w:tr>
      <w:tr w:rsidR="00F169CB" w14:paraId="449C4846"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02A1C08A" w14:textId="77777777" w:rsidR="00F169CB" w:rsidRDefault="00F169CB" w:rsidP="00442CEA">
            <w:r>
              <w:t>Nacelle Cover</w:t>
            </w:r>
          </w:p>
        </w:tc>
        <w:tc>
          <w:tcPr>
            <w:tcW w:w="3231" w:type="dxa"/>
          </w:tcPr>
          <w:p w14:paraId="12642BF4"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27F6DD80"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6506EC13"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3A8D77ED" w14:textId="77777777" w:rsidR="00F169CB" w:rsidRDefault="00F169CB" w:rsidP="00442CEA">
            <w:r>
              <w:t>Hub</w:t>
            </w:r>
          </w:p>
        </w:tc>
        <w:tc>
          <w:tcPr>
            <w:tcW w:w="3231" w:type="dxa"/>
          </w:tcPr>
          <w:p w14:paraId="603E986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Daman, Gujarat, India</w:t>
            </w:r>
          </w:p>
        </w:tc>
        <w:tc>
          <w:tcPr>
            <w:tcW w:w="2564" w:type="dxa"/>
          </w:tcPr>
          <w:p w14:paraId="5C69E1C3"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743</w:t>
            </w:r>
          </w:p>
        </w:tc>
      </w:tr>
      <w:tr w:rsidR="00F169CB" w14:paraId="4551B69A"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559B86DE" w14:textId="77777777" w:rsidR="00F169CB" w:rsidRDefault="00F169CB" w:rsidP="00442CEA">
            <w:r>
              <w:t>Rotor Blades</w:t>
            </w:r>
          </w:p>
        </w:tc>
        <w:tc>
          <w:tcPr>
            <w:tcW w:w="3231" w:type="dxa"/>
          </w:tcPr>
          <w:p w14:paraId="4A91D70D"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Bhuj, Gujarat, India</w:t>
            </w:r>
          </w:p>
        </w:tc>
        <w:tc>
          <w:tcPr>
            <w:tcW w:w="2564" w:type="dxa"/>
          </w:tcPr>
          <w:p w14:paraId="57F3F6D9"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57</w:t>
            </w:r>
          </w:p>
        </w:tc>
      </w:tr>
      <w:tr w:rsidR="00F169CB" w14:paraId="0D94663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6AD70EA1" w14:textId="77777777" w:rsidR="00F169CB" w:rsidRDefault="00F169CB" w:rsidP="00442CEA">
            <w:r>
              <w:t>Tower</w:t>
            </w:r>
          </w:p>
        </w:tc>
        <w:tc>
          <w:tcPr>
            <w:tcW w:w="3231" w:type="dxa"/>
          </w:tcPr>
          <w:p w14:paraId="57592AC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proofErr w:type="spellStart"/>
            <w:r>
              <w:t>Gandhidham</w:t>
            </w:r>
            <w:proofErr w:type="spellEnd"/>
            <w:r>
              <w:t>, Gujarat, India</w:t>
            </w:r>
          </w:p>
        </w:tc>
        <w:tc>
          <w:tcPr>
            <w:tcW w:w="2564" w:type="dxa"/>
          </w:tcPr>
          <w:p w14:paraId="12CAEA8A"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136</w:t>
            </w:r>
          </w:p>
        </w:tc>
      </w:tr>
      <w:tr w:rsidR="00F169CB" w14:paraId="340AD70C" w14:textId="77777777" w:rsidTr="007335F2">
        <w:tc>
          <w:tcPr>
            <w:cnfStyle w:val="001000000000" w:firstRow="0" w:lastRow="0" w:firstColumn="1" w:lastColumn="0" w:oddVBand="0" w:evenVBand="0" w:oddHBand="0" w:evenHBand="0" w:firstRowFirstColumn="0" w:firstRowLastColumn="0" w:lastRowFirstColumn="0" w:lastRowLastColumn="0"/>
            <w:tcW w:w="3231" w:type="dxa"/>
          </w:tcPr>
          <w:p w14:paraId="1122C4D2" w14:textId="77777777" w:rsidR="00F169CB" w:rsidRDefault="00F169CB" w:rsidP="00442CEA">
            <w:r>
              <w:t xml:space="preserve">Electrical </w:t>
            </w:r>
          </w:p>
        </w:tc>
        <w:tc>
          <w:tcPr>
            <w:tcW w:w="3231" w:type="dxa"/>
          </w:tcPr>
          <w:p w14:paraId="7DE56887"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Vadodara, India</w:t>
            </w:r>
          </w:p>
        </w:tc>
        <w:tc>
          <w:tcPr>
            <w:tcW w:w="2564" w:type="dxa"/>
          </w:tcPr>
          <w:p w14:paraId="64E804BE" w14:textId="77777777" w:rsidR="00F169CB" w:rsidRDefault="00F169CB" w:rsidP="00442CEA">
            <w:pPr>
              <w:cnfStyle w:val="000000000000" w:firstRow="0" w:lastRow="0" w:firstColumn="0" w:lastColumn="0" w:oddVBand="0" w:evenVBand="0" w:oddHBand="0" w:evenHBand="0" w:firstRowFirstColumn="0" w:firstRowLastColumn="0" w:lastRowFirstColumn="0" w:lastRowLastColumn="0"/>
            </w:pPr>
            <w:r>
              <w:t>544</w:t>
            </w:r>
          </w:p>
        </w:tc>
      </w:tr>
    </w:tbl>
    <w:p w14:paraId="1EE8C206" w14:textId="40EBAA7C" w:rsidR="00F169CB" w:rsidRDefault="003916C9" w:rsidP="003916C9">
      <w:pPr>
        <w:pStyle w:val="Caption"/>
        <w:jc w:val="center"/>
      </w:pPr>
      <w:bookmarkStart w:id="52" w:name="_Toc185936669"/>
      <w:r>
        <w:t xml:space="preserve">Table 12. </w:t>
      </w:r>
      <w:fldSimple w:instr=" SEQ Table_12. \* ARABIC ">
        <w:r w:rsidR="00EC1656">
          <w:rPr>
            <w:noProof/>
          </w:rPr>
          <w:t>1</w:t>
        </w:r>
      </w:fldSimple>
      <w:r>
        <w:t xml:space="preserve">: Suzlon wind turbine manufacturing component’s locations and distance from wind farm </w:t>
      </w:r>
      <w:sdt>
        <w:sdtPr>
          <w:id w:val="626892016"/>
          <w:citation/>
        </w:sdtPr>
        <w:sdtContent>
          <w:r w:rsidR="00F169CB">
            <w:fldChar w:fldCharType="begin"/>
          </w:r>
          <w:r w:rsidR="00F169CB">
            <w:instrText xml:space="preserve">CITATION s \l 16393 </w:instrText>
          </w:r>
          <w:r w:rsidR="00F169CB">
            <w:fldChar w:fldCharType="separate"/>
          </w:r>
          <w:r w:rsidR="00AC4080" w:rsidRPr="00AC4080">
            <w:rPr>
              <w:noProof/>
            </w:rPr>
            <w:t>[17]</w:t>
          </w:r>
          <w:r w:rsidR="00F169CB">
            <w:fldChar w:fldCharType="end"/>
          </w:r>
        </w:sdtContent>
      </w:sdt>
      <w:bookmarkEnd w:id="52"/>
    </w:p>
    <w:p w14:paraId="47B1E55A" w14:textId="77777777" w:rsidR="001F2D2A" w:rsidRDefault="001F2D2A" w:rsidP="001F2D2A"/>
    <w:p w14:paraId="3C0C2696" w14:textId="77777777" w:rsidR="00935024" w:rsidRDefault="00935024" w:rsidP="001F2D2A"/>
    <w:p w14:paraId="2EC7F3FD" w14:textId="77777777" w:rsidR="00935024" w:rsidRDefault="00935024" w:rsidP="001F2D2A"/>
    <w:p w14:paraId="3190CB1B" w14:textId="77777777" w:rsidR="00935024" w:rsidRDefault="00935024" w:rsidP="001F2D2A"/>
    <w:p w14:paraId="41B30A15" w14:textId="77777777" w:rsidR="00935024" w:rsidRDefault="00935024" w:rsidP="001F2D2A"/>
    <w:p w14:paraId="6A8C3493" w14:textId="77777777" w:rsidR="00935024" w:rsidRDefault="00935024" w:rsidP="001F2D2A"/>
    <w:p w14:paraId="7F501BF0" w14:textId="77777777" w:rsidR="00935024" w:rsidRDefault="00935024" w:rsidP="001F2D2A"/>
    <w:p w14:paraId="5A7A0F9C" w14:textId="77777777" w:rsidR="00935024" w:rsidRDefault="00935024" w:rsidP="001F2D2A"/>
    <w:p w14:paraId="0DD16F91" w14:textId="77777777" w:rsidR="00935024" w:rsidRDefault="00935024" w:rsidP="001F2D2A"/>
    <w:p w14:paraId="7B56272E" w14:textId="77777777" w:rsidR="00935024" w:rsidRDefault="00935024" w:rsidP="001F2D2A"/>
    <w:p w14:paraId="34350737" w14:textId="77777777" w:rsidR="00935024" w:rsidRDefault="00935024" w:rsidP="001F2D2A"/>
    <w:p w14:paraId="662200BF" w14:textId="77777777" w:rsidR="00F169CB" w:rsidRDefault="00F169CB" w:rsidP="001F2D2A"/>
    <w:p w14:paraId="6D3E6730" w14:textId="77777777" w:rsidR="00F169CB" w:rsidRDefault="00F169CB" w:rsidP="001F2D2A"/>
    <w:p w14:paraId="24F762E3" w14:textId="77777777" w:rsidR="00F169CB" w:rsidRDefault="00F169CB" w:rsidP="001F2D2A"/>
    <w:p w14:paraId="6F609524" w14:textId="77777777" w:rsidR="00F169CB" w:rsidRDefault="00F169CB" w:rsidP="001F2D2A"/>
    <w:p w14:paraId="48536C1B" w14:textId="77777777" w:rsidR="00F169CB" w:rsidRDefault="00F169CB" w:rsidP="001F2D2A"/>
    <w:p w14:paraId="264EC9F6" w14:textId="77777777" w:rsidR="00416181" w:rsidRDefault="00416181" w:rsidP="001F2D2A"/>
    <w:p w14:paraId="0F50544E" w14:textId="77777777" w:rsidR="00416181" w:rsidRDefault="00416181" w:rsidP="001F2D2A"/>
    <w:p w14:paraId="25228CC9" w14:textId="77777777" w:rsidR="00416181" w:rsidRDefault="00416181" w:rsidP="001F2D2A"/>
    <w:p w14:paraId="1D175C73" w14:textId="77777777" w:rsidR="00416181" w:rsidRPr="001F2D2A" w:rsidRDefault="00416181" w:rsidP="001F2D2A"/>
    <w:p w14:paraId="7308230E" w14:textId="38BF2405" w:rsidR="0089499B" w:rsidRDefault="0089499B" w:rsidP="0089499B">
      <w:pPr>
        <w:pStyle w:val="Heading1"/>
      </w:pPr>
      <w:bookmarkStart w:id="53" w:name="_Toc186022404"/>
      <w:r>
        <w:lastRenderedPageBreak/>
        <w:t>13.</w:t>
      </w:r>
      <w:r>
        <w:tab/>
      </w:r>
      <w:r w:rsidRPr="0089499B">
        <w:t>Profitability Analysis: Calculating the Financial Viability</w:t>
      </w:r>
      <w:bookmarkEnd w:id="53"/>
    </w:p>
    <w:p w14:paraId="3A316ECE" w14:textId="77777777" w:rsidR="00935024" w:rsidRDefault="00935024" w:rsidP="00F169CB"/>
    <w:p w14:paraId="10D72523" w14:textId="2BF1315C" w:rsidR="00597E24" w:rsidRDefault="00597E24" w:rsidP="00597E24">
      <w:pPr>
        <w:rPr>
          <w:b/>
          <w:bCs/>
        </w:rPr>
      </w:pPr>
      <w:r w:rsidRPr="00597E24">
        <w:rPr>
          <w:b/>
          <w:bCs/>
        </w:rPr>
        <w:t>Income: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371"/>
        <w:gridCol w:w="945"/>
      </w:tblGrid>
      <w:tr w:rsidR="00A252E9" w14:paraId="602BD0B9" w14:textId="77777777" w:rsidTr="00096E68">
        <w:trPr>
          <w:trHeight w:val="842"/>
        </w:trPr>
        <w:tc>
          <w:tcPr>
            <w:tcW w:w="704" w:type="dxa"/>
          </w:tcPr>
          <w:p w14:paraId="38970D35" w14:textId="77777777" w:rsidR="00A252E9" w:rsidRDefault="00A252E9" w:rsidP="00597E24">
            <w:pPr>
              <w:rPr>
                <w:b/>
                <w:bCs/>
              </w:rPr>
            </w:pPr>
          </w:p>
        </w:tc>
        <w:tc>
          <w:tcPr>
            <w:tcW w:w="7371" w:type="dxa"/>
          </w:tcPr>
          <w:p w14:paraId="15E27197" w14:textId="3C978F23" w:rsidR="00A252E9" w:rsidRDefault="00A252E9" w:rsidP="00597E24">
            <w:pPr>
              <w:rPr>
                <w:b/>
                <w:bCs/>
              </w:rPr>
            </w:pPr>
            <m:oMathPara>
              <m:oMath>
                <m:r>
                  <w:rPr>
                    <w:rFonts w:ascii="Cambria Math" w:hAnsi="Cambria Math"/>
                  </w:rPr>
                  <m:t xml:space="preserve">Income=Net energy yield </m:t>
                </m:r>
                <m:d>
                  <m:dPr>
                    <m:ctrlPr>
                      <w:rPr>
                        <w:rFonts w:ascii="Cambria Math" w:hAnsi="Cambria Math"/>
                        <w:i/>
                      </w:rPr>
                    </m:ctrlPr>
                  </m:dPr>
                  <m:e>
                    <m:r>
                      <w:rPr>
                        <w:rFonts w:ascii="Cambria Math" w:hAnsi="Cambria Math"/>
                      </w:rPr>
                      <m:t>kwh</m:t>
                    </m:r>
                  </m:e>
                </m:d>
                <m:r>
                  <w:rPr>
                    <w:rFonts w:ascii="Cambria Math" w:hAnsi="Cambria Math"/>
                  </w:rPr>
                  <m:t xml:space="preserve"> ∙Feed in tariff </m:t>
                </m:r>
                <m:d>
                  <m:dPr>
                    <m:ctrlPr>
                      <w:rPr>
                        <w:rFonts w:ascii="Cambria Math" w:hAnsi="Cambria Math"/>
                        <w:i/>
                      </w:rPr>
                    </m:ctrlPr>
                  </m:dPr>
                  <m:e>
                    <m:f>
                      <m:fPr>
                        <m:ctrlPr>
                          <w:rPr>
                            <w:rFonts w:ascii="Cambria Math" w:hAnsi="Cambria Math"/>
                            <w:i/>
                          </w:rPr>
                        </m:ctrlPr>
                      </m:fPr>
                      <m:num>
                        <m:r>
                          <w:rPr>
                            <w:rFonts w:ascii="Cambria Math" w:hAnsi="Cambria Math"/>
                          </w:rPr>
                          <m:t>Euro</m:t>
                        </m:r>
                      </m:num>
                      <m:den>
                        <m:r>
                          <w:rPr>
                            <w:rFonts w:ascii="Cambria Math" w:hAnsi="Cambria Math"/>
                          </w:rPr>
                          <m:t>kWh</m:t>
                        </m:r>
                      </m:den>
                    </m:f>
                  </m:e>
                </m:d>
              </m:oMath>
            </m:oMathPara>
          </w:p>
        </w:tc>
        <w:tc>
          <w:tcPr>
            <w:tcW w:w="945" w:type="dxa"/>
          </w:tcPr>
          <w:p w14:paraId="2B2C5E56" w14:textId="5DC19954" w:rsidR="00A252E9" w:rsidRPr="00096E68" w:rsidRDefault="00A252E9" w:rsidP="00096E68">
            <w:pPr>
              <w:pStyle w:val="Caption"/>
              <w:jc w:val="right"/>
              <w:rPr>
                <w:b/>
                <w:bCs/>
                <w:sz w:val="24"/>
                <w:szCs w:val="24"/>
              </w:rPr>
            </w:pPr>
            <w:r w:rsidRPr="00A252E9">
              <w:rPr>
                <w:sz w:val="24"/>
                <w:szCs w:val="24"/>
              </w:rPr>
              <w:t>(</w:t>
            </w:r>
            <w:r w:rsidRPr="00A252E9">
              <w:rPr>
                <w:sz w:val="24"/>
                <w:szCs w:val="24"/>
              </w:rPr>
              <w:t xml:space="preserve">13. </w:t>
            </w:r>
            <w:r w:rsidRPr="00A252E9">
              <w:rPr>
                <w:sz w:val="24"/>
                <w:szCs w:val="24"/>
              </w:rPr>
              <w:fldChar w:fldCharType="begin"/>
            </w:r>
            <w:r w:rsidRPr="00A252E9">
              <w:rPr>
                <w:sz w:val="24"/>
                <w:szCs w:val="24"/>
              </w:rPr>
              <w:instrText xml:space="preserve"> SEQ 13. \* ARABIC </w:instrText>
            </w:r>
            <w:r w:rsidRPr="00A252E9">
              <w:rPr>
                <w:sz w:val="24"/>
                <w:szCs w:val="24"/>
              </w:rPr>
              <w:fldChar w:fldCharType="separate"/>
            </w:r>
            <w:r w:rsidR="00EC1656">
              <w:rPr>
                <w:noProof/>
                <w:sz w:val="24"/>
                <w:szCs w:val="24"/>
              </w:rPr>
              <w:t>1</w:t>
            </w:r>
            <w:r w:rsidRPr="00A252E9">
              <w:rPr>
                <w:sz w:val="24"/>
                <w:szCs w:val="24"/>
              </w:rPr>
              <w:fldChar w:fldCharType="end"/>
            </w:r>
            <w:r w:rsidRPr="00A252E9">
              <w:rPr>
                <w:sz w:val="24"/>
                <w:szCs w:val="24"/>
              </w:rPr>
              <w:t>)</w:t>
            </w:r>
          </w:p>
        </w:tc>
      </w:tr>
      <w:tr w:rsidR="00096E68" w14:paraId="2A6958A4" w14:textId="77777777" w:rsidTr="00096E68">
        <w:trPr>
          <w:trHeight w:val="628"/>
        </w:trPr>
        <w:tc>
          <w:tcPr>
            <w:tcW w:w="704" w:type="dxa"/>
          </w:tcPr>
          <w:p w14:paraId="2F59F615" w14:textId="77777777" w:rsidR="00096E68" w:rsidRDefault="00096E68" w:rsidP="001F42C3">
            <w:pPr>
              <w:rPr>
                <w:b/>
                <w:bCs/>
              </w:rPr>
            </w:pPr>
          </w:p>
        </w:tc>
        <w:tc>
          <w:tcPr>
            <w:tcW w:w="7371" w:type="dxa"/>
          </w:tcPr>
          <w:p w14:paraId="29423D8D" w14:textId="2574E1FA" w:rsidR="00096E68" w:rsidRPr="00096E68" w:rsidRDefault="00096E68" w:rsidP="001F42C3">
            <w:pPr>
              <w:rPr>
                <w:rFonts w:eastAsiaTheme="minorEastAsia"/>
              </w:rPr>
            </w:pPr>
            <m:oMathPara>
              <m:oMath>
                <m:r>
                  <w:rPr>
                    <w:rFonts w:ascii="Cambria Math" w:eastAsiaTheme="minorEastAsia" w:hAnsi="Cambria Math"/>
                  </w:rPr>
                  <m:t xml:space="preserve">Income=38168113 </m:t>
                </m:r>
                <m:r>
                  <w:rPr>
                    <w:rFonts w:ascii="Cambria Math" w:hAnsi="Cambria Math"/>
                  </w:rPr>
                  <m:t>∙0,041=</m:t>
                </m:r>
                <m:r>
                  <m:rPr>
                    <m:sty m:val="bi"/>
                  </m:rPr>
                  <w:rPr>
                    <w:rFonts w:ascii="Cambria Math" w:hAnsi="Cambria Math"/>
                  </w:rPr>
                  <m:t xml:space="preserve">15,64,893 </m:t>
                </m:r>
                <m:r>
                  <w:rPr>
                    <w:rFonts w:ascii="Cambria Math" w:hAnsi="Cambria Math"/>
                  </w:rPr>
                  <m:t>€</m:t>
                </m:r>
                <m:r>
                  <w:rPr>
                    <w:rFonts w:ascii="Cambria Math" w:eastAsiaTheme="minorEastAsia" w:hAnsi="Cambria Math"/>
                  </w:rPr>
                  <m:t xml:space="preserve"> </m:t>
                </m:r>
              </m:oMath>
            </m:oMathPara>
          </w:p>
        </w:tc>
        <w:tc>
          <w:tcPr>
            <w:tcW w:w="945" w:type="dxa"/>
          </w:tcPr>
          <w:p w14:paraId="4D4D52AB" w14:textId="32539D88" w:rsidR="00096E68" w:rsidRPr="00096E68" w:rsidRDefault="00096E68" w:rsidP="00096E68">
            <w:pPr>
              <w:pStyle w:val="Caption"/>
              <w:jc w:val="right"/>
              <w:rPr>
                <w:sz w:val="24"/>
                <w:szCs w:val="24"/>
              </w:rPr>
            </w:pPr>
            <w:r>
              <w:rPr>
                <w:sz w:val="24"/>
                <w:szCs w:val="24"/>
              </w:rPr>
              <w:t>(</w:t>
            </w:r>
            <w:r w:rsidRPr="00096E68">
              <w:rPr>
                <w:sz w:val="24"/>
                <w:szCs w:val="24"/>
              </w:rPr>
              <w:t xml:space="preserve">13. </w:t>
            </w:r>
            <w:r w:rsidRPr="00096E68">
              <w:rPr>
                <w:sz w:val="24"/>
                <w:szCs w:val="24"/>
              </w:rPr>
              <w:fldChar w:fldCharType="begin"/>
            </w:r>
            <w:r w:rsidRPr="00096E68">
              <w:rPr>
                <w:sz w:val="24"/>
                <w:szCs w:val="24"/>
              </w:rPr>
              <w:instrText xml:space="preserve"> SEQ 13. \* ARABIC </w:instrText>
            </w:r>
            <w:r w:rsidRPr="00096E68">
              <w:rPr>
                <w:sz w:val="24"/>
                <w:szCs w:val="24"/>
              </w:rPr>
              <w:fldChar w:fldCharType="separate"/>
            </w:r>
            <w:r w:rsidR="00EC1656">
              <w:rPr>
                <w:noProof/>
                <w:sz w:val="24"/>
                <w:szCs w:val="24"/>
              </w:rPr>
              <w:t>2</w:t>
            </w:r>
            <w:r w:rsidRPr="00096E68">
              <w:rPr>
                <w:sz w:val="24"/>
                <w:szCs w:val="24"/>
              </w:rPr>
              <w:fldChar w:fldCharType="end"/>
            </w:r>
            <w:r>
              <w:rPr>
                <w:sz w:val="24"/>
                <w:szCs w:val="24"/>
              </w:rPr>
              <w:t>)</w:t>
            </w:r>
          </w:p>
        </w:tc>
      </w:tr>
    </w:tbl>
    <w:p w14:paraId="217ECEE0" w14:textId="6CFEB6C2" w:rsidR="00935024" w:rsidRDefault="00CE6887" w:rsidP="00F169CB">
      <w:pPr>
        <w:rPr>
          <w:b/>
          <w:bCs/>
        </w:rPr>
      </w:pPr>
      <w:r w:rsidRPr="00CE6887">
        <w:rPr>
          <w:b/>
          <w:bCs/>
        </w:rPr>
        <w:t>Operating costs: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3CC4AB74" w14:textId="77777777" w:rsidTr="00096E68">
        <w:trPr>
          <w:trHeight w:val="546"/>
        </w:trPr>
        <w:tc>
          <w:tcPr>
            <w:tcW w:w="421" w:type="dxa"/>
          </w:tcPr>
          <w:p w14:paraId="49CB092C" w14:textId="77777777" w:rsidR="00096E68" w:rsidRDefault="00096E68" w:rsidP="001F42C3">
            <w:pPr>
              <w:rPr>
                <w:b/>
                <w:bCs/>
              </w:rPr>
            </w:pPr>
          </w:p>
        </w:tc>
        <w:tc>
          <w:tcPr>
            <w:tcW w:w="7654" w:type="dxa"/>
          </w:tcPr>
          <w:p w14:paraId="0D2BCAAF" w14:textId="2AB2CC04" w:rsidR="00096E68" w:rsidRDefault="00096E68" w:rsidP="001F42C3">
            <w:pPr>
              <w:rPr>
                <w:b/>
                <w:bCs/>
              </w:rPr>
            </w:pPr>
            <m:oMathPara>
              <m:oMath>
                <m:r>
                  <w:rPr>
                    <w:rFonts w:ascii="Cambria Math" w:hAnsi="Cambria Math"/>
                  </w:rPr>
                  <m:t xml:space="preserve">Oprating costs=Total operating costs </m:t>
                </m:r>
                <m:d>
                  <m:dPr>
                    <m:ctrlPr>
                      <w:rPr>
                        <w:rFonts w:ascii="Cambria Math" w:hAnsi="Cambria Math"/>
                        <w:i/>
                      </w:rPr>
                    </m:ctrlPr>
                  </m:dPr>
                  <m:e>
                    <m:r>
                      <w:rPr>
                        <w:rFonts w:ascii="Cambria Math" w:hAnsi="Cambria Math"/>
                      </w:rPr>
                      <m:t>Euro</m:t>
                    </m:r>
                  </m:e>
                </m:d>
                <m:r>
                  <w:rPr>
                    <w:rFonts w:ascii="Cambria Math" w:hAnsi="Cambria Math"/>
                  </w:rPr>
                  <m:t xml:space="preserve">∙Inflation </m:t>
                </m:r>
              </m:oMath>
            </m:oMathPara>
          </w:p>
        </w:tc>
        <w:tc>
          <w:tcPr>
            <w:tcW w:w="945" w:type="dxa"/>
          </w:tcPr>
          <w:p w14:paraId="20717C92" w14:textId="06939234" w:rsidR="00096E68" w:rsidRPr="00096E68" w:rsidRDefault="00096E68" w:rsidP="00096E68">
            <w:pPr>
              <w:pStyle w:val="Caption"/>
              <w:jc w:val="right"/>
              <w:rPr>
                <w:b/>
                <w:bCs/>
                <w:sz w:val="24"/>
                <w:szCs w:val="24"/>
              </w:rPr>
            </w:pPr>
            <w:r w:rsidRPr="00A252E9">
              <w:rPr>
                <w:sz w:val="24"/>
                <w:szCs w:val="24"/>
              </w:rPr>
              <w:t xml:space="preserve">(13. </w:t>
            </w:r>
            <w:r>
              <w:rPr>
                <w:sz w:val="24"/>
                <w:szCs w:val="24"/>
              </w:rPr>
              <w:t>3</w:t>
            </w:r>
            <w:r w:rsidRPr="00A252E9">
              <w:rPr>
                <w:sz w:val="24"/>
                <w:szCs w:val="24"/>
              </w:rPr>
              <w:t>)</w:t>
            </w:r>
          </w:p>
        </w:tc>
      </w:tr>
      <w:tr w:rsidR="00096E68" w14:paraId="53AB4A7C" w14:textId="77777777" w:rsidTr="00096E68">
        <w:trPr>
          <w:trHeight w:val="628"/>
        </w:trPr>
        <w:tc>
          <w:tcPr>
            <w:tcW w:w="421" w:type="dxa"/>
          </w:tcPr>
          <w:p w14:paraId="5FF266BE" w14:textId="77777777" w:rsidR="00096E68" w:rsidRDefault="00096E68" w:rsidP="001F42C3">
            <w:pPr>
              <w:rPr>
                <w:b/>
                <w:bCs/>
              </w:rPr>
            </w:pPr>
          </w:p>
        </w:tc>
        <w:tc>
          <w:tcPr>
            <w:tcW w:w="7654" w:type="dxa"/>
          </w:tcPr>
          <w:p w14:paraId="715C6C8C" w14:textId="3E65A752" w:rsidR="00096E68" w:rsidRPr="00096E68" w:rsidRDefault="00096E68" w:rsidP="001F42C3">
            <w:pPr>
              <w:rPr>
                <w:rFonts w:eastAsiaTheme="minorEastAsia"/>
              </w:rPr>
            </w:pPr>
            <m:oMathPara>
              <m:oMath>
                <m:r>
                  <w:rPr>
                    <w:rFonts w:ascii="Cambria Math" w:hAnsi="Cambria Math"/>
                  </w:rPr>
                  <m:t>Oprating costs=</m:t>
                </m:r>
                <m:r>
                  <m:rPr>
                    <m:sty m:val="bi"/>
                  </m:rPr>
                  <w:rPr>
                    <w:rFonts w:ascii="Cambria Math" w:hAnsi="Cambria Math"/>
                  </w:rPr>
                  <m:t>3,78,734</m:t>
                </m:r>
                <m:r>
                  <w:rPr>
                    <w:rFonts w:ascii="Cambria Math" w:hAnsi="Cambria Math"/>
                  </w:rPr>
                  <m:t xml:space="preserve"> </m:t>
                </m:r>
                <m:d>
                  <m:dPr>
                    <m:ctrlPr>
                      <w:rPr>
                        <w:rFonts w:ascii="Cambria Math" w:hAnsi="Cambria Math"/>
                        <w:i/>
                      </w:rPr>
                    </m:ctrlPr>
                  </m:dPr>
                  <m:e>
                    <m:r>
                      <w:rPr>
                        <w:rFonts w:ascii="Cambria Math" w:hAnsi="Cambria Math"/>
                      </w:rPr>
                      <m:t>€</m:t>
                    </m:r>
                  </m:e>
                </m:d>
                <m:r>
                  <w:rPr>
                    <w:rFonts w:ascii="Cambria Math" w:hAnsi="Cambria Math"/>
                  </w:rPr>
                  <m:t>∙last year infation ∙(1+inflation)</m:t>
                </m:r>
              </m:oMath>
            </m:oMathPara>
          </w:p>
        </w:tc>
        <w:tc>
          <w:tcPr>
            <w:tcW w:w="945" w:type="dxa"/>
          </w:tcPr>
          <w:p w14:paraId="01BD3BC9" w14:textId="08EAD8AD" w:rsidR="00096E68" w:rsidRPr="00096E68" w:rsidRDefault="00096E68" w:rsidP="001F42C3">
            <w:pPr>
              <w:pStyle w:val="Caption"/>
              <w:jc w:val="right"/>
              <w:rPr>
                <w:sz w:val="24"/>
                <w:szCs w:val="24"/>
              </w:rPr>
            </w:pPr>
            <w:r>
              <w:rPr>
                <w:sz w:val="24"/>
                <w:szCs w:val="24"/>
              </w:rPr>
              <w:t>(</w:t>
            </w:r>
            <w:r w:rsidRPr="00096E68">
              <w:rPr>
                <w:sz w:val="24"/>
                <w:szCs w:val="24"/>
              </w:rPr>
              <w:t xml:space="preserve">13. </w:t>
            </w:r>
            <w:r>
              <w:rPr>
                <w:sz w:val="24"/>
                <w:szCs w:val="24"/>
              </w:rPr>
              <w:t>4</w:t>
            </w:r>
            <w:r>
              <w:rPr>
                <w:sz w:val="24"/>
                <w:szCs w:val="24"/>
              </w:rPr>
              <w:t>)</w:t>
            </w:r>
          </w:p>
        </w:tc>
      </w:tr>
    </w:tbl>
    <w:p w14:paraId="136E28FA" w14:textId="16B35785" w:rsidR="00043065" w:rsidRPr="00096E68" w:rsidRDefault="00D35343" w:rsidP="00F169CB">
      <w:pPr>
        <w:rPr>
          <w:rFonts w:eastAsiaTheme="minorEastAsia"/>
        </w:rPr>
      </w:pPr>
      <w:r>
        <w:rPr>
          <w:rFonts w:eastAsiaTheme="minorEastAsia"/>
        </w:rPr>
        <w:t xml:space="preserve">Inflation: </w:t>
      </w:r>
      <w:r w:rsidR="00197880" w:rsidRPr="00BB56E5">
        <w:rPr>
          <w:rFonts w:eastAsiaTheme="minorEastAsia"/>
          <w:b/>
          <w:bCs/>
        </w:rPr>
        <w:t>3</w:t>
      </w:r>
      <w:r w:rsidRPr="00BB56E5">
        <w:rPr>
          <w:rFonts w:eastAsiaTheme="minorEastAsia"/>
          <w:b/>
          <w:bCs/>
        </w:rPr>
        <w:t xml:space="preserve"> %</w:t>
      </w:r>
      <w:r>
        <w:rPr>
          <w:rFonts w:eastAsiaTheme="minorEastAsia"/>
        </w:rPr>
        <w:t xml:space="preserve"> (for India)</w:t>
      </w:r>
      <w:r w:rsidR="00197880">
        <w:rPr>
          <w:rFonts w:eastAsiaTheme="minorEastAsia"/>
        </w:rPr>
        <w:t xml:space="preserve"> </w:t>
      </w:r>
      <w:sdt>
        <w:sdtPr>
          <w:rPr>
            <w:rFonts w:eastAsiaTheme="minorEastAsia"/>
          </w:rPr>
          <w:id w:val="336891372"/>
          <w:citation/>
        </w:sdtPr>
        <w:sdtContent>
          <w:r w:rsidR="00197880">
            <w:rPr>
              <w:rFonts w:eastAsiaTheme="minorEastAsia"/>
            </w:rPr>
            <w:fldChar w:fldCharType="begin"/>
          </w:r>
          <w:r w:rsidR="00197880">
            <w:rPr>
              <w:rFonts w:eastAsiaTheme="minorEastAsia"/>
            </w:rPr>
            <w:instrText xml:space="preserve"> CITATION Mac24 \l 16393 </w:instrText>
          </w:r>
          <w:r w:rsidR="00197880">
            <w:rPr>
              <w:rFonts w:eastAsiaTheme="minorEastAsia"/>
            </w:rPr>
            <w:fldChar w:fldCharType="separate"/>
          </w:r>
          <w:r w:rsidR="00AC4080" w:rsidRPr="00AC4080">
            <w:rPr>
              <w:rFonts w:eastAsiaTheme="minorEastAsia"/>
              <w:noProof/>
            </w:rPr>
            <w:t>[18]</w:t>
          </w:r>
          <w:r w:rsidR="00197880">
            <w:rPr>
              <w:rFonts w:eastAsiaTheme="minorEastAsia"/>
            </w:rPr>
            <w:fldChar w:fldCharType="end"/>
          </w:r>
        </w:sdtContent>
      </w:sdt>
    </w:p>
    <w:p w14:paraId="2E5532DC" w14:textId="5F1E4C7F" w:rsidR="00D35343" w:rsidRDefault="007B394F" w:rsidP="00F169CB">
      <w:r w:rsidRPr="007B394F">
        <w:t>The total operating cost encompasses a full maintenance contract, lease costs, financial statements, tax advice, insurance, and operational management. It also includes dismantling guarantee reserves, own consumption, miscellaneous expenses, and agricultural impacts like hamster management and yield loss compensation for farmers growing wheat and barley.</w:t>
      </w:r>
    </w:p>
    <w:p w14:paraId="7631A207" w14:textId="77777777" w:rsidR="007B394F" w:rsidRDefault="007B394F" w:rsidP="00F169CB"/>
    <w:p w14:paraId="5A4D5469" w14:textId="0DE39A4A" w:rsidR="00D35343" w:rsidRDefault="00D35343" w:rsidP="00F169CB">
      <w:pPr>
        <w:rPr>
          <w:b/>
          <w:bCs/>
        </w:rPr>
      </w:pPr>
      <w:r w:rsidRPr="00D35343">
        <w:rPr>
          <w:b/>
          <w:bCs/>
        </w:rPr>
        <w:t>EBITDA: Earnings before Interest, Taxes, Depreciation and Amortization</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0EAA1ADB" w14:textId="77777777" w:rsidTr="00096E68">
        <w:trPr>
          <w:trHeight w:val="546"/>
        </w:trPr>
        <w:tc>
          <w:tcPr>
            <w:tcW w:w="421" w:type="dxa"/>
          </w:tcPr>
          <w:p w14:paraId="3CBE29B2" w14:textId="77777777" w:rsidR="00096E68" w:rsidRDefault="00096E68" w:rsidP="001F42C3">
            <w:pPr>
              <w:rPr>
                <w:b/>
                <w:bCs/>
              </w:rPr>
            </w:pPr>
          </w:p>
        </w:tc>
        <w:tc>
          <w:tcPr>
            <w:tcW w:w="7654" w:type="dxa"/>
          </w:tcPr>
          <w:p w14:paraId="665275FE" w14:textId="6183B6A3" w:rsidR="00096E68" w:rsidRPr="00096E68" w:rsidRDefault="00096E68" w:rsidP="001F42C3">
            <w:pPr>
              <w:rPr>
                <w:rFonts w:eastAsiaTheme="minorEastAsia"/>
              </w:rPr>
            </w:pPr>
            <m:oMathPara>
              <m:oMath>
                <m:r>
                  <w:rPr>
                    <w:rFonts w:ascii="Cambria Math" w:hAnsi="Cambria Math"/>
                  </w:rPr>
                  <m:t xml:space="preserve">EBITDA=Income -Operating Cost </m:t>
                </m:r>
              </m:oMath>
            </m:oMathPara>
          </w:p>
        </w:tc>
        <w:tc>
          <w:tcPr>
            <w:tcW w:w="945" w:type="dxa"/>
          </w:tcPr>
          <w:p w14:paraId="0485736F" w14:textId="1B4FB4B4" w:rsidR="00096E68" w:rsidRPr="00096E68" w:rsidRDefault="00096E68" w:rsidP="001F42C3">
            <w:pPr>
              <w:pStyle w:val="Caption"/>
              <w:jc w:val="right"/>
              <w:rPr>
                <w:b/>
                <w:bCs/>
                <w:sz w:val="24"/>
                <w:szCs w:val="24"/>
              </w:rPr>
            </w:pPr>
            <w:r w:rsidRPr="00A252E9">
              <w:rPr>
                <w:sz w:val="24"/>
                <w:szCs w:val="24"/>
              </w:rPr>
              <w:t xml:space="preserve">(13. </w:t>
            </w:r>
            <w:r>
              <w:rPr>
                <w:sz w:val="24"/>
                <w:szCs w:val="24"/>
              </w:rPr>
              <w:t>5</w:t>
            </w:r>
            <w:r w:rsidRPr="00A252E9">
              <w:rPr>
                <w:sz w:val="24"/>
                <w:szCs w:val="24"/>
              </w:rPr>
              <w:t>)</w:t>
            </w:r>
          </w:p>
        </w:tc>
      </w:tr>
    </w:tbl>
    <w:p w14:paraId="6F56191D" w14:textId="77777777" w:rsidR="00B1186D" w:rsidRDefault="00774C4B" w:rsidP="00774C4B">
      <w:r w:rsidRPr="00774C4B">
        <w:rPr>
          <w:b/>
          <w:bCs/>
        </w:rPr>
        <w:t>Depreciation and Amortization:</w:t>
      </w:r>
      <w:r>
        <w:t xml:space="preserve"> </w:t>
      </w:r>
    </w:p>
    <w:p w14:paraId="50DBEA32" w14:textId="3B05FA0A" w:rsidR="00D35343" w:rsidRDefault="00774C4B" w:rsidP="00774C4B">
      <w:r w:rsidRPr="00774C4B">
        <w:t>It refers to the reduction in the value of an asset over time, typically due to wear and tear, usage, or obsolescence.</w:t>
      </w:r>
      <w:r>
        <w:t xml:space="preserve"> We have considered value of </w:t>
      </w:r>
      <w:r w:rsidRPr="00774C4B">
        <w:rPr>
          <w:b/>
          <w:bCs/>
        </w:rPr>
        <w:t>7,61,341 euro</w:t>
      </w:r>
      <w:r>
        <w:rPr>
          <w:b/>
          <w:bCs/>
        </w:rPr>
        <w:t xml:space="preserve"> </w:t>
      </w:r>
      <w:r>
        <w:t xml:space="preserve">until 14 years. </w:t>
      </w:r>
    </w:p>
    <w:p w14:paraId="243F25AA" w14:textId="77777777" w:rsidR="00774C4B" w:rsidRDefault="00774C4B" w:rsidP="00774C4B"/>
    <w:p w14:paraId="5439166E" w14:textId="105FC03E" w:rsidR="00774C4B" w:rsidRDefault="00774C4B" w:rsidP="00774C4B">
      <w:pPr>
        <w:rPr>
          <w:b/>
          <w:bCs/>
        </w:rPr>
      </w:pPr>
      <w:r w:rsidRPr="00774C4B">
        <w:rPr>
          <w:b/>
          <w:bCs/>
        </w:rPr>
        <w:t>EBIT: Earnings before Interest and Taxes</w:t>
      </w:r>
      <w:r>
        <w:rPr>
          <w:b/>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096E68" w14:paraId="7D5F6369" w14:textId="77777777" w:rsidTr="00F119B5">
        <w:trPr>
          <w:trHeight w:val="546"/>
        </w:trPr>
        <w:tc>
          <w:tcPr>
            <w:tcW w:w="421" w:type="dxa"/>
          </w:tcPr>
          <w:p w14:paraId="4850E95C" w14:textId="77777777" w:rsidR="00096E68" w:rsidRDefault="00096E68" w:rsidP="001F42C3">
            <w:pPr>
              <w:rPr>
                <w:b/>
                <w:bCs/>
              </w:rPr>
            </w:pPr>
          </w:p>
        </w:tc>
        <w:tc>
          <w:tcPr>
            <w:tcW w:w="7654" w:type="dxa"/>
          </w:tcPr>
          <w:p w14:paraId="631540C4" w14:textId="7E51777D" w:rsidR="00096E68" w:rsidRPr="00096E68" w:rsidRDefault="00096E68" w:rsidP="001F42C3">
            <w:pPr>
              <w:rPr>
                <w:rFonts w:eastAsiaTheme="minorEastAsia"/>
              </w:rPr>
            </w:pPr>
            <m:oMathPara>
              <m:oMath>
                <m:r>
                  <w:rPr>
                    <w:rFonts w:ascii="Cambria Math" w:hAnsi="Cambria Math"/>
                  </w:rPr>
                  <m:t xml:space="preserve">EBIT=EBITDA-Depreciation and Amortization </m:t>
                </m:r>
              </m:oMath>
            </m:oMathPara>
          </w:p>
        </w:tc>
        <w:tc>
          <w:tcPr>
            <w:tcW w:w="945" w:type="dxa"/>
          </w:tcPr>
          <w:p w14:paraId="416290F2" w14:textId="4DA3D96C" w:rsidR="00096E68" w:rsidRPr="00096E68" w:rsidRDefault="00096E68" w:rsidP="001F42C3">
            <w:pPr>
              <w:pStyle w:val="Caption"/>
              <w:jc w:val="right"/>
              <w:rPr>
                <w:b/>
                <w:bCs/>
                <w:sz w:val="24"/>
                <w:szCs w:val="24"/>
              </w:rPr>
            </w:pPr>
            <w:r w:rsidRPr="00A252E9">
              <w:rPr>
                <w:sz w:val="24"/>
                <w:szCs w:val="24"/>
              </w:rPr>
              <w:t xml:space="preserve">(13. </w:t>
            </w:r>
            <w:r w:rsidR="00F119B5">
              <w:rPr>
                <w:sz w:val="24"/>
                <w:szCs w:val="24"/>
              </w:rPr>
              <w:t>6</w:t>
            </w:r>
            <w:r w:rsidRPr="00A252E9">
              <w:rPr>
                <w:sz w:val="24"/>
                <w:szCs w:val="24"/>
              </w:rPr>
              <w:t>)</w:t>
            </w:r>
          </w:p>
        </w:tc>
      </w:tr>
    </w:tbl>
    <w:p w14:paraId="7C9BE63A" w14:textId="2D99D35D" w:rsidR="00935024" w:rsidRDefault="004C0A72" w:rsidP="00F169CB">
      <w:pPr>
        <w:rPr>
          <w:b/>
          <w:bCs/>
        </w:rPr>
      </w:pPr>
      <w:r w:rsidRPr="004C0A72">
        <w:rPr>
          <w:b/>
          <w:bCs/>
        </w:rPr>
        <w:t>Net Financial Income:</w:t>
      </w:r>
    </w:p>
    <w:tbl>
      <w:tblPr>
        <w:tblStyle w:val="TableGrid"/>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3"/>
        <w:gridCol w:w="851"/>
      </w:tblGrid>
      <w:tr w:rsidR="00F119B5" w14:paraId="570E4A28" w14:textId="77777777" w:rsidTr="00F119B5">
        <w:trPr>
          <w:trHeight w:val="546"/>
        </w:trPr>
        <w:tc>
          <w:tcPr>
            <w:tcW w:w="8363" w:type="dxa"/>
          </w:tcPr>
          <w:p w14:paraId="71EDE20D" w14:textId="26A1B0DC" w:rsidR="00F119B5" w:rsidRPr="00096E68" w:rsidRDefault="00F119B5" w:rsidP="00F119B5">
            <w:pPr>
              <w:rPr>
                <w:rFonts w:eastAsiaTheme="minorEastAsia"/>
              </w:rPr>
            </w:pPr>
            <m:oMathPara>
              <m:oMath>
                <m:r>
                  <w:rPr>
                    <w:rFonts w:ascii="Cambria Math" w:hAnsi="Cambria Math"/>
                  </w:rPr>
                  <m:t>Net financial income=</m:t>
                </m:r>
                <m:f>
                  <m:fPr>
                    <m:ctrlPr>
                      <w:rPr>
                        <w:rFonts w:ascii="Cambria Math" w:hAnsi="Cambria Math"/>
                        <w:i/>
                      </w:rPr>
                    </m:ctrlPr>
                  </m:fPr>
                  <m:num>
                    <m:r>
                      <w:rPr>
                        <w:rFonts w:ascii="Cambria Math" w:hAnsi="Cambria Math"/>
                      </w:rPr>
                      <m:t>Opening Balance-Repayment</m:t>
                    </m:r>
                  </m:num>
                  <m:den>
                    <m:r>
                      <w:rPr>
                        <w:rFonts w:ascii="Cambria Math" w:hAnsi="Cambria Math"/>
                      </w:rPr>
                      <m:t>2</m:t>
                    </m:r>
                  </m:den>
                </m:f>
                <m:r>
                  <w:rPr>
                    <w:rFonts w:ascii="Cambria Math" w:hAnsi="Cambria Math"/>
                  </w:rPr>
                  <m:t>∙Interest rate</m:t>
                </m:r>
              </m:oMath>
            </m:oMathPara>
          </w:p>
        </w:tc>
        <w:tc>
          <w:tcPr>
            <w:tcW w:w="851" w:type="dxa"/>
          </w:tcPr>
          <w:p w14:paraId="4E05FED7" w14:textId="4077C954" w:rsidR="00F119B5" w:rsidRPr="00096E68" w:rsidRDefault="00F119B5" w:rsidP="001F42C3">
            <w:pPr>
              <w:pStyle w:val="Caption"/>
              <w:jc w:val="right"/>
              <w:rPr>
                <w:b/>
                <w:bCs/>
                <w:sz w:val="24"/>
                <w:szCs w:val="24"/>
              </w:rPr>
            </w:pPr>
            <w:r w:rsidRPr="00A252E9">
              <w:rPr>
                <w:sz w:val="24"/>
                <w:szCs w:val="24"/>
              </w:rPr>
              <w:t xml:space="preserve">(13. </w:t>
            </w:r>
            <w:r>
              <w:rPr>
                <w:sz w:val="24"/>
                <w:szCs w:val="24"/>
              </w:rPr>
              <w:t>7</w:t>
            </w:r>
            <w:r w:rsidRPr="00A252E9">
              <w:rPr>
                <w:sz w:val="24"/>
                <w:szCs w:val="24"/>
              </w:rPr>
              <w:t>)</w:t>
            </w:r>
          </w:p>
        </w:tc>
      </w:tr>
    </w:tbl>
    <w:p w14:paraId="4DF2E10A" w14:textId="77777777" w:rsidR="00F119B5" w:rsidRPr="004C0A72" w:rsidRDefault="00F119B5" w:rsidP="00F169CB">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654"/>
        <w:gridCol w:w="945"/>
      </w:tblGrid>
      <w:tr w:rsidR="00F119B5" w14:paraId="1778C627" w14:textId="77777777" w:rsidTr="00F119B5">
        <w:trPr>
          <w:trHeight w:val="546"/>
        </w:trPr>
        <w:tc>
          <w:tcPr>
            <w:tcW w:w="421" w:type="dxa"/>
          </w:tcPr>
          <w:p w14:paraId="2F2F8FEB" w14:textId="77777777" w:rsidR="00F119B5" w:rsidRDefault="00F119B5" w:rsidP="001F42C3">
            <w:pPr>
              <w:rPr>
                <w:b/>
                <w:bCs/>
              </w:rPr>
            </w:pPr>
          </w:p>
        </w:tc>
        <w:tc>
          <w:tcPr>
            <w:tcW w:w="7654" w:type="dxa"/>
          </w:tcPr>
          <w:p w14:paraId="4EB0EC4F" w14:textId="592527B2" w:rsidR="00F119B5" w:rsidRPr="00096E68" w:rsidRDefault="00F119B5" w:rsidP="001F42C3">
            <w:pPr>
              <w:rPr>
                <w:rFonts w:eastAsiaTheme="minorEastAsia"/>
              </w:rPr>
            </w:pPr>
            <m:oMathPara>
              <m:oMath>
                <m:r>
                  <w:rPr>
                    <w:rFonts w:ascii="Cambria Math" w:hAnsi="Cambria Math"/>
                  </w:rPr>
                  <m:t>Opening Balance=Total inverstment cost-Equity</m:t>
                </m:r>
              </m:oMath>
            </m:oMathPara>
          </w:p>
        </w:tc>
        <w:tc>
          <w:tcPr>
            <w:tcW w:w="945" w:type="dxa"/>
          </w:tcPr>
          <w:p w14:paraId="7466668B" w14:textId="55DA5AD5" w:rsidR="00F119B5" w:rsidRPr="00096E68" w:rsidRDefault="00F119B5" w:rsidP="001F42C3">
            <w:pPr>
              <w:pStyle w:val="Caption"/>
              <w:jc w:val="right"/>
              <w:rPr>
                <w:b/>
                <w:bCs/>
                <w:sz w:val="24"/>
                <w:szCs w:val="24"/>
              </w:rPr>
            </w:pPr>
            <w:r w:rsidRPr="00A252E9">
              <w:rPr>
                <w:sz w:val="24"/>
                <w:szCs w:val="24"/>
              </w:rPr>
              <w:t xml:space="preserve">(13. </w:t>
            </w:r>
            <w:r>
              <w:rPr>
                <w:sz w:val="24"/>
                <w:szCs w:val="24"/>
              </w:rPr>
              <w:t>8</w:t>
            </w:r>
            <w:r w:rsidRPr="00A252E9">
              <w:rPr>
                <w:sz w:val="24"/>
                <w:szCs w:val="24"/>
              </w:rPr>
              <w:t>)</w:t>
            </w:r>
          </w:p>
        </w:tc>
      </w:tr>
      <w:tr w:rsidR="00F119B5" w14:paraId="0E5380A8" w14:textId="77777777" w:rsidTr="00F119B5">
        <w:trPr>
          <w:trHeight w:val="546"/>
        </w:trPr>
        <w:tc>
          <w:tcPr>
            <w:tcW w:w="421" w:type="dxa"/>
          </w:tcPr>
          <w:p w14:paraId="0F569020" w14:textId="77777777" w:rsidR="00F119B5" w:rsidRDefault="00F119B5" w:rsidP="001F42C3">
            <w:pPr>
              <w:rPr>
                <w:b/>
                <w:bCs/>
              </w:rPr>
            </w:pPr>
          </w:p>
        </w:tc>
        <w:tc>
          <w:tcPr>
            <w:tcW w:w="7654" w:type="dxa"/>
          </w:tcPr>
          <w:p w14:paraId="06E3D9D2" w14:textId="5D037805" w:rsidR="00F119B5" w:rsidRPr="00096E68" w:rsidRDefault="00F119B5" w:rsidP="001F42C3">
            <w:pPr>
              <w:rPr>
                <w:rFonts w:eastAsiaTheme="minorEastAsia"/>
              </w:rPr>
            </w:pPr>
            <m:oMathPara>
              <m:oMath>
                <m:r>
                  <w:rPr>
                    <w:rFonts w:ascii="Cambria Math" w:hAnsi="Cambria Math"/>
                  </w:rPr>
                  <m:t xml:space="preserve">Equity=Total inverstment cost ∙(1-Debt ratio) </m:t>
                </m:r>
              </m:oMath>
            </m:oMathPara>
          </w:p>
        </w:tc>
        <w:tc>
          <w:tcPr>
            <w:tcW w:w="945" w:type="dxa"/>
          </w:tcPr>
          <w:p w14:paraId="6E27F79F" w14:textId="6112212E" w:rsidR="00F119B5" w:rsidRPr="00096E68" w:rsidRDefault="00F119B5" w:rsidP="001F42C3">
            <w:pPr>
              <w:pStyle w:val="Caption"/>
              <w:jc w:val="right"/>
              <w:rPr>
                <w:b/>
                <w:bCs/>
                <w:sz w:val="24"/>
                <w:szCs w:val="24"/>
              </w:rPr>
            </w:pPr>
            <w:r w:rsidRPr="00A252E9">
              <w:rPr>
                <w:sz w:val="24"/>
                <w:szCs w:val="24"/>
              </w:rPr>
              <w:t xml:space="preserve">(13. </w:t>
            </w:r>
            <w:r>
              <w:rPr>
                <w:sz w:val="24"/>
                <w:szCs w:val="24"/>
              </w:rPr>
              <w:t>9</w:t>
            </w:r>
            <w:r w:rsidRPr="00A252E9">
              <w:rPr>
                <w:sz w:val="24"/>
                <w:szCs w:val="24"/>
              </w:rPr>
              <w:t>)</w:t>
            </w:r>
          </w:p>
        </w:tc>
      </w:tr>
    </w:tbl>
    <w:p w14:paraId="695E80DA" w14:textId="51DBC7B7" w:rsidR="00E35878" w:rsidRDefault="00E35878" w:rsidP="00E35878">
      <w:pPr>
        <w:rPr>
          <w:rFonts w:eastAsiaTheme="minorEastAsia"/>
        </w:rPr>
      </w:pPr>
      <w:r>
        <w:rPr>
          <w:rFonts w:eastAsiaTheme="minorEastAsia"/>
        </w:rPr>
        <w:t>Here,</w:t>
      </w:r>
    </w:p>
    <w:p w14:paraId="0394DBFD" w14:textId="2361B504" w:rsidR="00E35878" w:rsidRDefault="00E35878" w:rsidP="00935024">
      <w:pPr>
        <w:rPr>
          <w:rFonts w:eastAsiaTheme="minorEastAsia"/>
        </w:rPr>
      </w:pPr>
      <w:r>
        <w:rPr>
          <w:rFonts w:eastAsiaTheme="minorEastAsia"/>
        </w:rPr>
        <w:t xml:space="preserve">Debt ratio = </w:t>
      </w:r>
      <w:r w:rsidRPr="00BB56E5">
        <w:rPr>
          <w:rFonts w:eastAsiaTheme="minorEastAsia"/>
          <w:b/>
          <w:bCs/>
        </w:rPr>
        <w:t>72.73%</w:t>
      </w:r>
      <w:r w:rsidR="007B394F">
        <w:rPr>
          <w:rFonts w:eastAsiaTheme="minorEastAsia"/>
        </w:rPr>
        <w:t xml:space="preserve">, </w:t>
      </w:r>
      <w:r>
        <w:rPr>
          <w:rFonts w:eastAsiaTheme="minorEastAsia"/>
        </w:rPr>
        <w:t xml:space="preserve">Total investment cost = Total purchase price = </w:t>
      </w:r>
      <w:r w:rsidRPr="00BB56E5">
        <w:rPr>
          <w:rFonts w:eastAsiaTheme="minorEastAsia"/>
          <w:b/>
          <w:bCs/>
        </w:rPr>
        <w:t xml:space="preserve">1,06,58,771 </w:t>
      </w:r>
      <m:oMath>
        <m:r>
          <m:rPr>
            <m:sty m:val="bi"/>
          </m:rPr>
          <w:rPr>
            <w:rFonts w:ascii="Cambria Math" w:hAnsi="Cambria Math"/>
          </w:rPr>
          <m:t>€</m:t>
        </m:r>
      </m:oMath>
      <w:r w:rsidR="007B394F">
        <w:rPr>
          <w:rFonts w:eastAsiaTheme="minorEastAsia"/>
        </w:rPr>
        <w:t xml:space="preserve">, </w:t>
      </w:r>
      <w:r>
        <w:rPr>
          <w:rFonts w:eastAsiaTheme="minorEastAsia"/>
        </w:rPr>
        <w:t xml:space="preserve">Repayment = </w:t>
      </w:r>
      <w:r w:rsidRPr="00BB56E5">
        <w:rPr>
          <w:rFonts w:eastAsiaTheme="minorEastAsia"/>
          <w:b/>
          <w:bCs/>
        </w:rPr>
        <w:t xml:space="preserve">4,56,014 </w:t>
      </w:r>
      <m:oMath>
        <m:r>
          <m:rPr>
            <m:sty m:val="bi"/>
          </m:rPr>
          <w:rPr>
            <w:rFonts w:ascii="Cambria Math" w:hAnsi="Cambria Math"/>
          </w:rPr>
          <m:t>€</m:t>
        </m:r>
      </m:oMath>
      <w:r w:rsidR="007B394F">
        <w:rPr>
          <w:rFonts w:eastAsiaTheme="minorEastAsia"/>
        </w:rPr>
        <w:t xml:space="preserve">, </w:t>
      </w:r>
      <w:r>
        <w:rPr>
          <w:rFonts w:eastAsiaTheme="minorEastAsia"/>
        </w:rPr>
        <w:t xml:space="preserve">Interest rate = </w:t>
      </w:r>
      <w:r w:rsidRPr="00BB56E5">
        <w:rPr>
          <w:rFonts w:eastAsiaTheme="minorEastAsia"/>
          <w:b/>
          <w:bCs/>
        </w:rPr>
        <w:t>3 %</w:t>
      </w:r>
      <w:r w:rsidR="00F119B5">
        <w:rPr>
          <w:rFonts w:eastAsiaTheme="minorEastAsia"/>
        </w:rPr>
        <w:t xml:space="preserve"> </w:t>
      </w:r>
      <w:sdt>
        <w:sdtPr>
          <w:rPr>
            <w:rFonts w:eastAsiaTheme="minorEastAsia"/>
          </w:rPr>
          <w:id w:val="-1937904314"/>
          <w:citation/>
        </w:sdtPr>
        <w:sdtContent>
          <w:r w:rsidR="00F119B5">
            <w:rPr>
              <w:rFonts w:eastAsiaTheme="minorEastAsia"/>
            </w:rPr>
            <w:fldChar w:fldCharType="begin"/>
          </w:r>
          <w:r w:rsidR="00F119B5">
            <w:rPr>
              <w:rFonts w:eastAsiaTheme="minorEastAsia"/>
            </w:rPr>
            <w:instrText xml:space="preserve"> CITATION Ulf24 \l 16393 </w:instrText>
          </w:r>
          <w:r w:rsidR="00F119B5">
            <w:rPr>
              <w:rFonts w:eastAsiaTheme="minorEastAsia"/>
            </w:rPr>
            <w:fldChar w:fldCharType="separate"/>
          </w:r>
          <w:r w:rsidR="00AC4080" w:rsidRPr="00AC4080">
            <w:rPr>
              <w:rFonts w:eastAsiaTheme="minorEastAsia"/>
              <w:noProof/>
            </w:rPr>
            <w:t>[19]</w:t>
          </w:r>
          <w:r w:rsidR="00F119B5">
            <w:rPr>
              <w:rFonts w:eastAsiaTheme="minorEastAsia"/>
            </w:rPr>
            <w:fldChar w:fldCharType="end"/>
          </w:r>
        </w:sdtContent>
      </w:sdt>
    </w:p>
    <w:p w14:paraId="63D982A5" w14:textId="42D62A0E" w:rsidR="00F119B5" w:rsidRDefault="00E35878" w:rsidP="00935024">
      <w:pPr>
        <w:rPr>
          <w:rFonts w:eastAsiaTheme="minorEastAsia"/>
          <w:b/>
          <w:bCs/>
        </w:rPr>
      </w:pPr>
      <w:r w:rsidRPr="00E35878">
        <w:rPr>
          <w:rFonts w:eastAsiaTheme="minorEastAsia"/>
          <w:b/>
          <w:bCs/>
        </w:rPr>
        <w:t xml:space="preserve">EBT: Earnings before Taxes: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7517"/>
        <w:gridCol w:w="1082"/>
      </w:tblGrid>
      <w:tr w:rsidR="00F119B5" w14:paraId="0D8DCB81" w14:textId="77777777" w:rsidTr="00F119B5">
        <w:trPr>
          <w:trHeight w:val="546"/>
        </w:trPr>
        <w:tc>
          <w:tcPr>
            <w:tcW w:w="421" w:type="dxa"/>
          </w:tcPr>
          <w:p w14:paraId="5CC7D443" w14:textId="77777777" w:rsidR="00F119B5" w:rsidRDefault="00F119B5" w:rsidP="001F42C3">
            <w:pPr>
              <w:rPr>
                <w:b/>
                <w:bCs/>
              </w:rPr>
            </w:pPr>
          </w:p>
        </w:tc>
        <w:tc>
          <w:tcPr>
            <w:tcW w:w="7517" w:type="dxa"/>
          </w:tcPr>
          <w:p w14:paraId="7926FF2E" w14:textId="64CAD153" w:rsidR="00F119B5" w:rsidRPr="00096E68" w:rsidRDefault="00F119B5" w:rsidP="001F42C3">
            <w:pPr>
              <w:rPr>
                <w:rFonts w:eastAsiaTheme="minorEastAsia"/>
              </w:rPr>
            </w:pPr>
            <m:oMathPara>
              <m:oMath>
                <m:r>
                  <w:rPr>
                    <w:rFonts w:ascii="Cambria Math" w:hAnsi="Cambria Math"/>
                  </w:rPr>
                  <m:t>EBT=EBIT+Net financial income</m:t>
                </m:r>
              </m:oMath>
            </m:oMathPara>
          </w:p>
        </w:tc>
        <w:tc>
          <w:tcPr>
            <w:tcW w:w="1082" w:type="dxa"/>
          </w:tcPr>
          <w:p w14:paraId="681876AD" w14:textId="39C9D522" w:rsidR="00F119B5" w:rsidRPr="00096E68" w:rsidRDefault="00F119B5" w:rsidP="001F42C3">
            <w:pPr>
              <w:pStyle w:val="Caption"/>
              <w:jc w:val="right"/>
              <w:rPr>
                <w:b/>
                <w:bCs/>
                <w:sz w:val="24"/>
                <w:szCs w:val="24"/>
              </w:rPr>
            </w:pPr>
            <w:r w:rsidRPr="00A252E9">
              <w:rPr>
                <w:sz w:val="24"/>
                <w:szCs w:val="24"/>
              </w:rPr>
              <w:t xml:space="preserve">(13. </w:t>
            </w:r>
            <w:r>
              <w:rPr>
                <w:sz w:val="24"/>
                <w:szCs w:val="24"/>
              </w:rPr>
              <w:t>10</w:t>
            </w:r>
            <w:r w:rsidRPr="00A252E9">
              <w:rPr>
                <w:sz w:val="24"/>
                <w:szCs w:val="24"/>
              </w:rPr>
              <w:t>)</w:t>
            </w:r>
          </w:p>
        </w:tc>
      </w:tr>
    </w:tbl>
    <w:p w14:paraId="25298563" w14:textId="69B389C2" w:rsidR="007B394F" w:rsidRDefault="007B394F" w:rsidP="00935024">
      <w:pPr>
        <w:rPr>
          <w:rFonts w:eastAsiaTheme="minorEastAsia"/>
        </w:rPr>
      </w:pPr>
    </w:p>
    <w:tbl>
      <w:tblPr>
        <w:tblStyle w:val="GridTable1Light-Accent4"/>
        <w:tblW w:w="0" w:type="auto"/>
        <w:tblLook w:val="04A0" w:firstRow="1" w:lastRow="0" w:firstColumn="1" w:lastColumn="0" w:noHBand="0" w:noVBand="1"/>
      </w:tblPr>
      <w:tblGrid>
        <w:gridCol w:w="4510"/>
        <w:gridCol w:w="4510"/>
      </w:tblGrid>
      <w:tr w:rsidR="007B394F" w14:paraId="173712AF" w14:textId="77777777" w:rsidTr="007B3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10" w:type="dxa"/>
          </w:tcPr>
          <w:p w14:paraId="70C90A93" w14:textId="66853ED8" w:rsidR="007B394F" w:rsidRDefault="007B394F" w:rsidP="00935024">
            <w:pPr>
              <w:rPr>
                <w:rFonts w:eastAsiaTheme="minorEastAsia"/>
              </w:rPr>
            </w:pPr>
            <w:r>
              <w:rPr>
                <w:rFonts w:eastAsiaTheme="minorEastAsia"/>
              </w:rPr>
              <w:t>Years</w:t>
            </w:r>
          </w:p>
        </w:tc>
        <w:tc>
          <w:tcPr>
            <w:tcW w:w="4510" w:type="dxa"/>
          </w:tcPr>
          <w:p w14:paraId="6BA7961F" w14:textId="5B164248" w:rsidR="007B394F" w:rsidRDefault="00197880" w:rsidP="00935024">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Profit after tax</w:t>
            </w:r>
            <w:r w:rsidR="00B20DCC">
              <w:rPr>
                <w:rFonts w:eastAsiaTheme="minorEastAsia"/>
              </w:rPr>
              <w:t xml:space="preserve"> (Euro)</w:t>
            </w:r>
          </w:p>
        </w:tc>
      </w:tr>
      <w:tr w:rsidR="007B394F" w14:paraId="388B216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36D47AF2" w14:textId="4379564D" w:rsidR="007B394F" w:rsidRDefault="007B394F" w:rsidP="00935024">
            <w:pPr>
              <w:rPr>
                <w:rFonts w:eastAsiaTheme="minorEastAsia"/>
              </w:rPr>
            </w:pPr>
            <w:r>
              <w:rPr>
                <w:rFonts w:eastAsiaTheme="minorEastAsia"/>
              </w:rPr>
              <w:t>2025</w:t>
            </w:r>
          </w:p>
        </w:tc>
        <w:tc>
          <w:tcPr>
            <w:tcW w:w="4510" w:type="dxa"/>
          </w:tcPr>
          <w:p w14:paraId="107D78AC" w14:textId="2AB475AE"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29,893</w:t>
            </w:r>
          </w:p>
        </w:tc>
      </w:tr>
      <w:tr w:rsidR="007B394F" w14:paraId="14174F2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8D0166" w14:textId="185B1C93" w:rsidR="007B394F" w:rsidRDefault="007B394F" w:rsidP="00935024">
            <w:pPr>
              <w:rPr>
                <w:rFonts w:eastAsiaTheme="minorEastAsia"/>
              </w:rPr>
            </w:pPr>
            <w:r>
              <w:rPr>
                <w:rFonts w:eastAsiaTheme="minorEastAsia"/>
              </w:rPr>
              <w:t>2026</w:t>
            </w:r>
          </w:p>
        </w:tc>
        <w:tc>
          <w:tcPr>
            <w:tcW w:w="4510" w:type="dxa"/>
          </w:tcPr>
          <w:p w14:paraId="587B7A7F" w14:textId="0E246F5E"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19,185</w:t>
            </w:r>
          </w:p>
        </w:tc>
      </w:tr>
      <w:tr w:rsidR="007B394F" w14:paraId="1780491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5D45408C" w14:textId="7A520B69" w:rsidR="007B394F" w:rsidRDefault="007B394F" w:rsidP="00935024">
            <w:pPr>
              <w:rPr>
                <w:rFonts w:eastAsiaTheme="minorEastAsia"/>
              </w:rPr>
            </w:pPr>
            <w:r>
              <w:rPr>
                <w:rFonts w:eastAsiaTheme="minorEastAsia"/>
              </w:rPr>
              <w:t>2027</w:t>
            </w:r>
          </w:p>
        </w:tc>
        <w:tc>
          <w:tcPr>
            <w:tcW w:w="4510" w:type="dxa"/>
          </w:tcPr>
          <w:p w14:paraId="44CA1479" w14:textId="50A35F92"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7,131</w:t>
            </w:r>
          </w:p>
        </w:tc>
      </w:tr>
      <w:tr w:rsidR="007B394F" w14:paraId="3BA0B3BA"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F80B6BF" w14:textId="66AB6669" w:rsidR="007B394F" w:rsidRDefault="007B394F" w:rsidP="00935024">
            <w:pPr>
              <w:rPr>
                <w:rFonts w:eastAsiaTheme="minorEastAsia"/>
              </w:rPr>
            </w:pPr>
            <w:r>
              <w:rPr>
                <w:rFonts w:eastAsiaTheme="minorEastAsia"/>
              </w:rPr>
              <w:t>2028</w:t>
            </w:r>
          </w:p>
        </w:tc>
        <w:tc>
          <w:tcPr>
            <w:tcW w:w="4510" w:type="dxa"/>
          </w:tcPr>
          <w:p w14:paraId="77EF8A7C" w14:textId="26715560"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1,36,406</w:t>
            </w:r>
          </w:p>
        </w:tc>
      </w:tr>
      <w:tr w:rsidR="007B394F" w14:paraId="7E381651"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1F1BCA01" w14:textId="751A12DB" w:rsidR="007B394F" w:rsidRDefault="007B394F" w:rsidP="00935024">
            <w:pPr>
              <w:rPr>
                <w:rFonts w:eastAsiaTheme="minorEastAsia"/>
              </w:rPr>
            </w:pPr>
            <w:r>
              <w:rPr>
                <w:rFonts w:eastAsiaTheme="minorEastAsia"/>
              </w:rPr>
              <w:t>2029</w:t>
            </w:r>
          </w:p>
        </w:tc>
        <w:tc>
          <w:tcPr>
            <w:tcW w:w="4510" w:type="dxa"/>
          </w:tcPr>
          <w:p w14:paraId="08213D44" w14:textId="532862B9"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1,37,195</w:t>
            </w:r>
          </w:p>
        </w:tc>
      </w:tr>
      <w:tr w:rsidR="007B394F" w14:paraId="2ED9A63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8BD1F9B" w14:textId="4423D841" w:rsidR="007B394F" w:rsidRDefault="007B394F" w:rsidP="00935024">
            <w:pPr>
              <w:rPr>
                <w:rFonts w:eastAsiaTheme="minorEastAsia"/>
              </w:rPr>
            </w:pPr>
            <w:r>
              <w:rPr>
                <w:rFonts w:eastAsiaTheme="minorEastAsia"/>
              </w:rPr>
              <w:t>2030</w:t>
            </w:r>
          </w:p>
        </w:tc>
        <w:tc>
          <w:tcPr>
            <w:tcW w:w="4510" w:type="dxa"/>
          </w:tcPr>
          <w:p w14:paraId="1A7252A8" w14:textId="51863DA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1,37,645</w:t>
            </w:r>
          </w:p>
        </w:tc>
      </w:tr>
      <w:tr w:rsidR="007B394F" w14:paraId="32CB449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6ECB3644" w14:textId="53AC48A1" w:rsidR="007B394F" w:rsidRDefault="007B394F" w:rsidP="00935024">
            <w:pPr>
              <w:rPr>
                <w:rFonts w:eastAsiaTheme="minorEastAsia"/>
              </w:rPr>
            </w:pPr>
            <w:r>
              <w:rPr>
                <w:rFonts w:eastAsiaTheme="minorEastAsia"/>
              </w:rPr>
              <w:t>2031</w:t>
            </w:r>
          </w:p>
        </w:tc>
        <w:tc>
          <w:tcPr>
            <w:tcW w:w="4510" w:type="dxa"/>
          </w:tcPr>
          <w:p w14:paraId="04EDD32E" w14:textId="37016445"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1,37,745</w:t>
            </w:r>
          </w:p>
        </w:tc>
      </w:tr>
      <w:tr w:rsidR="007B394F" w14:paraId="74DC00B2"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7DC936DE" w14:textId="453FCABC" w:rsidR="007B394F" w:rsidRDefault="007B394F" w:rsidP="00935024">
            <w:pPr>
              <w:rPr>
                <w:rFonts w:eastAsiaTheme="minorEastAsia"/>
              </w:rPr>
            </w:pPr>
            <w:r>
              <w:rPr>
                <w:rFonts w:eastAsiaTheme="minorEastAsia"/>
              </w:rPr>
              <w:t>2032</w:t>
            </w:r>
          </w:p>
        </w:tc>
        <w:tc>
          <w:tcPr>
            <w:tcW w:w="4510" w:type="dxa"/>
          </w:tcPr>
          <w:p w14:paraId="2B4AEFBD" w14:textId="5C14515B"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1,37,486</w:t>
            </w:r>
          </w:p>
        </w:tc>
      </w:tr>
      <w:tr w:rsidR="007B394F" w14:paraId="52A64D6A"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95FFC16" w14:textId="668D88E4" w:rsidR="007B394F" w:rsidRDefault="007B394F" w:rsidP="00935024">
            <w:pPr>
              <w:rPr>
                <w:rFonts w:eastAsiaTheme="minorEastAsia"/>
              </w:rPr>
            </w:pPr>
            <w:r>
              <w:rPr>
                <w:rFonts w:eastAsiaTheme="minorEastAsia"/>
              </w:rPr>
              <w:t>2033</w:t>
            </w:r>
          </w:p>
        </w:tc>
        <w:tc>
          <w:tcPr>
            <w:tcW w:w="4510" w:type="dxa"/>
          </w:tcPr>
          <w:p w14:paraId="0256AFE3" w14:textId="42764623"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1,36,856</w:t>
            </w:r>
          </w:p>
        </w:tc>
      </w:tr>
      <w:tr w:rsidR="007B394F" w14:paraId="6AD9204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5EE4C94B" w14:textId="04B92070" w:rsidR="007B394F" w:rsidRDefault="007B394F" w:rsidP="00935024">
            <w:pPr>
              <w:rPr>
                <w:rFonts w:eastAsiaTheme="minorEastAsia"/>
              </w:rPr>
            </w:pPr>
            <w:r>
              <w:rPr>
                <w:rFonts w:eastAsiaTheme="minorEastAsia"/>
              </w:rPr>
              <w:t>2034</w:t>
            </w:r>
          </w:p>
        </w:tc>
        <w:tc>
          <w:tcPr>
            <w:tcW w:w="4510" w:type="dxa"/>
          </w:tcPr>
          <w:p w14:paraId="0A0B3411" w14:textId="1CF7C27D"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1,35,844</w:t>
            </w:r>
          </w:p>
        </w:tc>
      </w:tr>
      <w:tr w:rsidR="007B394F" w14:paraId="2A652806"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32832C9C" w14:textId="35D70294" w:rsidR="007B394F" w:rsidRDefault="007B394F" w:rsidP="00935024">
            <w:pPr>
              <w:rPr>
                <w:rFonts w:eastAsiaTheme="minorEastAsia"/>
              </w:rPr>
            </w:pPr>
            <w:r>
              <w:rPr>
                <w:rFonts w:eastAsiaTheme="minorEastAsia"/>
              </w:rPr>
              <w:t>2035</w:t>
            </w:r>
          </w:p>
        </w:tc>
        <w:tc>
          <w:tcPr>
            <w:tcW w:w="4510" w:type="dxa"/>
          </w:tcPr>
          <w:p w14:paraId="6D532952" w14:textId="520C664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1,34,439</w:t>
            </w:r>
          </w:p>
        </w:tc>
      </w:tr>
      <w:tr w:rsidR="007B394F" w14:paraId="1A4A5E98"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040B477D" w14:textId="19FF95EF" w:rsidR="007B394F" w:rsidRDefault="007B394F" w:rsidP="00935024">
            <w:pPr>
              <w:rPr>
                <w:rFonts w:eastAsiaTheme="minorEastAsia"/>
              </w:rPr>
            </w:pPr>
            <w:r>
              <w:rPr>
                <w:rFonts w:eastAsiaTheme="minorEastAsia"/>
              </w:rPr>
              <w:t>2036</w:t>
            </w:r>
          </w:p>
        </w:tc>
        <w:tc>
          <w:tcPr>
            <w:tcW w:w="4510" w:type="dxa"/>
          </w:tcPr>
          <w:p w14:paraId="3FC24127" w14:textId="62E2B4D4"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1,32,629</w:t>
            </w:r>
          </w:p>
        </w:tc>
      </w:tr>
      <w:tr w:rsidR="007B394F" w14:paraId="4E9EEE65"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0180D0" w14:textId="1C067D4C" w:rsidR="007B394F" w:rsidRDefault="007B394F" w:rsidP="00935024">
            <w:pPr>
              <w:rPr>
                <w:rFonts w:eastAsiaTheme="minorEastAsia"/>
              </w:rPr>
            </w:pPr>
            <w:r>
              <w:rPr>
                <w:rFonts w:eastAsiaTheme="minorEastAsia"/>
              </w:rPr>
              <w:t>2037</w:t>
            </w:r>
          </w:p>
        </w:tc>
        <w:tc>
          <w:tcPr>
            <w:tcW w:w="4510" w:type="dxa"/>
          </w:tcPr>
          <w:p w14:paraId="70B79A14" w14:textId="1A50D0E2"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1,30,401</w:t>
            </w:r>
          </w:p>
        </w:tc>
      </w:tr>
      <w:tr w:rsidR="007B394F" w14:paraId="6C4698AC"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0729AE6A" w14:textId="75FEFD14" w:rsidR="007B394F" w:rsidRDefault="007B394F" w:rsidP="00935024">
            <w:pPr>
              <w:rPr>
                <w:rFonts w:eastAsiaTheme="minorEastAsia"/>
              </w:rPr>
            </w:pPr>
            <w:r>
              <w:rPr>
                <w:rFonts w:eastAsiaTheme="minorEastAsia"/>
              </w:rPr>
              <w:t>2038</w:t>
            </w:r>
          </w:p>
        </w:tc>
        <w:tc>
          <w:tcPr>
            <w:tcW w:w="4510" w:type="dxa"/>
          </w:tcPr>
          <w:p w14:paraId="6514DBF1" w14:textId="1348AB0A"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1,27,744</w:t>
            </w:r>
          </w:p>
        </w:tc>
      </w:tr>
      <w:tr w:rsidR="007B394F" w14:paraId="17A69F0E"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5BA2CD9" w14:textId="091AA36F" w:rsidR="007B394F" w:rsidRDefault="007B394F" w:rsidP="00935024">
            <w:pPr>
              <w:rPr>
                <w:rFonts w:eastAsiaTheme="minorEastAsia"/>
              </w:rPr>
            </w:pPr>
            <w:r>
              <w:rPr>
                <w:rFonts w:eastAsiaTheme="minorEastAsia"/>
              </w:rPr>
              <w:t>2039</w:t>
            </w:r>
          </w:p>
        </w:tc>
        <w:tc>
          <w:tcPr>
            <w:tcW w:w="4510" w:type="dxa"/>
          </w:tcPr>
          <w:p w14:paraId="72573C06" w14:textId="1D685979"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7,97,566</w:t>
            </w:r>
          </w:p>
        </w:tc>
      </w:tr>
      <w:tr w:rsidR="007B394F" w14:paraId="5DDC7B3D"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1EEDD17" w14:textId="534B66D4" w:rsidR="007B394F" w:rsidRDefault="007B394F" w:rsidP="00935024">
            <w:pPr>
              <w:rPr>
                <w:rFonts w:eastAsiaTheme="minorEastAsia"/>
              </w:rPr>
            </w:pPr>
            <w:r>
              <w:rPr>
                <w:rFonts w:eastAsiaTheme="minorEastAsia"/>
              </w:rPr>
              <w:t>2040</w:t>
            </w:r>
          </w:p>
        </w:tc>
        <w:tc>
          <w:tcPr>
            <w:tcW w:w="4510" w:type="dxa"/>
          </w:tcPr>
          <w:p w14:paraId="03A4A1B6" w14:textId="27CE871A" w:rsidR="007B394F" w:rsidRDefault="00197880"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7,94,010</w:t>
            </w:r>
          </w:p>
        </w:tc>
      </w:tr>
      <w:tr w:rsidR="007B394F" w14:paraId="53EADDAF"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13E5B938" w14:textId="450BBF45" w:rsidR="007B394F" w:rsidRDefault="007B394F" w:rsidP="00935024">
            <w:pPr>
              <w:rPr>
                <w:rFonts w:eastAsiaTheme="minorEastAsia"/>
              </w:rPr>
            </w:pPr>
            <w:r>
              <w:rPr>
                <w:rFonts w:eastAsiaTheme="minorEastAsia"/>
              </w:rPr>
              <w:t>2041</w:t>
            </w:r>
          </w:p>
        </w:tc>
        <w:tc>
          <w:tcPr>
            <w:tcW w:w="4510" w:type="dxa"/>
          </w:tcPr>
          <w:p w14:paraId="6EFF519D" w14:textId="0684F33C"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7,89,985</w:t>
            </w:r>
          </w:p>
        </w:tc>
      </w:tr>
      <w:tr w:rsidR="007B394F" w14:paraId="61479507"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2EAD2FB1" w14:textId="0FB47DEB" w:rsidR="007B394F" w:rsidRDefault="007B394F" w:rsidP="00935024">
            <w:pPr>
              <w:rPr>
                <w:rFonts w:eastAsiaTheme="minorEastAsia"/>
              </w:rPr>
            </w:pPr>
            <w:r>
              <w:rPr>
                <w:rFonts w:eastAsiaTheme="minorEastAsia"/>
              </w:rPr>
              <w:t>2042</w:t>
            </w:r>
          </w:p>
        </w:tc>
        <w:tc>
          <w:tcPr>
            <w:tcW w:w="4510" w:type="dxa"/>
          </w:tcPr>
          <w:p w14:paraId="450B65A7" w14:textId="3EB2FE87"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7,85,476</w:t>
            </w:r>
          </w:p>
        </w:tc>
      </w:tr>
      <w:tr w:rsidR="007B394F" w14:paraId="2E9B6AF6"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7695CAB" w14:textId="511BD9F9" w:rsidR="007B394F" w:rsidRDefault="007B394F" w:rsidP="00935024">
            <w:pPr>
              <w:rPr>
                <w:rFonts w:eastAsiaTheme="minorEastAsia"/>
              </w:rPr>
            </w:pPr>
            <w:r>
              <w:rPr>
                <w:rFonts w:eastAsiaTheme="minorEastAsia"/>
              </w:rPr>
              <w:t>2043</w:t>
            </w:r>
          </w:p>
        </w:tc>
        <w:tc>
          <w:tcPr>
            <w:tcW w:w="4510" w:type="dxa"/>
          </w:tcPr>
          <w:p w14:paraId="3014F22D" w14:textId="628D634B"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7,80,470</w:t>
            </w:r>
          </w:p>
        </w:tc>
      </w:tr>
      <w:tr w:rsidR="007B394F" w14:paraId="37B9B672" w14:textId="77777777" w:rsidTr="007B394F">
        <w:tc>
          <w:tcPr>
            <w:cnfStyle w:val="001000000000" w:firstRow="0" w:lastRow="0" w:firstColumn="1" w:lastColumn="0" w:oddVBand="0" w:evenVBand="0" w:oddHBand="0" w:evenHBand="0" w:firstRowFirstColumn="0" w:firstRowLastColumn="0" w:lastRowFirstColumn="0" w:lastRowLastColumn="0"/>
            <w:tcW w:w="4510" w:type="dxa"/>
          </w:tcPr>
          <w:p w14:paraId="4C1327AE" w14:textId="6555A938" w:rsidR="007B394F" w:rsidRPr="007B394F" w:rsidRDefault="007B394F" w:rsidP="00935024">
            <w:pPr>
              <w:rPr>
                <w:rFonts w:eastAsiaTheme="minorEastAsia"/>
                <w:b w:val="0"/>
                <w:bCs w:val="0"/>
              </w:rPr>
            </w:pPr>
            <w:r>
              <w:rPr>
                <w:rFonts w:eastAsiaTheme="minorEastAsia"/>
              </w:rPr>
              <w:t>2044</w:t>
            </w:r>
          </w:p>
        </w:tc>
        <w:tc>
          <w:tcPr>
            <w:tcW w:w="4510" w:type="dxa"/>
          </w:tcPr>
          <w:p w14:paraId="15E61B80" w14:textId="52884B87" w:rsidR="007B394F" w:rsidRDefault="00B20DCC" w:rsidP="00935024">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7,74,950</w:t>
            </w:r>
          </w:p>
        </w:tc>
      </w:tr>
    </w:tbl>
    <w:p w14:paraId="5A5A76BA" w14:textId="60F0D1E8" w:rsidR="00D850E5" w:rsidRDefault="00D850E5" w:rsidP="00D850E5">
      <w:pPr>
        <w:pStyle w:val="Caption"/>
        <w:jc w:val="center"/>
      </w:pPr>
      <w:bookmarkStart w:id="54" w:name="_Toc186019870"/>
      <w:r>
        <w:t xml:space="preserve">Table 13. </w:t>
      </w:r>
      <w:fldSimple w:instr=" SEQ Table_13. \* ARABIC ">
        <w:r w:rsidR="00EC1656">
          <w:rPr>
            <w:noProof/>
          </w:rPr>
          <w:t>1</w:t>
        </w:r>
      </w:fldSimple>
      <w:r>
        <w:t xml:space="preserve"> Income Statement</w:t>
      </w:r>
      <w:bookmarkEnd w:id="54"/>
    </w:p>
    <w:p w14:paraId="2F695768" w14:textId="12199B23" w:rsidR="00A23883" w:rsidRDefault="00A23883" w:rsidP="0089499B">
      <w:pPr>
        <w:pStyle w:val="Heading1"/>
      </w:pPr>
      <w:bookmarkStart w:id="55" w:name="_Toc186022405"/>
      <w:r>
        <w:lastRenderedPageBreak/>
        <w:t>14.</w:t>
      </w:r>
      <w:r>
        <w:tab/>
        <w:t>Results</w:t>
      </w:r>
      <w:bookmarkEnd w:id="55"/>
    </w:p>
    <w:p w14:paraId="63F72C4C" w14:textId="77777777" w:rsidR="00A23883" w:rsidRDefault="00A23883" w:rsidP="00A23883"/>
    <w:p w14:paraId="09EBB39B" w14:textId="7B70CBC3" w:rsidR="00DC6630" w:rsidRDefault="00DC6630" w:rsidP="00DC6630">
      <w:r>
        <w:t xml:space="preserve">The financial analysis of the project </w:t>
      </w:r>
      <w:r>
        <w:t xml:space="preserve">shows </w:t>
      </w:r>
      <w:r>
        <w:t xml:space="preserve">a strong performance with a positive NPV of </w:t>
      </w:r>
      <w:r w:rsidRPr="00BB56E5">
        <w:rPr>
          <w:b/>
          <w:bCs/>
        </w:rPr>
        <w:t>42,64,328 E</w:t>
      </w:r>
      <w:r w:rsidR="00BB56E5">
        <w:rPr>
          <w:b/>
          <w:bCs/>
        </w:rPr>
        <w:t>uro</w:t>
      </w:r>
      <w:r>
        <w:t xml:space="preserve">, indicating profitability. The IRR of </w:t>
      </w:r>
      <w:r w:rsidRPr="00BB56E5">
        <w:rPr>
          <w:b/>
          <w:bCs/>
        </w:rPr>
        <w:t>19.362%</w:t>
      </w:r>
      <w:r>
        <w:t xml:space="preserve"> demonstrates a high return on investment, while the LEC of </w:t>
      </w:r>
      <w:r w:rsidRPr="00BB56E5">
        <w:rPr>
          <w:b/>
          <w:bCs/>
        </w:rPr>
        <w:t>0.0289 E</w:t>
      </w:r>
      <w:r w:rsidR="00BB56E5">
        <w:rPr>
          <w:b/>
          <w:bCs/>
        </w:rPr>
        <w:t>uro</w:t>
      </w:r>
      <w:r>
        <w:t xml:space="preserve"> confirms cost-efficient energy production. The project shows solid financial stability with a minimum DSCR of </w:t>
      </w:r>
      <w:r w:rsidRPr="00BB56E5">
        <w:rPr>
          <w:b/>
          <w:bCs/>
        </w:rPr>
        <w:t>1.64</w:t>
      </w:r>
      <w:r>
        <w:t xml:space="preserve"> and an average DSCR of </w:t>
      </w:r>
      <w:r w:rsidRPr="00BB56E5">
        <w:rPr>
          <w:b/>
          <w:bCs/>
        </w:rPr>
        <w:t>1.70</w:t>
      </w:r>
      <w:r>
        <w:t xml:space="preserve">, ensuring the capability to meet debt obligations. Although the NPV costs are </w:t>
      </w:r>
      <w:r w:rsidRPr="00BB56E5">
        <w:rPr>
          <w:b/>
          <w:bCs/>
        </w:rPr>
        <w:t>-58,77,099 E</w:t>
      </w:r>
      <w:r w:rsidR="00BB56E5">
        <w:rPr>
          <w:b/>
          <w:bCs/>
        </w:rPr>
        <w:t>uro</w:t>
      </w:r>
      <w:r>
        <w:t xml:space="preserve">, the substantial NPV kWh value of </w:t>
      </w:r>
      <w:r w:rsidRPr="00BB56E5">
        <w:rPr>
          <w:b/>
          <w:bCs/>
        </w:rPr>
        <w:t>57,22,36,284 E</w:t>
      </w:r>
      <w:r w:rsidR="00BB56E5">
        <w:rPr>
          <w:b/>
          <w:bCs/>
        </w:rPr>
        <w:t>uro</w:t>
      </w:r>
      <w:r>
        <w:t xml:space="preserve"> highlights significant revenue generation from energy production. Overall, the metrics suggest a highly viable and profitable project.</w:t>
      </w:r>
    </w:p>
    <w:p w14:paraId="5A2002FE" w14:textId="3E96DD02" w:rsidR="00DC6630" w:rsidRPr="00A23883" w:rsidRDefault="00DC6630" w:rsidP="00DC6630"/>
    <w:tbl>
      <w:tblPr>
        <w:tblStyle w:val="GridTable1Light-Accent4"/>
        <w:tblW w:w="0" w:type="auto"/>
        <w:tblLook w:val="04A0" w:firstRow="1" w:lastRow="0" w:firstColumn="1" w:lastColumn="0" w:noHBand="0" w:noVBand="1"/>
      </w:tblPr>
      <w:tblGrid>
        <w:gridCol w:w="3006"/>
        <w:gridCol w:w="3007"/>
        <w:gridCol w:w="3007"/>
      </w:tblGrid>
      <w:tr w:rsidR="00A23883" w14:paraId="6FBA118E" w14:textId="77777777" w:rsidTr="00A238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6" w:type="dxa"/>
          </w:tcPr>
          <w:p w14:paraId="58BAFE04" w14:textId="77777777" w:rsidR="00A23883" w:rsidRDefault="00A23883" w:rsidP="00A23883"/>
        </w:tc>
        <w:tc>
          <w:tcPr>
            <w:tcW w:w="3007" w:type="dxa"/>
          </w:tcPr>
          <w:p w14:paraId="18AFD638" w14:textId="339E0309" w:rsidR="00A23883" w:rsidRDefault="00A23883" w:rsidP="00A23883">
            <w:pPr>
              <w:cnfStyle w:val="100000000000" w:firstRow="1" w:lastRow="0" w:firstColumn="0" w:lastColumn="0" w:oddVBand="0" w:evenVBand="0" w:oddHBand="0" w:evenHBand="0" w:firstRowFirstColumn="0" w:firstRowLastColumn="0" w:lastRowFirstColumn="0" w:lastRowLastColumn="0"/>
            </w:pPr>
            <w:r>
              <w:t>Value</w:t>
            </w:r>
          </w:p>
        </w:tc>
        <w:tc>
          <w:tcPr>
            <w:tcW w:w="3007" w:type="dxa"/>
          </w:tcPr>
          <w:p w14:paraId="2CB9D200" w14:textId="11E117EC" w:rsidR="00A23883" w:rsidRDefault="00A23883" w:rsidP="00A23883">
            <w:pPr>
              <w:cnfStyle w:val="100000000000" w:firstRow="1" w:lastRow="0" w:firstColumn="0" w:lastColumn="0" w:oddVBand="0" w:evenVBand="0" w:oddHBand="0" w:evenHBand="0" w:firstRowFirstColumn="0" w:firstRowLastColumn="0" w:lastRowFirstColumn="0" w:lastRowLastColumn="0"/>
            </w:pPr>
            <w:r>
              <w:t>Unit</w:t>
            </w:r>
          </w:p>
        </w:tc>
      </w:tr>
      <w:tr w:rsidR="00A23883" w14:paraId="55569FF8"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50406055" w14:textId="568DC431" w:rsidR="00A23883" w:rsidRDefault="00A23883" w:rsidP="00A23883">
            <w:r>
              <w:t>NPV</w:t>
            </w:r>
          </w:p>
        </w:tc>
        <w:tc>
          <w:tcPr>
            <w:tcW w:w="3007" w:type="dxa"/>
          </w:tcPr>
          <w:p w14:paraId="50BC7E83" w14:textId="4011ABFE" w:rsidR="00A23883" w:rsidRDefault="00A23883" w:rsidP="00A23883">
            <w:pPr>
              <w:cnfStyle w:val="000000000000" w:firstRow="0" w:lastRow="0" w:firstColumn="0" w:lastColumn="0" w:oddVBand="0" w:evenVBand="0" w:oddHBand="0" w:evenHBand="0" w:firstRowFirstColumn="0" w:firstRowLastColumn="0" w:lastRowFirstColumn="0" w:lastRowLastColumn="0"/>
            </w:pPr>
            <w:r>
              <w:t>42,64,328</w:t>
            </w:r>
          </w:p>
        </w:tc>
        <w:tc>
          <w:tcPr>
            <w:tcW w:w="3007" w:type="dxa"/>
          </w:tcPr>
          <w:p w14:paraId="6A4E3510" w14:textId="2B76B253"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7CB91026"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7743E247" w14:textId="09266DC1" w:rsidR="00A23883" w:rsidRDefault="00A23883" w:rsidP="00A23883">
            <w:r>
              <w:t>NPV costs</w:t>
            </w:r>
          </w:p>
        </w:tc>
        <w:tc>
          <w:tcPr>
            <w:tcW w:w="3007" w:type="dxa"/>
          </w:tcPr>
          <w:p w14:paraId="024CC14C" w14:textId="5CFF45D8" w:rsidR="00A23883" w:rsidRDefault="00A23883" w:rsidP="00A23883">
            <w:pPr>
              <w:cnfStyle w:val="000000000000" w:firstRow="0" w:lastRow="0" w:firstColumn="0" w:lastColumn="0" w:oddVBand="0" w:evenVBand="0" w:oddHBand="0" w:evenHBand="0" w:firstRowFirstColumn="0" w:firstRowLastColumn="0" w:lastRowFirstColumn="0" w:lastRowLastColumn="0"/>
            </w:pPr>
            <w:r>
              <w:t>-58,77,099</w:t>
            </w:r>
          </w:p>
        </w:tc>
        <w:tc>
          <w:tcPr>
            <w:tcW w:w="3007" w:type="dxa"/>
          </w:tcPr>
          <w:p w14:paraId="55A02BB1" w14:textId="5CD90965"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0DA73E1A"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2AD7365" w14:textId="34A79968" w:rsidR="00A23883" w:rsidRDefault="00A23883" w:rsidP="00A23883">
            <w:r>
              <w:t>NPV kWh</w:t>
            </w:r>
          </w:p>
        </w:tc>
        <w:tc>
          <w:tcPr>
            <w:tcW w:w="3007" w:type="dxa"/>
          </w:tcPr>
          <w:p w14:paraId="3330D19E" w14:textId="7BE4925E" w:rsidR="00A23883" w:rsidRDefault="00A23883" w:rsidP="00A23883">
            <w:pPr>
              <w:cnfStyle w:val="000000000000" w:firstRow="0" w:lastRow="0" w:firstColumn="0" w:lastColumn="0" w:oddVBand="0" w:evenVBand="0" w:oddHBand="0" w:evenHBand="0" w:firstRowFirstColumn="0" w:firstRowLastColumn="0" w:lastRowFirstColumn="0" w:lastRowLastColumn="0"/>
            </w:pPr>
            <w:r>
              <w:t>57,22,36,284</w:t>
            </w:r>
          </w:p>
        </w:tc>
        <w:tc>
          <w:tcPr>
            <w:tcW w:w="3007" w:type="dxa"/>
          </w:tcPr>
          <w:p w14:paraId="72E671C3" w14:textId="392696EF"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26A60DC5"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4063373" w14:textId="39FB33B4" w:rsidR="00A23883" w:rsidRDefault="00A23883" w:rsidP="00A23883">
            <w:r>
              <w:t>IRR</w:t>
            </w:r>
          </w:p>
        </w:tc>
        <w:tc>
          <w:tcPr>
            <w:tcW w:w="3007" w:type="dxa"/>
          </w:tcPr>
          <w:p w14:paraId="5CF0B1F8" w14:textId="7954BC0A" w:rsidR="00A23883" w:rsidRDefault="00A23883" w:rsidP="00A23883">
            <w:pPr>
              <w:cnfStyle w:val="000000000000" w:firstRow="0" w:lastRow="0" w:firstColumn="0" w:lastColumn="0" w:oddVBand="0" w:evenVBand="0" w:oddHBand="0" w:evenHBand="0" w:firstRowFirstColumn="0" w:firstRowLastColumn="0" w:lastRowFirstColumn="0" w:lastRowLastColumn="0"/>
            </w:pPr>
            <w:r>
              <w:t>19.362 %</w:t>
            </w:r>
          </w:p>
        </w:tc>
        <w:tc>
          <w:tcPr>
            <w:tcW w:w="3007" w:type="dxa"/>
          </w:tcPr>
          <w:p w14:paraId="18E86637"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r w:rsidR="00A23883" w14:paraId="0AC29FB3"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4B6B0479" w14:textId="63945E37" w:rsidR="00A23883" w:rsidRDefault="00A23883" w:rsidP="00A23883">
            <w:r>
              <w:t>LEC</w:t>
            </w:r>
          </w:p>
        </w:tc>
        <w:tc>
          <w:tcPr>
            <w:tcW w:w="3007" w:type="dxa"/>
          </w:tcPr>
          <w:p w14:paraId="639781DA" w14:textId="47584373" w:rsidR="00A23883" w:rsidRDefault="00A23883" w:rsidP="00A23883">
            <w:pPr>
              <w:cnfStyle w:val="000000000000" w:firstRow="0" w:lastRow="0" w:firstColumn="0" w:lastColumn="0" w:oddVBand="0" w:evenVBand="0" w:oddHBand="0" w:evenHBand="0" w:firstRowFirstColumn="0" w:firstRowLastColumn="0" w:lastRowFirstColumn="0" w:lastRowLastColumn="0"/>
            </w:pPr>
            <w:r>
              <w:t>0.0289</w:t>
            </w:r>
          </w:p>
        </w:tc>
        <w:tc>
          <w:tcPr>
            <w:tcW w:w="3007" w:type="dxa"/>
          </w:tcPr>
          <w:p w14:paraId="465D779D" w14:textId="1774BD91" w:rsidR="00A23883" w:rsidRDefault="00A23883" w:rsidP="00A23883">
            <w:pPr>
              <w:cnfStyle w:val="000000000000" w:firstRow="0" w:lastRow="0" w:firstColumn="0" w:lastColumn="0" w:oddVBand="0" w:evenVBand="0" w:oddHBand="0" w:evenHBand="0" w:firstRowFirstColumn="0" w:firstRowLastColumn="0" w:lastRowFirstColumn="0" w:lastRowLastColumn="0"/>
            </w:pPr>
            <w:r>
              <w:t>EUR</w:t>
            </w:r>
          </w:p>
        </w:tc>
      </w:tr>
      <w:tr w:rsidR="00A23883" w14:paraId="73F79864"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67754B73" w14:textId="51CCAB47" w:rsidR="00A23883" w:rsidRDefault="00A23883" w:rsidP="00A23883">
            <w:r>
              <w:t>Min. DSCR</w:t>
            </w:r>
          </w:p>
        </w:tc>
        <w:tc>
          <w:tcPr>
            <w:tcW w:w="3007" w:type="dxa"/>
          </w:tcPr>
          <w:p w14:paraId="19DC682D" w14:textId="35580AAB" w:rsidR="00A23883" w:rsidRDefault="00A23883" w:rsidP="00A23883">
            <w:pPr>
              <w:cnfStyle w:val="000000000000" w:firstRow="0" w:lastRow="0" w:firstColumn="0" w:lastColumn="0" w:oddVBand="0" w:evenVBand="0" w:oddHBand="0" w:evenHBand="0" w:firstRowFirstColumn="0" w:firstRowLastColumn="0" w:lastRowFirstColumn="0" w:lastRowLastColumn="0"/>
            </w:pPr>
            <w:r>
              <w:t>1.64</w:t>
            </w:r>
          </w:p>
        </w:tc>
        <w:tc>
          <w:tcPr>
            <w:tcW w:w="3007" w:type="dxa"/>
          </w:tcPr>
          <w:p w14:paraId="37954151"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r w:rsidR="00A23883" w14:paraId="7F9EDDBF" w14:textId="77777777" w:rsidTr="00A23883">
        <w:tc>
          <w:tcPr>
            <w:cnfStyle w:val="001000000000" w:firstRow="0" w:lastRow="0" w:firstColumn="1" w:lastColumn="0" w:oddVBand="0" w:evenVBand="0" w:oddHBand="0" w:evenHBand="0" w:firstRowFirstColumn="0" w:firstRowLastColumn="0" w:lastRowFirstColumn="0" w:lastRowLastColumn="0"/>
            <w:tcW w:w="3006" w:type="dxa"/>
          </w:tcPr>
          <w:p w14:paraId="7C9E179B" w14:textId="24CB8994" w:rsidR="00A23883" w:rsidRDefault="00A23883" w:rsidP="00A23883">
            <w:r>
              <w:t>ADSCR</w:t>
            </w:r>
          </w:p>
        </w:tc>
        <w:tc>
          <w:tcPr>
            <w:tcW w:w="3007" w:type="dxa"/>
          </w:tcPr>
          <w:p w14:paraId="57FC8912" w14:textId="71477B70" w:rsidR="00A23883" w:rsidRDefault="00A23883" w:rsidP="00A23883">
            <w:pPr>
              <w:cnfStyle w:val="000000000000" w:firstRow="0" w:lastRow="0" w:firstColumn="0" w:lastColumn="0" w:oddVBand="0" w:evenVBand="0" w:oddHBand="0" w:evenHBand="0" w:firstRowFirstColumn="0" w:firstRowLastColumn="0" w:lastRowFirstColumn="0" w:lastRowLastColumn="0"/>
            </w:pPr>
            <w:r>
              <w:t>1.70</w:t>
            </w:r>
          </w:p>
        </w:tc>
        <w:tc>
          <w:tcPr>
            <w:tcW w:w="3007" w:type="dxa"/>
          </w:tcPr>
          <w:p w14:paraId="0E2369CF" w14:textId="77777777" w:rsidR="00A23883" w:rsidRDefault="00A23883" w:rsidP="00A23883">
            <w:pPr>
              <w:cnfStyle w:val="000000000000" w:firstRow="0" w:lastRow="0" w:firstColumn="0" w:lastColumn="0" w:oddVBand="0" w:evenVBand="0" w:oddHBand="0" w:evenHBand="0" w:firstRowFirstColumn="0" w:firstRowLastColumn="0" w:lastRowFirstColumn="0" w:lastRowLastColumn="0"/>
            </w:pPr>
          </w:p>
        </w:tc>
      </w:tr>
    </w:tbl>
    <w:p w14:paraId="5BF7F304" w14:textId="79A7C0ED" w:rsidR="00A23883" w:rsidRDefault="00A23883" w:rsidP="00DC6630">
      <w:pPr>
        <w:pStyle w:val="Caption"/>
        <w:jc w:val="center"/>
      </w:pPr>
      <w:bookmarkStart w:id="56" w:name="_Toc186019871"/>
      <w:r>
        <w:t xml:space="preserve">Table 14. </w:t>
      </w:r>
      <w:fldSimple w:instr=" SEQ Table_14. \* ARABIC ">
        <w:r w:rsidR="00EC1656">
          <w:rPr>
            <w:noProof/>
          </w:rPr>
          <w:t>1</w:t>
        </w:r>
      </w:fldSimple>
      <w:r>
        <w:t xml:space="preserve"> Results</w:t>
      </w:r>
      <w:bookmarkEnd w:id="56"/>
    </w:p>
    <w:p w14:paraId="0A60F2F3" w14:textId="77777777" w:rsidR="00DC6630" w:rsidRDefault="00DC6630" w:rsidP="00DC6630"/>
    <w:p w14:paraId="667031AD" w14:textId="686BCB3E" w:rsidR="00DC6630" w:rsidRDefault="00DC6630" w:rsidP="00DC6630">
      <w:r>
        <w:t>NPV = Net Present Value</w:t>
      </w:r>
    </w:p>
    <w:p w14:paraId="4B11C1FB" w14:textId="7FB7D943" w:rsidR="00DC6630" w:rsidRDefault="00DC6630" w:rsidP="00DC6630">
      <w:r>
        <w:t>IRR = Internal Rate of Return</w:t>
      </w:r>
    </w:p>
    <w:p w14:paraId="44CD48CC" w14:textId="01CDEF92" w:rsidR="00DC6630" w:rsidRDefault="00DC6630" w:rsidP="00DC6630">
      <w:r>
        <w:t>LEC = Levelized Cost of Energy</w:t>
      </w:r>
    </w:p>
    <w:p w14:paraId="010CCA81" w14:textId="77777777" w:rsidR="00DC6630" w:rsidRDefault="00DC6630" w:rsidP="00DC6630">
      <w:r>
        <w:t>Min. DSCR = Minimum Debt Service Coverage Ratio</w:t>
      </w:r>
    </w:p>
    <w:p w14:paraId="5FE58C71" w14:textId="4036738A" w:rsidR="00DC6630" w:rsidRDefault="00DC6630" w:rsidP="00DC6630">
      <w:r>
        <w:t xml:space="preserve">ADSCR = Average Debt Service Coverage Ratio </w:t>
      </w:r>
    </w:p>
    <w:p w14:paraId="52ACC5AA" w14:textId="77777777" w:rsidR="00DC6630" w:rsidRDefault="00DC6630" w:rsidP="00DC6630"/>
    <w:p w14:paraId="1C343F57" w14:textId="77777777" w:rsidR="00DC6630" w:rsidRDefault="00DC6630" w:rsidP="00DC6630"/>
    <w:p w14:paraId="008F79D2" w14:textId="77777777" w:rsidR="00DC6630" w:rsidRDefault="00DC6630" w:rsidP="00DC6630"/>
    <w:p w14:paraId="29AD323E" w14:textId="77777777" w:rsidR="00DC6630" w:rsidRDefault="00DC6630" w:rsidP="00DC6630"/>
    <w:p w14:paraId="7A8F598F" w14:textId="77777777" w:rsidR="00DC6630" w:rsidRPr="00DC6630" w:rsidRDefault="00DC6630" w:rsidP="00DC6630"/>
    <w:p w14:paraId="1A35BEFC" w14:textId="62771BC0" w:rsidR="0089499B" w:rsidRDefault="0089499B" w:rsidP="0089499B">
      <w:pPr>
        <w:pStyle w:val="Heading1"/>
      </w:pPr>
      <w:bookmarkStart w:id="57" w:name="_Toc186022406"/>
      <w:r>
        <w:lastRenderedPageBreak/>
        <w:t>1</w:t>
      </w:r>
      <w:r w:rsidR="00A23883">
        <w:t>5</w:t>
      </w:r>
      <w:r>
        <w:t>.</w:t>
      </w:r>
      <w:r>
        <w:tab/>
      </w:r>
      <w:r w:rsidRPr="0089499B">
        <w:t>Long-term Strategy: Wind Energy Development Roadmap to 2030/2050</w:t>
      </w:r>
      <w:bookmarkEnd w:id="57"/>
    </w:p>
    <w:p w14:paraId="0E667649" w14:textId="77777777" w:rsidR="00F93104" w:rsidRPr="00F93104" w:rsidRDefault="00F93104" w:rsidP="00F93104"/>
    <w:p w14:paraId="59799C91" w14:textId="4D010364" w:rsidR="00F93104" w:rsidRDefault="00F93104" w:rsidP="00F93104">
      <w:r>
        <w:t xml:space="preserve">The state of Gujarat has good potential for wind energy development, which can significantly contribute to India's renewable energy goals. </w:t>
      </w:r>
    </w:p>
    <w:p w14:paraId="070D86C6" w14:textId="77777777" w:rsidR="00F93104" w:rsidRDefault="00F93104" w:rsidP="00F93104"/>
    <w:p w14:paraId="297854D2" w14:textId="415E1504" w:rsidR="00F93104" w:rsidRPr="00F93104" w:rsidRDefault="00F93104" w:rsidP="00F93104">
      <w:pPr>
        <w:rPr>
          <w:b/>
          <w:bCs/>
          <w:sz w:val="28"/>
          <w:szCs w:val="28"/>
        </w:rPr>
      </w:pPr>
      <w:r w:rsidRPr="00F93104">
        <w:rPr>
          <w:b/>
          <w:bCs/>
          <w:sz w:val="28"/>
          <w:szCs w:val="28"/>
        </w:rPr>
        <w:t>Vision and Goals:</w:t>
      </w:r>
    </w:p>
    <w:p w14:paraId="085AD695" w14:textId="1CAC656F" w:rsidR="00F93104" w:rsidRPr="00F93104" w:rsidRDefault="00F93104" w:rsidP="00F93104">
      <w:pPr>
        <w:rPr>
          <w:b/>
          <w:bCs/>
        </w:rPr>
      </w:pPr>
      <w:r w:rsidRPr="00F93104">
        <w:rPr>
          <w:b/>
          <w:bCs/>
        </w:rPr>
        <w:t>By 2030:</w:t>
      </w:r>
    </w:p>
    <w:p w14:paraId="1FE6C0E3" w14:textId="4B682058" w:rsidR="00F93104" w:rsidRDefault="00F93104">
      <w:pPr>
        <w:pStyle w:val="ListParagraph"/>
        <w:numPr>
          <w:ilvl w:val="0"/>
          <w:numId w:val="33"/>
        </w:numPr>
      </w:pPr>
      <w:r>
        <w:t xml:space="preserve">Achieve an installed wind energy capacity of </w:t>
      </w:r>
      <w:r w:rsidRPr="00E6643F">
        <w:rPr>
          <w:b/>
          <w:bCs/>
        </w:rPr>
        <w:t>15 GW</w:t>
      </w:r>
      <w:r>
        <w:t>.</w:t>
      </w:r>
    </w:p>
    <w:p w14:paraId="72828520" w14:textId="46694F96" w:rsidR="00F93104" w:rsidRDefault="00F93104">
      <w:pPr>
        <w:pStyle w:val="ListParagraph"/>
        <w:numPr>
          <w:ilvl w:val="0"/>
          <w:numId w:val="33"/>
        </w:numPr>
      </w:pPr>
      <w:r>
        <w:t xml:space="preserve">Increase the share of wind energy to </w:t>
      </w:r>
      <w:r w:rsidRPr="00E6643F">
        <w:rPr>
          <w:b/>
          <w:bCs/>
        </w:rPr>
        <w:t>20%</w:t>
      </w:r>
      <w:r>
        <w:t xml:space="preserve"> of the state's total energy mix.</w:t>
      </w:r>
    </w:p>
    <w:p w14:paraId="13097302" w14:textId="42FD26BD" w:rsidR="00F93104" w:rsidRDefault="00F93104">
      <w:pPr>
        <w:pStyle w:val="ListParagraph"/>
        <w:numPr>
          <w:ilvl w:val="0"/>
          <w:numId w:val="33"/>
        </w:numPr>
      </w:pPr>
      <w:r>
        <w:t>Launch the first phase of offshore wind projects.</w:t>
      </w:r>
      <w:sdt>
        <w:sdtPr>
          <w:id w:val="1617329393"/>
          <w:citation/>
        </w:sdtPr>
        <w:sdtContent>
          <w:r w:rsidR="00AB1CA5">
            <w:fldChar w:fldCharType="begin"/>
          </w:r>
          <w:r w:rsidR="00AB1CA5">
            <w:instrText xml:space="preserve"> CITATION MIN241 \l 16393 </w:instrText>
          </w:r>
          <w:r w:rsidR="00AB1CA5">
            <w:fldChar w:fldCharType="separate"/>
          </w:r>
          <w:r w:rsidR="00AC4080">
            <w:rPr>
              <w:noProof/>
            </w:rPr>
            <w:t xml:space="preserve"> </w:t>
          </w:r>
          <w:r w:rsidR="00AC4080" w:rsidRPr="00AC4080">
            <w:rPr>
              <w:noProof/>
            </w:rPr>
            <w:t>[7]</w:t>
          </w:r>
          <w:r w:rsidR="00AB1CA5">
            <w:fldChar w:fldCharType="end"/>
          </w:r>
        </w:sdtContent>
      </w:sdt>
    </w:p>
    <w:p w14:paraId="6C8DBEBC" w14:textId="7AEDAB9A" w:rsidR="00F93104" w:rsidRPr="00F93104" w:rsidRDefault="00F93104" w:rsidP="00F93104">
      <w:pPr>
        <w:rPr>
          <w:b/>
          <w:bCs/>
        </w:rPr>
      </w:pPr>
      <w:r w:rsidRPr="00F93104">
        <w:rPr>
          <w:b/>
          <w:bCs/>
        </w:rPr>
        <w:t>By 2050:</w:t>
      </w:r>
    </w:p>
    <w:p w14:paraId="14DB162E" w14:textId="604E2997" w:rsidR="00F93104" w:rsidRDefault="00F93104">
      <w:pPr>
        <w:pStyle w:val="ListParagraph"/>
        <w:numPr>
          <w:ilvl w:val="0"/>
          <w:numId w:val="34"/>
        </w:numPr>
      </w:pPr>
      <w:r>
        <w:t>Establish Gujarat as a global leader in wind energy.</w:t>
      </w:r>
    </w:p>
    <w:p w14:paraId="33EE9B22" w14:textId="23822492" w:rsidR="00F93104" w:rsidRDefault="00F93104">
      <w:pPr>
        <w:pStyle w:val="ListParagraph"/>
        <w:numPr>
          <w:ilvl w:val="0"/>
          <w:numId w:val="34"/>
        </w:numPr>
      </w:pPr>
      <w:r>
        <w:t>Fully integrate smart grid solutions for efficient energy distribution.</w:t>
      </w:r>
    </w:p>
    <w:p w14:paraId="18F9EF95" w14:textId="4573D6A7" w:rsidR="00993F82" w:rsidRDefault="00F93104">
      <w:pPr>
        <w:pStyle w:val="ListParagraph"/>
        <w:numPr>
          <w:ilvl w:val="0"/>
          <w:numId w:val="34"/>
        </w:numPr>
      </w:pPr>
      <w:r>
        <w:t xml:space="preserve">Achieve a </w:t>
      </w:r>
      <w:r w:rsidRPr="00E6643F">
        <w:rPr>
          <w:b/>
          <w:bCs/>
        </w:rPr>
        <w:t>50%</w:t>
      </w:r>
      <w:r>
        <w:t xml:space="preserve"> reduction in carbon emissions from energy production.</w:t>
      </w:r>
      <w:sdt>
        <w:sdtPr>
          <w:id w:val="1704679090"/>
          <w:citation/>
        </w:sdtPr>
        <w:sdtContent>
          <w:r w:rsidR="00AB1CA5">
            <w:fldChar w:fldCharType="begin"/>
          </w:r>
          <w:r w:rsidR="00AB1CA5">
            <w:instrText xml:space="preserve"> CITATION MIN241 \l 16393 </w:instrText>
          </w:r>
          <w:r w:rsidR="00AB1CA5">
            <w:fldChar w:fldCharType="separate"/>
          </w:r>
          <w:r w:rsidR="00AC4080">
            <w:rPr>
              <w:noProof/>
            </w:rPr>
            <w:t xml:space="preserve"> </w:t>
          </w:r>
          <w:r w:rsidR="00AC4080" w:rsidRPr="00AC4080">
            <w:rPr>
              <w:noProof/>
            </w:rPr>
            <w:t>[7]</w:t>
          </w:r>
          <w:r w:rsidR="00AB1CA5">
            <w:fldChar w:fldCharType="end"/>
          </w:r>
        </w:sdtContent>
      </w:sdt>
    </w:p>
    <w:p w14:paraId="783B40F8" w14:textId="3C45645E" w:rsidR="00817A60" w:rsidRDefault="00817A60" w:rsidP="00F169CB">
      <w:r w:rsidRPr="00817A60">
        <w:t xml:space="preserve">To achieve long-term wind energy goals, Gujarat will </w:t>
      </w:r>
      <w:r>
        <w:t xml:space="preserve">improve </w:t>
      </w:r>
      <w:r w:rsidRPr="00817A60">
        <w:t>policy support, adopt advanced turbine technologies, and upgrade infrastructure. By integrating smart grids and encouraging community engagement, the state aims to significantly reduce carbon emissions</w:t>
      </w:r>
      <w:r w:rsidR="00E66980">
        <w:t xml:space="preserve">. Government and company will spend more money in research and development of wind turbine and energy storage system. </w:t>
      </w:r>
      <w:r w:rsidRPr="00817A60">
        <w:t>This comprehensive approach ensures sustainable and efficient wind energy development, positioning Gujarat as a leader in renewable energy.</w:t>
      </w:r>
    </w:p>
    <w:p w14:paraId="300CBDE7" w14:textId="77777777" w:rsidR="00993F82" w:rsidRDefault="00993F82" w:rsidP="00F169CB"/>
    <w:p w14:paraId="20809DA6" w14:textId="77777777" w:rsidR="00993F82" w:rsidRDefault="00993F82" w:rsidP="00F169CB"/>
    <w:p w14:paraId="1F0B5422" w14:textId="77777777" w:rsidR="00993F82" w:rsidRDefault="00993F82" w:rsidP="00F169CB"/>
    <w:p w14:paraId="13C4CB43" w14:textId="77777777" w:rsidR="00993F82" w:rsidRDefault="00993F82" w:rsidP="00F169CB"/>
    <w:p w14:paraId="0EFF28BC" w14:textId="77777777" w:rsidR="00993F82" w:rsidRDefault="00993F82" w:rsidP="00F169CB"/>
    <w:p w14:paraId="4FD0F21D" w14:textId="77777777" w:rsidR="00993F82" w:rsidRDefault="00993F82" w:rsidP="00F169CB"/>
    <w:p w14:paraId="3CF3F1A7" w14:textId="77777777" w:rsidR="00993F82" w:rsidRPr="00993F82" w:rsidRDefault="00993F82" w:rsidP="00993F82"/>
    <w:p w14:paraId="1AEC766E" w14:textId="0B189F7A" w:rsidR="0089499B" w:rsidRDefault="0089499B" w:rsidP="0089499B">
      <w:pPr>
        <w:pStyle w:val="Heading1"/>
      </w:pPr>
      <w:bookmarkStart w:id="58" w:name="_Toc186022407"/>
      <w:r>
        <w:lastRenderedPageBreak/>
        <w:t>1</w:t>
      </w:r>
      <w:r w:rsidR="00A23883">
        <w:t>6</w:t>
      </w:r>
      <w:r>
        <w:t>.</w:t>
      </w:r>
      <w:r>
        <w:tab/>
      </w:r>
      <w:r w:rsidRPr="0089499B">
        <w:t>Barriers and Obstacles to Wind Farm Development</w:t>
      </w:r>
      <w:bookmarkEnd w:id="58"/>
    </w:p>
    <w:p w14:paraId="6C8C340D" w14:textId="77777777" w:rsidR="00CC796F" w:rsidRPr="00CC796F" w:rsidRDefault="00CC796F" w:rsidP="00CC796F"/>
    <w:p w14:paraId="3DA047CD" w14:textId="77777777" w:rsidR="00F169CB" w:rsidRDefault="00993F82" w:rsidP="00F169CB">
      <w:r w:rsidRPr="009B1C01">
        <w:rPr>
          <w:b/>
          <w:bCs/>
        </w:rPr>
        <w:t>High Initial Costs</w:t>
      </w:r>
      <w:r w:rsidRPr="009B1C01">
        <w:t xml:space="preserve">: </w:t>
      </w:r>
    </w:p>
    <w:p w14:paraId="3C3B97BF" w14:textId="7DB90275" w:rsidR="00993F82" w:rsidRDefault="00993F82" w:rsidP="00F169CB">
      <w:r w:rsidRPr="009B1C01">
        <w:t>The setup and installation of wind turbines and related infrastructure require significant upfront investment.</w:t>
      </w:r>
    </w:p>
    <w:p w14:paraId="47C7276E" w14:textId="77777777" w:rsidR="00F169CB" w:rsidRPr="009B1C01" w:rsidRDefault="00F169CB" w:rsidP="00F169CB"/>
    <w:p w14:paraId="22AA8E6D" w14:textId="77777777" w:rsidR="00F169CB" w:rsidRDefault="00993F82" w:rsidP="00F169CB">
      <w:r w:rsidRPr="009B1C01">
        <w:rPr>
          <w:b/>
          <w:bCs/>
        </w:rPr>
        <w:t>Land Use Conflicts</w:t>
      </w:r>
      <w:r w:rsidRPr="009B1C01">
        <w:t xml:space="preserve">: </w:t>
      </w:r>
    </w:p>
    <w:p w14:paraId="55394AEF" w14:textId="48EF62B5" w:rsidR="00993F82" w:rsidRDefault="00993F82" w:rsidP="00F169CB">
      <w:r w:rsidRPr="009B1C01">
        <w:t>Large-scale wind farms can lead to land acquisition issues and conflicts with local communities.</w:t>
      </w:r>
    </w:p>
    <w:p w14:paraId="4EA7E6F8" w14:textId="77777777" w:rsidR="00F169CB" w:rsidRPr="009B1C01" w:rsidRDefault="00F169CB" w:rsidP="00F169CB"/>
    <w:p w14:paraId="5A271CC3" w14:textId="77777777" w:rsidR="00F169CB" w:rsidRDefault="00993F82" w:rsidP="00F169CB">
      <w:r w:rsidRPr="009B1C01">
        <w:rPr>
          <w:b/>
          <w:bCs/>
        </w:rPr>
        <w:t>Environmental Concerns</w:t>
      </w:r>
      <w:r w:rsidRPr="009B1C01">
        <w:t xml:space="preserve">: </w:t>
      </w:r>
    </w:p>
    <w:p w14:paraId="11FC96C8" w14:textId="0426A8D1" w:rsidR="00993F82" w:rsidRDefault="00993F82" w:rsidP="00F169CB">
      <w:r w:rsidRPr="009B1C01">
        <w:t>Wind turbines can impact local wildlife, particularly birds and bats, and may cause noise pollution.</w:t>
      </w:r>
    </w:p>
    <w:p w14:paraId="09335009" w14:textId="77777777" w:rsidR="001B6F8C" w:rsidRDefault="001B6F8C" w:rsidP="00F169CB"/>
    <w:p w14:paraId="4FDBA344" w14:textId="5BC32658" w:rsidR="001B6F8C" w:rsidRPr="00CC796F" w:rsidRDefault="00CC796F" w:rsidP="00F169CB">
      <w:pPr>
        <w:rPr>
          <w:b/>
          <w:bCs/>
        </w:rPr>
      </w:pPr>
      <w:r w:rsidRPr="00CC796F">
        <w:rPr>
          <w:b/>
          <w:bCs/>
        </w:rPr>
        <w:t>Maintenance Issues:</w:t>
      </w:r>
    </w:p>
    <w:p w14:paraId="4D181106" w14:textId="4DEF658A" w:rsidR="00CC796F" w:rsidRDefault="00CC796F" w:rsidP="00F169CB">
      <w:r>
        <w:t>Challenges in maintaining and servicing of Wind Turbine, leading to operational inefficiencies.</w:t>
      </w:r>
    </w:p>
    <w:p w14:paraId="381C1EC2" w14:textId="77777777" w:rsidR="00F169CB" w:rsidRPr="009B1C01" w:rsidRDefault="00F169CB" w:rsidP="00F169CB"/>
    <w:p w14:paraId="449EE955" w14:textId="77777777" w:rsidR="00F169CB" w:rsidRDefault="00993F82" w:rsidP="00F169CB">
      <w:r w:rsidRPr="009B1C01">
        <w:rPr>
          <w:b/>
          <w:bCs/>
        </w:rPr>
        <w:t>Grid Integration</w:t>
      </w:r>
      <w:r w:rsidRPr="009B1C01">
        <w:t xml:space="preserve">: </w:t>
      </w:r>
    </w:p>
    <w:p w14:paraId="75D33163" w14:textId="09F536EF" w:rsidR="00993F82" w:rsidRDefault="00993F82" w:rsidP="00F169CB">
      <w:r w:rsidRPr="009B1C01">
        <w:t>Integrating wind energy into the existing power grid can be challenging due to the need for stable and reliable energy supply.</w:t>
      </w:r>
      <w:r>
        <w:t xml:space="preserve"> </w:t>
      </w:r>
    </w:p>
    <w:p w14:paraId="145F8A05" w14:textId="77777777" w:rsidR="00993F82" w:rsidRDefault="00993F82" w:rsidP="00993F82"/>
    <w:p w14:paraId="38172F78" w14:textId="38F65443" w:rsidR="00CC796F" w:rsidRPr="00CC796F" w:rsidRDefault="00CC796F" w:rsidP="00993F82">
      <w:pPr>
        <w:rPr>
          <w:b/>
          <w:bCs/>
        </w:rPr>
      </w:pPr>
      <w:r w:rsidRPr="00CC796F">
        <w:rPr>
          <w:b/>
          <w:bCs/>
        </w:rPr>
        <w:t xml:space="preserve">Standardization and Quality Control: </w:t>
      </w:r>
      <w:r w:rsidRPr="00CC796F">
        <w:t>Lack of standardized practices and quality control measure for wind turbine.</w:t>
      </w:r>
    </w:p>
    <w:p w14:paraId="6E6EC0DF" w14:textId="77777777" w:rsidR="00993F82" w:rsidRDefault="00993F82" w:rsidP="00993F82"/>
    <w:p w14:paraId="56C20313" w14:textId="45EDE231" w:rsidR="00993F82" w:rsidRDefault="00CC796F" w:rsidP="00993F82">
      <w:r w:rsidRPr="00CC796F">
        <w:rPr>
          <w:b/>
          <w:bCs/>
        </w:rPr>
        <w:t>Limited Awareness:</w:t>
      </w:r>
      <w:r>
        <w:t xml:space="preserve"> Low awareness among potential users and stakeholders about the benefits and applications of wind turbine.</w:t>
      </w:r>
    </w:p>
    <w:p w14:paraId="7B223382" w14:textId="77777777" w:rsidR="00993F82" w:rsidRDefault="00993F82" w:rsidP="00993F82"/>
    <w:p w14:paraId="6A768B44" w14:textId="222EDC64" w:rsidR="00993F82" w:rsidRDefault="00CC796F" w:rsidP="00993F82">
      <w:r w:rsidRPr="00CC796F">
        <w:rPr>
          <w:b/>
          <w:bCs/>
        </w:rPr>
        <w:t>Preference for Solar Energy:</w:t>
      </w:r>
      <w:r>
        <w:t xml:space="preserve"> Higher preference for solar energy over wind energy due to various factors. </w:t>
      </w:r>
      <w:sdt>
        <w:sdtPr>
          <w:id w:val="-654606670"/>
          <w:citation/>
        </w:sdtPr>
        <w:sdtContent>
          <w:r>
            <w:fldChar w:fldCharType="begin"/>
          </w:r>
          <w:r>
            <w:rPr>
              <w:lang w:val="en-GB"/>
            </w:rPr>
            <w:instrText xml:space="preserve"> CITATION Ars24 \l 2057 </w:instrText>
          </w:r>
          <w:r>
            <w:fldChar w:fldCharType="separate"/>
          </w:r>
          <w:r w:rsidR="00AC4080" w:rsidRPr="00AC4080">
            <w:rPr>
              <w:noProof/>
              <w:lang w:val="en-GB"/>
            </w:rPr>
            <w:t>[20]</w:t>
          </w:r>
          <w:r>
            <w:fldChar w:fldCharType="end"/>
          </w:r>
        </w:sdtContent>
      </w:sdt>
      <w:sdt>
        <w:sdtPr>
          <w:id w:val="-1138571790"/>
          <w:citation/>
        </w:sdtPr>
        <w:sdtContent>
          <w:r>
            <w:fldChar w:fldCharType="begin"/>
          </w:r>
          <w:r>
            <w:instrText xml:space="preserve"> CITATION Vai24 \l 16393 </w:instrText>
          </w:r>
          <w:r>
            <w:fldChar w:fldCharType="separate"/>
          </w:r>
          <w:r w:rsidR="00AC4080">
            <w:rPr>
              <w:noProof/>
            </w:rPr>
            <w:t xml:space="preserve"> </w:t>
          </w:r>
          <w:r w:rsidR="00AC4080" w:rsidRPr="00AC4080">
            <w:rPr>
              <w:noProof/>
            </w:rPr>
            <w:t>[21]</w:t>
          </w:r>
          <w:r>
            <w:fldChar w:fldCharType="end"/>
          </w:r>
        </w:sdtContent>
      </w:sdt>
    </w:p>
    <w:p w14:paraId="09168207" w14:textId="77777777" w:rsidR="00993F82" w:rsidRPr="00993F82" w:rsidRDefault="00993F82" w:rsidP="00993F82"/>
    <w:p w14:paraId="47FFB955" w14:textId="16184ABF" w:rsidR="004E6032" w:rsidRDefault="0089499B" w:rsidP="003E27B1">
      <w:pPr>
        <w:pStyle w:val="Heading1"/>
      </w:pPr>
      <w:bookmarkStart w:id="59" w:name="_Toc186022408"/>
      <w:r>
        <w:lastRenderedPageBreak/>
        <w:t>1</w:t>
      </w:r>
      <w:r w:rsidR="00A23883">
        <w:t>7</w:t>
      </w:r>
      <w:r>
        <w:t>.</w:t>
      </w:r>
      <w:r>
        <w:tab/>
      </w:r>
      <w:r w:rsidRPr="0089499B">
        <w:t>Conclusion: A Strategic Plan for Wind Energy Development in Gujarat</w:t>
      </w:r>
      <w:bookmarkEnd w:id="59"/>
    </w:p>
    <w:p w14:paraId="2DC24A65" w14:textId="77777777" w:rsidR="00993F82" w:rsidRDefault="00993F82" w:rsidP="00993F82"/>
    <w:p w14:paraId="2C780065" w14:textId="77777777" w:rsidR="00993F82" w:rsidRDefault="00993F82" w:rsidP="00993F82"/>
    <w:p w14:paraId="02D846F5" w14:textId="77777777" w:rsidR="00993F82" w:rsidRDefault="00993F82" w:rsidP="00993F82"/>
    <w:p w14:paraId="7E43F1B5" w14:textId="77777777" w:rsidR="00993F82" w:rsidRDefault="00993F82" w:rsidP="00993F82"/>
    <w:p w14:paraId="2D8D81AF" w14:textId="77777777" w:rsidR="00993F82" w:rsidRDefault="00993F82" w:rsidP="00993F82"/>
    <w:p w14:paraId="422833D4" w14:textId="77777777" w:rsidR="00993F82" w:rsidRDefault="00993F82" w:rsidP="00993F82"/>
    <w:p w14:paraId="663EEDCA" w14:textId="77777777" w:rsidR="00993F82" w:rsidRDefault="00993F82" w:rsidP="00993F82"/>
    <w:p w14:paraId="24A4A775" w14:textId="77777777" w:rsidR="00993F82" w:rsidRDefault="00993F82" w:rsidP="00993F82"/>
    <w:p w14:paraId="4D919ED4" w14:textId="77777777" w:rsidR="00993F82" w:rsidRDefault="00993F82" w:rsidP="00993F82"/>
    <w:p w14:paraId="06EC412E" w14:textId="77777777" w:rsidR="00993F82" w:rsidRDefault="00993F82" w:rsidP="00993F82"/>
    <w:p w14:paraId="1392D9F4" w14:textId="77777777" w:rsidR="00993F82" w:rsidRDefault="00993F82" w:rsidP="00993F82"/>
    <w:p w14:paraId="1B7DC69D" w14:textId="77777777" w:rsidR="00993F82" w:rsidRDefault="00993F82" w:rsidP="00993F82"/>
    <w:p w14:paraId="399082C8" w14:textId="77777777" w:rsidR="00993F82" w:rsidRDefault="00993F82" w:rsidP="00993F82"/>
    <w:p w14:paraId="7E36E33F" w14:textId="77777777" w:rsidR="00993F82" w:rsidRDefault="00993F82" w:rsidP="00993F82"/>
    <w:p w14:paraId="257E80B8" w14:textId="77777777" w:rsidR="00993F82" w:rsidRDefault="00993F82" w:rsidP="00993F82"/>
    <w:p w14:paraId="22BCB875" w14:textId="77777777" w:rsidR="00993F82" w:rsidRDefault="00993F82" w:rsidP="00993F82"/>
    <w:p w14:paraId="64F9FC58" w14:textId="77777777" w:rsidR="00993F82" w:rsidRDefault="00993F82" w:rsidP="00993F82"/>
    <w:p w14:paraId="12AF35C1" w14:textId="77777777" w:rsidR="00993F82" w:rsidRDefault="00993F82" w:rsidP="00993F82"/>
    <w:p w14:paraId="0DD5A215" w14:textId="77777777" w:rsidR="00993F82" w:rsidRDefault="00993F82" w:rsidP="00993F82"/>
    <w:p w14:paraId="6FF93E90" w14:textId="77777777" w:rsidR="00993F82" w:rsidRDefault="00993F82" w:rsidP="00993F82"/>
    <w:p w14:paraId="148FF7D1" w14:textId="77777777" w:rsidR="00993F82" w:rsidRDefault="00993F82" w:rsidP="00993F82"/>
    <w:p w14:paraId="5BF3C8A7" w14:textId="77777777" w:rsidR="00993F82" w:rsidRDefault="00993F82" w:rsidP="00993F82"/>
    <w:p w14:paraId="5B3DC0DB" w14:textId="77777777" w:rsidR="00993F82" w:rsidRDefault="00993F82" w:rsidP="00993F82"/>
    <w:p w14:paraId="5E408F87" w14:textId="77777777" w:rsidR="00993F82" w:rsidRPr="00993F82" w:rsidRDefault="00993F82" w:rsidP="00993F82"/>
    <w:bookmarkStart w:id="60" w:name="_Toc186022409" w:displacedByCustomXml="next"/>
    <w:sdt>
      <w:sdtPr>
        <w:rPr>
          <w:rFonts w:eastAsiaTheme="minorHAnsi" w:cstheme="minorBidi"/>
          <w:color w:val="auto"/>
          <w:sz w:val="24"/>
          <w:szCs w:val="22"/>
        </w:rPr>
        <w:id w:val="-1531410668"/>
        <w:docPartObj>
          <w:docPartGallery w:val="Bibliographies"/>
          <w:docPartUnique/>
        </w:docPartObj>
      </w:sdtPr>
      <w:sdtContent>
        <w:p w14:paraId="5736C556" w14:textId="1A418640" w:rsidR="003E27B1" w:rsidRDefault="003E27B1">
          <w:pPr>
            <w:pStyle w:val="Heading1"/>
          </w:pPr>
          <w:r>
            <w:t>1</w:t>
          </w:r>
          <w:r w:rsidR="00A23883">
            <w:t>8</w:t>
          </w:r>
          <w:r>
            <w:t>.</w:t>
          </w:r>
          <w:r>
            <w:tab/>
            <w:t>References</w:t>
          </w:r>
          <w:bookmarkEnd w:id="60"/>
        </w:p>
        <w:sdt>
          <w:sdtPr>
            <w:id w:val="-573587230"/>
            <w:bibliography/>
          </w:sdtPr>
          <w:sdtContent>
            <w:p w14:paraId="113F904E" w14:textId="77777777" w:rsidR="00AC4080" w:rsidRDefault="003E27B1" w:rsidP="00F169CB">
              <w:pPr>
                <w:rPr>
                  <w:rFonts w:asciiTheme="minorHAnsi" w:hAnsiTheme="minorHAns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564"/>
              </w:tblGrid>
              <w:tr w:rsidR="00AC4080" w14:paraId="483D6589" w14:textId="77777777">
                <w:trPr>
                  <w:divId w:val="1197693417"/>
                  <w:tblCellSpacing w:w="15" w:type="dxa"/>
                </w:trPr>
                <w:tc>
                  <w:tcPr>
                    <w:tcW w:w="50" w:type="pct"/>
                    <w:hideMark/>
                  </w:tcPr>
                  <w:p w14:paraId="6AC9B8C3" w14:textId="10F7E602" w:rsidR="00AC4080" w:rsidRDefault="00AC4080">
                    <w:pPr>
                      <w:pStyle w:val="Bibliography"/>
                      <w:rPr>
                        <w:noProof/>
                        <w:kern w:val="0"/>
                        <w:szCs w:val="24"/>
                        <w14:ligatures w14:val="none"/>
                      </w:rPr>
                    </w:pPr>
                    <w:r>
                      <w:rPr>
                        <w:noProof/>
                      </w:rPr>
                      <w:t xml:space="preserve">[1] </w:t>
                    </w:r>
                  </w:p>
                </w:tc>
                <w:tc>
                  <w:tcPr>
                    <w:tcW w:w="0" w:type="auto"/>
                    <w:hideMark/>
                  </w:tcPr>
                  <w:p w14:paraId="57C1FE16" w14:textId="77777777" w:rsidR="00AC4080" w:rsidRDefault="00AC4080">
                    <w:pPr>
                      <w:pStyle w:val="Bibliography"/>
                      <w:rPr>
                        <w:noProof/>
                      </w:rPr>
                    </w:pPr>
                    <w:r>
                      <w:rPr>
                        <w:noProof/>
                      </w:rPr>
                      <w:t>“MINISTRY OF NEW AND RENEWABLE ENERGY,” 01 2024. [Online]. Available: https://mnre.gov.in/wind-overview. [Accessed 2024 10 02].</w:t>
                    </w:r>
                  </w:p>
                </w:tc>
              </w:tr>
              <w:tr w:rsidR="00AC4080" w14:paraId="03236DCF" w14:textId="77777777">
                <w:trPr>
                  <w:divId w:val="1197693417"/>
                  <w:tblCellSpacing w:w="15" w:type="dxa"/>
                </w:trPr>
                <w:tc>
                  <w:tcPr>
                    <w:tcW w:w="50" w:type="pct"/>
                    <w:hideMark/>
                  </w:tcPr>
                  <w:p w14:paraId="766D26E9" w14:textId="77777777" w:rsidR="00AC4080" w:rsidRDefault="00AC4080">
                    <w:pPr>
                      <w:pStyle w:val="Bibliography"/>
                      <w:rPr>
                        <w:noProof/>
                      </w:rPr>
                    </w:pPr>
                    <w:r>
                      <w:rPr>
                        <w:noProof/>
                      </w:rPr>
                      <w:t xml:space="preserve">[2] </w:t>
                    </w:r>
                  </w:p>
                </w:tc>
                <w:tc>
                  <w:tcPr>
                    <w:tcW w:w="0" w:type="auto"/>
                    <w:hideMark/>
                  </w:tcPr>
                  <w:p w14:paraId="547AB94C" w14:textId="77777777" w:rsidR="00AC4080" w:rsidRDefault="00AC4080">
                    <w:pPr>
                      <w:pStyle w:val="Bibliography"/>
                      <w:rPr>
                        <w:noProof/>
                      </w:rPr>
                    </w:pPr>
                    <w:r>
                      <w:rPr>
                        <w:noProof/>
                      </w:rPr>
                      <w:t>“A Deep Dive into Wind Energy Farms in India: Tapping into the Power of the Breeze,” Green Energy, 23 01 2024. [Online]. Available: https://powerefficiency.com/wind-energy-farms-in-india/. [Accessed 02 10 2024].</w:t>
                    </w:r>
                  </w:p>
                </w:tc>
              </w:tr>
              <w:tr w:rsidR="00AC4080" w14:paraId="0395FA47" w14:textId="77777777">
                <w:trPr>
                  <w:divId w:val="1197693417"/>
                  <w:tblCellSpacing w:w="15" w:type="dxa"/>
                </w:trPr>
                <w:tc>
                  <w:tcPr>
                    <w:tcW w:w="50" w:type="pct"/>
                    <w:hideMark/>
                  </w:tcPr>
                  <w:p w14:paraId="01383F79" w14:textId="77777777" w:rsidR="00AC4080" w:rsidRDefault="00AC4080">
                    <w:pPr>
                      <w:pStyle w:val="Bibliography"/>
                      <w:rPr>
                        <w:noProof/>
                      </w:rPr>
                    </w:pPr>
                    <w:r>
                      <w:rPr>
                        <w:noProof/>
                      </w:rPr>
                      <w:t xml:space="preserve">[3] </w:t>
                    </w:r>
                  </w:p>
                </w:tc>
                <w:tc>
                  <w:tcPr>
                    <w:tcW w:w="0" w:type="auto"/>
                    <w:hideMark/>
                  </w:tcPr>
                  <w:p w14:paraId="65E7AAF2" w14:textId="77777777" w:rsidR="00AC4080" w:rsidRDefault="00AC4080">
                    <w:pPr>
                      <w:pStyle w:val="Bibliography"/>
                      <w:rPr>
                        <w:noProof/>
                      </w:rPr>
                    </w:pPr>
                    <w:r>
                      <w:rPr>
                        <w:noProof/>
                      </w:rPr>
                      <w:t>“gujarat-bags-award-for-highest-wind-power-installed-capacity,” thehindubusinessline, 15 06 2024. [Online]. Available: https://www.thehindubusinessline.com. [Accessed 2 10 2024].</w:t>
                    </w:r>
                  </w:p>
                </w:tc>
              </w:tr>
              <w:tr w:rsidR="00AC4080" w14:paraId="218C0803" w14:textId="77777777">
                <w:trPr>
                  <w:divId w:val="1197693417"/>
                  <w:tblCellSpacing w:w="15" w:type="dxa"/>
                </w:trPr>
                <w:tc>
                  <w:tcPr>
                    <w:tcW w:w="50" w:type="pct"/>
                    <w:hideMark/>
                  </w:tcPr>
                  <w:p w14:paraId="2BAF1989" w14:textId="77777777" w:rsidR="00AC4080" w:rsidRDefault="00AC4080">
                    <w:pPr>
                      <w:pStyle w:val="Bibliography"/>
                      <w:rPr>
                        <w:noProof/>
                      </w:rPr>
                    </w:pPr>
                    <w:r>
                      <w:rPr>
                        <w:noProof/>
                      </w:rPr>
                      <w:t xml:space="preserve">[4] </w:t>
                    </w:r>
                  </w:p>
                </w:tc>
                <w:tc>
                  <w:tcPr>
                    <w:tcW w:w="0" w:type="auto"/>
                    <w:hideMark/>
                  </w:tcPr>
                  <w:p w14:paraId="777368E5" w14:textId="77777777" w:rsidR="00AC4080" w:rsidRDefault="00AC4080">
                    <w:pPr>
                      <w:pStyle w:val="Bibliography"/>
                      <w:rPr>
                        <w:noProof/>
                      </w:rPr>
                    </w:pPr>
                    <w:r>
                      <w:rPr>
                        <w:noProof/>
                      </w:rPr>
                      <w:t>A. P. Z. P. C. Draxl, “Wind Resource Assessment,” NREL National Renewable Energy Laboratory, July, 2014.</w:t>
                    </w:r>
                  </w:p>
                </w:tc>
              </w:tr>
              <w:tr w:rsidR="00AC4080" w14:paraId="0D1D5D6D" w14:textId="77777777">
                <w:trPr>
                  <w:divId w:val="1197693417"/>
                  <w:tblCellSpacing w:w="15" w:type="dxa"/>
                </w:trPr>
                <w:tc>
                  <w:tcPr>
                    <w:tcW w:w="50" w:type="pct"/>
                    <w:hideMark/>
                  </w:tcPr>
                  <w:p w14:paraId="141C2772" w14:textId="77777777" w:rsidR="00AC4080" w:rsidRDefault="00AC4080">
                    <w:pPr>
                      <w:pStyle w:val="Bibliography"/>
                      <w:rPr>
                        <w:noProof/>
                      </w:rPr>
                    </w:pPr>
                    <w:r>
                      <w:rPr>
                        <w:noProof/>
                      </w:rPr>
                      <w:t xml:space="preserve">[5] </w:t>
                    </w:r>
                  </w:p>
                </w:tc>
                <w:tc>
                  <w:tcPr>
                    <w:tcW w:w="0" w:type="auto"/>
                    <w:hideMark/>
                  </w:tcPr>
                  <w:p w14:paraId="1721F76A" w14:textId="77777777" w:rsidR="00AC4080" w:rsidRDefault="00AC4080">
                    <w:pPr>
                      <w:pStyle w:val="Bibliography"/>
                      <w:rPr>
                        <w:noProof/>
                      </w:rPr>
                    </w:pPr>
                    <w:r>
                      <w:rPr>
                        <w:noProof/>
                      </w:rPr>
                      <w:t>M. Gupta, “Scaling Challenges In Gujarat: Adani’s 300 MW Wind Farm Project And Its Journey Through Regulatory And Logistical Hurdles,” WINDINSIDER EMPOWERING THE WIND SECTOR, 13 05 2024. [Online]. Available: https://windinsider.com. [Accessed 10 10 2024].</w:t>
                    </w:r>
                  </w:p>
                </w:tc>
              </w:tr>
              <w:tr w:rsidR="00AC4080" w14:paraId="3234B22F" w14:textId="77777777">
                <w:trPr>
                  <w:divId w:val="1197693417"/>
                  <w:tblCellSpacing w:w="15" w:type="dxa"/>
                </w:trPr>
                <w:tc>
                  <w:tcPr>
                    <w:tcW w:w="50" w:type="pct"/>
                    <w:hideMark/>
                  </w:tcPr>
                  <w:p w14:paraId="3A95CFC0" w14:textId="77777777" w:rsidR="00AC4080" w:rsidRDefault="00AC4080">
                    <w:pPr>
                      <w:pStyle w:val="Bibliography"/>
                      <w:rPr>
                        <w:noProof/>
                      </w:rPr>
                    </w:pPr>
                    <w:r>
                      <w:rPr>
                        <w:noProof/>
                      </w:rPr>
                      <w:t xml:space="preserve">[6] </w:t>
                    </w:r>
                  </w:p>
                </w:tc>
                <w:tc>
                  <w:tcPr>
                    <w:tcW w:w="0" w:type="auto"/>
                    <w:hideMark/>
                  </w:tcPr>
                  <w:p w14:paraId="204FD896" w14:textId="77777777" w:rsidR="00AC4080" w:rsidRDefault="00AC4080">
                    <w:pPr>
                      <w:pStyle w:val="Bibliography"/>
                      <w:rPr>
                        <w:noProof/>
                      </w:rPr>
                    </w:pPr>
                    <w:r>
                      <w:rPr>
                        <w:noProof/>
                      </w:rPr>
                      <w:t>Suzlon Group, “Suzlon secures a repeat order of 193.2 MW from The KP Group in Gujarat,” 21 December 2023. [Online]. Available: https://www.suzlon.com. [Accessed 13 10 2024].</w:t>
                    </w:r>
                  </w:p>
                </w:tc>
              </w:tr>
              <w:tr w:rsidR="00AC4080" w14:paraId="77DD4A7E" w14:textId="77777777">
                <w:trPr>
                  <w:divId w:val="1197693417"/>
                  <w:tblCellSpacing w:w="15" w:type="dxa"/>
                </w:trPr>
                <w:tc>
                  <w:tcPr>
                    <w:tcW w:w="50" w:type="pct"/>
                    <w:hideMark/>
                  </w:tcPr>
                  <w:p w14:paraId="2AA477B0" w14:textId="77777777" w:rsidR="00AC4080" w:rsidRDefault="00AC4080">
                    <w:pPr>
                      <w:pStyle w:val="Bibliography"/>
                      <w:rPr>
                        <w:noProof/>
                      </w:rPr>
                    </w:pPr>
                    <w:r>
                      <w:rPr>
                        <w:noProof/>
                      </w:rPr>
                      <w:t xml:space="preserve">[7] </w:t>
                    </w:r>
                  </w:p>
                </w:tc>
                <w:tc>
                  <w:tcPr>
                    <w:tcW w:w="0" w:type="auto"/>
                    <w:hideMark/>
                  </w:tcPr>
                  <w:p w14:paraId="029060C6" w14:textId="77777777" w:rsidR="00AC4080" w:rsidRDefault="00AC4080">
                    <w:pPr>
                      <w:pStyle w:val="Bibliography"/>
                      <w:rPr>
                        <w:noProof/>
                      </w:rPr>
                    </w:pPr>
                    <w:r>
                      <w:rPr>
                        <w:noProof/>
                      </w:rPr>
                      <w:t>MINISTRY OF NEW AND RENEWABLE ENERGY, “Clarification to the ‘Guidelines for Development of Onshore Wind Power Projects’ and amendments,” Government of India, 18 12 2024. [Online]. Available: https://mnre.gov.in/en/document/clarification-to-the-guidelines-for-development-of-onshore-wind-power-projects-and-amendments/. [Accessed 15 11 2024].</w:t>
                    </w:r>
                  </w:p>
                </w:tc>
              </w:tr>
              <w:tr w:rsidR="00AC4080" w14:paraId="15546EE3" w14:textId="77777777">
                <w:trPr>
                  <w:divId w:val="1197693417"/>
                  <w:tblCellSpacing w:w="15" w:type="dxa"/>
                </w:trPr>
                <w:tc>
                  <w:tcPr>
                    <w:tcW w:w="50" w:type="pct"/>
                    <w:hideMark/>
                  </w:tcPr>
                  <w:p w14:paraId="7F7FB750" w14:textId="77777777" w:rsidR="00AC4080" w:rsidRDefault="00AC4080">
                    <w:pPr>
                      <w:pStyle w:val="Bibliography"/>
                      <w:rPr>
                        <w:noProof/>
                      </w:rPr>
                    </w:pPr>
                    <w:r>
                      <w:rPr>
                        <w:noProof/>
                      </w:rPr>
                      <w:t xml:space="preserve">[8] </w:t>
                    </w:r>
                  </w:p>
                </w:tc>
                <w:tc>
                  <w:tcPr>
                    <w:tcW w:w="0" w:type="auto"/>
                    <w:hideMark/>
                  </w:tcPr>
                  <w:p w14:paraId="61A86C6D" w14:textId="77777777" w:rsidR="00AC4080" w:rsidRDefault="00AC4080">
                    <w:pPr>
                      <w:pStyle w:val="Bibliography"/>
                      <w:rPr>
                        <w:noProof/>
                      </w:rPr>
                    </w:pPr>
                    <w:r>
                      <w:rPr>
                        <w:noProof/>
                      </w:rPr>
                      <w:t>thc.nic.in, “THE HAZARDOUS WASTES (MANAGEHANDLING AND TRANSBOUNDARY MOVEMENT) RULES, 2008,” Official Gazeette, MARCH, 2010.</w:t>
                    </w:r>
                  </w:p>
                </w:tc>
              </w:tr>
              <w:tr w:rsidR="00AC4080" w14:paraId="19C93E1E" w14:textId="77777777">
                <w:trPr>
                  <w:divId w:val="1197693417"/>
                  <w:tblCellSpacing w:w="15" w:type="dxa"/>
                </w:trPr>
                <w:tc>
                  <w:tcPr>
                    <w:tcW w:w="50" w:type="pct"/>
                    <w:hideMark/>
                  </w:tcPr>
                  <w:p w14:paraId="632EB369" w14:textId="77777777" w:rsidR="00AC4080" w:rsidRDefault="00AC4080">
                    <w:pPr>
                      <w:pStyle w:val="Bibliography"/>
                      <w:rPr>
                        <w:noProof/>
                      </w:rPr>
                    </w:pPr>
                    <w:r>
                      <w:rPr>
                        <w:noProof/>
                      </w:rPr>
                      <w:t xml:space="preserve">[9] </w:t>
                    </w:r>
                  </w:p>
                </w:tc>
                <w:tc>
                  <w:tcPr>
                    <w:tcW w:w="0" w:type="auto"/>
                    <w:hideMark/>
                  </w:tcPr>
                  <w:p w14:paraId="11A59EC9" w14:textId="77777777" w:rsidR="00AC4080" w:rsidRDefault="00AC4080">
                    <w:pPr>
                      <w:pStyle w:val="Bibliography"/>
                      <w:rPr>
                        <w:noProof/>
                      </w:rPr>
                    </w:pPr>
                    <w:r>
                      <w:rPr>
                        <w:noProof/>
                      </w:rPr>
                      <w:t>Forest Clearance, “Forest Conservation Rules,” 2003. [Online]. Available: https://forestsclearance.nic.in. [Accessed 17.11.2024].</w:t>
                    </w:r>
                  </w:p>
                </w:tc>
              </w:tr>
              <w:tr w:rsidR="00AC4080" w14:paraId="07470D4B" w14:textId="77777777">
                <w:trPr>
                  <w:divId w:val="1197693417"/>
                  <w:tblCellSpacing w:w="15" w:type="dxa"/>
                </w:trPr>
                <w:tc>
                  <w:tcPr>
                    <w:tcW w:w="50" w:type="pct"/>
                    <w:hideMark/>
                  </w:tcPr>
                  <w:p w14:paraId="5860C81C" w14:textId="77777777" w:rsidR="00AC4080" w:rsidRDefault="00AC4080">
                    <w:pPr>
                      <w:pStyle w:val="Bibliography"/>
                      <w:rPr>
                        <w:noProof/>
                      </w:rPr>
                    </w:pPr>
                    <w:r>
                      <w:rPr>
                        <w:noProof/>
                      </w:rPr>
                      <w:t xml:space="preserve">[10] </w:t>
                    </w:r>
                  </w:p>
                </w:tc>
                <w:tc>
                  <w:tcPr>
                    <w:tcW w:w="0" w:type="auto"/>
                    <w:hideMark/>
                  </w:tcPr>
                  <w:p w14:paraId="13E9B164" w14:textId="77777777" w:rsidR="00AC4080" w:rsidRDefault="00AC4080">
                    <w:pPr>
                      <w:pStyle w:val="Bibliography"/>
                      <w:rPr>
                        <w:noProof/>
                      </w:rPr>
                    </w:pPr>
                    <w:r>
                      <w:rPr>
                        <w:noProof/>
                      </w:rPr>
                      <w:t>National Board for Wildlife, Ministry of Environment and Forest, India, “Guidelines for linear infrastructure intrusions in natural areas: roads and powerlines,” 10 Octomber 2011. [Online]. Available: https://moef.gov.in. [Accessed 25 11 2024].</w:t>
                    </w:r>
                  </w:p>
                </w:tc>
              </w:tr>
              <w:tr w:rsidR="00AC4080" w14:paraId="4B70083B" w14:textId="77777777">
                <w:trPr>
                  <w:divId w:val="1197693417"/>
                  <w:tblCellSpacing w:w="15" w:type="dxa"/>
                </w:trPr>
                <w:tc>
                  <w:tcPr>
                    <w:tcW w:w="50" w:type="pct"/>
                    <w:hideMark/>
                  </w:tcPr>
                  <w:p w14:paraId="4BD5A00E" w14:textId="77777777" w:rsidR="00AC4080" w:rsidRDefault="00AC4080">
                    <w:pPr>
                      <w:pStyle w:val="Bibliography"/>
                      <w:rPr>
                        <w:noProof/>
                      </w:rPr>
                    </w:pPr>
                    <w:r>
                      <w:rPr>
                        <w:noProof/>
                      </w:rPr>
                      <w:lastRenderedPageBreak/>
                      <w:t xml:space="preserve">[11] </w:t>
                    </w:r>
                  </w:p>
                </w:tc>
                <w:tc>
                  <w:tcPr>
                    <w:tcW w:w="0" w:type="auto"/>
                    <w:hideMark/>
                  </w:tcPr>
                  <w:p w14:paraId="5D6A208F" w14:textId="77777777" w:rsidR="00AC4080" w:rsidRDefault="00AC4080">
                    <w:pPr>
                      <w:pStyle w:val="Bibliography"/>
                      <w:rPr>
                        <w:noProof/>
                      </w:rPr>
                    </w:pPr>
                    <w:r>
                      <w:rPr>
                        <w:noProof/>
                      </w:rPr>
                      <w:t>India Air Force, “GUIDELINES FOR ISSUE OF NOC FOR CONSTRUCTIONS AROUND INDIAN AIR FORCE AERODROMES,” 12 2021. [Online]. Available: https://indianairforce.nic.in. [Accessed 11 11 2024].</w:t>
                    </w:r>
                  </w:p>
                </w:tc>
              </w:tr>
              <w:tr w:rsidR="00AC4080" w14:paraId="54043A58" w14:textId="77777777">
                <w:trPr>
                  <w:divId w:val="1197693417"/>
                  <w:tblCellSpacing w:w="15" w:type="dxa"/>
                </w:trPr>
                <w:tc>
                  <w:tcPr>
                    <w:tcW w:w="50" w:type="pct"/>
                    <w:hideMark/>
                  </w:tcPr>
                  <w:p w14:paraId="23F8AA0F" w14:textId="77777777" w:rsidR="00AC4080" w:rsidRDefault="00AC4080">
                    <w:pPr>
                      <w:pStyle w:val="Bibliography"/>
                      <w:rPr>
                        <w:noProof/>
                      </w:rPr>
                    </w:pPr>
                    <w:r>
                      <w:rPr>
                        <w:noProof/>
                      </w:rPr>
                      <w:t xml:space="preserve">[12] </w:t>
                    </w:r>
                  </w:p>
                </w:tc>
                <w:tc>
                  <w:tcPr>
                    <w:tcW w:w="0" w:type="auto"/>
                    <w:hideMark/>
                  </w:tcPr>
                  <w:p w14:paraId="15A0C723" w14:textId="77777777" w:rsidR="00AC4080" w:rsidRDefault="00AC4080">
                    <w:pPr>
                      <w:pStyle w:val="Bibliography"/>
                      <w:rPr>
                        <w:noProof/>
                      </w:rPr>
                    </w:pPr>
                    <w:r>
                      <w:rPr>
                        <w:noProof/>
                      </w:rPr>
                      <w:t>DTU, “GLOBAL WIND ATLAS,” DTU, ESMAP, WORLD BANK GROUP, VORTEX, [Online]. Available: https://globalwindatlas.info. [Accessed 24 11 2024].</w:t>
                    </w:r>
                  </w:p>
                </w:tc>
              </w:tr>
              <w:tr w:rsidR="00AC4080" w14:paraId="081FCDDB" w14:textId="77777777">
                <w:trPr>
                  <w:divId w:val="1197693417"/>
                  <w:tblCellSpacing w:w="15" w:type="dxa"/>
                </w:trPr>
                <w:tc>
                  <w:tcPr>
                    <w:tcW w:w="50" w:type="pct"/>
                    <w:hideMark/>
                  </w:tcPr>
                  <w:p w14:paraId="413F1763" w14:textId="77777777" w:rsidR="00AC4080" w:rsidRDefault="00AC4080">
                    <w:pPr>
                      <w:pStyle w:val="Bibliography"/>
                      <w:rPr>
                        <w:noProof/>
                      </w:rPr>
                    </w:pPr>
                    <w:r>
                      <w:rPr>
                        <w:noProof/>
                      </w:rPr>
                      <w:t xml:space="preserve">[13] </w:t>
                    </w:r>
                  </w:p>
                </w:tc>
                <w:tc>
                  <w:tcPr>
                    <w:tcW w:w="0" w:type="auto"/>
                    <w:hideMark/>
                  </w:tcPr>
                  <w:p w14:paraId="2C710D81" w14:textId="77777777" w:rsidR="00AC4080" w:rsidRDefault="00AC4080">
                    <w:pPr>
                      <w:pStyle w:val="Bibliography"/>
                      <w:rPr>
                        <w:noProof/>
                      </w:rPr>
                    </w:pPr>
                    <w:r>
                      <w:rPr>
                        <w:noProof/>
                      </w:rPr>
                      <w:t>GEOFABRIK, “OpenStreetMap Data Extracts,” [Online]. Available: https://download.geofabrik.de/. [Accessed 25 11 2024].</w:t>
                    </w:r>
                  </w:p>
                </w:tc>
              </w:tr>
              <w:tr w:rsidR="00AC4080" w14:paraId="63554C29" w14:textId="77777777">
                <w:trPr>
                  <w:divId w:val="1197693417"/>
                  <w:tblCellSpacing w:w="15" w:type="dxa"/>
                </w:trPr>
                <w:tc>
                  <w:tcPr>
                    <w:tcW w:w="50" w:type="pct"/>
                    <w:hideMark/>
                  </w:tcPr>
                  <w:p w14:paraId="472902AE" w14:textId="77777777" w:rsidR="00AC4080" w:rsidRDefault="00AC4080">
                    <w:pPr>
                      <w:pStyle w:val="Bibliography"/>
                      <w:rPr>
                        <w:noProof/>
                      </w:rPr>
                    </w:pPr>
                    <w:r>
                      <w:rPr>
                        <w:noProof/>
                      </w:rPr>
                      <w:t xml:space="preserve">[14] </w:t>
                    </w:r>
                  </w:p>
                </w:tc>
                <w:tc>
                  <w:tcPr>
                    <w:tcW w:w="0" w:type="auto"/>
                    <w:hideMark/>
                  </w:tcPr>
                  <w:p w14:paraId="0B58A8ED" w14:textId="77777777" w:rsidR="00AC4080" w:rsidRDefault="00AC4080">
                    <w:pPr>
                      <w:pStyle w:val="Bibliography"/>
                      <w:rPr>
                        <w:noProof/>
                      </w:rPr>
                    </w:pPr>
                    <w:r>
                      <w:rPr>
                        <w:noProof/>
                      </w:rPr>
                      <w:t>Government of Gujarat, “Policy-2023 for leasing the government fallow land for green hydrogen production using non-conventional energy sources such as solar, wind, wind solar hybrid energy.,” 08 May 2023. [Online]. Available: https://www.eqmagpro.com. [Accessed 13 10 2024].</w:t>
                    </w:r>
                  </w:p>
                </w:tc>
              </w:tr>
              <w:tr w:rsidR="00AC4080" w14:paraId="54BFF389" w14:textId="77777777">
                <w:trPr>
                  <w:divId w:val="1197693417"/>
                  <w:tblCellSpacing w:w="15" w:type="dxa"/>
                </w:trPr>
                <w:tc>
                  <w:tcPr>
                    <w:tcW w:w="50" w:type="pct"/>
                    <w:hideMark/>
                  </w:tcPr>
                  <w:p w14:paraId="5A57A659" w14:textId="77777777" w:rsidR="00AC4080" w:rsidRDefault="00AC4080">
                    <w:pPr>
                      <w:pStyle w:val="Bibliography"/>
                      <w:rPr>
                        <w:noProof/>
                      </w:rPr>
                    </w:pPr>
                    <w:r>
                      <w:rPr>
                        <w:noProof/>
                      </w:rPr>
                      <w:t xml:space="preserve">[15] </w:t>
                    </w:r>
                  </w:p>
                </w:tc>
                <w:tc>
                  <w:tcPr>
                    <w:tcW w:w="0" w:type="auto"/>
                    <w:hideMark/>
                  </w:tcPr>
                  <w:p w14:paraId="6F957BEC" w14:textId="77777777" w:rsidR="00AC4080" w:rsidRDefault="00AC4080">
                    <w:pPr>
                      <w:pStyle w:val="Bibliography"/>
                      <w:rPr>
                        <w:noProof/>
                      </w:rPr>
                    </w:pPr>
                    <w:r>
                      <w:rPr>
                        <w:noProof/>
                      </w:rPr>
                      <w:t>ARCADIS India Pvt. Ltd., “ENVIRONMENTAL &amp; SOCIAL IMPACT ASSESSMENT: 250 MW Wind Power Project in Kutch district, Gujarat,” ARCADIS, Kutch, 2017.</w:t>
                    </w:r>
                  </w:p>
                </w:tc>
              </w:tr>
              <w:tr w:rsidR="00AC4080" w14:paraId="13CAC78E" w14:textId="77777777">
                <w:trPr>
                  <w:divId w:val="1197693417"/>
                  <w:tblCellSpacing w:w="15" w:type="dxa"/>
                </w:trPr>
                <w:tc>
                  <w:tcPr>
                    <w:tcW w:w="50" w:type="pct"/>
                    <w:hideMark/>
                  </w:tcPr>
                  <w:p w14:paraId="62EEB0B3" w14:textId="77777777" w:rsidR="00AC4080" w:rsidRDefault="00AC4080">
                    <w:pPr>
                      <w:pStyle w:val="Bibliography"/>
                      <w:rPr>
                        <w:noProof/>
                      </w:rPr>
                    </w:pPr>
                    <w:r>
                      <w:rPr>
                        <w:noProof/>
                      </w:rPr>
                      <w:t xml:space="preserve">[16] </w:t>
                    </w:r>
                  </w:p>
                </w:tc>
                <w:tc>
                  <w:tcPr>
                    <w:tcW w:w="0" w:type="auto"/>
                    <w:hideMark/>
                  </w:tcPr>
                  <w:p w14:paraId="79FDAC60" w14:textId="77777777" w:rsidR="00AC4080" w:rsidRDefault="00AC4080">
                    <w:pPr>
                      <w:pStyle w:val="Bibliography"/>
                      <w:rPr>
                        <w:noProof/>
                      </w:rPr>
                    </w:pPr>
                    <w:r>
                      <w:rPr>
                        <w:noProof/>
                      </w:rPr>
                      <w:t>Gujarat Goverment , “policy_files,” 2016. [Online]. Available: https://geda.gujarat.gov.in. [Accessed 28 11 2024].</w:t>
                    </w:r>
                  </w:p>
                </w:tc>
              </w:tr>
              <w:tr w:rsidR="00AC4080" w14:paraId="67934136" w14:textId="77777777">
                <w:trPr>
                  <w:divId w:val="1197693417"/>
                  <w:tblCellSpacing w:w="15" w:type="dxa"/>
                </w:trPr>
                <w:tc>
                  <w:tcPr>
                    <w:tcW w:w="50" w:type="pct"/>
                    <w:hideMark/>
                  </w:tcPr>
                  <w:p w14:paraId="65563C9E" w14:textId="77777777" w:rsidR="00AC4080" w:rsidRDefault="00AC4080">
                    <w:pPr>
                      <w:pStyle w:val="Bibliography"/>
                      <w:rPr>
                        <w:noProof/>
                      </w:rPr>
                    </w:pPr>
                    <w:r>
                      <w:rPr>
                        <w:noProof/>
                      </w:rPr>
                      <w:t xml:space="preserve">[17] </w:t>
                    </w:r>
                  </w:p>
                </w:tc>
                <w:tc>
                  <w:tcPr>
                    <w:tcW w:w="0" w:type="auto"/>
                    <w:hideMark/>
                  </w:tcPr>
                  <w:p w14:paraId="386075C8" w14:textId="77777777" w:rsidR="00AC4080" w:rsidRDefault="00AC4080">
                    <w:pPr>
                      <w:pStyle w:val="Bibliography"/>
                      <w:rPr>
                        <w:noProof/>
                      </w:rPr>
                    </w:pPr>
                    <w:r>
                      <w:rPr>
                        <w:noProof/>
                      </w:rPr>
                      <w:t>suzlon, “supply-chain-management-and-manufacturing,” 2024. [Online]. Available: https://www.suzlon.com. [Accessed 12 12 2024].</w:t>
                    </w:r>
                  </w:p>
                </w:tc>
              </w:tr>
              <w:tr w:rsidR="00AC4080" w14:paraId="1639A39C" w14:textId="77777777">
                <w:trPr>
                  <w:divId w:val="1197693417"/>
                  <w:tblCellSpacing w:w="15" w:type="dxa"/>
                </w:trPr>
                <w:tc>
                  <w:tcPr>
                    <w:tcW w:w="50" w:type="pct"/>
                    <w:hideMark/>
                  </w:tcPr>
                  <w:p w14:paraId="1739A05E" w14:textId="77777777" w:rsidR="00AC4080" w:rsidRDefault="00AC4080">
                    <w:pPr>
                      <w:pStyle w:val="Bibliography"/>
                      <w:rPr>
                        <w:noProof/>
                      </w:rPr>
                    </w:pPr>
                    <w:r>
                      <w:rPr>
                        <w:noProof/>
                      </w:rPr>
                      <w:t xml:space="preserve">[18] </w:t>
                    </w:r>
                  </w:p>
                </w:tc>
                <w:tc>
                  <w:tcPr>
                    <w:tcW w:w="0" w:type="auto"/>
                    <w:hideMark/>
                  </w:tcPr>
                  <w:p w14:paraId="18C9F145" w14:textId="77777777" w:rsidR="00AC4080" w:rsidRDefault="00AC4080">
                    <w:pPr>
                      <w:pStyle w:val="Bibliography"/>
                      <w:rPr>
                        <w:noProof/>
                      </w:rPr>
                    </w:pPr>
                    <w:r>
                      <w:rPr>
                        <w:noProof/>
                      </w:rPr>
                      <w:t>Macrotrends, “India Inflation Rate 1960-2024,” Macrotrends LLC, [Online]. Available: https://www.macrotrends.net. [Accessed 25 12 2024].</w:t>
                    </w:r>
                  </w:p>
                </w:tc>
              </w:tr>
              <w:tr w:rsidR="00AC4080" w14:paraId="424139F6" w14:textId="77777777">
                <w:trPr>
                  <w:divId w:val="1197693417"/>
                  <w:tblCellSpacing w:w="15" w:type="dxa"/>
                </w:trPr>
                <w:tc>
                  <w:tcPr>
                    <w:tcW w:w="50" w:type="pct"/>
                    <w:hideMark/>
                  </w:tcPr>
                  <w:p w14:paraId="3C464C59" w14:textId="77777777" w:rsidR="00AC4080" w:rsidRDefault="00AC4080">
                    <w:pPr>
                      <w:pStyle w:val="Bibliography"/>
                      <w:rPr>
                        <w:noProof/>
                      </w:rPr>
                    </w:pPr>
                    <w:r>
                      <w:rPr>
                        <w:noProof/>
                      </w:rPr>
                      <w:t xml:space="preserve">[19] </w:t>
                    </w:r>
                  </w:p>
                </w:tc>
                <w:tc>
                  <w:tcPr>
                    <w:tcW w:w="0" w:type="auto"/>
                    <w:hideMark/>
                  </w:tcPr>
                  <w:p w14:paraId="6FEBC068" w14:textId="77777777" w:rsidR="00AC4080" w:rsidRDefault="00AC4080">
                    <w:pPr>
                      <w:pStyle w:val="Bibliography"/>
                      <w:rPr>
                        <w:noProof/>
                      </w:rPr>
                    </w:pPr>
                    <w:r>
                      <w:rPr>
                        <w:noProof/>
                      </w:rPr>
                      <w:t xml:space="preserve">U. Ehlers, </w:t>
                    </w:r>
                    <w:r>
                      <w:rPr>
                        <w:i/>
                        <w:iCs/>
                        <w:noProof/>
                      </w:rPr>
                      <w:t xml:space="preserve">Project financing in the wind power sector (Lecture Note), </w:t>
                    </w:r>
                    <w:r>
                      <w:rPr>
                        <w:noProof/>
                      </w:rPr>
                      <w:t xml:space="preserve">Flensburg, Germany: Hochschule Flensburg Prof. Marina Blohm, 20.11.2024. </w:t>
                    </w:r>
                  </w:p>
                </w:tc>
              </w:tr>
              <w:tr w:rsidR="00AC4080" w14:paraId="781E0793" w14:textId="77777777">
                <w:trPr>
                  <w:divId w:val="1197693417"/>
                  <w:tblCellSpacing w:w="15" w:type="dxa"/>
                </w:trPr>
                <w:tc>
                  <w:tcPr>
                    <w:tcW w:w="50" w:type="pct"/>
                    <w:hideMark/>
                  </w:tcPr>
                  <w:p w14:paraId="5B5966A9" w14:textId="77777777" w:rsidR="00AC4080" w:rsidRDefault="00AC4080">
                    <w:pPr>
                      <w:pStyle w:val="Bibliography"/>
                      <w:rPr>
                        <w:noProof/>
                      </w:rPr>
                    </w:pPr>
                    <w:r>
                      <w:rPr>
                        <w:noProof/>
                      </w:rPr>
                      <w:t xml:space="preserve">[20] </w:t>
                    </w:r>
                  </w:p>
                </w:tc>
                <w:tc>
                  <w:tcPr>
                    <w:tcW w:w="0" w:type="auto"/>
                    <w:hideMark/>
                  </w:tcPr>
                  <w:p w14:paraId="0FC44880" w14:textId="77777777" w:rsidR="00AC4080" w:rsidRDefault="00AC4080">
                    <w:pPr>
                      <w:pStyle w:val="Bibliography"/>
                      <w:rPr>
                        <w:noProof/>
                      </w:rPr>
                    </w:pPr>
                    <w:r>
                      <w:rPr>
                        <w:noProof/>
                      </w:rPr>
                      <w:t xml:space="preserve">M. B. Arshi Banu P S, “Wind energy feasibility and wind turbine selection studies for the city Surat, India,” </w:t>
                    </w:r>
                    <w:r>
                      <w:rPr>
                        <w:i/>
                        <w:iCs/>
                        <w:noProof/>
                      </w:rPr>
                      <w:t xml:space="preserve">Clean Energy, </w:t>
                    </w:r>
                    <w:r>
                      <w:rPr>
                        <w:noProof/>
                      </w:rPr>
                      <w:t xml:space="preserve">vol. 8, no. 3, pp. 166-173, 2024. </w:t>
                    </w:r>
                  </w:p>
                </w:tc>
              </w:tr>
              <w:tr w:rsidR="00AC4080" w14:paraId="2E1876BD" w14:textId="77777777">
                <w:trPr>
                  <w:divId w:val="1197693417"/>
                  <w:tblCellSpacing w:w="15" w:type="dxa"/>
                </w:trPr>
                <w:tc>
                  <w:tcPr>
                    <w:tcW w:w="50" w:type="pct"/>
                    <w:hideMark/>
                  </w:tcPr>
                  <w:p w14:paraId="331591A2" w14:textId="77777777" w:rsidR="00AC4080" w:rsidRDefault="00AC4080">
                    <w:pPr>
                      <w:pStyle w:val="Bibliography"/>
                      <w:rPr>
                        <w:noProof/>
                      </w:rPr>
                    </w:pPr>
                    <w:r>
                      <w:rPr>
                        <w:noProof/>
                      </w:rPr>
                      <w:t xml:space="preserve">[21] </w:t>
                    </w:r>
                  </w:p>
                </w:tc>
                <w:tc>
                  <w:tcPr>
                    <w:tcW w:w="0" w:type="auto"/>
                    <w:hideMark/>
                  </w:tcPr>
                  <w:p w14:paraId="5D80B7CF" w14:textId="77777777" w:rsidR="00AC4080" w:rsidRDefault="00AC4080">
                    <w:pPr>
                      <w:pStyle w:val="Bibliography"/>
                      <w:rPr>
                        <w:noProof/>
                      </w:rPr>
                    </w:pPr>
                    <w:r>
                      <w:rPr>
                        <w:noProof/>
                      </w:rPr>
                      <w:t>L. C. a. A. B. Vaisakh Suresh Kumar, “Scaling up small wind turbines in India (Barriers and options for the way forward),” WRI-INDIA.ORG and CLEAN , Delhi, 2024.</w:t>
                    </w:r>
                  </w:p>
                </w:tc>
              </w:tr>
              <w:tr w:rsidR="00AC4080" w14:paraId="6068CB74" w14:textId="77777777">
                <w:trPr>
                  <w:divId w:val="1197693417"/>
                  <w:tblCellSpacing w:w="15" w:type="dxa"/>
                </w:trPr>
                <w:tc>
                  <w:tcPr>
                    <w:tcW w:w="50" w:type="pct"/>
                    <w:hideMark/>
                  </w:tcPr>
                  <w:p w14:paraId="7B8FF1C5" w14:textId="77777777" w:rsidR="00AC4080" w:rsidRDefault="00AC4080">
                    <w:pPr>
                      <w:pStyle w:val="Bibliography"/>
                      <w:rPr>
                        <w:noProof/>
                      </w:rPr>
                    </w:pPr>
                    <w:r>
                      <w:rPr>
                        <w:noProof/>
                      </w:rPr>
                      <w:t xml:space="preserve">[22] </w:t>
                    </w:r>
                  </w:p>
                </w:tc>
                <w:tc>
                  <w:tcPr>
                    <w:tcW w:w="0" w:type="auto"/>
                    <w:hideMark/>
                  </w:tcPr>
                  <w:p w14:paraId="5C3B0CD9" w14:textId="77777777" w:rsidR="00AC4080" w:rsidRDefault="00AC4080">
                    <w:pPr>
                      <w:pStyle w:val="Bibliography"/>
                      <w:rPr>
                        <w:noProof/>
                      </w:rPr>
                    </w:pPr>
                    <w:r>
                      <w:rPr>
                        <w:noProof/>
                      </w:rPr>
                      <w:t>A. P. a. Z. P. . Draxl, “Wind Resource Assessment,” National Renewable Energy Laboratory (NREL), 2014.</w:t>
                    </w:r>
                  </w:p>
                </w:tc>
              </w:tr>
              <w:tr w:rsidR="00AC4080" w14:paraId="58996E61" w14:textId="77777777">
                <w:trPr>
                  <w:divId w:val="1197693417"/>
                  <w:tblCellSpacing w:w="15" w:type="dxa"/>
                </w:trPr>
                <w:tc>
                  <w:tcPr>
                    <w:tcW w:w="50" w:type="pct"/>
                    <w:hideMark/>
                  </w:tcPr>
                  <w:p w14:paraId="2F520D30" w14:textId="77777777" w:rsidR="00AC4080" w:rsidRDefault="00AC4080">
                    <w:pPr>
                      <w:pStyle w:val="Bibliography"/>
                      <w:rPr>
                        <w:noProof/>
                      </w:rPr>
                    </w:pPr>
                    <w:r>
                      <w:rPr>
                        <w:noProof/>
                      </w:rPr>
                      <w:t xml:space="preserve">[23] </w:t>
                    </w:r>
                  </w:p>
                </w:tc>
                <w:tc>
                  <w:tcPr>
                    <w:tcW w:w="0" w:type="auto"/>
                    <w:hideMark/>
                  </w:tcPr>
                  <w:p w14:paraId="79D0C16D" w14:textId="77777777" w:rsidR="00AC4080" w:rsidRDefault="00AC4080">
                    <w:pPr>
                      <w:pStyle w:val="Bibliography"/>
                      <w:rPr>
                        <w:noProof/>
                      </w:rPr>
                    </w:pPr>
                    <w:r>
                      <w:rPr>
                        <w:noProof/>
                      </w:rPr>
                      <w:t xml:space="preserve">R. m. https://www.mercomindia.com/gujarat-land-policy-solar-wind-projects, “Gujarat's New Land Policy for Solar, Wind Projects to Make Developers More </w:t>
                    </w:r>
                    <w:r>
                      <w:rPr>
                        <w:noProof/>
                      </w:rPr>
                      <w:lastRenderedPageBreak/>
                      <w:t>Accountable,” MERCOM, Clean Energy Insights, 17 September 2020. [Online]. Available: https://www.mercomindia.com/gujarat-land-policy-solar-wind-projects. [Accessed 05 10 2024].</w:t>
                    </w:r>
                  </w:p>
                </w:tc>
              </w:tr>
              <w:tr w:rsidR="00AC4080" w14:paraId="6B3D25A3" w14:textId="77777777">
                <w:trPr>
                  <w:divId w:val="1197693417"/>
                  <w:tblCellSpacing w:w="15" w:type="dxa"/>
                </w:trPr>
                <w:tc>
                  <w:tcPr>
                    <w:tcW w:w="50" w:type="pct"/>
                    <w:hideMark/>
                  </w:tcPr>
                  <w:p w14:paraId="112C5BC7" w14:textId="77777777" w:rsidR="00AC4080" w:rsidRDefault="00AC4080">
                    <w:pPr>
                      <w:pStyle w:val="Bibliography"/>
                      <w:rPr>
                        <w:noProof/>
                      </w:rPr>
                    </w:pPr>
                    <w:r>
                      <w:rPr>
                        <w:noProof/>
                      </w:rPr>
                      <w:t xml:space="preserve">[24] </w:t>
                    </w:r>
                  </w:p>
                </w:tc>
                <w:tc>
                  <w:tcPr>
                    <w:tcW w:w="0" w:type="auto"/>
                    <w:hideMark/>
                  </w:tcPr>
                  <w:p w14:paraId="6DC9A147" w14:textId="77777777" w:rsidR="00AC4080" w:rsidRDefault="00AC4080">
                    <w:pPr>
                      <w:pStyle w:val="Bibliography"/>
                      <w:rPr>
                        <w:noProof/>
                      </w:rPr>
                    </w:pPr>
                    <w:r>
                      <w:rPr>
                        <w:noProof/>
                      </w:rPr>
                      <w:t xml:space="preserve">D. M. Blohm, </w:t>
                    </w:r>
                    <w:r>
                      <w:rPr>
                        <w:i/>
                        <w:iCs/>
                        <w:noProof/>
                      </w:rPr>
                      <w:t xml:space="preserve">Lecture Notes on Wind Farm Development, </w:t>
                    </w:r>
                    <w:r>
                      <w:rPr>
                        <w:noProof/>
                      </w:rPr>
                      <w:t xml:space="preserve">Flensburg, 2024. </w:t>
                    </w:r>
                  </w:p>
                </w:tc>
              </w:tr>
              <w:tr w:rsidR="00AC4080" w14:paraId="1117CEEB" w14:textId="77777777">
                <w:trPr>
                  <w:divId w:val="1197693417"/>
                  <w:tblCellSpacing w:w="15" w:type="dxa"/>
                </w:trPr>
                <w:tc>
                  <w:tcPr>
                    <w:tcW w:w="50" w:type="pct"/>
                    <w:hideMark/>
                  </w:tcPr>
                  <w:p w14:paraId="23D9E05E" w14:textId="77777777" w:rsidR="00AC4080" w:rsidRDefault="00AC4080">
                    <w:pPr>
                      <w:pStyle w:val="Bibliography"/>
                      <w:rPr>
                        <w:noProof/>
                      </w:rPr>
                    </w:pPr>
                    <w:r>
                      <w:rPr>
                        <w:noProof/>
                      </w:rPr>
                      <w:t xml:space="preserve">[25] </w:t>
                    </w:r>
                  </w:p>
                </w:tc>
                <w:tc>
                  <w:tcPr>
                    <w:tcW w:w="0" w:type="auto"/>
                    <w:hideMark/>
                  </w:tcPr>
                  <w:p w14:paraId="78813D41" w14:textId="77777777" w:rsidR="00AC4080" w:rsidRDefault="00AC4080">
                    <w:pPr>
                      <w:pStyle w:val="Bibliography"/>
                      <w:rPr>
                        <w:noProof/>
                      </w:rPr>
                    </w:pPr>
                    <w:r>
                      <w:rPr>
                        <w:noProof/>
                      </w:rPr>
                      <w:t>EU-INDIA CLEAN ENERGY &amp; CLIMATE PARTNERSHIP, “About the partnership,” European Union , 30 March 2016. [Online]. Available: https://www.cecp-eu.in. [Accessed 13 10 2024].</w:t>
                    </w:r>
                  </w:p>
                </w:tc>
              </w:tr>
              <w:tr w:rsidR="00AC4080" w14:paraId="46231500" w14:textId="77777777">
                <w:trPr>
                  <w:divId w:val="1197693417"/>
                  <w:tblCellSpacing w:w="15" w:type="dxa"/>
                </w:trPr>
                <w:tc>
                  <w:tcPr>
                    <w:tcW w:w="50" w:type="pct"/>
                    <w:hideMark/>
                  </w:tcPr>
                  <w:p w14:paraId="5969BADA" w14:textId="77777777" w:rsidR="00AC4080" w:rsidRDefault="00AC4080">
                    <w:pPr>
                      <w:pStyle w:val="Bibliography"/>
                      <w:rPr>
                        <w:noProof/>
                      </w:rPr>
                    </w:pPr>
                    <w:r>
                      <w:rPr>
                        <w:noProof/>
                      </w:rPr>
                      <w:t xml:space="preserve">[26] </w:t>
                    </w:r>
                  </w:p>
                </w:tc>
                <w:tc>
                  <w:tcPr>
                    <w:tcW w:w="0" w:type="auto"/>
                    <w:hideMark/>
                  </w:tcPr>
                  <w:p w14:paraId="483220DA" w14:textId="77777777" w:rsidR="00AC4080" w:rsidRDefault="00AC4080">
                    <w:pPr>
                      <w:pStyle w:val="Bibliography"/>
                      <w:rPr>
                        <w:noProof/>
                      </w:rPr>
                    </w:pPr>
                    <w:r>
                      <w:rPr>
                        <w:noProof/>
                      </w:rPr>
                      <w:t xml:space="preserve">Nature India, “Is the drive for clean energy throwing environmental caution to the wind?,” </w:t>
                    </w:r>
                    <w:r>
                      <w:rPr>
                        <w:i/>
                        <w:iCs/>
                        <w:noProof/>
                      </w:rPr>
                      <w:t xml:space="preserve">NEWS FEATURE, </w:t>
                    </w:r>
                    <w:r>
                      <w:rPr>
                        <w:noProof/>
                      </w:rPr>
                      <w:t xml:space="preserve">16 June 2019. </w:t>
                    </w:r>
                  </w:p>
                </w:tc>
              </w:tr>
              <w:tr w:rsidR="00AC4080" w14:paraId="5A6BF162" w14:textId="77777777">
                <w:trPr>
                  <w:divId w:val="1197693417"/>
                  <w:tblCellSpacing w:w="15" w:type="dxa"/>
                </w:trPr>
                <w:tc>
                  <w:tcPr>
                    <w:tcW w:w="50" w:type="pct"/>
                    <w:hideMark/>
                  </w:tcPr>
                  <w:p w14:paraId="4AE9779E" w14:textId="77777777" w:rsidR="00AC4080" w:rsidRDefault="00AC4080">
                    <w:pPr>
                      <w:pStyle w:val="Bibliography"/>
                      <w:rPr>
                        <w:noProof/>
                      </w:rPr>
                    </w:pPr>
                    <w:r>
                      <w:rPr>
                        <w:noProof/>
                      </w:rPr>
                      <w:t xml:space="preserve">[27] </w:t>
                    </w:r>
                  </w:p>
                </w:tc>
                <w:tc>
                  <w:tcPr>
                    <w:tcW w:w="0" w:type="auto"/>
                    <w:hideMark/>
                  </w:tcPr>
                  <w:p w14:paraId="799EC156" w14:textId="77777777" w:rsidR="00AC4080" w:rsidRDefault="00AC4080">
                    <w:pPr>
                      <w:pStyle w:val="Bibliography"/>
                      <w:rPr>
                        <w:noProof/>
                      </w:rPr>
                    </w:pPr>
                    <w:r>
                      <w:rPr>
                        <w:noProof/>
                      </w:rPr>
                      <w:t>P. C. Abhishek Gawande, “Environmental and social impacts of wind energy: a view point with reference to India,” Indian Institute of Forest Management, Bhopa, 2019.</w:t>
                    </w:r>
                  </w:p>
                </w:tc>
              </w:tr>
              <w:tr w:rsidR="00AC4080" w14:paraId="763A2900" w14:textId="77777777">
                <w:trPr>
                  <w:divId w:val="1197693417"/>
                  <w:tblCellSpacing w:w="15" w:type="dxa"/>
                </w:trPr>
                <w:tc>
                  <w:tcPr>
                    <w:tcW w:w="50" w:type="pct"/>
                    <w:hideMark/>
                  </w:tcPr>
                  <w:p w14:paraId="7A18213A" w14:textId="77777777" w:rsidR="00AC4080" w:rsidRDefault="00AC4080">
                    <w:pPr>
                      <w:pStyle w:val="Bibliography"/>
                      <w:rPr>
                        <w:noProof/>
                      </w:rPr>
                    </w:pPr>
                    <w:r>
                      <w:rPr>
                        <w:noProof/>
                      </w:rPr>
                      <w:t xml:space="preserve">[28] </w:t>
                    </w:r>
                  </w:p>
                </w:tc>
                <w:tc>
                  <w:tcPr>
                    <w:tcW w:w="0" w:type="auto"/>
                    <w:hideMark/>
                  </w:tcPr>
                  <w:p w14:paraId="0ABFAC1A" w14:textId="77777777" w:rsidR="00AC4080" w:rsidRDefault="00AC4080">
                    <w:pPr>
                      <w:pStyle w:val="Bibliography"/>
                      <w:rPr>
                        <w:noProof/>
                      </w:rPr>
                    </w:pPr>
                    <w:r>
                      <w:rPr>
                        <w:noProof/>
                      </w:rPr>
                      <w:t>Gujarat Urja Vikas Nigam Ltd, “REQUEST FOR SELECTION (RfS),” 10 07 2023. [Online]. Available: https://jmkresearch.com. [Accessed 20 10 2024].</w:t>
                    </w:r>
                  </w:p>
                </w:tc>
              </w:tr>
              <w:tr w:rsidR="00AC4080" w14:paraId="4815BA4B" w14:textId="77777777">
                <w:trPr>
                  <w:divId w:val="1197693417"/>
                  <w:tblCellSpacing w:w="15" w:type="dxa"/>
                </w:trPr>
                <w:tc>
                  <w:tcPr>
                    <w:tcW w:w="50" w:type="pct"/>
                    <w:hideMark/>
                  </w:tcPr>
                  <w:p w14:paraId="3043D0C0" w14:textId="77777777" w:rsidR="00AC4080" w:rsidRDefault="00AC4080">
                    <w:pPr>
                      <w:pStyle w:val="Bibliography"/>
                      <w:rPr>
                        <w:noProof/>
                      </w:rPr>
                    </w:pPr>
                    <w:r>
                      <w:rPr>
                        <w:noProof/>
                      </w:rPr>
                      <w:t xml:space="preserve">[29] </w:t>
                    </w:r>
                  </w:p>
                </w:tc>
                <w:tc>
                  <w:tcPr>
                    <w:tcW w:w="0" w:type="auto"/>
                    <w:hideMark/>
                  </w:tcPr>
                  <w:p w14:paraId="34AC1105" w14:textId="77777777" w:rsidR="00AC4080" w:rsidRDefault="00AC4080">
                    <w:pPr>
                      <w:pStyle w:val="Bibliography"/>
                      <w:rPr>
                        <w:noProof/>
                      </w:rPr>
                    </w:pPr>
                    <w:r>
                      <w:rPr>
                        <w:noProof/>
                      </w:rPr>
                      <w:t>V. Shah, “India Sets Sail on 1 GW Offshore Wind Energy Projects in Gujarat, Tamil Nadu,” goodreturns, 19 June 2024. [Online]. Available: https://www.goodreturns.in. [Accessed 22 10 2024].</w:t>
                    </w:r>
                  </w:p>
                </w:tc>
              </w:tr>
              <w:tr w:rsidR="00AC4080" w14:paraId="3E15AB6D" w14:textId="77777777">
                <w:trPr>
                  <w:divId w:val="1197693417"/>
                  <w:tblCellSpacing w:w="15" w:type="dxa"/>
                </w:trPr>
                <w:tc>
                  <w:tcPr>
                    <w:tcW w:w="50" w:type="pct"/>
                    <w:hideMark/>
                  </w:tcPr>
                  <w:p w14:paraId="0498A20C" w14:textId="77777777" w:rsidR="00AC4080" w:rsidRDefault="00AC4080">
                    <w:pPr>
                      <w:pStyle w:val="Bibliography"/>
                      <w:rPr>
                        <w:noProof/>
                      </w:rPr>
                    </w:pPr>
                    <w:r>
                      <w:rPr>
                        <w:noProof/>
                      </w:rPr>
                      <w:t xml:space="preserve">[30] </w:t>
                    </w:r>
                  </w:p>
                </w:tc>
                <w:tc>
                  <w:tcPr>
                    <w:tcW w:w="0" w:type="auto"/>
                    <w:hideMark/>
                  </w:tcPr>
                  <w:p w14:paraId="6E8D4ED1" w14:textId="77777777" w:rsidR="00AC4080" w:rsidRDefault="00AC4080">
                    <w:pPr>
                      <w:pStyle w:val="Bibliography"/>
                      <w:rPr>
                        <w:noProof/>
                      </w:rPr>
                    </w:pPr>
                    <w:r>
                      <w:rPr>
                        <w:noProof/>
                      </w:rPr>
                      <w:t>Editorial Team, “Gujarat: Pioneering Sustainable Wind Power Generation in India,” SSMB.IN, 19 September 2024. [Online]. Available: https://ssmb.in/2024/09/19/gujarat-pioneering-sustainable-wind-power-generation-in-india/. [Accessed 22 10 2024].</w:t>
                    </w:r>
                  </w:p>
                </w:tc>
              </w:tr>
              <w:tr w:rsidR="00AC4080" w14:paraId="168A7F0F" w14:textId="77777777">
                <w:trPr>
                  <w:divId w:val="1197693417"/>
                  <w:tblCellSpacing w:w="15" w:type="dxa"/>
                </w:trPr>
                <w:tc>
                  <w:tcPr>
                    <w:tcW w:w="50" w:type="pct"/>
                    <w:hideMark/>
                  </w:tcPr>
                  <w:p w14:paraId="605E460B" w14:textId="77777777" w:rsidR="00AC4080" w:rsidRDefault="00AC4080">
                    <w:pPr>
                      <w:pStyle w:val="Bibliography"/>
                      <w:rPr>
                        <w:noProof/>
                      </w:rPr>
                    </w:pPr>
                    <w:r>
                      <w:rPr>
                        <w:noProof/>
                      </w:rPr>
                      <w:t xml:space="preserve">[31] </w:t>
                    </w:r>
                  </w:p>
                </w:tc>
                <w:tc>
                  <w:tcPr>
                    <w:tcW w:w="0" w:type="auto"/>
                    <w:hideMark/>
                  </w:tcPr>
                  <w:p w14:paraId="1BB1FED9" w14:textId="77777777" w:rsidR="00AC4080" w:rsidRDefault="00AC4080">
                    <w:pPr>
                      <w:pStyle w:val="Bibliography"/>
                      <w:rPr>
                        <w:noProof/>
                      </w:rPr>
                    </w:pPr>
                    <w:r>
                      <w:rPr>
                        <w:noProof/>
                      </w:rPr>
                      <w:t>GE VERNOVA, “GE acquires 49% stake in Continuum onshore wind farm in support of the energy transition in India,” GE, [Online]. Available: https://www.gevernova.com. [Accessed 22 10 2024].</w:t>
                    </w:r>
                  </w:p>
                </w:tc>
              </w:tr>
              <w:tr w:rsidR="00AC4080" w14:paraId="69A78D2B" w14:textId="77777777">
                <w:trPr>
                  <w:divId w:val="1197693417"/>
                  <w:tblCellSpacing w:w="15" w:type="dxa"/>
                </w:trPr>
                <w:tc>
                  <w:tcPr>
                    <w:tcW w:w="50" w:type="pct"/>
                    <w:hideMark/>
                  </w:tcPr>
                  <w:p w14:paraId="5A392D14" w14:textId="77777777" w:rsidR="00AC4080" w:rsidRDefault="00AC4080">
                    <w:pPr>
                      <w:pStyle w:val="Bibliography"/>
                      <w:rPr>
                        <w:noProof/>
                      </w:rPr>
                    </w:pPr>
                    <w:r>
                      <w:rPr>
                        <w:noProof/>
                      </w:rPr>
                      <w:t xml:space="preserve">[32] </w:t>
                    </w:r>
                  </w:p>
                </w:tc>
                <w:tc>
                  <w:tcPr>
                    <w:tcW w:w="0" w:type="auto"/>
                    <w:hideMark/>
                  </w:tcPr>
                  <w:p w14:paraId="5E832ECE" w14:textId="77777777" w:rsidR="00AC4080" w:rsidRDefault="00AC4080">
                    <w:pPr>
                      <w:pStyle w:val="Bibliography"/>
                      <w:rPr>
                        <w:noProof/>
                      </w:rPr>
                    </w:pPr>
                    <w:r>
                      <w:rPr>
                        <w:noProof/>
                      </w:rPr>
                      <w:t>Gujarat Energy Development Agency, Gujarat Government, [Online]. Available: https://geda.gujarat.gov.in. [Accessed 22 10 2024].</w:t>
                    </w:r>
                  </w:p>
                </w:tc>
              </w:tr>
              <w:tr w:rsidR="00AC4080" w14:paraId="47D40F81" w14:textId="77777777">
                <w:trPr>
                  <w:divId w:val="1197693417"/>
                  <w:tblCellSpacing w:w="15" w:type="dxa"/>
                </w:trPr>
                <w:tc>
                  <w:tcPr>
                    <w:tcW w:w="50" w:type="pct"/>
                    <w:hideMark/>
                  </w:tcPr>
                  <w:p w14:paraId="5BDF9FE2" w14:textId="77777777" w:rsidR="00AC4080" w:rsidRDefault="00AC4080">
                    <w:pPr>
                      <w:pStyle w:val="Bibliography"/>
                      <w:rPr>
                        <w:noProof/>
                      </w:rPr>
                    </w:pPr>
                    <w:r>
                      <w:rPr>
                        <w:noProof/>
                      </w:rPr>
                      <w:t xml:space="preserve">[33] </w:t>
                    </w:r>
                  </w:p>
                </w:tc>
                <w:tc>
                  <w:tcPr>
                    <w:tcW w:w="0" w:type="auto"/>
                    <w:hideMark/>
                  </w:tcPr>
                  <w:p w14:paraId="2D058535" w14:textId="77777777" w:rsidR="00AC4080" w:rsidRDefault="00AC4080">
                    <w:pPr>
                      <w:pStyle w:val="Bibliography"/>
                      <w:rPr>
                        <w:noProof/>
                      </w:rPr>
                    </w:pPr>
                    <w:r>
                      <w:rPr>
                        <w:noProof/>
                      </w:rPr>
                      <w:t>Wind farm BoP, “Wind farm testing and commissioning,” 2017, [Online]. Available: https://www.windfarmbop.com/. [Accessed 22 10 2024].</w:t>
                    </w:r>
                  </w:p>
                </w:tc>
              </w:tr>
            </w:tbl>
            <w:p w14:paraId="2D63AC1E" w14:textId="77777777" w:rsidR="00AC4080" w:rsidRDefault="00AC4080">
              <w:pPr>
                <w:divId w:val="1197693417"/>
                <w:rPr>
                  <w:rFonts w:eastAsia="Times New Roman"/>
                  <w:noProof/>
                </w:rPr>
              </w:pPr>
            </w:p>
            <w:p w14:paraId="6A65EDD9" w14:textId="77777777" w:rsidR="00993F82" w:rsidRDefault="003E27B1" w:rsidP="00F169CB">
              <w:r>
                <w:rPr>
                  <w:b/>
                  <w:bCs/>
                  <w:noProof/>
                </w:rPr>
                <w:fldChar w:fldCharType="end"/>
              </w:r>
            </w:p>
          </w:sdtContent>
        </w:sdt>
        <w:p w14:paraId="6B3D695A" w14:textId="7782EE07" w:rsidR="003E27B1" w:rsidRDefault="00000000" w:rsidP="00F169CB"/>
      </w:sdtContent>
    </w:sdt>
    <w:p w14:paraId="5E465890" w14:textId="56E18BC5" w:rsidR="00A573D1" w:rsidRPr="00C03B6E" w:rsidRDefault="003E27B1" w:rsidP="00C03B6E">
      <w:pPr>
        <w:pStyle w:val="Heading1"/>
        <w:rPr>
          <w:lang w:val="en-GB"/>
        </w:rPr>
      </w:pPr>
      <w:bookmarkStart w:id="61" w:name="_Toc186022410"/>
      <w:r>
        <w:rPr>
          <w:lang w:val="en-GB"/>
        </w:rPr>
        <w:lastRenderedPageBreak/>
        <w:t>1</w:t>
      </w:r>
      <w:r w:rsidR="00A23883">
        <w:rPr>
          <w:lang w:val="en-GB"/>
        </w:rPr>
        <w:t>9</w:t>
      </w:r>
      <w:r>
        <w:rPr>
          <w:lang w:val="en-GB"/>
        </w:rPr>
        <w:t>.</w:t>
      </w:r>
      <w:r>
        <w:rPr>
          <w:lang w:val="en-GB"/>
        </w:rPr>
        <w:tab/>
        <w:t>Appendices</w:t>
      </w:r>
      <w:bookmarkEnd w:id="61"/>
    </w:p>
    <w:sectPr w:rsidR="00A573D1" w:rsidRPr="00C03B6E" w:rsidSect="009117C2">
      <w:footerReference w:type="default" r:id="rId21"/>
      <w:pgSz w:w="11910" w:h="16840" w:code="32767"/>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422811" w14:textId="77777777" w:rsidR="00267197" w:rsidRDefault="00267197" w:rsidP="00DB3ABE">
      <w:pPr>
        <w:spacing w:after="0" w:line="240" w:lineRule="auto"/>
      </w:pPr>
      <w:r>
        <w:separator/>
      </w:r>
    </w:p>
  </w:endnote>
  <w:endnote w:type="continuationSeparator" w:id="0">
    <w:p w14:paraId="7CF20DB9" w14:textId="77777777" w:rsidR="00267197" w:rsidRDefault="00267197" w:rsidP="00DB3A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99335764"/>
      <w:docPartObj>
        <w:docPartGallery w:val="Page Numbers (Bottom of Page)"/>
        <w:docPartUnique/>
      </w:docPartObj>
    </w:sdtPr>
    <w:sdtEndPr>
      <w:rPr>
        <w:noProof/>
      </w:rPr>
    </w:sdtEndPr>
    <w:sdtContent>
      <w:p w14:paraId="2868895E" w14:textId="1D7475A6" w:rsidR="009117C2" w:rsidRDefault="009117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B919A3" w14:textId="2FB75C9C" w:rsidR="007C5257" w:rsidRDefault="007C5257">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7439394"/>
      <w:docPartObj>
        <w:docPartGallery w:val="Page Numbers (Bottom of Page)"/>
        <w:docPartUnique/>
      </w:docPartObj>
    </w:sdtPr>
    <w:sdtEndPr>
      <w:rPr>
        <w:noProof/>
      </w:rPr>
    </w:sdtEndPr>
    <w:sdtContent>
      <w:p w14:paraId="22432FF8" w14:textId="7EF76E8D" w:rsidR="007E445B" w:rsidRDefault="007E445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B84072" w14:textId="77777777" w:rsidR="006D415A" w:rsidRDefault="006D415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C9E9B2" w14:textId="77777777" w:rsidR="00267197" w:rsidRDefault="00267197" w:rsidP="00DB3ABE">
      <w:pPr>
        <w:spacing w:after="0" w:line="240" w:lineRule="auto"/>
      </w:pPr>
      <w:r>
        <w:separator/>
      </w:r>
    </w:p>
  </w:footnote>
  <w:footnote w:type="continuationSeparator" w:id="0">
    <w:p w14:paraId="30751007" w14:textId="77777777" w:rsidR="00267197" w:rsidRDefault="00267197" w:rsidP="00DB3A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68CA"/>
    <w:multiLevelType w:val="hybridMultilevel"/>
    <w:tmpl w:val="A9501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A760F"/>
    <w:multiLevelType w:val="hybridMultilevel"/>
    <w:tmpl w:val="02BE78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9830725"/>
    <w:multiLevelType w:val="hybridMultilevel"/>
    <w:tmpl w:val="9E6AD2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156385"/>
    <w:multiLevelType w:val="hybridMultilevel"/>
    <w:tmpl w:val="5E903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783857"/>
    <w:multiLevelType w:val="multilevel"/>
    <w:tmpl w:val="1BE4663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FD6CDC"/>
    <w:multiLevelType w:val="hybridMultilevel"/>
    <w:tmpl w:val="25769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1116675"/>
    <w:multiLevelType w:val="hybridMultilevel"/>
    <w:tmpl w:val="BA7A6A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25A49C9"/>
    <w:multiLevelType w:val="hybridMultilevel"/>
    <w:tmpl w:val="D65E64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9133329"/>
    <w:multiLevelType w:val="hybridMultilevel"/>
    <w:tmpl w:val="AE3E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4B11BA"/>
    <w:multiLevelType w:val="hybridMultilevel"/>
    <w:tmpl w:val="7750DD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C7311D4"/>
    <w:multiLevelType w:val="hybridMultilevel"/>
    <w:tmpl w:val="297A7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0022652"/>
    <w:multiLevelType w:val="hybridMultilevel"/>
    <w:tmpl w:val="8CE4A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3BF1951"/>
    <w:multiLevelType w:val="hybridMultilevel"/>
    <w:tmpl w:val="8C0071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413964"/>
    <w:multiLevelType w:val="hybridMultilevel"/>
    <w:tmpl w:val="06CE79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876BBC"/>
    <w:multiLevelType w:val="hybridMultilevel"/>
    <w:tmpl w:val="A600F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A1C2891"/>
    <w:multiLevelType w:val="hybridMultilevel"/>
    <w:tmpl w:val="EB84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637FB9"/>
    <w:multiLevelType w:val="hybridMultilevel"/>
    <w:tmpl w:val="71FE9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A396E04"/>
    <w:multiLevelType w:val="hybridMultilevel"/>
    <w:tmpl w:val="A5425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AE512B"/>
    <w:multiLevelType w:val="hybridMultilevel"/>
    <w:tmpl w:val="32622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35A1E2A"/>
    <w:multiLevelType w:val="hybridMultilevel"/>
    <w:tmpl w:val="F55A3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BDB647C"/>
    <w:multiLevelType w:val="hybridMultilevel"/>
    <w:tmpl w:val="7A20A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C6E4C0D"/>
    <w:multiLevelType w:val="hybridMultilevel"/>
    <w:tmpl w:val="A08EE0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CA4AC9"/>
    <w:multiLevelType w:val="hybridMultilevel"/>
    <w:tmpl w:val="963E5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3191F12"/>
    <w:multiLevelType w:val="hybridMultilevel"/>
    <w:tmpl w:val="67B4C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FE3D21"/>
    <w:multiLevelType w:val="multilevel"/>
    <w:tmpl w:val="30E40716"/>
    <w:lvl w:ilvl="0">
      <w:start w:val="1"/>
      <w:numFmt w:val="decimal"/>
      <w:lvlText w:val="%1."/>
      <w:lvlJc w:val="left"/>
      <w:pPr>
        <w:tabs>
          <w:tab w:val="num" w:pos="720"/>
        </w:tabs>
        <w:ind w:left="720" w:hanging="360"/>
      </w:pPr>
      <w:rPr>
        <w:rFonts w:asciiTheme="majorHAnsi" w:eastAsiaTheme="majorEastAsia" w:hAnsiTheme="majorHAnsi" w:cstheme="majorBidi"/>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8AF02A4"/>
    <w:multiLevelType w:val="hybridMultilevel"/>
    <w:tmpl w:val="1CF06A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0461F"/>
    <w:multiLevelType w:val="hybridMultilevel"/>
    <w:tmpl w:val="BD7EFB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E40F54"/>
    <w:multiLevelType w:val="hybridMultilevel"/>
    <w:tmpl w:val="594E8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56A55D4"/>
    <w:multiLevelType w:val="hybridMultilevel"/>
    <w:tmpl w:val="F2FA01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73226F2"/>
    <w:multiLevelType w:val="hybridMultilevel"/>
    <w:tmpl w:val="981AB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8097148"/>
    <w:multiLevelType w:val="hybridMultilevel"/>
    <w:tmpl w:val="59800A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2E1893"/>
    <w:multiLevelType w:val="hybridMultilevel"/>
    <w:tmpl w:val="985A1E82"/>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72B27A48"/>
    <w:multiLevelType w:val="hybridMultilevel"/>
    <w:tmpl w:val="C5C84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3AE32E1"/>
    <w:multiLevelType w:val="hybridMultilevel"/>
    <w:tmpl w:val="381C01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54223812">
    <w:abstractNumId w:val="24"/>
  </w:num>
  <w:num w:numId="2" w16cid:durableId="1795365337">
    <w:abstractNumId w:val="31"/>
  </w:num>
  <w:num w:numId="3" w16cid:durableId="488521875">
    <w:abstractNumId w:val="4"/>
  </w:num>
  <w:num w:numId="4" w16cid:durableId="1742678640">
    <w:abstractNumId w:val="19"/>
  </w:num>
  <w:num w:numId="5" w16cid:durableId="1787505784">
    <w:abstractNumId w:val="18"/>
  </w:num>
  <w:num w:numId="6" w16cid:durableId="1927349506">
    <w:abstractNumId w:val="21"/>
  </w:num>
  <w:num w:numId="7" w16cid:durableId="1536426915">
    <w:abstractNumId w:val="14"/>
  </w:num>
  <w:num w:numId="8" w16cid:durableId="683020905">
    <w:abstractNumId w:val="32"/>
  </w:num>
  <w:num w:numId="9" w16cid:durableId="458299143">
    <w:abstractNumId w:val="10"/>
  </w:num>
  <w:num w:numId="10" w16cid:durableId="312415588">
    <w:abstractNumId w:val="12"/>
  </w:num>
  <w:num w:numId="11" w16cid:durableId="587808451">
    <w:abstractNumId w:val="7"/>
  </w:num>
  <w:num w:numId="12" w16cid:durableId="1829401278">
    <w:abstractNumId w:val="17"/>
  </w:num>
  <w:num w:numId="13" w16cid:durableId="969436329">
    <w:abstractNumId w:val="28"/>
  </w:num>
  <w:num w:numId="14" w16cid:durableId="1311599432">
    <w:abstractNumId w:val="29"/>
  </w:num>
  <w:num w:numId="15" w16cid:durableId="1105034905">
    <w:abstractNumId w:val="3"/>
  </w:num>
  <w:num w:numId="16" w16cid:durableId="1085879722">
    <w:abstractNumId w:val="0"/>
  </w:num>
  <w:num w:numId="17" w16cid:durableId="1922174942">
    <w:abstractNumId w:val="26"/>
  </w:num>
  <w:num w:numId="18" w16cid:durableId="990644151">
    <w:abstractNumId w:val="8"/>
  </w:num>
  <w:num w:numId="19" w16cid:durableId="386800495">
    <w:abstractNumId w:val="11"/>
  </w:num>
  <w:num w:numId="20" w16cid:durableId="956840067">
    <w:abstractNumId w:val="20"/>
  </w:num>
  <w:num w:numId="21" w16cid:durableId="1587029531">
    <w:abstractNumId w:val="13"/>
  </w:num>
  <w:num w:numId="22" w16cid:durableId="2053773541">
    <w:abstractNumId w:val="22"/>
  </w:num>
  <w:num w:numId="23" w16cid:durableId="663553516">
    <w:abstractNumId w:val="25"/>
  </w:num>
  <w:num w:numId="24" w16cid:durableId="1411079552">
    <w:abstractNumId w:val="23"/>
  </w:num>
  <w:num w:numId="25" w16cid:durableId="5332715">
    <w:abstractNumId w:val="16"/>
  </w:num>
  <w:num w:numId="26" w16cid:durableId="1680505713">
    <w:abstractNumId w:val="33"/>
  </w:num>
  <w:num w:numId="27" w16cid:durableId="1857503368">
    <w:abstractNumId w:val="30"/>
  </w:num>
  <w:num w:numId="28" w16cid:durableId="1062295197">
    <w:abstractNumId w:val="9"/>
  </w:num>
  <w:num w:numId="29" w16cid:durableId="63375226">
    <w:abstractNumId w:val="2"/>
  </w:num>
  <w:num w:numId="30" w16cid:durableId="1972780523">
    <w:abstractNumId w:val="15"/>
  </w:num>
  <w:num w:numId="31" w16cid:durableId="2130472736">
    <w:abstractNumId w:val="27"/>
  </w:num>
  <w:num w:numId="32" w16cid:durableId="1630283628">
    <w:abstractNumId w:val="6"/>
  </w:num>
  <w:num w:numId="33" w16cid:durableId="1066492554">
    <w:abstractNumId w:val="5"/>
  </w:num>
  <w:num w:numId="34" w16cid:durableId="93523955">
    <w:abstractNumId w:val="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B71"/>
    <w:rsid w:val="000061AB"/>
    <w:rsid w:val="00011631"/>
    <w:rsid w:val="00035F1E"/>
    <w:rsid w:val="00041F9F"/>
    <w:rsid w:val="00041FB7"/>
    <w:rsid w:val="00043065"/>
    <w:rsid w:val="0004687E"/>
    <w:rsid w:val="00065687"/>
    <w:rsid w:val="00072AE3"/>
    <w:rsid w:val="00076DF9"/>
    <w:rsid w:val="000778E9"/>
    <w:rsid w:val="000954FF"/>
    <w:rsid w:val="00095504"/>
    <w:rsid w:val="00096E68"/>
    <w:rsid w:val="000975F3"/>
    <w:rsid w:val="000A4FC0"/>
    <w:rsid w:val="000B0861"/>
    <w:rsid w:val="000B518E"/>
    <w:rsid w:val="000B52E0"/>
    <w:rsid w:val="000C6207"/>
    <w:rsid w:val="000D010A"/>
    <w:rsid w:val="000D349B"/>
    <w:rsid w:val="000E0457"/>
    <w:rsid w:val="000F1352"/>
    <w:rsid w:val="000F7D0F"/>
    <w:rsid w:val="0010387D"/>
    <w:rsid w:val="00105B26"/>
    <w:rsid w:val="00116A44"/>
    <w:rsid w:val="00121616"/>
    <w:rsid w:val="00166493"/>
    <w:rsid w:val="0017452F"/>
    <w:rsid w:val="00187DA7"/>
    <w:rsid w:val="00191B8F"/>
    <w:rsid w:val="00195648"/>
    <w:rsid w:val="00195E3A"/>
    <w:rsid w:val="00197880"/>
    <w:rsid w:val="001A02F2"/>
    <w:rsid w:val="001A4AF9"/>
    <w:rsid w:val="001A5281"/>
    <w:rsid w:val="001B3FCE"/>
    <w:rsid w:val="001B6652"/>
    <w:rsid w:val="001B6F8C"/>
    <w:rsid w:val="001C19A6"/>
    <w:rsid w:val="001C3664"/>
    <w:rsid w:val="001F24D2"/>
    <w:rsid w:val="001F2C8A"/>
    <w:rsid w:val="001F2D2A"/>
    <w:rsid w:val="001F5123"/>
    <w:rsid w:val="002036E7"/>
    <w:rsid w:val="00204B78"/>
    <w:rsid w:val="00206EDC"/>
    <w:rsid w:val="0021089C"/>
    <w:rsid w:val="00233C38"/>
    <w:rsid w:val="00236377"/>
    <w:rsid w:val="00236427"/>
    <w:rsid w:val="00246CE7"/>
    <w:rsid w:val="00247A60"/>
    <w:rsid w:val="00262C50"/>
    <w:rsid w:val="00265F47"/>
    <w:rsid w:val="00267197"/>
    <w:rsid w:val="00270F6B"/>
    <w:rsid w:val="00293B65"/>
    <w:rsid w:val="002B0276"/>
    <w:rsid w:val="002B4BF2"/>
    <w:rsid w:val="002B5B49"/>
    <w:rsid w:val="002C6E1F"/>
    <w:rsid w:val="002E1393"/>
    <w:rsid w:val="002F08AC"/>
    <w:rsid w:val="002F718F"/>
    <w:rsid w:val="00312773"/>
    <w:rsid w:val="00326B71"/>
    <w:rsid w:val="003309FB"/>
    <w:rsid w:val="003369FC"/>
    <w:rsid w:val="003415F5"/>
    <w:rsid w:val="0034176B"/>
    <w:rsid w:val="00344491"/>
    <w:rsid w:val="00345545"/>
    <w:rsid w:val="00352385"/>
    <w:rsid w:val="00352442"/>
    <w:rsid w:val="003525DC"/>
    <w:rsid w:val="003552D4"/>
    <w:rsid w:val="003916C9"/>
    <w:rsid w:val="00391F5F"/>
    <w:rsid w:val="003935C3"/>
    <w:rsid w:val="00397146"/>
    <w:rsid w:val="003A365A"/>
    <w:rsid w:val="003B273E"/>
    <w:rsid w:val="003B61A8"/>
    <w:rsid w:val="003C07A6"/>
    <w:rsid w:val="003C127C"/>
    <w:rsid w:val="003C78DC"/>
    <w:rsid w:val="003E27B1"/>
    <w:rsid w:val="003E75BF"/>
    <w:rsid w:val="003F5153"/>
    <w:rsid w:val="003F7338"/>
    <w:rsid w:val="00411E99"/>
    <w:rsid w:val="004130C6"/>
    <w:rsid w:val="00416181"/>
    <w:rsid w:val="00421A00"/>
    <w:rsid w:val="00426A67"/>
    <w:rsid w:val="00430D82"/>
    <w:rsid w:val="0043185C"/>
    <w:rsid w:val="00434437"/>
    <w:rsid w:val="004373F8"/>
    <w:rsid w:val="00445144"/>
    <w:rsid w:val="00463F73"/>
    <w:rsid w:val="00466928"/>
    <w:rsid w:val="0047508D"/>
    <w:rsid w:val="00482E95"/>
    <w:rsid w:val="00483B73"/>
    <w:rsid w:val="00484858"/>
    <w:rsid w:val="00494275"/>
    <w:rsid w:val="004A2F83"/>
    <w:rsid w:val="004A340D"/>
    <w:rsid w:val="004A75BF"/>
    <w:rsid w:val="004C0A72"/>
    <w:rsid w:val="004C4BA8"/>
    <w:rsid w:val="004C7201"/>
    <w:rsid w:val="004D2A80"/>
    <w:rsid w:val="004D4BDC"/>
    <w:rsid w:val="004D7473"/>
    <w:rsid w:val="004E1B22"/>
    <w:rsid w:val="004E5964"/>
    <w:rsid w:val="004E6032"/>
    <w:rsid w:val="004F0319"/>
    <w:rsid w:val="005020AF"/>
    <w:rsid w:val="005039A8"/>
    <w:rsid w:val="00507EE2"/>
    <w:rsid w:val="00515A84"/>
    <w:rsid w:val="005212E9"/>
    <w:rsid w:val="00534707"/>
    <w:rsid w:val="00537654"/>
    <w:rsid w:val="00543931"/>
    <w:rsid w:val="005513F0"/>
    <w:rsid w:val="00566A99"/>
    <w:rsid w:val="00572057"/>
    <w:rsid w:val="00574B24"/>
    <w:rsid w:val="00597E24"/>
    <w:rsid w:val="005A73AA"/>
    <w:rsid w:val="005D1858"/>
    <w:rsid w:val="005D276F"/>
    <w:rsid w:val="005D70DB"/>
    <w:rsid w:val="005E04C0"/>
    <w:rsid w:val="005E1BAA"/>
    <w:rsid w:val="005E221B"/>
    <w:rsid w:val="005F0BAE"/>
    <w:rsid w:val="005F13E2"/>
    <w:rsid w:val="005F2582"/>
    <w:rsid w:val="005F5C8F"/>
    <w:rsid w:val="00624480"/>
    <w:rsid w:val="006410B7"/>
    <w:rsid w:val="00641981"/>
    <w:rsid w:val="0065685C"/>
    <w:rsid w:val="00680417"/>
    <w:rsid w:val="00683B14"/>
    <w:rsid w:val="006A182D"/>
    <w:rsid w:val="006A5DC7"/>
    <w:rsid w:val="006D415A"/>
    <w:rsid w:val="00706F04"/>
    <w:rsid w:val="00711A50"/>
    <w:rsid w:val="007335F2"/>
    <w:rsid w:val="0074039A"/>
    <w:rsid w:val="00750794"/>
    <w:rsid w:val="007509C6"/>
    <w:rsid w:val="00762928"/>
    <w:rsid w:val="007651B4"/>
    <w:rsid w:val="007720B8"/>
    <w:rsid w:val="00774015"/>
    <w:rsid w:val="00774C4B"/>
    <w:rsid w:val="00776E6C"/>
    <w:rsid w:val="00784154"/>
    <w:rsid w:val="00794C59"/>
    <w:rsid w:val="00794E41"/>
    <w:rsid w:val="007A1A2D"/>
    <w:rsid w:val="007B022D"/>
    <w:rsid w:val="007B394F"/>
    <w:rsid w:val="007B5869"/>
    <w:rsid w:val="007B606E"/>
    <w:rsid w:val="007B7682"/>
    <w:rsid w:val="007C5257"/>
    <w:rsid w:val="007D1282"/>
    <w:rsid w:val="007D1371"/>
    <w:rsid w:val="007D1521"/>
    <w:rsid w:val="007D1F63"/>
    <w:rsid w:val="007D4048"/>
    <w:rsid w:val="007E445B"/>
    <w:rsid w:val="007F146D"/>
    <w:rsid w:val="007F5F5A"/>
    <w:rsid w:val="00804033"/>
    <w:rsid w:val="00813BD5"/>
    <w:rsid w:val="00813E0B"/>
    <w:rsid w:val="00815184"/>
    <w:rsid w:val="00815531"/>
    <w:rsid w:val="00817A60"/>
    <w:rsid w:val="008215C3"/>
    <w:rsid w:val="00832541"/>
    <w:rsid w:val="0083452A"/>
    <w:rsid w:val="008455AD"/>
    <w:rsid w:val="00852FDE"/>
    <w:rsid w:val="0086246D"/>
    <w:rsid w:val="00864C91"/>
    <w:rsid w:val="008655D1"/>
    <w:rsid w:val="00866861"/>
    <w:rsid w:val="00872F60"/>
    <w:rsid w:val="0089499B"/>
    <w:rsid w:val="008A4E01"/>
    <w:rsid w:val="008C5910"/>
    <w:rsid w:val="008D540A"/>
    <w:rsid w:val="008E057D"/>
    <w:rsid w:val="008F2ABA"/>
    <w:rsid w:val="008F3923"/>
    <w:rsid w:val="009117C2"/>
    <w:rsid w:val="009221FD"/>
    <w:rsid w:val="00935024"/>
    <w:rsid w:val="00966A50"/>
    <w:rsid w:val="00967A6A"/>
    <w:rsid w:val="00970D39"/>
    <w:rsid w:val="00980A23"/>
    <w:rsid w:val="00984267"/>
    <w:rsid w:val="00986914"/>
    <w:rsid w:val="00987E3C"/>
    <w:rsid w:val="00992F70"/>
    <w:rsid w:val="00993F82"/>
    <w:rsid w:val="009975DD"/>
    <w:rsid w:val="009B1C01"/>
    <w:rsid w:val="009C1E3A"/>
    <w:rsid w:val="009D44AB"/>
    <w:rsid w:val="009E2BFE"/>
    <w:rsid w:val="009F6194"/>
    <w:rsid w:val="00A073E4"/>
    <w:rsid w:val="00A11CB0"/>
    <w:rsid w:val="00A202F5"/>
    <w:rsid w:val="00A23883"/>
    <w:rsid w:val="00A2467C"/>
    <w:rsid w:val="00A24FD0"/>
    <w:rsid w:val="00A252E9"/>
    <w:rsid w:val="00A573D1"/>
    <w:rsid w:val="00A62702"/>
    <w:rsid w:val="00A716EE"/>
    <w:rsid w:val="00A86CF7"/>
    <w:rsid w:val="00A9012B"/>
    <w:rsid w:val="00AA064D"/>
    <w:rsid w:val="00AA3DE9"/>
    <w:rsid w:val="00AA596E"/>
    <w:rsid w:val="00AA6F1F"/>
    <w:rsid w:val="00AB1CA5"/>
    <w:rsid w:val="00AB5C78"/>
    <w:rsid w:val="00AB7D2F"/>
    <w:rsid w:val="00AC4080"/>
    <w:rsid w:val="00AC44B6"/>
    <w:rsid w:val="00AD3C0C"/>
    <w:rsid w:val="00AF178B"/>
    <w:rsid w:val="00B10FDB"/>
    <w:rsid w:val="00B1186D"/>
    <w:rsid w:val="00B11C78"/>
    <w:rsid w:val="00B20DCC"/>
    <w:rsid w:val="00B22D8A"/>
    <w:rsid w:val="00B250CB"/>
    <w:rsid w:val="00B33C9E"/>
    <w:rsid w:val="00B33E62"/>
    <w:rsid w:val="00B47A42"/>
    <w:rsid w:val="00B54AF4"/>
    <w:rsid w:val="00B56821"/>
    <w:rsid w:val="00B7133E"/>
    <w:rsid w:val="00B71AA3"/>
    <w:rsid w:val="00B7687F"/>
    <w:rsid w:val="00B95ADA"/>
    <w:rsid w:val="00BB0E09"/>
    <w:rsid w:val="00BB2623"/>
    <w:rsid w:val="00BB26FF"/>
    <w:rsid w:val="00BB56E5"/>
    <w:rsid w:val="00BC71EC"/>
    <w:rsid w:val="00BC7530"/>
    <w:rsid w:val="00BE1A87"/>
    <w:rsid w:val="00BE270E"/>
    <w:rsid w:val="00BE6EA7"/>
    <w:rsid w:val="00BF46D5"/>
    <w:rsid w:val="00BF6AB6"/>
    <w:rsid w:val="00C03B6E"/>
    <w:rsid w:val="00C165F1"/>
    <w:rsid w:val="00C42EDA"/>
    <w:rsid w:val="00C434B7"/>
    <w:rsid w:val="00C60AE2"/>
    <w:rsid w:val="00C653F2"/>
    <w:rsid w:val="00C74AC7"/>
    <w:rsid w:val="00C82D55"/>
    <w:rsid w:val="00C83A73"/>
    <w:rsid w:val="00CB5668"/>
    <w:rsid w:val="00CB73F1"/>
    <w:rsid w:val="00CC12D6"/>
    <w:rsid w:val="00CC501F"/>
    <w:rsid w:val="00CC796F"/>
    <w:rsid w:val="00CD587C"/>
    <w:rsid w:val="00CD5C28"/>
    <w:rsid w:val="00CE6887"/>
    <w:rsid w:val="00CE6CB3"/>
    <w:rsid w:val="00D026ED"/>
    <w:rsid w:val="00D0514B"/>
    <w:rsid w:val="00D05485"/>
    <w:rsid w:val="00D31619"/>
    <w:rsid w:val="00D35343"/>
    <w:rsid w:val="00D4541A"/>
    <w:rsid w:val="00D75C68"/>
    <w:rsid w:val="00D83AFA"/>
    <w:rsid w:val="00D850E5"/>
    <w:rsid w:val="00D902D5"/>
    <w:rsid w:val="00D945F2"/>
    <w:rsid w:val="00DA1191"/>
    <w:rsid w:val="00DA1B1D"/>
    <w:rsid w:val="00DA20C7"/>
    <w:rsid w:val="00DA50E9"/>
    <w:rsid w:val="00DB3ABE"/>
    <w:rsid w:val="00DB4038"/>
    <w:rsid w:val="00DB428F"/>
    <w:rsid w:val="00DB6161"/>
    <w:rsid w:val="00DB796B"/>
    <w:rsid w:val="00DC6630"/>
    <w:rsid w:val="00DE676F"/>
    <w:rsid w:val="00DF7AE8"/>
    <w:rsid w:val="00E02A7B"/>
    <w:rsid w:val="00E0321F"/>
    <w:rsid w:val="00E16864"/>
    <w:rsid w:val="00E26C3F"/>
    <w:rsid w:val="00E35878"/>
    <w:rsid w:val="00E36EDF"/>
    <w:rsid w:val="00E43B9A"/>
    <w:rsid w:val="00E453C3"/>
    <w:rsid w:val="00E6643F"/>
    <w:rsid w:val="00E66980"/>
    <w:rsid w:val="00E7301F"/>
    <w:rsid w:val="00E956EC"/>
    <w:rsid w:val="00EA1EFC"/>
    <w:rsid w:val="00EB3935"/>
    <w:rsid w:val="00EC1656"/>
    <w:rsid w:val="00ED1966"/>
    <w:rsid w:val="00ED1DE4"/>
    <w:rsid w:val="00ED39F5"/>
    <w:rsid w:val="00ED56FD"/>
    <w:rsid w:val="00EE146D"/>
    <w:rsid w:val="00EE19C4"/>
    <w:rsid w:val="00F01761"/>
    <w:rsid w:val="00F119B5"/>
    <w:rsid w:val="00F168B9"/>
    <w:rsid w:val="00F169CB"/>
    <w:rsid w:val="00F2780F"/>
    <w:rsid w:val="00F27CF2"/>
    <w:rsid w:val="00F34DBF"/>
    <w:rsid w:val="00F43442"/>
    <w:rsid w:val="00F47C07"/>
    <w:rsid w:val="00F513C4"/>
    <w:rsid w:val="00F5252C"/>
    <w:rsid w:val="00F56391"/>
    <w:rsid w:val="00F63F8B"/>
    <w:rsid w:val="00F76498"/>
    <w:rsid w:val="00F93104"/>
    <w:rsid w:val="00FA0107"/>
    <w:rsid w:val="00FA4BAC"/>
    <w:rsid w:val="00FA7B88"/>
    <w:rsid w:val="00FB4930"/>
    <w:rsid w:val="00FE55DA"/>
    <w:rsid w:val="00FE5EC3"/>
    <w:rsid w:val="00FF1A77"/>
    <w:rsid w:val="00FF450C"/>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BF90A"/>
  <w15:chartTrackingRefBased/>
  <w15:docId w15:val="{0D2D034C-0109-4C59-AD6F-3B1E4ABF3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276"/>
    <w:pPr>
      <w:spacing w:before="120"/>
      <w:jc w:val="both"/>
    </w:pPr>
    <w:rPr>
      <w:rFonts w:ascii="Calibri" w:hAnsi="Calibri"/>
      <w:sz w:val="24"/>
    </w:rPr>
  </w:style>
  <w:style w:type="paragraph" w:styleId="Heading1">
    <w:name w:val="heading 1"/>
    <w:basedOn w:val="Normal"/>
    <w:next w:val="Normal"/>
    <w:link w:val="Heading1Char"/>
    <w:uiPriority w:val="9"/>
    <w:qFormat/>
    <w:rsid w:val="0089499B"/>
    <w:pPr>
      <w:keepNext/>
      <w:keepLines/>
      <w:spacing w:before="360" w:after="80"/>
      <w:outlineLvl w:val="0"/>
    </w:pPr>
    <w:rPr>
      <w:rFonts w:eastAsiaTheme="majorEastAsia"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F7AE8"/>
    <w:pPr>
      <w:keepNext/>
      <w:keepLines/>
      <w:spacing w:before="160" w:after="80"/>
      <w:outlineLvl w:val="1"/>
    </w:pPr>
    <w:rPr>
      <w:rFonts w:eastAsiaTheme="majorEastAsia"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A2F83"/>
    <w:pPr>
      <w:keepNext/>
      <w:keepLines/>
      <w:spacing w:before="160" w:after="80"/>
      <w:outlineLvl w:val="2"/>
    </w:pPr>
    <w:rPr>
      <w:rFonts w:eastAsiaTheme="majorEastAsia" w:cstheme="majorBidi"/>
      <w:color w:val="0F4761" w:themeColor="accent1" w:themeShade="BF"/>
      <w:sz w:val="30"/>
      <w:szCs w:val="28"/>
    </w:rPr>
  </w:style>
  <w:style w:type="paragraph" w:styleId="Heading4">
    <w:name w:val="heading 4"/>
    <w:basedOn w:val="Normal"/>
    <w:next w:val="Normal"/>
    <w:link w:val="Heading4Char"/>
    <w:uiPriority w:val="9"/>
    <w:unhideWhenUsed/>
    <w:qFormat/>
    <w:rsid w:val="004A2F83"/>
    <w:pPr>
      <w:keepNext/>
      <w:keepLines/>
      <w:spacing w:before="80" w:after="40"/>
      <w:outlineLvl w:val="3"/>
    </w:pPr>
    <w:rPr>
      <w:rFonts w:eastAsiaTheme="majorEastAsia" w:cstheme="majorBidi"/>
      <w:i/>
      <w:iCs/>
      <w:color w:val="0F4761" w:themeColor="accent1" w:themeShade="BF"/>
      <w:sz w:val="28"/>
    </w:rPr>
  </w:style>
  <w:style w:type="paragraph" w:styleId="Heading5">
    <w:name w:val="heading 5"/>
    <w:basedOn w:val="Normal"/>
    <w:next w:val="Normal"/>
    <w:link w:val="Heading5Char"/>
    <w:uiPriority w:val="9"/>
    <w:semiHidden/>
    <w:unhideWhenUsed/>
    <w:qFormat/>
    <w:rsid w:val="00326B7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6B7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6B7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6B7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6B7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499B"/>
    <w:rPr>
      <w:rFonts w:ascii="Calibri" w:eastAsiaTheme="majorEastAsia" w:hAnsi="Calibri" w:cstheme="majorBidi"/>
      <w:color w:val="0F4761" w:themeColor="accent1" w:themeShade="BF"/>
      <w:sz w:val="40"/>
      <w:szCs w:val="40"/>
    </w:rPr>
  </w:style>
  <w:style w:type="character" w:customStyle="1" w:styleId="Heading2Char">
    <w:name w:val="Heading 2 Char"/>
    <w:basedOn w:val="DefaultParagraphFont"/>
    <w:link w:val="Heading2"/>
    <w:uiPriority w:val="9"/>
    <w:rsid w:val="00DF7AE8"/>
    <w:rPr>
      <w:rFonts w:ascii="Calibri" w:eastAsiaTheme="majorEastAsia" w:hAnsi="Calibri" w:cstheme="majorBidi"/>
      <w:color w:val="0F4761" w:themeColor="accent1" w:themeShade="BF"/>
      <w:sz w:val="32"/>
      <w:szCs w:val="32"/>
    </w:rPr>
  </w:style>
  <w:style w:type="character" w:customStyle="1" w:styleId="Heading3Char">
    <w:name w:val="Heading 3 Char"/>
    <w:basedOn w:val="DefaultParagraphFont"/>
    <w:link w:val="Heading3"/>
    <w:uiPriority w:val="9"/>
    <w:rsid w:val="004A2F83"/>
    <w:rPr>
      <w:rFonts w:ascii="Calibri" w:eastAsiaTheme="majorEastAsia" w:hAnsi="Calibri" w:cstheme="majorBidi"/>
      <w:color w:val="0F4761" w:themeColor="accent1" w:themeShade="BF"/>
      <w:sz w:val="30"/>
      <w:szCs w:val="28"/>
    </w:rPr>
  </w:style>
  <w:style w:type="character" w:customStyle="1" w:styleId="Heading4Char">
    <w:name w:val="Heading 4 Char"/>
    <w:basedOn w:val="DefaultParagraphFont"/>
    <w:link w:val="Heading4"/>
    <w:uiPriority w:val="9"/>
    <w:rsid w:val="004A2F83"/>
    <w:rPr>
      <w:rFonts w:ascii="Calibri" w:eastAsiaTheme="majorEastAsia" w:hAnsi="Calibri" w:cstheme="majorBidi"/>
      <w:i/>
      <w:iCs/>
      <w:color w:val="0F4761" w:themeColor="accent1" w:themeShade="BF"/>
      <w:sz w:val="28"/>
    </w:rPr>
  </w:style>
  <w:style w:type="character" w:customStyle="1" w:styleId="Heading5Char">
    <w:name w:val="Heading 5 Char"/>
    <w:basedOn w:val="DefaultParagraphFont"/>
    <w:link w:val="Heading5"/>
    <w:uiPriority w:val="9"/>
    <w:semiHidden/>
    <w:rsid w:val="00326B7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6B7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6B7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6B7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6B71"/>
    <w:rPr>
      <w:rFonts w:eastAsiaTheme="majorEastAsia" w:cstheme="majorBidi"/>
      <w:color w:val="272727" w:themeColor="text1" w:themeTint="D8"/>
    </w:rPr>
  </w:style>
  <w:style w:type="paragraph" w:styleId="Title">
    <w:name w:val="Title"/>
    <w:basedOn w:val="Normal"/>
    <w:next w:val="Normal"/>
    <w:link w:val="TitleChar"/>
    <w:uiPriority w:val="10"/>
    <w:qFormat/>
    <w:rsid w:val="00326B7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6B7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6B7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6B7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6B71"/>
    <w:pPr>
      <w:spacing w:before="160"/>
      <w:jc w:val="center"/>
    </w:pPr>
    <w:rPr>
      <w:i/>
      <w:iCs/>
      <w:color w:val="404040" w:themeColor="text1" w:themeTint="BF"/>
    </w:rPr>
  </w:style>
  <w:style w:type="character" w:customStyle="1" w:styleId="QuoteChar">
    <w:name w:val="Quote Char"/>
    <w:basedOn w:val="DefaultParagraphFont"/>
    <w:link w:val="Quote"/>
    <w:uiPriority w:val="29"/>
    <w:rsid w:val="00326B71"/>
    <w:rPr>
      <w:i/>
      <w:iCs/>
      <w:color w:val="404040" w:themeColor="text1" w:themeTint="BF"/>
    </w:rPr>
  </w:style>
  <w:style w:type="paragraph" w:styleId="ListParagraph">
    <w:name w:val="List Paragraph"/>
    <w:basedOn w:val="Normal"/>
    <w:uiPriority w:val="1"/>
    <w:qFormat/>
    <w:rsid w:val="002B0276"/>
    <w:pPr>
      <w:spacing w:before="360" w:after="400"/>
      <w:ind w:left="720"/>
      <w:contextualSpacing/>
    </w:pPr>
  </w:style>
  <w:style w:type="character" w:styleId="IntenseEmphasis">
    <w:name w:val="Intense Emphasis"/>
    <w:basedOn w:val="DefaultParagraphFont"/>
    <w:uiPriority w:val="21"/>
    <w:qFormat/>
    <w:rsid w:val="00326B71"/>
    <w:rPr>
      <w:i/>
      <w:iCs/>
      <w:color w:val="0F4761" w:themeColor="accent1" w:themeShade="BF"/>
    </w:rPr>
  </w:style>
  <w:style w:type="paragraph" w:styleId="IntenseQuote">
    <w:name w:val="Intense Quote"/>
    <w:basedOn w:val="Normal"/>
    <w:next w:val="Normal"/>
    <w:link w:val="IntenseQuoteChar"/>
    <w:uiPriority w:val="30"/>
    <w:qFormat/>
    <w:rsid w:val="00326B7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6B71"/>
    <w:rPr>
      <w:i/>
      <w:iCs/>
      <w:color w:val="0F4761" w:themeColor="accent1" w:themeShade="BF"/>
    </w:rPr>
  </w:style>
  <w:style w:type="character" w:styleId="IntenseReference">
    <w:name w:val="Intense Reference"/>
    <w:basedOn w:val="DefaultParagraphFont"/>
    <w:uiPriority w:val="32"/>
    <w:qFormat/>
    <w:rsid w:val="00326B71"/>
    <w:rPr>
      <w:b/>
      <w:bCs/>
      <w:smallCaps/>
      <w:color w:val="0F4761" w:themeColor="accent1" w:themeShade="BF"/>
      <w:spacing w:val="5"/>
    </w:rPr>
  </w:style>
  <w:style w:type="paragraph" w:styleId="NoSpacing">
    <w:name w:val="No Spacing"/>
    <w:uiPriority w:val="1"/>
    <w:qFormat/>
    <w:rsid w:val="00166493"/>
    <w:pPr>
      <w:spacing w:after="0" w:line="240" w:lineRule="auto"/>
    </w:pPr>
  </w:style>
  <w:style w:type="paragraph" w:styleId="NormalWeb">
    <w:name w:val="Normal (Web)"/>
    <w:basedOn w:val="Normal"/>
    <w:uiPriority w:val="99"/>
    <w:semiHidden/>
    <w:unhideWhenUsed/>
    <w:rsid w:val="00E16864"/>
    <w:pPr>
      <w:spacing w:before="100" w:beforeAutospacing="1" w:after="100" w:afterAutospacing="1" w:line="240" w:lineRule="auto"/>
    </w:pPr>
    <w:rPr>
      <w:rFonts w:ascii="Times New Roman" w:eastAsia="Times New Roman" w:hAnsi="Times New Roman" w:cs="Times New Roman"/>
      <w:kern w:val="0"/>
      <w:szCs w:val="24"/>
      <w14:ligatures w14:val="none"/>
    </w:rPr>
  </w:style>
  <w:style w:type="character" w:styleId="Strong">
    <w:name w:val="Strong"/>
    <w:basedOn w:val="DefaultParagraphFont"/>
    <w:uiPriority w:val="22"/>
    <w:qFormat/>
    <w:rsid w:val="00E16864"/>
    <w:rPr>
      <w:b/>
      <w:bCs/>
    </w:rPr>
  </w:style>
  <w:style w:type="paragraph" w:styleId="TOCHeading">
    <w:name w:val="TOC Heading"/>
    <w:basedOn w:val="Heading1"/>
    <w:next w:val="Normal"/>
    <w:uiPriority w:val="39"/>
    <w:unhideWhenUsed/>
    <w:qFormat/>
    <w:rsid w:val="002F718F"/>
    <w:pPr>
      <w:spacing w:before="240" w:after="0"/>
      <w:outlineLvl w:val="9"/>
    </w:pPr>
    <w:rPr>
      <w:rFonts w:asciiTheme="majorHAnsi" w:hAnsiTheme="majorHAnsi"/>
      <w:kern w:val="0"/>
      <w:sz w:val="32"/>
      <w:szCs w:val="32"/>
      <w:lang w:val="en-US"/>
      <w14:ligatures w14:val="none"/>
    </w:rPr>
  </w:style>
  <w:style w:type="paragraph" w:styleId="TOC1">
    <w:name w:val="toc 1"/>
    <w:basedOn w:val="Normal"/>
    <w:next w:val="Normal"/>
    <w:autoRedefine/>
    <w:uiPriority w:val="39"/>
    <w:unhideWhenUsed/>
    <w:rsid w:val="002F718F"/>
    <w:pPr>
      <w:spacing w:after="100"/>
    </w:pPr>
  </w:style>
  <w:style w:type="paragraph" w:styleId="TOC2">
    <w:name w:val="toc 2"/>
    <w:basedOn w:val="Normal"/>
    <w:next w:val="Normal"/>
    <w:autoRedefine/>
    <w:uiPriority w:val="39"/>
    <w:unhideWhenUsed/>
    <w:rsid w:val="002F718F"/>
    <w:pPr>
      <w:spacing w:after="100"/>
      <w:ind w:left="240"/>
    </w:pPr>
  </w:style>
  <w:style w:type="character" w:styleId="Hyperlink">
    <w:name w:val="Hyperlink"/>
    <w:basedOn w:val="DefaultParagraphFont"/>
    <w:uiPriority w:val="99"/>
    <w:unhideWhenUsed/>
    <w:rsid w:val="002F718F"/>
    <w:rPr>
      <w:color w:val="467886" w:themeColor="hyperlink"/>
      <w:u w:val="single"/>
    </w:rPr>
  </w:style>
  <w:style w:type="paragraph" w:styleId="Bibliography">
    <w:name w:val="Bibliography"/>
    <w:basedOn w:val="Normal"/>
    <w:next w:val="Normal"/>
    <w:uiPriority w:val="37"/>
    <w:unhideWhenUsed/>
    <w:rsid w:val="00206EDC"/>
  </w:style>
  <w:style w:type="paragraph" w:styleId="Header">
    <w:name w:val="header"/>
    <w:basedOn w:val="Normal"/>
    <w:link w:val="HeaderChar"/>
    <w:uiPriority w:val="99"/>
    <w:unhideWhenUsed/>
    <w:rsid w:val="00DB3ABE"/>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3ABE"/>
    <w:rPr>
      <w:rFonts w:ascii="Calibri" w:hAnsi="Calibri"/>
      <w:sz w:val="24"/>
    </w:rPr>
  </w:style>
  <w:style w:type="paragraph" w:styleId="Footer">
    <w:name w:val="footer"/>
    <w:basedOn w:val="Normal"/>
    <w:link w:val="FooterChar"/>
    <w:uiPriority w:val="99"/>
    <w:unhideWhenUsed/>
    <w:rsid w:val="00DB3ABE"/>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3ABE"/>
    <w:rPr>
      <w:rFonts w:ascii="Calibri" w:hAnsi="Calibri"/>
      <w:sz w:val="24"/>
    </w:rPr>
  </w:style>
  <w:style w:type="character" w:styleId="UnresolvedMention">
    <w:name w:val="Unresolved Mention"/>
    <w:basedOn w:val="DefaultParagraphFont"/>
    <w:uiPriority w:val="99"/>
    <w:semiHidden/>
    <w:unhideWhenUsed/>
    <w:rsid w:val="002F08AC"/>
    <w:rPr>
      <w:color w:val="605E5C"/>
      <w:shd w:val="clear" w:color="auto" w:fill="E1DFDD"/>
    </w:rPr>
  </w:style>
  <w:style w:type="table" w:styleId="TableGrid">
    <w:name w:val="Table Grid"/>
    <w:basedOn w:val="TableNormal"/>
    <w:uiPriority w:val="39"/>
    <w:rsid w:val="002F08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t-content">
    <w:name w:val="bt-content"/>
    <w:basedOn w:val="DefaultParagraphFont"/>
    <w:rsid w:val="002F08AC"/>
  </w:style>
  <w:style w:type="table" w:styleId="ListTable1Light-Accent4">
    <w:name w:val="List Table 1 Light Accent 4"/>
    <w:basedOn w:val="TableNormal"/>
    <w:uiPriority w:val="46"/>
    <w:rsid w:val="002F08AC"/>
    <w:pPr>
      <w:spacing w:after="0" w:line="240" w:lineRule="auto"/>
    </w:pPr>
    <w:tblPr>
      <w:tblStyleRowBandSize w:val="1"/>
      <w:tblStyleColBandSize w:val="1"/>
    </w:tblPr>
    <w:tblStylePr w:type="firstRow">
      <w:rPr>
        <w:b/>
        <w:bCs/>
      </w:rPr>
      <w:tblPr/>
      <w:tcPr>
        <w:tcBorders>
          <w:bottom w:val="single" w:sz="4" w:space="0" w:color="60CAF3" w:themeColor="accent4" w:themeTint="99"/>
        </w:tcBorders>
      </w:tcPr>
    </w:tblStylePr>
    <w:tblStylePr w:type="lastRow">
      <w:rPr>
        <w:b/>
        <w:bCs/>
      </w:rPr>
      <w:tblPr/>
      <w:tcPr>
        <w:tcBorders>
          <w:top w:val="sing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paragraph" w:styleId="TableofFigures">
    <w:name w:val="table of figures"/>
    <w:basedOn w:val="Normal"/>
    <w:next w:val="Normal"/>
    <w:uiPriority w:val="99"/>
    <w:unhideWhenUsed/>
    <w:rsid w:val="0086246D"/>
    <w:pPr>
      <w:spacing w:after="0"/>
    </w:pPr>
  </w:style>
  <w:style w:type="paragraph" w:styleId="Caption">
    <w:name w:val="caption"/>
    <w:basedOn w:val="Normal"/>
    <w:next w:val="Normal"/>
    <w:uiPriority w:val="35"/>
    <w:unhideWhenUsed/>
    <w:qFormat/>
    <w:rsid w:val="0086246D"/>
    <w:pPr>
      <w:spacing w:after="200" w:line="240" w:lineRule="auto"/>
    </w:pPr>
    <w:rPr>
      <w:i/>
      <w:iCs/>
      <w:color w:val="0E2841" w:themeColor="text2"/>
      <w:sz w:val="18"/>
      <w:szCs w:val="18"/>
    </w:rPr>
  </w:style>
  <w:style w:type="paragraph" w:styleId="TOC3">
    <w:name w:val="toc 3"/>
    <w:basedOn w:val="Normal"/>
    <w:next w:val="Normal"/>
    <w:autoRedefine/>
    <w:uiPriority w:val="39"/>
    <w:unhideWhenUsed/>
    <w:rsid w:val="008655D1"/>
    <w:pPr>
      <w:spacing w:after="100"/>
      <w:ind w:left="480"/>
    </w:pPr>
  </w:style>
  <w:style w:type="character" w:styleId="PlaceholderText">
    <w:name w:val="Placeholder Text"/>
    <w:basedOn w:val="DefaultParagraphFont"/>
    <w:uiPriority w:val="99"/>
    <w:semiHidden/>
    <w:rsid w:val="00AD3C0C"/>
    <w:rPr>
      <w:color w:val="666666"/>
    </w:rPr>
  </w:style>
  <w:style w:type="table" w:styleId="GridTable2-Accent4">
    <w:name w:val="Grid Table 2 Accent 4"/>
    <w:basedOn w:val="TableNormal"/>
    <w:uiPriority w:val="47"/>
    <w:rsid w:val="00116A44"/>
    <w:pPr>
      <w:spacing w:after="0" w:line="240" w:lineRule="auto"/>
    </w:pPr>
    <w:tblPr>
      <w:tblStyleRowBandSize w:val="1"/>
      <w:tblStyleColBandSize w:val="1"/>
      <w:tblBorders>
        <w:top w:val="single" w:sz="2" w:space="0" w:color="60CAF3" w:themeColor="accent4" w:themeTint="99"/>
        <w:bottom w:val="single" w:sz="2" w:space="0" w:color="60CAF3" w:themeColor="accent4" w:themeTint="99"/>
        <w:insideH w:val="single" w:sz="2" w:space="0" w:color="60CAF3" w:themeColor="accent4" w:themeTint="99"/>
        <w:insideV w:val="single" w:sz="2" w:space="0" w:color="60CAF3" w:themeColor="accent4" w:themeTint="99"/>
      </w:tblBorders>
    </w:tblPr>
    <w:tblStylePr w:type="firstRow">
      <w:rPr>
        <w:b/>
        <w:bCs/>
      </w:rPr>
      <w:tblPr/>
      <w:tcPr>
        <w:tcBorders>
          <w:top w:val="nil"/>
          <w:bottom w:val="single" w:sz="12" w:space="0" w:color="60CAF3" w:themeColor="accent4" w:themeTint="99"/>
          <w:insideH w:val="nil"/>
          <w:insideV w:val="nil"/>
        </w:tcBorders>
        <w:shd w:val="clear" w:color="auto" w:fill="FFFFFF" w:themeFill="background1"/>
      </w:tcPr>
    </w:tblStylePr>
    <w:tblStylePr w:type="lastRow">
      <w:rPr>
        <w:b/>
        <w:bCs/>
      </w:rPr>
      <w:tblPr/>
      <w:tcPr>
        <w:tcBorders>
          <w:top w:val="double" w:sz="2" w:space="0" w:color="60CAF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4-Accent4">
    <w:name w:val="Grid Table 4 Accent 4"/>
    <w:basedOn w:val="TableNormal"/>
    <w:uiPriority w:val="49"/>
    <w:rsid w:val="00116A44"/>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2-Accent1">
    <w:name w:val="Grid Table 2 Accent 1"/>
    <w:basedOn w:val="TableNormal"/>
    <w:uiPriority w:val="47"/>
    <w:rsid w:val="00BF6AB6"/>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BodyText">
    <w:name w:val="Body Text"/>
    <w:basedOn w:val="Normal"/>
    <w:link w:val="BodyTextChar"/>
    <w:uiPriority w:val="1"/>
    <w:qFormat/>
    <w:rsid w:val="00494275"/>
    <w:pPr>
      <w:widowControl w:val="0"/>
      <w:autoSpaceDE w:val="0"/>
      <w:autoSpaceDN w:val="0"/>
      <w:spacing w:after="0" w:line="240" w:lineRule="auto"/>
      <w:jc w:val="left"/>
    </w:pPr>
    <w:rPr>
      <w:rFonts w:eastAsia="Calibri" w:cs="Calibri"/>
      <w:kern w:val="0"/>
      <w:szCs w:val="24"/>
      <w:lang w:val="en-US"/>
      <w14:ligatures w14:val="none"/>
    </w:rPr>
  </w:style>
  <w:style w:type="character" w:customStyle="1" w:styleId="BodyTextChar">
    <w:name w:val="Body Text Char"/>
    <w:basedOn w:val="DefaultParagraphFont"/>
    <w:link w:val="BodyText"/>
    <w:uiPriority w:val="1"/>
    <w:rsid w:val="00494275"/>
    <w:rPr>
      <w:rFonts w:ascii="Calibri" w:eastAsia="Calibri" w:hAnsi="Calibri" w:cs="Calibri"/>
      <w:kern w:val="0"/>
      <w:sz w:val="24"/>
      <w:szCs w:val="24"/>
      <w:lang w:val="en-US"/>
      <w14:ligatures w14:val="none"/>
    </w:rPr>
  </w:style>
  <w:style w:type="paragraph" w:customStyle="1" w:styleId="TableParagraph">
    <w:name w:val="Table Paragraph"/>
    <w:basedOn w:val="Normal"/>
    <w:uiPriority w:val="1"/>
    <w:qFormat/>
    <w:rsid w:val="00F513C4"/>
    <w:pPr>
      <w:widowControl w:val="0"/>
      <w:autoSpaceDE w:val="0"/>
      <w:autoSpaceDN w:val="0"/>
      <w:spacing w:after="0" w:line="240" w:lineRule="auto"/>
      <w:ind w:left="29"/>
      <w:jc w:val="left"/>
    </w:pPr>
    <w:rPr>
      <w:rFonts w:eastAsia="Calibri" w:cs="Calibri"/>
      <w:kern w:val="0"/>
      <w:sz w:val="22"/>
      <w:lang w:val="en-US"/>
      <w14:ligatures w14:val="none"/>
    </w:rPr>
  </w:style>
  <w:style w:type="table" w:styleId="ListTable3-Accent4">
    <w:name w:val="List Table 3 Accent 4"/>
    <w:basedOn w:val="TableNormal"/>
    <w:uiPriority w:val="48"/>
    <w:rsid w:val="00F2780F"/>
    <w:pPr>
      <w:spacing w:after="0" w:line="240" w:lineRule="auto"/>
    </w:pPr>
    <w:tblPr>
      <w:tblStyleRowBandSize w:val="1"/>
      <w:tblStyleColBandSize w:val="1"/>
      <w:tblBorders>
        <w:top w:val="single" w:sz="4" w:space="0" w:color="0F9ED5" w:themeColor="accent4"/>
        <w:left w:val="single" w:sz="4" w:space="0" w:color="0F9ED5" w:themeColor="accent4"/>
        <w:bottom w:val="single" w:sz="4" w:space="0" w:color="0F9ED5" w:themeColor="accent4"/>
        <w:right w:val="single" w:sz="4" w:space="0" w:color="0F9ED5" w:themeColor="accent4"/>
      </w:tblBorders>
    </w:tblPr>
    <w:tblStylePr w:type="firstRow">
      <w:rPr>
        <w:b/>
        <w:bCs/>
        <w:color w:val="FFFFFF" w:themeColor="background1"/>
      </w:rPr>
      <w:tblPr/>
      <w:tcPr>
        <w:shd w:val="clear" w:color="auto" w:fill="0F9ED5" w:themeFill="accent4"/>
      </w:tcPr>
    </w:tblStylePr>
    <w:tblStylePr w:type="lastRow">
      <w:rPr>
        <w:b/>
        <w:bCs/>
      </w:rPr>
      <w:tblPr/>
      <w:tcPr>
        <w:tcBorders>
          <w:top w:val="double" w:sz="4" w:space="0" w:color="0F9ED5"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9ED5" w:themeColor="accent4"/>
          <w:right w:val="single" w:sz="4" w:space="0" w:color="0F9ED5" w:themeColor="accent4"/>
        </w:tcBorders>
      </w:tcPr>
    </w:tblStylePr>
    <w:tblStylePr w:type="band1Horz">
      <w:tblPr/>
      <w:tcPr>
        <w:tcBorders>
          <w:top w:val="single" w:sz="4" w:space="0" w:color="0F9ED5" w:themeColor="accent4"/>
          <w:bottom w:val="single" w:sz="4" w:space="0" w:color="0F9ED5"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9ED5" w:themeColor="accent4"/>
          <w:left w:val="nil"/>
        </w:tcBorders>
      </w:tcPr>
    </w:tblStylePr>
    <w:tblStylePr w:type="swCell">
      <w:tblPr/>
      <w:tcPr>
        <w:tcBorders>
          <w:top w:val="double" w:sz="4" w:space="0" w:color="0F9ED5" w:themeColor="accent4"/>
          <w:right w:val="nil"/>
        </w:tcBorders>
      </w:tcPr>
    </w:tblStylePr>
  </w:style>
  <w:style w:type="table" w:styleId="ListTable4-Accent4">
    <w:name w:val="List Table 4 Accent 4"/>
    <w:basedOn w:val="TableNormal"/>
    <w:uiPriority w:val="49"/>
    <w:rsid w:val="007335F2"/>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tcBorders>
        <w:shd w:val="clear" w:color="auto" w:fill="0F9ED5" w:themeFill="accent4"/>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GridTable1Light-Accent1">
    <w:name w:val="Grid Table 1 Light Accent 1"/>
    <w:basedOn w:val="TableNormal"/>
    <w:uiPriority w:val="46"/>
    <w:rsid w:val="007335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335F2"/>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9954">
      <w:bodyDiv w:val="1"/>
      <w:marLeft w:val="0"/>
      <w:marRight w:val="0"/>
      <w:marTop w:val="0"/>
      <w:marBottom w:val="0"/>
      <w:divBdr>
        <w:top w:val="none" w:sz="0" w:space="0" w:color="auto"/>
        <w:left w:val="none" w:sz="0" w:space="0" w:color="auto"/>
        <w:bottom w:val="none" w:sz="0" w:space="0" w:color="auto"/>
        <w:right w:val="none" w:sz="0" w:space="0" w:color="auto"/>
      </w:divBdr>
    </w:div>
    <w:div w:id="4791273">
      <w:bodyDiv w:val="1"/>
      <w:marLeft w:val="0"/>
      <w:marRight w:val="0"/>
      <w:marTop w:val="0"/>
      <w:marBottom w:val="0"/>
      <w:divBdr>
        <w:top w:val="none" w:sz="0" w:space="0" w:color="auto"/>
        <w:left w:val="none" w:sz="0" w:space="0" w:color="auto"/>
        <w:bottom w:val="none" w:sz="0" w:space="0" w:color="auto"/>
        <w:right w:val="none" w:sz="0" w:space="0" w:color="auto"/>
      </w:divBdr>
    </w:div>
    <w:div w:id="10300991">
      <w:bodyDiv w:val="1"/>
      <w:marLeft w:val="0"/>
      <w:marRight w:val="0"/>
      <w:marTop w:val="0"/>
      <w:marBottom w:val="0"/>
      <w:divBdr>
        <w:top w:val="none" w:sz="0" w:space="0" w:color="auto"/>
        <w:left w:val="none" w:sz="0" w:space="0" w:color="auto"/>
        <w:bottom w:val="none" w:sz="0" w:space="0" w:color="auto"/>
        <w:right w:val="none" w:sz="0" w:space="0" w:color="auto"/>
      </w:divBdr>
    </w:div>
    <w:div w:id="16977266">
      <w:bodyDiv w:val="1"/>
      <w:marLeft w:val="0"/>
      <w:marRight w:val="0"/>
      <w:marTop w:val="0"/>
      <w:marBottom w:val="0"/>
      <w:divBdr>
        <w:top w:val="none" w:sz="0" w:space="0" w:color="auto"/>
        <w:left w:val="none" w:sz="0" w:space="0" w:color="auto"/>
        <w:bottom w:val="none" w:sz="0" w:space="0" w:color="auto"/>
        <w:right w:val="none" w:sz="0" w:space="0" w:color="auto"/>
      </w:divBdr>
    </w:div>
    <w:div w:id="24182880">
      <w:bodyDiv w:val="1"/>
      <w:marLeft w:val="0"/>
      <w:marRight w:val="0"/>
      <w:marTop w:val="0"/>
      <w:marBottom w:val="0"/>
      <w:divBdr>
        <w:top w:val="none" w:sz="0" w:space="0" w:color="auto"/>
        <w:left w:val="none" w:sz="0" w:space="0" w:color="auto"/>
        <w:bottom w:val="none" w:sz="0" w:space="0" w:color="auto"/>
        <w:right w:val="none" w:sz="0" w:space="0" w:color="auto"/>
      </w:divBdr>
    </w:div>
    <w:div w:id="31273945">
      <w:bodyDiv w:val="1"/>
      <w:marLeft w:val="0"/>
      <w:marRight w:val="0"/>
      <w:marTop w:val="0"/>
      <w:marBottom w:val="0"/>
      <w:divBdr>
        <w:top w:val="none" w:sz="0" w:space="0" w:color="auto"/>
        <w:left w:val="none" w:sz="0" w:space="0" w:color="auto"/>
        <w:bottom w:val="none" w:sz="0" w:space="0" w:color="auto"/>
        <w:right w:val="none" w:sz="0" w:space="0" w:color="auto"/>
      </w:divBdr>
    </w:div>
    <w:div w:id="31734230">
      <w:bodyDiv w:val="1"/>
      <w:marLeft w:val="0"/>
      <w:marRight w:val="0"/>
      <w:marTop w:val="0"/>
      <w:marBottom w:val="0"/>
      <w:divBdr>
        <w:top w:val="none" w:sz="0" w:space="0" w:color="auto"/>
        <w:left w:val="none" w:sz="0" w:space="0" w:color="auto"/>
        <w:bottom w:val="none" w:sz="0" w:space="0" w:color="auto"/>
        <w:right w:val="none" w:sz="0" w:space="0" w:color="auto"/>
      </w:divBdr>
    </w:div>
    <w:div w:id="35086530">
      <w:bodyDiv w:val="1"/>
      <w:marLeft w:val="0"/>
      <w:marRight w:val="0"/>
      <w:marTop w:val="0"/>
      <w:marBottom w:val="0"/>
      <w:divBdr>
        <w:top w:val="none" w:sz="0" w:space="0" w:color="auto"/>
        <w:left w:val="none" w:sz="0" w:space="0" w:color="auto"/>
        <w:bottom w:val="none" w:sz="0" w:space="0" w:color="auto"/>
        <w:right w:val="none" w:sz="0" w:space="0" w:color="auto"/>
      </w:divBdr>
    </w:div>
    <w:div w:id="35738451">
      <w:bodyDiv w:val="1"/>
      <w:marLeft w:val="0"/>
      <w:marRight w:val="0"/>
      <w:marTop w:val="0"/>
      <w:marBottom w:val="0"/>
      <w:divBdr>
        <w:top w:val="none" w:sz="0" w:space="0" w:color="auto"/>
        <w:left w:val="none" w:sz="0" w:space="0" w:color="auto"/>
        <w:bottom w:val="none" w:sz="0" w:space="0" w:color="auto"/>
        <w:right w:val="none" w:sz="0" w:space="0" w:color="auto"/>
      </w:divBdr>
    </w:div>
    <w:div w:id="39280889">
      <w:bodyDiv w:val="1"/>
      <w:marLeft w:val="0"/>
      <w:marRight w:val="0"/>
      <w:marTop w:val="0"/>
      <w:marBottom w:val="0"/>
      <w:divBdr>
        <w:top w:val="none" w:sz="0" w:space="0" w:color="auto"/>
        <w:left w:val="none" w:sz="0" w:space="0" w:color="auto"/>
        <w:bottom w:val="none" w:sz="0" w:space="0" w:color="auto"/>
        <w:right w:val="none" w:sz="0" w:space="0" w:color="auto"/>
      </w:divBdr>
    </w:div>
    <w:div w:id="51395327">
      <w:bodyDiv w:val="1"/>
      <w:marLeft w:val="0"/>
      <w:marRight w:val="0"/>
      <w:marTop w:val="0"/>
      <w:marBottom w:val="0"/>
      <w:divBdr>
        <w:top w:val="none" w:sz="0" w:space="0" w:color="auto"/>
        <w:left w:val="none" w:sz="0" w:space="0" w:color="auto"/>
        <w:bottom w:val="none" w:sz="0" w:space="0" w:color="auto"/>
        <w:right w:val="none" w:sz="0" w:space="0" w:color="auto"/>
      </w:divBdr>
    </w:div>
    <w:div w:id="56439817">
      <w:bodyDiv w:val="1"/>
      <w:marLeft w:val="0"/>
      <w:marRight w:val="0"/>
      <w:marTop w:val="0"/>
      <w:marBottom w:val="0"/>
      <w:divBdr>
        <w:top w:val="none" w:sz="0" w:space="0" w:color="auto"/>
        <w:left w:val="none" w:sz="0" w:space="0" w:color="auto"/>
        <w:bottom w:val="none" w:sz="0" w:space="0" w:color="auto"/>
        <w:right w:val="none" w:sz="0" w:space="0" w:color="auto"/>
      </w:divBdr>
    </w:div>
    <w:div w:id="56828475">
      <w:bodyDiv w:val="1"/>
      <w:marLeft w:val="0"/>
      <w:marRight w:val="0"/>
      <w:marTop w:val="0"/>
      <w:marBottom w:val="0"/>
      <w:divBdr>
        <w:top w:val="none" w:sz="0" w:space="0" w:color="auto"/>
        <w:left w:val="none" w:sz="0" w:space="0" w:color="auto"/>
        <w:bottom w:val="none" w:sz="0" w:space="0" w:color="auto"/>
        <w:right w:val="none" w:sz="0" w:space="0" w:color="auto"/>
      </w:divBdr>
    </w:div>
    <w:div w:id="57093156">
      <w:bodyDiv w:val="1"/>
      <w:marLeft w:val="0"/>
      <w:marRight w:val="0"/>
      <w:marTop w:val="0"/>
      <w:marBottom w:val="0"/>
      <w:divBdr>
        <w:top w:val="none" w:sz="0" w:space="0" w:color="auto"/>
        <w:left w:val="none" w:sz="0" w:space="0" w:color="auto"/>
        <w:bottom w:val="none" w:sz="0" w:space="0" w:color="auto"/>
        <w:right w:val="none" w:sz="0" w:space="0" w:color="auto"/>
      </w:divBdr>
    </w:div>
    <w:div w:id="67385184">
      <w:bodyDiv w:val="1"/>
      <w:marLeft w:val="0"/>
      <w:marRight w:val="0"/>
      <w:marTop w:val="0"/>
      <w:marBottom w:val="0"/>
      <w:divBdr>
        <w:top w:val="none" w:sz="0" w:space="0" w:color="auto"/>
        <w:left w:val="none" w:sz="0" w:space="0" w:color="auto"/>
        <w:bottom w:val="none" w:sz="0" w:space="0" w:color="auto"/>
        <w:right w:val="none" w:sz="0" w:space="0" w:color="auto"/>
      </w:divBdr>
    </w:div>
    <w:div w:id="68505755">
      <w:bodyDiv w:val="1"/>
      <w:marLeft w:val="0"/>
      <w:marRight w:val="0"/>
      <w:marTop w:val="0"/>
      <w:marBottom w:val="0"/>
      <w:divBdr>
        <w:top w:val="none" w:sz="0" w:space="0" w:color="auto"/>
        <w:left w:val="none" w:sz="0" w:space="0" w:color="auto"/>
        <w:bottom w:val="none" w:sz="0" w:space="0" w:color="auto"/>
        <w:right w:val="none" w:sz="0" w:space="0" w:color="auto"/>
      </w:divBdr>
    </w:div>
    <w:div w:id="75368313">
      <w:bodyDiv w:val="1"/>
      <w:marLeft w:val="0"/>
      <w:marRight w:val="0"/>
      <w:marTop w:val="0"/>
      <w:marBottom w:val="0"/>
      <w:divBdr>
        <w:top w:val="none" w:sz="0" w:space="0" w:color="auto"/>
        <w:left w:val="none" w:sz="0" w:space="0" w:color="auto"/>
        <w:bottom w:val="none" w:sz="0" w:space="0" w:color="auto"/>
        <w:right w:val="none" w:sz="0" w:space="0" w:color="auto"/>
      </w:divBdr>
    </w:div>
    <w:div w:id="84574016">
      <w:bodyDiv w:val="1"/>
      <w:marLeft w:val="0"/>
      <w:marRight w:val="0"/>
      <w:marTop w:val="0"/>
      <w:marBottom w:val="0"/>
      <w:divBdr>
        <w:top w:val="none" w:sz="0" w:space="0" w:color="auto"/>
        <w:left w:val="none" w:sz="0" w:space="0" w:color="auto"/>
        <w:bottom w:val="none" w:sz="0" w:space="0" w:color="auto"/>
        <w:right w:val="none" w:sz="0" w:space="0" w:color="auto"/>
      </w:divBdr>
    </w:div>
    <w:div w:id="87695136">
      <w:bodyDiv w:val="1"/>
      <w:marLeft w:val="0"/>
      <w:marRight w:val="0"/>
      <w:marTop w:val="0"/>
      <w:marBottom w:val="0"/>
      <w:divBdr>
        <w:top w:val="none" w:sz="0" w:space="0" w:color="auto"/>
        <w:left w:val="none" w:sz="0" w:space="0" w:color="auto"/>
        <w:bottom w:val="none" w:sz="0" w:space="0" w:color="auto"/>
        <w:right w:val="none" w:sz="0" w:space="0" w:color="auto"/>
      </w:divBdr>
    </w:div>
    <w:div w:id="93870034">
      <w:bodyDiv w:val="1"/>
      <w:marLeft w:val="0"/>
      <w:marRight w:val="0"/>
      <w:marTop w:val="0"/>
      <w:marBottom w:val="0"/>
      <w:divBdr>
        <w:top w:val="none" w:sz="0" w:space="0" w:color="auto"/>
        <w:left w:val="none" w:sz="0" w:space="0" w:color="auto"/>
        <w:bottom w:val="none" w:sz="0" w:space="0" w:color="auto"/>
        <w:right w:val="none" w:sz="0" w:space="0" w:color="auto"/>
      </w:divBdr>
    </w:div>
    <w:div w:id="97255700">
      <w:bodyDiv w:val="1"/>
      <w:marLeft w:val="0"/>
      <w:marRight w:val="0"/>
      <w:marTop w:val="0"/>
      <w:marBottom w:val="0"/>
      <w:divBdr>
        <w:top w:val="none" w:sz="0" w:space="0" w:color="auto"/>
        <w:left w:val="none" w:sz="0" w:space="0" w:color="auto"/>
        <w:bottom w:val="none" w:sz="0" w:space="0" w:color="auto"/>
        <w:right w:val="none" w:sz="0" w:space="0" w:color="auto"/>
      </w:divBdr>
    </w:div>
    <w:div w:id="97793759">
      <w:bodyDiv w:val="1"/>
      <w:marLeft w:val="0"/>
      <w:marRight w:val="0"/>
      <w:marTop w:val="0"/>
      <w:marBottom w:val="0"/>
      <w:divBdr>
        <w:top w:val="none" w:sz="0" w:space="0" w:color="auto"/>
        <w:left w:val="none" w:sz="0" w:space="0" w:color="auto"/>
        <w:bottom w:val="none" w:sz="0" w:space="0" w:color="auto"/>
        <w:right w:val="none" w:sz="0" w:space="0" w:color="auto"/>
      </w:divBdr>
    </w:div>
    <w:div w:id="98336243">
      <w:bodyDiv w:val="1"/>
      <w:marLeft w:val="0"/>
      <w:marRight w:val="0"/>
      <w:marTop w:val="0"/>
      <w:marBottom w:val="0"/>
      <w:divBdr>
        <w:top w:val="none" w:sz="0" w:space="0" w:color="auto"/>
        <w:left w:val="none" w:sz="0" w:space="0" w:color="auto"/>
        <w:bottom w:val="none" w:sz="0" w:space="0" w:color="auto"/>
        <w:right w:val="none" w:sz="0" w:space="0" w:color="auto"/>
      </w:divBdr>
    </w:div>
    <w:div w:id="103615157">
      <w:bodyDiv w:val="1"/>
      <w:marLeft w:val="0"/>
      <w:marRight w:val="0"/>
      <w:marTop w:val="0"/>
      <w:marBottom w:val="0"/>
      <w:divBdr>
        <w:top w:val="none" w:sz="0" w:space="0" w:color="auto"/>
        <w:left w:val="none" w:sz="0" w:space="0" w:color="auto"/>
        <w:bottom w:val="none" w:sz="0" w:space="0" w:color="auto"/>
        <w:right w:val="none" w:sz="0" w:space="0" w:color="auto"/>
      </w:divBdr>
    </w:div>
    <w:div w:id="105658204">
      <w:bodyDiv w:val="1"/>
      <w:marLeft w:val="0"/>
      <w:marRight w:val="0"/>
      <w:marTop w:val="0"/>
      <w:marBottom w:val="0"/>
      <w:divBdr>
        <w:top w:val="none" w:sz="0" w:space="0" w:color="auto"/>
        <w:left w:val="none" w:sz="0" w:space="0" w:color="auto"/>
        <w:bottom w:val="none" w:sz="0" w:space="0" w:color="auto"/>
        <w:right w:val="none" w:sz="0" w:space="0" w:color="auto"/>
      </w:divBdr>
    </w:div>
    <w:div w:id="126244257">
      <w:bodyDiv w:val="1"/>
      <w:marLeft w:val="0"/>
      <w:marRight w:val="0"/>
      <w:marTop w:val="0"/>
      <w:marBottom w:val="0"/>
      <w:divBdr>
        <w:top w:val="none" w:sz="0" w:space="0" w:color="auto"/>
        <w:left w:val="none" w:sz="0" w:space="0" w:color="auto"/>
        <w:bottom w:val="none" w:sz="0" w:space="0" w:color="auto"/>
        <w:right w:val="none" w:sz="0" w:space="0" w:color="auto"/>
      </w:divBdr>
    </w:div>
    <w:div w:id="126901605">
      <w:bodyDiv w:val="1"/>
      <w:marLeft w:val="0"/>
      <w:marRight w:val="0"/>
      <w:marTop w:val="0"/>
      <w:marBottom w:val="0"/>
      <w:divBdr>
        <w:top w:val="none" w:sz="0" w:space="0" w:color="auto"/>
        <w:left w:val="none" w:sz="0" w:space="0" w:color="auto"/>
        <w:bottom w:val="none" w:sz="0" w:space="0" w:color="auto"/>
        <w:right w:val="none" w:sz="0" w:space="0" w:color="auto"/>
      </w:divBdr>
    </w:div>
    <w:div w:id="130825759">
      <w:bodyDiv w:val="1"/>
      <w:marLeft w:val="0"/>
      <w:marRight w:val="0"/>
      <w:marTop w:val="0"/>
      <w:marBottom w:val="0"/>
      <w:divBdr>
        <w:top w:val="none" w:sz="0" w:space="0" w:color="auto"/>
        <w:left w:val="none" w:sz="0" w:space="0" w:color="auto"/>
        <w:bottom w:val="none" w:sz="0" w:space="0" w:color="auto"/>
        <w:right w:val="none" w:sz="0" w:space="0" w:color="auto"/>
      </w:divBdr>
    </w:div>
    <w:div w:id="132793942">
      <w:bodyDiv w:val="1"/>
      <w:marLeft w:val="0"/>
      <w:marRight w:val="0"/>
      <w:marTop w:val="0"/>
      <w:marBottom w:val="0"/>
      <w:divBdr>
        <w:top w:val="none" w:sz="0" w:space="0" w:color="auto"/>
        <w:left w:val="none" w:sz="0" w:space="0" w:color="auto"/>
        <w:bottom w:val="none" w:sz="0" w:space="0" w:color="auto"/>
        <w:right w:val="none" w:sz="0" w:space="0" w:color="auto"/>
      </w:divBdr>
    </w:div>
    <w:div w:id="134109968">
      <w:bodyDiv w:val="1"/>
      <w:marLeft w:val="0"/>
      <w:marRight w:val="0"/>
      <w:marTop w:val="0"/>
      <w:marBottom w:val="0"/>
      <w:divBdr>
        <w:top w:val="none" w:sz="0" w:space="0" w:color="auto"/>
        <w:left w:val="none" w:sz="0" w:space="0" w:color="auto"/>
        <w:bottom w:val="none" w:sz="0" w:space="0" w:color="auto"/>
        <w:right w:val="none" w:sz="0" w:space="0" w:color="auto"/>
      </w:divBdr>
    </w:div>
    <w:div w:id="141894079">
      <w:bodyDiv w:val="1"/>
      <w:marLeft w:val="0"/>
      <w:marRight w:val="0"/>
      <w:marTop w:val="0"/>
      <w:marBottom w:val="0"/>
      <w:divBdr>
        <w:top w:val="none" w:sz="0" w:space="0" w:color="auto"/>
        <w:left w:val="none" w:sz="0" w:space="0" w:color="auto"/>
        <w:bottom w:val="none" w:sz="0" w:space="0" w:color="auto"/>
        <w:right w:val="none" w:sz="0" w:space="0" w:color="auto"/>
      </w:divBdr>
    </w:div>
    <w:div w:id="144325097">
      <w:bodyDiv w:val="1"/>
      <w:marLeft w:val="0"/>
      <w:marRight w:val="0"/>
      <w:marTop w:val="0"/>
      <w:marBottom w:val="0"/>
      <w:divBdr>
        <w:top w:val="none" w:sz="0" w:space="0" w:color="auto"/>
        <w:left w:val="none" w:sz="0" w:space="0" w:color="auto"/>
        <w:bottom w:val="none" w:sz="0" w:space="0" w:color="auto"/>
        <w:right w:val="none" w:sz="0" w:space="0" w:color="auto"/>
      </w:divBdr>
    </w:div>
    <w:div w:id="144516958">
      <w:bodyDiv w:val="1"/>
      <w:marLeft w:val="0"/>
      <w:marRight w:val="0"/>
      <w:marTop w:val="0"/>
      <w:marBottom w:val="0"/>
      <w:divBdr>
        <w:top w:val="none" w:sz="0" w:space="0" w:color="auto"/>
        <w:left w:val="none" w:sz="0" w:space="0" w:color="auto"/>
        <w:bottom w:val="none" w:sz="0" w:space="0" w:color="auto"/>
        <w:right w:val="none" w:sz="0" w:space="0" w:color="auto"/>
      </w:divBdr>
    </w:div>
    <w:div w:id="146211098">
      <w:bodyDiv w:val="1"/>
      <w:marLeft w:val="0"/>
      <w:marRight w:val="0"/>
      <w:marTop w:val="0"/>
      <w:marBottom w:val="0"/>
      <w:divBdr>
        <w:top w:val="none" w:sz="0" w:space="0" w:color="auto"/>
        <w:left w:val="none" w:sz="0" w:space="0" w:color="auto"/>
        <w:bottom w:val="none" w:sz="0" w:space="0" w:color="auto"/>
        <w:right w:val="none" w:sz="0" w:space="0" w:color="auto"/>
      </w:divBdr>
    </w:div>
    <w:div w:id="152184150">
      <w:bodyDiv w:val="1"/>
      <w:marLeft w:val="0"/>
      <w:marRight w:val="0"/>
      <w:marTop w:val="0"/>
      <w:marBottom w:val="0"/>
      <w:divBdr>
        <w:top w:val="none" w:sz="0" w:space="0" w:color="auto"/>
        <w:left w:val="none" w:sz="0" w:space="0" w:color="auto"/>
        <w:bottom w:val="none" w:sz="0" w:space="0" w:color="auto"/>
        <w:right w:val="none" w:sz="0" w:space="0" w:color="auto"/>
      </w:divBdr>
    </w:div>
    <w:div w:id="154348826">
      <w:bodyDiv w:val="1"/>
      <w:marLeft w:val="0"/>
      <w:marRight w:val="0"/>
      <w:marTop w:val="0"/>
      <w:marBottom w:val="0"/>
      <w:divBdr>
        <w:top w:val="none" w:sz="0" w:space="0" w:color="auto"/>
        <w:left w:val="none" w:sz="0" w:space="0" w:color="auto"/>
        <w:bottom w:val="none" w:sz="0" w:space="0" w:color="auto"/>
        <w:right w:val="none" w:sz="0" w:space="0" w:color="auto"/>
      </w:divBdr>
    </w:div>
    <w:div w:id="162664607">
      <w:bodyDiv w:val="1"/>
      <w:marLeft w:val="0"/>
      <w:marRight w:val="0"/>
      <w:marTop w:val="0"/>
      <w:marBottom w:val="0"/>
      <w:divBdr>
        <w:top w:val="none" w:sz="0" w:space="0" w:color="auto"/>
        <w:left w:val="none" w:sz="0" w:space="0" w:color="auto"/>
        <w:bottom w:val="none" w:sz="0" w:space="0" w:color="auto"/>
        <w:right w:val="none" w:sz="0" w:space="0" w:color="auto"/>
      </w:divBdr>
    </w:div>
    <w:div w:id="171261863">
      <w:bodyDiv w:val="1"/>
      <w:marLeft w:val="0"/>
      <w:marRight w:val="0"/>
      <w:marTop w:val="0"/>
      <w:marBottom w:val="0"/>
      <w:divBdr>
        <w:top w:val="none" w:sz="0" w:space="0" w:color="auto"/>
        <w:left w:val="none" w:sz="0" w:space="0" w:color="auto"/>
        <w:bottom w:val="none" w:sz="0" w:space="0" w:color="auto"/>
        <w:right w:val="none" w:sz="0" w:space="0" w:color="auto"/>
      </w:divBdr>
    </w:div>
    <w:div w:id="176040095">
      <w:bodyDiv w:val="1"/>
      <w:marLeft w:val="0"/>
      <w:marRight w:val="0"/>
      <w:marTop w:val="0"/>
      <w:marBottom w:val="0"/>
      <w:divBdr>
        <w:top w:val="none" w:sz="0" w:space="0" w:color="auto"/>
        <w:left w:val="none" w:sz="0" w:space="0" w:color="auto"/>
        <w:bottom w:val="none" w:sz="0" w:space="0" w:color="auto"/>
        <w:right w:val="none" w:sz="0" w:space="0" w:color="auto"/>
      </w:divBdr>
    </w:div>
    <w:div w:id="193157854">
      <w:bodyDiv w:val="1"/>
      <w:marLeft w:val="0"/>
      <w:marRight w:val="0"/>
      <w:marTop w:val="0"/>
      <w:marBottom w:val="0"/>
      <w:divBdr>
        <w:top w:val="none" w:sz="0" w:space="0" w:color="auto"/>
        <w:left w:val="none" w:sz="0" w:space="0" w:color="auto"/>
        <w:bottom w:val="none" w:sz="0" w:space="0" w:color="auto"/>
        <w:right w:val="none" w:sz="0" w:space="0" w:color="auto"/>
      </w:divBdr>
    </w:div>
    <w:div w:id="201863604">
      <w:bodyDiv w:val="1"/>
      <w:marLeft w:val="0"/>
      <w:marRight w:val="0"/>
      <w:marTop w:val="0"/>
      <w:marBottom w:val="0"/>
      <w:divBdr>
        <w:top w:val="none" w:sz="0" w:space="0" w:color="auto"/>
        <w:left w:val="none" w:sz="0" w:space="0" w:color="auto"/>
        <w:bottom w:val="none" w:sz="0" w:space="0" w:color="auto"/>
        <w:right w:val="none" w:sz="0" w:space="0" w:color="auto"/>
      </w:divBdr>
    </w:div>
    <w:div w:id="202446252">
      <w:bodyDiv w:val="1"/>
      <w:marLeft w:val="0"/>
      <w:marRight w:val="0"/>
      <w:marTop w:val="0"/>
      <w:marBottom w:val="0"/>
      <w:divBdr>
        <w:top w:val="none" w:sz="0" w:space="0" w:color="auto"/>
        <w:left w:val="none" w:sz="0" w:space="0" w:color="auto"/>
        <w:bottom w:val="none" w:sz="0" w:space="0" w:color="auto"/>
        <w:right w:val="none" w:sz="0" w:space="0" w:color="auto"/>
      </w:divBdr>
    </w:div>
    <w:div w:id="205408262">
      <w:bodyDiv w:val="1"/>
      <w:marLeft w:val="0"/>
      <w:marRight w:val="0"/>
      <w:marTop w:val="0"/>
      <w:marBottom w:val="0"/>
      <w:divBdr>
        <w:top w:val="none" w:sz="0" w:space="0" w:color="auto"/>
        <w:left w:val="none" w:sz="0" w:space="0" w:color="auto"/>
        <w:bottom w:val="none" w:sz="0" w:space="0" w:color="auto"/>
        <w:right w:val="none" w:sz="0" w:space="0" w:color="auto"/>
      </w:divBdr>
    </w:div>
    <w:div w:id="207377459">
      <w:bodyDiv w:val="1"/>
      <w:marLeft w:val="0"/>
      <w:marRight w:val="0"/>
      <w:marTop w:val="0"/>
      <w:marBottom w:val="0"/>
      <w:divBdr>
        <w:top w:val="none" w:sz="0" w:space="0" w:color="auto"/>
        <w:left w:val="none" w:sz="0" w:space="0" w:color="auto"/>
        <w:bottom w:val="none" w:sz="0" w:space="0" w:color="auto"/>
        <w:right w:val="none" w:sz="0" w:space="0" w:color="auto"/>
      </w:divBdr>
    </w:div>
    <w:div w:id="210532517">
      <w:bodyDiv w:val="1"/>
      <w:marLeft w:val="0"/>
      <w:marRight w:val="0"/>
      <w:marTop w:val="0"/>
      <w:marBottom w:val="0"/>
      <w:divBdr>
        <w:top w:val="none" w:sz="0" w:space="0" w:color="auto"/>
        <w:left w:val="none" w:sz="0" w:space="0" w:color="auto"/>
        <w:bottom w:val="none" w:sz="0" w:space="0" w:color="auto"/>
        <w:right w:val="none" w:sz="0" w:space="0" w:color="auto"/>
      </w:divBdr>
    </w:div>
    <w:div w:id="212928798">
      <w:bodyDiv w:val="1"/>
      <w:marLeft w:val="0"/>
      <w:marRight w:val="0"/>
      <w:marTop w:val="0"/>
      <w:marBottom w:val="0"/>
      <w:divBdr>
        <w:top w:val="none" w:sz="0" w:space="0" w:color="auto"/>
        <w:left w:val="none" w:sz="0" w:space="0" w:color="auto"/>
        <w:bottom w:val="none" w:sz="0" w:space="0" w:color="auto"/>
        <w:right w:val="none" w:sz="0" w:space="0" w:color="auto"/>
      </w:divBdr>
    </w:div>
    <w:div w:id="218057389">
      <w:bodyDiv w:val="1"/>
      <w:marLeft w:val="0"/>
      <w:marRight w:val="0"/>
      <w:marTop w:val="0"/>
      <w:marBottom w:val="0"/>
      <w:divBdr>
        <w:top w:val="none" w:sz="0" w:space="0" w:color="auto"/>
        <w:left w:val="none" w:sz="0" w:space="0" w:color="auto"/>
        <w:bottom w:val="none" w:sz="0" w:space="0" w:color="auto"/>
        <w:right w:val="none" w:sz="0" w:space="0" w:color="auto"/>
      </w:divBdr>
    </w:div>
    <w:div w:id="221791443">
      <w:bodyDiv w:val="1"/>
      <w:marLeft w:val="0"/>
      <w:marRight w:val="0"/>
      <w:marTop w:val="0"/>
      <w:marBottom w:val="0"/>
      <w:divBdr>
        <w:top w:val="none" w:sz="0" w:space="0" w:color="auto"/>
        <w:left w:val="none" w:sz="0" w:space="0" w:color="auto"/>
        <w:bottom w:val="none" w:sz="0" w:space="0" w:color="auto"/>
        <w:right w:val="none" w:sz="0" w:space="0" w:color="auto"/>
      </w:divBdr>
    </w:div>
    <w:div w:id="228614013">
      <w:bodyDiv w:val="1"/>
      <w:marLeft w:val="0"/>
      <w:marRight w:val="0"/>
      <w:marTop w:val="0"/>
      <w:marBottom w:val="0"/>
      <w:divBdr>
        <w:top w:val="none" w:sz="0" w:space="0" w:color="auto"/>
        <w:left w:val="none" w:sz="0" w:space="0" w:color="auto"/>
        <w:bottom w:val="none" w:sz="0" w:space="0" w:color="auto"/>
        <w:right w:val="none" w:sz="0" w:space="0" w:color="auto"/>
      </w:divBdr>
    </w:div>
    <w:div w:id="244188801">
      <w:bodyDiv w:val="1"/>
      <w:marLeft w:val="0"/>
      <w:marRight w:val="0"/>
      <w:marTop w:val="0"/>
      <w:marBottom w:val="0"/>
      <w:divBdr>
        <w:top w:val="none" w:sz="0" w:space="0" w:color="auto"/>
        <w:left w:val="none" w:sz="0" w:space="0" w:color="auto"/>
        <w:bottom w:val="none" w:sz="0" w:space="0" w:color="auto"/>
        <w:right w:val="none" w:sz="0" w:space="0" w:color="auto"/>
      </w:divBdr>
    </w:div>
    <w:div w:id="245892832">
      <w:bodyDiv w:val="1"/>
      <w:marLeft w:val="0"/>
      <w:marRight w:val="0"/>
      <w:marTop w:val="0"/>
      <w:marBottom w:val="0"/>
      <w:divBdr>
        <w:top w:val="none" w:sz="0" w:space="0" w:color="auto"/>
        <w:left w:val="none" w:sz="0" w:space="0" w:color="auto"/>
        <w:bottom w:val="none" w:sz="0" w:space="0" w:color="auto"/>
        <w:right w:val="none" w:sz="0" w:space="0" w:color="auto"/>
      </w:divBdr>
    </w:div>
    <w:div w:id="256408642">
      <w:bodyDiv w:val="1"/>
      <w:marLeft w:val="0"/>
      <w:marRight w:val="0"/>
      <w:marTop w:val="0"/>
      <w:marBottom w:val="0"/>
      <w:divBdr>
        <w:top w:val="none" w:sz="0" w:space="0" w:color="auto"/>
        <w:left w:val="none" w:sz="0" w:space="0" w:color="auto"/>
        <w:bottom w:val="none" w:sz="0" w:space="0" w:color="auto"/>
        <w:right w:val="none" w:sz="0" w:space="0" w:color="auto"/>
      </w:divBdr>
    </w:div>
    <w:div w:id="265962253">
      <w:bodyDiv w:val="1"/>
      <w:marLeft w:val="0"/>
      <w:marRight w:val="0"/>
      <w:marTop w:val="0"/>
      <w:marBottom w:val="0"/>
      <w:divBdr>
        <w:top w:val="none" w:sz="0" w:space="0" w:color="auto"/>
        <w:left w:val="none" w:sz="0" w:space="0" w:color="auto"/>
        <w:bottom w:val="none" w:sz="0" w:space="0" w:color="auto"/>
        <w:right w:val="none" w:sz="0" w:space="0" w:color="auto"/>
      </w:divBdr>
    </w:div>
    <w:div w:id="265963224">
      <w:bodyDiv w:val="1"/>
      <w:marLeft w:val="0"/>
      <w:marRight w:val="0"/>
      <w:marTop w:val="0"/>
      <w:marBottom w:val="0"/>
      <w:divBdr>
        <w:top w:val="none" w:sz="0" w:space="0" w:color="auto"/>
        <w:left w:val="none" w:sz="0" w:space="0" w:color="auto"/>
        <w:bottom w:val="none" w:sz="0" w:space="0" w:color="auto"/>
        <w:right w:val="none" w:sz="0" w:space="0" w:color="auto"/>
      </w:divBdr>
    </w:div>
    <w:div w:id="272832481">
      <w:bodyDiv w:val="1"/>
      <w:marLeft w:val="0"/>
      <w:marRight w:val="0"/>
      <w:marTop w:val="0"/>
      <w:marBottom w:val="0"/>
      <w:divBdr>
        <w:top w:val="none" w:sz="0" w:space="0" w:color="auto"/>
        <w:left w:val="none" w:sz="0" w:space="0" w:color="auto"/>
        <w:bottom w:val="none" w:sz="0" w:space="0" w:color="auto"/>
        <w:right w:val="none" w:sz="0" w:space="0" w:color="auto"/>
      </w:divBdr>
    </w:div>
    <w:div w:id="277030171">
      <w:bodyDiv w:val="1"/>
      <w:marLeft w:val="0"/>
      <w:marRight w:val="0"/>
      <w:marTop w:val="0"/>
      <w:marBottom w:val="0"/>
      <w:divBdr>
        <w:top w:val="none" w:sz="0" w:space="0" w:color="auto"/>
        <w:left w:val="none" w:sz="0" w:space="0" w:color="auto"/>
        <w:bottom w:val="none" w:sz="0" w:space="0" w:color="auto"/>
        <w:right w:val="none" w:sz="0" w:space="0" w:color="auto"/>
      </w:divBdr>
    </w:div>
    <w:div w:id="286815056">
      <w:bodyDiv w:val="1"/>
      <w:marLeft w:val="0"/>
      <w:marRight w:val="0"/>
      <w:marTop w:val="0"/>
      <w:marBottom w:val="0"/>
      <w:divBdr>
        <w:top w:val="none" w:sz="0" w:space="0" w:color="auto"/>
        <w:left w:val="none" w:sz="0" w:space="0" w:color="auto"/>
        <w:bottom w:val="none" w:sz="0" w:space="0" w:color="auto"/>
        <w:right w:val="none" w:sz="0" w:space="0" w:color="auto"/>
      </w:divBdr>
    </w:div>
    <w:div w:id="288903139">
      <w:bodyDiv w:val="1"/>
      <w:marLeft w:val="0"/>
      <w:marRight w:val="0"/>
      <w:marTop w:val="0"/>
      <w:marBottom w:val="0"/>
      <w:divBdr>
        <w:top w:val="none" w:sz="0" w:space="0" w:color="auto"/>
        <w:left w:val="none" w:sz="0" w:space="0" w:color="auto"/>
        <w:bottom w:val="none" w:sz="0" w:space="0" w:color="auto"/>
        <w:right w:val="none" w:sz="0" w:space="0" w:color="auto"/>
      </w:divBdr>
    </w:div>
    <w:div w:id="290523734">
      <w:bodyDiv w:val="1"/>
      <w:marLeft w:val="0"/>
      <w:marRight w:val="0"/>
      <w:marTop w:val="0"/>
      <w:marBottom w:val="0"/>
      <w:divBdr>
        <w:top w:val="none" w:sz="0" w:space="0" w:color="auto"/>
        <w:left w:val="none" w:sz="0" w:space="0" w:color="auto"/>
        <w:bottom w:val="none" w:sz="0" w:space="0" w:color="auto"/>
        <w:right w:val="none" w:sz="0" w:space="0" w:color="auto"/>
      </w:divBdr>
    </w:div>
    <w:div w:id="292636167">
      <w:bodyDiv w:val="1"/>
      <w:marLeft w:val="0"/>
      <w:marRight w:val="0"/>
      <w:marTop w:val="0"/>
      <w:marBottom w:val="0"/>
      <w:divBdr>
        <w:top w:val="none" w:sz="0" w:space="0" w:color="auto"/>
        <w:left w:val="none" w:sz="0" w:space="0" w:color="auto"/>
        <w:bottom w:val="none" w:sz="0" w:space="0" w:color="auto"/>
        <w:right w:val="none" w:sz="0" w:space="0" w:color="auto"/>
      </w:divBdr>
    </w:div>
    <w:div w:id="294331442">
      <w:bodyDiv w:val="1"/>
      <w:marLeft w:val="0"/>
      <w:marRight w:val="0"/>
      <w:marTop w:val="0"/>
      <w:marBottom w:val="0"/>
      <w:divBdr>
        <w:top w:val="none" w:sz="0" w:space="0" w:color="auto"/>
        <w:left w:val="none" w:sz="0" w:space="0" w:color="auto"/>
        <w:bottom w:val="none" w:sz="0" w:space="0" w:color="auto"/>
        <w:right w:val="none" w:sz="0" w:space="0" w:color="auto"/>
      </w:divBdr>
    </w:div>
    <w:div w:id="297493139">
      <w:bodyDiv w:val="1"/>
      <w:marLeft w:val="0"/>
      <w:marRight w:val="0"/>
      <w:marTop w:val="0"/>
      <w:marBottom w:val="0"/>
      <w:divBdr>
        <w:top w:val="none" w:sz="0" w:space="0" w:color="auto"/>
        <w:left w:val="none" w:sz="0" w:space="0" w:color="auto"/>
        <w:bottom w:val="none" w:sz="0" w:space="0" w:color="auto"/>
        <w:right w:val="none" w:sz="0" w:space="0" w:color="auto"/>
      </w:divBdr>
    </w:div>
    <w:div w:id="297803196">
      <w:bodyDiv w:val="1"/>
      <w:marLeft w:val="0"/>
      <w:marRight w:val="0"/>
      <w:marTop w:val="0"/>
      <w:marBottom w:val="0"/>
      <w:divBdr>
        <w:top w:val="none" w:sz="0" w:space="0" w:color="auto"/>
        <w:left w:val="none" w:sz="0" w:space="0" w:color="auto"/>
        <w:bottom w:val="none" w:sz="0" w:space="0" w:color="auto"/>
        <w:right w:val="none" w:sz="0" w:space="0" w:color="auto"/>
      </w:divBdr>
    </w:div>
    <w:div w:id="298463914">
      <w:bodyDiv w:val="1"/>
      <w:marLeft w:val="0"/>
      <w:marRight w:val="0"/>
      <w:marTop w:val="0"/>
      <w:marBottom w:val="0"/>
      <w:divBdr>
        <w:top w:val="none" w:sz="0" w:space="0" w:color="auto"/>
        <w:left w:val="none" w:sz="0" w:space="0" w:color="auto"/>
        <w:bottom w:val="none" w:sz="0" w:space="0" w:color="auto"/>
        <w:right w:val="none" w:sz="0" w:space="0" w:color="auto"/>
      </w:divBdr>
    </w:div>
    <w:div w:id="300498929">
      <w:bodyDiv w:val="1"/>
      <w:marLeft w:val="0"/>
      <w:marRight w:val="0"/>
      <w:marTop w:val="0"/>
      <w:marBottom w:val="0"/>
      <w:divBdr>
        <w:top w:val="none" w:sz="0" w:space="0" w:color="auto"/>
        <w:left w:val="none" w:sz="0" w:space="0" w:color="auto"/>
        <w:bottom w:val="none" w:sz="0" w:space="0" w:color="auto"/>
        <w:right w:val="none" w:sz="0" w:space="0" w:color="auto"/>
      </w:divBdr>
    </w:div>
    <w:div w:id="300887403">
      <w:bodyDiv w:val="1"/>
      <w:marLeft w:val="0"/>
      <w:marRight w:val="0"/>
      <w:marTop w:val="0"/>
      <w:marBottom w:val="0"/>
      <w:divBdr>
        <w:top w:val="none" w:sz="0" w:space="0" w:color="auto"/>
        <w:left w:val="none" w:sz="0" w:space="0" w:color="auto"/>
        <w:bottom w:val="none" w:sz="0" w:space="0" w:color="auto"/>
        <w:right w:val="none" w:sz="0" w:space="0" w:color="auto"/>
      </w:divBdr>
    </w:div>
    <w:div w:id="305402127">
      <w:bodyDiv w:val="1"/>
      <w:marLeft w:val="0"/>
      <w:marRight w:val="0"/>
      <w:marTop w:val="0"/>
      <w:marBottom w:val="0"/>
      <w:divBdr>
        <w:top w:val="none" w:sz="0" w:space="0" w:color="auto"/>
        <w:left w:val="none" w:sz="0" w:space="0" w:color="auto"/>
        <w:bottom w:val="none" w:sz="0" w:space="0" w:color="auto"/>
        <w:right w:val="none" w:sz="0" w:space="0" w:color="auto"/>
      </w:divBdr>
    </w:div>
    <w:div w:id="308436117">
      <w:bodyDiv w:val="1"/>
      <w:marLeft w:val="0"/>
      <w:marRight w:val="0"/>
      <w:marTop w:val="0"/>
      <w:marBottom w:val="0"/>
      <w:divBdr>
        <w:top w:val="none" w:sz="0" w:space="0" w:color="auto"/>
        <w:left w:val="none" w:sz="0" w:space="0" w:color="auto"/>
        <w:bottom w:val="none" w:sz="0" w:space="0" w:color="auto"/>
        <w:right w:val="none" w:sz="0" w:space="0" w:color="auto"/>
      </w:divBdr>
    </w:div>
    <w:div w:id="308823266">
      <w:bodyDiv w:val="1"/>
      <w:marLeft w:val="0"/>
      <w:marRight w:val="0"/>
      <w:marTop w:val="0"/>
      <w:marBottom w:val="0"/>
      <w:divBdr>
        <w:top w:val="none" w:sz="0" w:space="0" w:color="auto"/>
        <w:left w:val="none" w:sz="0" w:space="0" w:color="auto"/>
        <w:bottom w:val="none" w:sz="0" w:space="0" w:color="auto"/>
        <w:right w:val="none" w:sz="0" w:space="0" w:color="auto"/>
      </w:divBdr>
    </w:div>
    <w:div w:id="315384137">
      <w:bodyDiv w:val="1"/>
      <w:marLeft w:val="0"/>
      <w:marRight w:val="0"/>
      <w:marTop w:val="0"/>
      <w:marBottom w:val="0"/>
      <w:divBdr>
        <w:top w:val="none" w:sz="0" w:space="0" w:color="auto"/>
        <w:left w:val="none" w:sz="0" w:space="0" w:color="auto"/>
        <w:bottom w:val="none" w:sz="0" w:space="0" w:color="auto"/>
        <w:right w:val="none" w:sz="0" w:space="0" w:color="auto"/>
      </w:divBdr>
    </w:div>
    <w:div w:id="316111836">
      <w:bodyDiv w:val="1"/>
      <w:marLeft w:val="0"/>
      <w:marRight w:val="0"/>
      <w:marTop w:val="0"/>
      <w:marBottom w:val="0"/>
      <w:divBdr>
        <w:top w:val="none" w:sz="0" w:space="0" w:color="auto"/>
        <w:left w:val="none" w:sz="0" w:space="0" w:color="auto"/>
        <w:bottom w:val="none" w:sz="0" w:space="0" w:color="auto"/>
        <w:right w:val="none" w:sz="0" w:space="0" w:color="auto"/>
      </w:divBdr>
    </w:div>
    <w:div w:id="316611347">
      <w:bodyDiv w:val="1"/>
      <w:marLeft w:val="0"/>
      <w:marRight w:val="0"/>
      <w:marTop w:val="0"/>
      <w:marBottom w:val="0"/>
      <w:divBdr>
        <w:top w:val="none" w:sz="0" w:space="0" w:color="auto"/>
        <w:left w:val="none" w:sz="0" w:space="0" w:color="auto"/>
        <w:bottom w:val="none" w:sz="0" w:space="0" w:color="auto"/>
        <w:right w:val="none" w:sz="0" w:space="0" w:color="auto"/>
      </w:divBdr>
    </w:div>
    <w:div w:id="322977239">
      <w:bodyDiv w:val="1"/>
      <w:marLeft w:val="0"/>
      <w:marRight w:val="0"/>
      <w:marTop w:val="0"/>
      <w:marBottom w:val="0"/>
      <w:divBdr>
        <w:top w:val="none" w:sz="0" w:space="0" w:color="auto"/>
        <w:left w:val="none" w:sz="0" w:space="0" w:color="auto"/>
        <w:bottom w:val="none" w:sz="0" w:space="0" w:color="auto"/>
        <w:right w:val="none" w:sz="0" w:space="0" w:color="auto"/>
      </w:divBdr>
    </w:div>
    <w:div w:id="323357002">
      <w:bodyDiv w:val="1"/>
      <w:marLeft w:val="0"/>
      <w:marRight w:val="0"/>
      <w:marTop w:val="0"/>
      <w:marBottom w:val="0"/>
      <w:divBdr>
        <w:top w:val="none" w:sz="0" w:space="0" w:color="auto"/>
        <w:left w:val="none" w:sz="0" w:space="0" w:color="auto"/>
        <w:bottom w:val="none" w:sz="0" w:space="0" w:color="auto"/>
        <w:right w:val="none" w:sz="0" w:space="0" w:color="auto"/>
      </w:divBdr>
    </w:div>
    <w:div w:id="329646450">
      <w:bodyDiv w:val="1"/>
      <w:marLeft w:val="0"/>
      <w:marRight w:val="0"/>
      <w:marTop w:val="0"/>
      <w:marBottom w:val="0"/>
      <w:divBdr>
        <w:top w:val="none" w:sz="0" w:space="0" w:color="auto"/>
        <w:left w:val="none" w:sz="0" w:space="0" w:color="auto"/>
        <w:bottom w:val="none" w:sz="0" w:space="0" w:color="auto"/>
        <w:right w:val="none" w:sz="0" w:space="0" w:color="auto"/>
      </w:divBdr>
    </w:div>
    <w:div w:id="329866876">
      <w:bodyDiv w:val="1"/>
      <w:marLeft w:val="0"/>
      <w:marRight w:val="0"/>
      <w:marTop w:val="0"/>
      <w:marBottom w:val="0"/>
      <w:divBdr>
        <w:top w:val="none" w:sz="0" w:space="0" w:color="auto"/>
        <w:left w:val="none" w:sz="0" w:space="0" w:color="auto"/>
        <w:bottom w:val="none" w:sz="0" w:space="0" w:color="auto"/>
        <w:right w:val="none" w:sz="0" w:space="0" w:color="auto"/>
      </w:divBdr>
    </w:div>
    <w:div w:id="332728010">
      <w:bodyDiv w:val="1"/>
      <w:marLeft w:val="0"/>
      <w:marRight w:val="0"/>
      <w:marTop w:val="0"/>
      <w:marBottom w:val="0"/>
      <w:divBdr>
        <w:top w:val="none" w:sz="0" w:space="0" w:color="auto"/>
        <w:left w:val="none" w:sz="0" w:space="0" w:color="auto"/>
        <w:bottom w:val="none" w:sz="0" w:space="0" w:color="auto"/>
        <w:right w:val="none" w:sz="0" w:space="0" w:color="auto"/>
      </w:divBdr>
    </w:div>
    <w:div w:id="333068538">
      <w:bodyDiv w:val="1"/>
      <w:marLeft w:val="0"/>
      <w:marRight w:val="0"/>
      <w:marTop w:val="0"/>
      <w:marBottom w:val="0"/>
      <w:divBdr>
        <w:top w:val="none" w:sz="0" w:space="0" w:color="auto"/>
        <w:left w:val="none" w:sz="0" w:space="0" w:color="auto"/>
        <w:bottom w:val="none" w:sz="0" w:space="0" w:color="auto"/>
        <w:right w:val="none" w:sz="0" w:space="0" w:color="auto"/>
      </w:divBdr>
    </w:div>
    <w:div w:id="334386302">
      <w:bodyDiv w:val="1"/>
      <w:marLeft w:val="0"/>
      <w:marRight w:val="0"/>
      <w:marTop w:val="0"/>
      <w:marBottom w:val="0"/>
      <w:divBdr>
        <w:top w:val="none" w:sz="0" w:space="0" w:color="auto"/>
        <w:left w:val="none" w:sz="0" w:space="0" w:color="auto"/>
        <w:bottom w:val="none" w:sz="0" w:space="0" w:color="auto"/>
        <w:right w:val="none" w:sz="0" w:space="0" w:color="auto"/>
      </w:divBdr>
    </w:div>
    <w:div w:id="337006307">
      <w:bodyDiv w:val="1"/>
      <w:marLeft w:val="0"/>
      <w:marRight w:val="0"/>
      <w:marTop w:val="0"/>
      <w:marBottom w:val="0"/>
      <w:divBdr>
        <w:top w:val="none" w:sz="0" w:space="0" w:color="auto"/>
        <w:left w:val="none" w:sz="0" w:space="0" w:color="auto"/>
        <w:bottom w:val="none" w:sz="0" w:space="0" w:color="auto"/>
        <w:right w:val="none" w:sz="0" w:space="0" w:color="auto"/>
      </w:divBdr>
    </w:div>
    <w:div w:id="338313071">
      <w:bodyDiv w:val="1"/>
      <w:marLeft w:val="0"/>
      <w:marRight w:val="0"/>
      <w:marTop w:val="0"/>
      <w:marBottom w:val="0"/>
      <w:divBdr>
        <w:top w:val="none" w:sz="0" w:space="0" w:color="auto"/>
        <w:left w:val="none" w:sz="0" w:space="0" w:color="auto"/>
        <w:bottom w:val="none" w:sz="0" w:space="0" w:color="auto"/>
        <w:right w:val="none" w:sz="0" w:space="0" w:color="auto"/>
      </w:divBdr>
    </w:div>
    <w:div w:id="339352925">
      <w:bodyDiv w:val="1"/>
      <w:marLeft w:val="0"/>
      <w:marRight w:val="0"/>
      <w:marTop w:val="0"/>
      <w:marBottom w:val="0"/>
      <w:divBdr>
        <w:top w:val="none" w:sz="0" w:space="0" w:color="auto"/>
        <w:left w:val="none" w:sz="0" w:space="0" w:color="auto"/>
        <w:bottom w:val="none" w:sz="0" w:space="0" w:color="auto"/>
        <w:right w:val="none" w:sz="0" w:space="0" w:color="auto"/>
      </w:divBdr>
    </w:div>
    <w:div w:id="343242939">
      <w:bodyDiv w:val="1"/>
      <w:marLeft w:val="0"/>
      <w:marRight w:val="0"/>
      <w:marTop w:val="0"/>
      <w:marBottom w:val="0"/>
      <w:divBdr>
        <w:top w:val="none" w:sz="0" w:space="0" w:color="auto"/>
        <w:left w:val="none" w:sz="0" w:space="0" w:color="auto"/>
        <w:bottom w:val="none" w:sz="0" w:space="0" w:color="auto"/>
        <w:right w:val="none" w:sz="0" w:space="0" w:color="auto"/>
      </w:divBdr>
    </w:div>
    <w:div w:id="354775174">
      <w:bodyDiv w:val="1"/>
      <w:marLeft w:val="0"/>
      <w:marRight w:val="0"/>
      <w:marTop w:val="0"/>
      <w:marBottom w:val="0"/>
      <w:divBdr>
        <w:top w:val="none" w:sz="0" w:space="0" w:color="auto"/>
        <w:left w:val="none" w:sz="0" w:space="0" w:color="auto"/>
        <w:bottom w:val="none" w:sz="0" w:space="0" w:color="auto"/>
        <w:right w:val="none" w:sz="0" w:space="0" w:color="auto"/>
      </w:divBdr>
    </w:div>
    <w:div w:id="358894113">
      <w:bodyDiv w:val="1"/>
      <w:marLeft w:val="0"/>
      <w:marRight w:val="0"/>
      <w:marTop w:val="0"/>
      <w:marBottom w:val="0"/>
      <w:divBdr>
        <w:top w:val="none" w:sz="0" w:space="0" w:color="auto"/>
        <w:left w:val="none" w:sz="0" w:space="0" w:color="auto"/>
        <w:bottom w:val="none" w:sz="0" w:space="0" w:color="auto"/>
        <w:right w:val="none" w:sz="0" w:space="0" w:color="auto"/>
      </w:divBdr>
    </w:div>
    <w:div w:id="359085338">
      <w:bodyDiv w:val="1"/>
      <w:marLeft w:val="0"/>
      <w:marRight w:val="0"/>
      <w:marTop w:val="0"/>
      <w:marBottom w:val="0"/>
      <w:divBdr>
        <w:top w:val="none" w:sz="0" w:space="0" w:color="auto"/>
        <w:left w:val="none" w:sz="0" w:space="0" w:color="auto"/>
        <w:bottom w:val="none" w:sz="0" w:space="0" w:color="auto"/>
        <w:right w:val="none" w:sz="0" w:space="0" w:color="auto"/>
      </w:divBdr>
    </w:div>
    <w:div w:id="360395212">
      <w:bodyDiv w:val="1"/>
      <w:marLeft w:val="0"/>
      <w:marRight w:val="0"/>
      <w:marTop w:val="0"/>
      <w:marBottom w:val="0"/>
      <w:divBdr>
        <w:top w:val="none" w:sz="0" w:space="0" w:color="auto"/>
        <w:left w:val="none" w:sz="0" w:space="0" w:color="auto"/>
        <w:bottom w:val="none" w:sz="0" w:space="0" w:color="auto"/>
        <w:right w:val="none" w:sz="0" w:space="0" w:color="auto"/>
      </w:divBdr>
    </w:div>
    <w:div w:id="360710391">
      <w:bodyDiv w:val="1"/>
      <w:marLeft w:val="0"/>
      <w:marRight w:val="0"/>
      <w:marTop w:val="0"/>
      <w:marBottom w:val="0"/>
      <w:divBdr>
        <w:top w:val="none" w:sz="0" w:space="0" w:color="auto"/>
        <w:left w:val="none" w:sz="0" w:space="0" w:color="auto"/>
        <w:bottom w:val="none" w:sz="0" w:space="0" w:color="auto"/>
        <w:right w:val="none" w:sz="0" w:space="0" w:color="auto"/>
      </w:divBdr>
    </w:div>
    <w:div w:id="362485400">
      <w:bodyDiv w:val="1"/>
      <w:marLeft w:val="0"/>
      <w:marRight w:val="0"/>
      <w:marTop w:val="0"/>
      <w:marBottom w:val="0"/>
      <w:divBdr>
        <w:top w:val="none" w:sz="0" w:space="0" w:color="auto"/>
        <w:left w:val="none" w:sz="0" w:space="0" w:color="auto"/>
        <w:bottom w:val="none" w:sz="0" w:space="0" w:color="auto"/>
        <w:right w:val="none" w:sz="0" w:space="0" w:color="auto"/>
      </w:divBdr>
    </w:div>
    <w:div w:id="364332027">
      <w:bodyDiv w:val="1"/>
      <w:marLeft w:val="0"/>
      <w:marRight w:val="0"/>
      <w:marTop w:val="0"/>
      <w:marBottom w:val="0"/>
      <w:divBdr>
        <w:top w:val="none" w:sz="0" w:space="0" w:color="auto"/>
        <w:left w:val="none" w:sz="0" w:space="0" w:color="auto"/>
        <w:bottom w:val="none" w:sz="0" w:space="0" w:color="auto"/>
        <w:right w:val="none" w:sz="0" w:space="0" w:color="auto"/>
      </w:divBdr>
    </w:div>
    <w:div w:id="367729955">
      <w:bodyDiv w:val="1"/>
      <w:marLeft w:val="0"/>
      <w:marRight w:val="0"/>
      <w:marTop w:val="0"/>
      <w:marBottom w:val="0"/>
      <w:divBdr>
        <w:top w:val="none" w:sz="0" w:space="0" w:color="auto"/>
        <w:left w:val="none" w:sz="0" w:space="0" w:color="auto"/>
        <w:bottom w:val="none" w:sz="0" w:space="0" w:color="auto"/>
        <w:right w:val="none" w:sz="0" w:space="0" w:color="auto"/>
      </w:divBdr>
    </w:div>
    <w:div w:id="371200421">
      <w:bodyDiv w:val="1"/>
      <w:marLeft w:val="0"/>
      <w:marRight w:val="0"/>
      <w:marTop w:val="0"/>
      <w:marBottom w:val="0"/>
      <w:divBdr>
        <w:top w:val="none" w:sz="0" w:space="0" w:color="auto"/>
        <w:left w:val="none" w:sz="0" w:space="0" w:color="auto"/>
        <w:bottom w:val="none" w:sz="0" w:space="0" w:color="auto"/>
        <w:right w:val="none" w:sz="0" w:space="0" w:color="auto"/>
      </w:divBdr>
    </w:div>
    <w:div w:id="371346416">
      <w:bodyDiv w:val="1"/>
      <w:marLeft w:val="0"/>
      <w:marRight w:val="0"/>
      <w:marTop w:val="0"/>
      <w:marBottom w:val="0"/>
      <w:divBdr>
        <w:top w:val="none" w:sz="0" w:space="0" w:color="auto"/>
        <w:left w:val="none" w:sz="0" w:space="0" w:color="auto"/>
        <w:bottom w:val="none" w:sz="0" w:space="0" w:color="auto"/>
        <w:right w:val="none" w:sz="0" w:space="0" w:color="auto"/>
      </w:divBdr>
    </w:div>
    <w:div w:id="371616911">
      <w:bodyDiv w:val="1"/>
      <w:marLeft w:val="0"/>
      <w:marRight w:val="0"/>
      <w:marTop w:val="0"/>
      <w:marBottom w:val="0"/>
      <w:divBdr>
        <w:top w:val="none" w:sz="0" w:space="0" w:color="auto"/>
        <w:left w:val="none" w:sz="0" w:space="0" w:color="auto"/>
        <w:bottom w:val="none" w:sz="0" w:space="0" w:color="auto"/>
        <w:right w:val="none" w:sz="0" w:space="0" w:color="auto"/>
      </w:divBdr>
    </w:div>
    <w:div w:id="379327621">
      <w:bodyDiv w:val="1"/>
      <w:marLeft w:val="0"/>
      <w:marRight w:val="0"/>
      <w:marTop w:val="0"/>
      <w:marBottom w:val="0"/>
      <w:divBdr>
        <w:top w:val="none" w:sz="0" w:space="0" w:color="auto"/>
        <w:left w:val="none" w:sz="0" w:space="0" w:color="auto"/>
        <w:bottom w:val="none" w:sz="0" w:space="0" w:color="auto"/>
        <w:right w:val="none" w:sz="0" w:space="0" w:color="auto"/>
      </w:divBdr>
    </w:div>
    <w:div w:id="380057136">
      <w:bodyDiv w:val="1"/>
      <w:marLeft w:val="0"/>
      <w:marRight w:val="0"/>
      <w:marTop w:val="0"/>
      <w:marBottom w:val="0"/>
      <w:divBdr>
        <w:top w:val="none" w:sz="0" w:space="0" w:color="auto"/>
        <w:left w:val="none" w:sz="0" w:space="0" w:color="auto"/>
        <w:bottom w:val="none" w:sz="0" w:space="0" w:color="auto"/>
        <w:right w:val="none" w:sz="0" w:space="0" w:color="auto"/>
      </w:divBdr>
    </w:div>
    <w:div w:id="381173064">
      <w:bodyDiv w:val="1"/>
      <w:marLeft w:val="0"/>
      <w:marRight w:val="0"/>
      <w:marTop w:val="0"/>
      <w:marBottom w:val="0"/>
      <w:divBdr>
        <w:top w:val="none" w:sz="0" w:space="0" w:color="auto"/>
        <w:left w:val="none" w:sz="0" w:space="0" w:color="auto"/>
        <w:bottom w:val="none" w:sz="0" w:space="0" w:color="auto"/>
        <w:right w:val="none" w:sz="0" w:space="0" w:color="auto"/>
      </w:divBdr>
    </w:div>
    <w:div w:id="382027829">
      <w:bodyDiv w:val="1"/>
      <w:marLeft w:val="0"/>
      <w:marRight w:val="0"/>
      <w:marTop w:val="0"/>
      <w:marBottom w:val="0"/>
      <w:divBdr>
        <w:top w:val="none" w:sz="0" w:space="0" w:color="auto"/>
        <w:left w:val="none" w:sz="0" w:space="0" w:color="auto"/>
        <w:bottom w:val="none" w:sz="0" w:space="0" w:color="auto"/>
        <w:right w:val="none" w:sz="0" w:space="0" w:color="auto"/>
      </w:divBdr>
    </w:div>
    <w:div w:id="385567599">
      <w:bodyDiv w:val="1"/>
      <w:marLeft w:val="0"/>
      <w:marRight w:val="0"/>
      <w:marTop w:val="0"/>
      <w:marBottom w:val="0"/>
      <w:divBdr>
        <w:top w:val="none" w:sz="0" w:space="0" w:color="auto"/>
        <w:left w:val="none" w:sz="0" w:space="0" w:color="auto"/>
        <w:bottom w:val="none" w:sz="0" w:space="0" w:color="auto"/>
        <w:right w:val="none" w:sz="0" w:space="0" w:color="auto"/>
      </w:divBdr>
    </w:div>
    <w:div w:id="387461121">
      <w:bodyDiv w:val="1"/>
      <w:marLeft w:val="0"/>
      <w:marRight w:val="0"/>
      <w:marTop w:val="0"/>
      <w:marBottom w:val="0"/>
      <w:divBdr>
        <w:top w:val="none" w:sz="0" w:space="0" w:color="auto"/>
        <w:left w:val="none" w:sz="0" w:space="0" w:color="auto"/>
        <w:bottom w:val="none" w:sz="0" w:space="0" w:color="auto"/>
        <w:right w:val="none" w:sz="0" w:space="0" w:color="auto"/>
      </w:divBdr>
    </w:div>
    <w:div w:id="394475109">
      <w:bodyDiv w:val="1"/>
      <w:marLeft w:val="0"/>
      <w:marRight w:val="0"/>
      <w:marTop w:val="0"/>
      <w:marBottom w:val="0"/>
      <w:divBdr>
        <w:top w:val="none" w:sz="0" w:space="0" w:color="auto"/>
        <w:left w:val="none" w:sz="0" w:space="0" w:color="auto"/>
        <w:bottom w:val="none" w:sz="0" w:space="0" w:color="auto"/>
        <w:right w:val="none" w:sz="0" w:space="0" w:color="auto"/>
      </w:divBdr>
    </w:div>
    <w:div w:id="397896901">
      <w:bodyDiv w:val="1"/>
      <w:marLeft w:val="0"/>
      <w:marRight w:val="0"/>
      <w:marTop w:val="0"/>
      <w:marBottom w:val="0"/>
      <w:divBdr>
        <w:top w:val="none" w:sz="0" w:space="0" w:color="auto"/>
        <w:left w:val="none" w:sz="0" w:space="0" w:color="auto"/>
        <w:bottom w:val="none" w:sz="0" w:space="0" w:color="auto"/>
        <w:right w:val="none" w:sz="0" w:space="0" w:color="auto"/>
      </w:divBdr>
    </w:div>
    <w:div w:id="405735177">
      <w:bodyDiv w:val="1"/>
      <w:marLeft w:val="0"/>
      <w:marRight w:val="0"/>
      <w:marTop w:val="0"/>
      <w:marBottom w:val="0"/>
      <w:divBdr>
        <w:top w:val="none" w:sz="0" w:space="0" w:color="auto"/>
        <w:left w:val="none" w:sz="0" w:space="0" w:color="auto"/>
        <w:bottom w:val="none" w:sz="0" w:space="0" w:color="auto"/>
        <w:right w:val="none" w:sz="0" w:space="0" w:color="auto"/>
      </w:divBdr>
    </w:div>
    <w:div w:id="410468400">
      <w:bodyDiv w:val="1"/>
      <w:marLeft w:val="0"/>
      <w:marRight w:val="0"/>
      <w:marTop w:val="0"/>
      <w:marBottom w:val="0"/>
      <w:divBdr>
        <w:top w:val="none" w:sz="0" w:space="0" w:color="auto"/>
        <w:left w:val="none" w:sz="0" w:space="0" w:color="auto"/>
        <w:bottom w:val="none" w:sz="0" w:space="0" w:color="auto"/>
        <w:right w:val="none" w:sz="0" w:space="0" w:color="auto"/>
      </w:divBdr>
    </w:div>
    <w:div w:id="410811860">
      <w:bodyDiv w:val="1"/>
      <w:marLeft w:val="0"/>
      <w:marRight w:val="0"/>
      <w:marTop w:val="0"/>
      <w:marBottom w:val="0"/>
      <w:divBdr>
        <w:top w:val="none" w:sz="0" w:space="0" w:color="auto"/>
        <w:left w:val="none" w:sz="0" w:space="0" w:color="auto"/>
        <w:bottom w:val="none" w:sz="0" w:space="0" w:color="auto"/>
        <w:right w:val="none" w:sz="0" w:space="0" w:color="auto"/>
      </w:divBdr>
    </w:div>
    <w:div w:id="412239730">
      <w:bodyDiv w:val="1"/>
      <w:marLeft w:val="0"/>
      <w:marRight w:val="0"/>
      <w:marTop w:val="0"/>
      <w:marBottom w:val="0"/>
      <w:divBdr>
        <w:top w:val="none" w:sz="0" w:space="0" w:color="auto"/>
        <w:left w:val="none" w:sz="0" w:space="0" w:color="auto"/>
        <w:bottom w:val="none" w:sz="0" w:space="0" w:color="auto"/>
        <w:right w:val="none" w:sz="0" w:space="0" w:color="auto"/>
      </w:divBdr>
    </w:div>
    <w:div w:id="418063229">
      <w:bodyDiv w:val="1"/>
      <w:marLeft w:val="0"/>
      <w:marRight w:val="0"/>
      <w:marTop w:val="0"/>
      <w:marBottom w:val="0"/>
      <w:divBdr>
        <w:top w:val="none" w:sz="0" w:space="0" w:color="auto"/>
        <w:left w:val="none" w:sz="0" w:space="0" w:color="auto"/>
        <w:bottom w:val="none" w:sz="0" w:space="0" w:color="auto"/>
        <w:right w:val="none" w:sz="0" w:space="0" w:color="auto"/>
      </w:divBdr>
    </w:div>
    <w:div w:id="418411774">
      <w:bodyDiv w:val="1"/>
      <w:marLeft w:val="0"/>
      <w:marRight w:val="0"/>
      <w:marTop w:val="0"/>
      <w:marBottom w:val="0"/>
      <w:divBdr>
        <w:top w:val="none" w:sz="0" w:space="0" w:color="auto"/>
        <w:left w:val="none" w:sz="0" w:space="0" w:color="auto"/>
        <w:bottom w:val="none" w:sz="0" w:space="0" w:color="auto"/>
        <w:right w:val="none" w:sz="0" w:space="0" w:color="auto"/>
      </w:divBdr>
    </w:div>
    <w:div w:id="421411106">
      <w:bodyDiv w:val="1"/>
      <w:marLeft w:val="0"/>
      <w:marRight w:val="0"/>
      <w:marTop w:val="0"/>
      <w:marBottom w:val="0"/>
      <w:divBdr>
        <w:top w:val="none" w:sz="0" w:space="0" w:color="auto"/>
        <w:left w:val="none" w:sz="0" w:space="0" w:color="auto"/>
        <w:bottom w:val="none" w:sz="0" w:space="0" w:color="auto"/>
        <w:right w:val="none" w:sz="0" w:space="0" w:color="auto"/>
      </w:divBdr>
    </w:div>
    <w:div w:id="422840287">
      <w:bodyDiv w:val="1"/>
      <w:marLeft w:val="0"/>
      <w:marRight w:val="0"/>
      <w:marTop w:val="0"/>
      <w:marBottom w:val="0"/>
      <w:divBdr>
        <w:top w:val="none" w:sz="0" w:space="0" w:color="auto"/>
        <w:left w:val="none" w:sz="0" w:space="0" w:color="auto"/>
        <w:bottom w:val="none" w:sz="0" w:space="0" w:color="auto"/>
        <w:right w:val="none" w:sz="0" w:space="0" w:color="auto"/>
      </w:divBdr>
    </w:div>
    <w:div w:id="425662141">
      <w:bodyDiv w:val="1"/>
      <w:marLeft w:val="0"/>
      <w:marRight w:val="0"/>
      <w:marTop w:val="0"/>
      <w:marBottom w:val="0"/>
      <w:divBdr>
        <w:top w:val="none" w:sz="0" w:space="0" w:color="auto"/>
        <w:left w:val="none" w:sz="0" w:space="0" w:color="auto"/>
        <w:bottom w:val="none" w:sz="0" w:space="0" w:color="auto"/>
        <w:right w:val="none" w:sz="0" w:space="0" w:color="auto"/>
      </w:divBdr>
    </w:div>
    <w:div w:id="426777596">
      <w:bodyDiv w:val="1"/>
      <w:marLeft w:val="0"/>
      <w:marRight w:val="0"/>
      <w:marTop w:val="0"/>
      <w:marBottom w:val="0"/>
      <w:divBdr>
        <w:top w:val="none" w:sz="0" w:space="0" w:color="auto"/>
        <w:left w:val="none" w:sz="0" w:space="0" w:color="auto"/>
        <w:bottom w:val="none" w:sz="0" w:space="0" w:color="auto"/>
        <w:right w:val="none" w:sz="0" w:space="0" w:color="auto"/>
      </w:divBdr>
    </w:div>
    <w:div w:id="429081481">
      <w:bodyDiv w:val="1"/>
      <w:marLeft w:val="0"/>
      <w:marRight w:val="0"/>
      <w:marTop w:val="0"/>
      <w:marBottom w:val="0"/>
      <w:divBdr>
        <w:top w:val="none" w:sz="0" w:space="0" w:color="auto"/>
        <w:left w:val="none" w:sz="0" w:space="0" w:color="auto"/>
        <w:bottom w:val="none" w:sz="0" w:space="0" w:color="auto"/>
        <w:right w:val="none" w:sz="0" w:space="0" w:color="auto"/>
      </w:divBdr>
    </w:div>
    <w:div w:id="432822269">
      <w:bodyDiv w:val="1"/>
      <w:marLeft w:val="0"/>
      <w:marRight w:val="0"/>
      <w:marTop w:val="0"/>
      <w:marBottom w:val="0"/>
      <w:divBdr>
        <w:top w:val="none" w:sz="0" w:space="0" w:color="auto"/>
        <w:left w:val="none" w:sz="0" w:space="0" w:color="auto"/>
        <w:bottom w:val="none" w:sz="0" w:space="0" w:color="auto"/>
        <w:right w:val="none" w:sz="0" w:space="0" w:color="auto"/>
      </w:divBdr>
    </w:div>
    <w:div w:id="433984417">
      <w:bodyDiv w:val="1"/>
      <w:marLeft w:val="0"/>
      <w:marRight w:val="0"/>
      <w:marTop w:val="0"/>
      <w:marBottom w:val="0"/>
      <w:divBdr>
        <w:top w:val="none" w:sz="0" w:space="0" w:color="auto"/>
        <w:left w:val="none" w:sz="0" w:space="0" w:color="auto"/>
        <w:bottom w:val="none" w:sz="0" w:space="0" w:color="auto"/>
        <w:right w:val="none" w:sz="0" w:space="0" w:color="auto"/>
      </w:divBdr>
    </w:div>
    <w:div w:id="435055074">
      <w:bodyDiv w:val="1"/>
      <w:marLeft w:val="0"/>
      <w:marRight w:val="0"/>
      <w:marTop w:val="0"/>
      <w:marBottom w:val="0"/>
      <w:divBdr>
        <w:top w:val="none" w:sz="0" w:space="0" w:color="auto"/>
        <w:left w:val="none" w:sz="0" w:space="0" w:color="auto"/>
        <w:bottom w:val="none" w:sz="0" w:space="0" w:color="auto"/>
        <w:right w:val="none" w:sz="0" w:space="0" w:color="auto"/>
      </w:divBdr>
    </w:div>
    <w:div w:id="436295482">
      <w:bodyDiv w:val="1"/>
      <w:marLeft w:val="0"/>
      <w:marRight w:val="0"/>
      <w:marTop w:val="0"/>
      <w:marBottom w:val="0"/>
      <w:divBdr>
        <w:top w:val="none" w:sz="0" w:space="0" w:color="auto"/>
        <w:left w:val="none" w:sz="0" w:space="0" w:color="auto"/>
        <w:bottom w:val="none" w:sz="0" w:space="0" w:color="auto"/>
        <w:right w:val="none" w:sz="0" w:space="0" w:color="auto"/>
      </w:divBdr>
    </w:div>
    <w:div w:id="443158839">
      <w:bodyDiv w:val="1"/>
      <w:marLeft w:val="0"/>
      <w:marRight w:val="0"/>
      <w:marTop w:val="0"/>
      <w:marBottom w:val="0"/>
      <w:divBdr>
        <w:top w:val="none" w:sz="0" w:space="0" w:color="auto"/>
        <w:left w:val="none" w:sz="0" w:space="0" w:color="auto"/>
        <w:bottom w:val="none" w:sz="0" w:space="0" w:color="auto"/>
        <w:right w:val="none" w:sz="0" w:space="0" w:color="auto"/>
      </w:divBdr>
    </w:div>
    <w:div w:id="443429877">
      <w:bodyDiv w:val="1"/>
      <w:marLeft w:val="0"/>
      <w:marRight w:val="0"/>
      <w:marTop w:val="0"/>
      <w:marBottom w:val="0"/>
      <w:divBdr>
        <w:top w:val="none" w:sz="0" w:space="0" w:color="auto"/>
        <w:left w:val="none" w:sz="0" w:space="0" w:color="auto"/>
        <w:bottom w:val="none" w:sz="0" w:space="0" w:color="auto"/>
        <w:right w:val="none" w:sz="0" w:space="0" w:color="auto"/>
      </w:divBdr>
    </w:div>
    <w:div w:id="449786030">
      <w:bodyDiv w:val="1"/>
      <w:marLeft w:val="0"/>
      <w:marRight w:val="0"/>
      <w:marTop w:val="0"/>
      <w:marBottom w:val="0"/>
      <w:divBdr>
        <w:top w:val="none" w:sz="0" w:space="0" w:color="auto"/>
        <w:left w:val="none" w:sz="0" w:space="0" w:color="auto"/>
        <w:bottom w:val="none" w:sz="0" w:space="0" w:color="auto"/>
        <w:right w:val="none" w:sz="0" w:space="0" w:color="auto"/>
      </w:divBdr>
    </w:div>
    <w:div w:id="450901375">
      <w:bodyDiv w:val="1"/>
      <w:marLeft w:val="0"/>
      <w:marRight w:val="0"/>
      <w:marTop w:val="0"/>
      <w:marBottom w:val="0"/>
      <w:divBdr>
        <w:top w:val="none" w:sz="0" w:space="0" w:color="auto"/>
        <w:left w:val="none" w:sz="0" w:space="0" w:color="auto"/>
        <w:bottom w:val="none" w:sz="0" w:space="0" w:color="auto"/>
        <w:right w:val="none" w:sz="0" w:space="0" w:color="auto"/>
      </w:divBdr>
    </w:div>
    <w:div w:id="452600054">
      <w:bodyDiv w:val="1"/>
      <w:marLeft w:val="0"/>
      <w:marRight w:val="0"/>
      <w:marTop w:val="0"/>
      <w:marBottom w:val="0"/>
      <w:divBdr>
        <w:top w:val="none" w:sz="0" w:space="0" w:color="auto"/>
        <w:left w:val="none" w:sz="0" w:space="0" w:color="auto"/>
        <w:bottom w:val="none" w:sz="0" w:space="0" w:color="auto"/>
        <w:right w:val="none" w:sz="0" w:space="0" w:color="auto"/>
      </w:divBdr>
    </w:div>
    <w:div w:id="453406837">
      <w:bodyDiv w:val="1"/>
      <w:marLeft w:val="0"/>
      <w:marRight w:val="0"/>
      <w:marTop w:val="0"/>
      <w:marBottom w:val="0"/>
      <w:divBdr>
        <w:top w:val="none" w:sz="0" w:space="0" w:color="auto"/>
        <w:left w:val="none" w:sz="0" w:space="0" w:color="auto"/>
        <w:bottom w:val="none" w:sz="0" w:space="0" w:color="auto"/>
        <w:right w:val="none" w:sz="0" w:space="0" w:color="auto"/>
      </w:divBdr>
    </w:div>
    <w:div w:id="457144165">
      <w:bodyDiv w:val="1"/>
      <w:marLeft w:val="0"/>
      <w:marRight w:val="0"/>
      <w:marTop w:val="0"/>
      <w:marBottom w:val="0"/>
      <w:divBdr>
        <w:top w:val="none" w:sz="0" w:space="0" w:color="auto"/>
        <w:left w:val="none" w:sz="0" w:space="0" w:color="auto"/>
        <w:bottom w:val="none" w:sz="0" w:space="0" w:color="auto"/>
        <w:right w:val="none" w:sz="0" w:space="0" w:color="auto"/>
      </w:divBdr>
    </w:div>
    <w:div w:id="459693156">
      <w:bodyDiv w:val="1"/>
      <w:marLeft w:val="0"/>
      <w:marRight w:val="0"/>
      <w:marTop w:val="0"/>
      <w:marBottom w:val="0"/>
      <w:divBdr>
        <w:top w:val="none" w:sz="0" w:space="0" w:color="auto"/>
        <w:left w:val="none" w:sz="0" w:space="0" w:color="auto"/>
        <w:bottom w:val="none" w:sz="0" w:space="0" w:color="auto"/>
        <w:right w:val="none" w:sz="0" w:space="0" w:color="auto"/>
      </w:divBdr>
    </w:div>
    <w:div w:id="461850605">
      <w:bodyDiv w:val="1"/>
      <w:marLeft w:val="0"/>
      <w:marRight w:val="0"/>
      <w:marTop w:val="0"/>
      <w:marBottom w:val="0"/>
      <w:divBdr>
        <w:top w:val="none" w:sz="0" w:space="0" w:color="auto"/>
        <w:left w:val="none" w:sz="0" w:space="0" w:color="auto"/>
        <w:bottom w:val="none" w:sz="0" w:space="0" w:color="auto"/>
        <w:right w:val="none" w:sz="0" w:space="0" w:color="auto"/>
      </w:divBdr>
    </w:div>
    <w:div w:id="464198861">
      <w:bodyDiv w:val="1"/>
      <w:marLeft w:val="0"/>
      <w:marRight w:val="0"/>
      <w:marTop w:val="0"/>
      <w:marBottom w:val="0"/>
      <w:divBdr>
        <w:top w:val="none" w:sz="0" w:space="0" w:color="auto"/>
        <w:left w:val="none" w:sz="0" w:space="0" w:color="auto"/>
        <w:bottom w:val="none" w:sz="0" w:space="0" w:color="auto"/>
        <w:right w:val="none" w:sz="0" w:space="0" w:color="auto"/>
      </w:divBdr>
    </w:div>
    <w:div w:id="465782976">
      <w:bodyDiv w:val="1"/>
      <w:marLeft w:val="0"/>
      <w:marRight w:val="0"/>
      <w:marTop w:val="0"/>
      <w:marBottom w:val="0"/>
      <w:divBdr>
        <w:top w:val="none" w:sz="0" w:space="0" w:color="auto"/>
        <w:left w:val="none" w:sz="0" w:space="0" w:color="auto"/>
        <w:bottom w:val="none" w:sz="0" w:space="0" w:color="auto"/>
        <w:right w:val="none" w:sz="0" w:space="0" w:color="auto"/>
      </w:divBdr>
    </w:div>
    <w:div w:id="467406734">
      <w:bodyDiv w:val="1"/>
      <w:marLeft w:val="0"/>
      <w:marRight w:val="0"/>
      <w:marTop w:val="0"/>
      <w:marBottom w:val="0"/>
      <w:divBdr>
        <w:top w:val="none" w:sz="0" w:space="0" w:color="auto"/>
        <w:left w:val="none" w:sz="0" w:space="0" w:color="auto"/>
        <w:bottom w:val="none" w:sz="0" w:space="0" w:color="auto"/>
        <w:right w:val="none" w:sz="0" w:space="0" w:color="auto"/>
      </w:divBdr>
    </w:div>
    <w:div w:id="469519926">
      <w:bodyDiv w:val="1"/>
      <w:marLeft w:val="0"/>
      <w:marRight w:val="0"/>
      <w:marTop w:val="0"/>
      <w:marBottom w:val="0"/>
      <w:divBdr>
        <w:top w:val="none" w:sz="0" w:space="0" w:color="auto"/>
        <w:left w:val="none" w:sz="0" w:space="0" w:color="auto"/>
        <w:bottom w:val="none" w:sz="0" w:space="0" w:color="auto"/>
        <w:right w:val="none" w:sz="0" w:space="0" w:color="auto"/>
      </w:divBdr>
    </w:div>
    <w:div w:id="470249081">
      <w:bodyDiv w:val="1"/>
      <w:marLeft w:val="0"/>
      <w:marRight w:val="0"/>
      <w:marTop w:val="0"/>
      <w:marBottom w:val="0"/>
      <w:divBdr>
        <w:top w:val="none" w:sz="0" w:space="0" w:color="auto"/>
        <w:left w:val="none" w:sz="0" w:space="0" w:color="auto"/>
        <w:bottom w:val="none" w:sz="0" w:space="0" w:color="auto"/>
        <w:right w:val="none" w:sz="0" w:space="0" w:color="auto"/>
      </w:divBdr>
    </w:div>
    <w:div w:id="473647665">
      <w:bodyDiv w:val="1"/>
      <w:marLeft w:val="0"/>
      <w:marRight w:val="0"/>
      <w:marTop w:val="0"/>
      <w:marBottom w:val="0"/>
      <w:divBdr>
        <w:top w:val="none" w:sz="0" w:space="0" w:color="auto"/>
        <w:left w:val="none" w:sz="0" w:space="0" w:color="auto"/>
        <w:bottom w:val="none" w:sz="0" w:space="0" w:color="auto"/>
        <w:right w:val="none" w:sz="0" w:space="0" w:color="auto"/>
      </w:divBdr>
    </w:div>
    <w:div w:id="476261334">
      <w:bodyDiv w:val="1"/>
      <w:marLeft w:val="0"/>
      <w:marRight w:val="0"/>
      <w:marTop w:val="0"/>
      <w:marBottom w:val="0"/>
      <w:divBdr>
        <w:top w:val="none" w:sz="0" w:space="0" w:color="auto"/>
        <w:left w:val="none" w:sz="0" w:space="0" w:color="auto"/>
        <w:bottom w:val="none" w:sz="0" w:space="0" w:color="auto"/>
        <w:right w:val="none" w:sz="0" w:space="0" w:color="auto"/>
      </w:divBdr>
    </w:div>
    <w:div w:id="476336568">
      <w:bodyDiv w:val="1"/>
      <w:marLeft w:val="0"/>
      <w:marRight w:val="0"/>
      <w:marTop w:val="0"/>
      <w:marBottom w:val="0"/>
      <w:divBdr>
        <w:top w:val="none" w:sz="0" w:space="0" w:color="auto"/>
        <w:left w:val="none" w:sz="0" w:space="0" w:color="auto"/>
        <w:bottom w:val="none" w:sz="0" w:space="0" w:color="auto"/>
        <w:right w:val="none" w:sz="0" w:space="0" w:color="auto"/>
      </w:divBdr>
    </w:div>
    <w:div w:id="484474813">
      <w:bodyDiv w:val="1"/>
      <w:marLeft w:val="0"/>
      <w:marRight w:val="0"/>
      <w:marTop w:val="0"/>
      <w:marBottom w:val="0"/>
      <w:divBdr>
        <w:top w:val="none" w:sz="0" w:space="0" w:color="auto"/>
        <w:left w:val="none" w:sz="0" w:space="0" w:color="auto"/>
        <w:bottom w:val="none" w:sz="0" w:space="0" w:color="auto"/>
        <w:right w:val="none" w:sz="0" w:space="0" w:color="auto"/>
      </w:divBdr>
    </w:div>
    <w:div w:id="493646627">
      <w:bodyDiv w:val="1"/>
      <w:marLeft w:val="0"/>
      <w:marRight w:val="0"/>
      <w:marTop w:val="0"/>
      <w:marBottom w:val="0"/>
      <w:divBdr>
        <w:top w:val="none" w:sz="0" w:space="0" w:color="auto"/>
        <w:left w:val="none" w:sz="0" w:space="0" w:color="auto"/>
        <w:bottom w:val="none" w:sz="0" w:space="0" w:color="auto"/>
        <w:right w:val="none" w:sz="0" w:space="0" w:color="auto"/>
      </w:divBdr>
    </w:div>
    <w:div w:id="493839062">
      <w:bodyDiv w:val="1"/>
      <w:marLeft w:val="0"/>
      <w:marRight w:val="0"/>
      <w:marTop w:val="0"/>
      <w:marBottom w:val="0"/>
      <w:divBdr>
        <w:top w:val="none" w:sz="0" w:space="0" w:color="auto"/>
        <w:left w:val="none" w:sz="0" w:space="0" w:color="auto"/>
        <w:bottom w:val="none" w:sz="0" w:space="0" w:color="auto"/>
        <w:right w:val="none" w:sz="0" w:space="0" w:color="auto"/>
      </w:divBdr>
    </w:div>
    <w:div w:id="500316812">
      <w:bodyDiv w:val="1"/>
      <w:marLeft w:val="0"/>
      <w:marRight w:val="0"/>
      <w:marTop w:val="0"/>
      <w:marBottom w:val="0"/>
      <w:divBdr>
        <w:top w:val="none" w:sz="0" w:space="0" w:color="auto"/>
        <w:left w:val="none" w:sz="0" w:space="0" w:color="auto"/>
        <w:bottom w:val="none" w:sz="0" w:space="0" w:color="auto"/>
        <w:right w:val="none" w:sz="0" w:space="0" w:color="auto"/>
      </w:divBdr>
    </w:div>
    <w:div w:id="503783947">
      <w:bodyDiv w:val="1"/>
      <w:marLeft w:val="0"/>
      <w:marRight w:val="0"/>
      <w:marTop w:val="0"/>
      <w:marBottom w:val="0"/>
      <w:divBdr>
        <w:top w:val="none" w:sz="0" w:space="0" w:color="auto"/>
        <w:left w:val="none" w:sz="0" w:space="0" w:color="auto"/>
        <w:bottom w:val="none" w:sz="0" w:space="0" w:color="auto"/>
        <w:right w:val="none" w:sz="0" w:space="0" w:color="auto"/>
      </w:divBdr>
    </w:div>
    <w:div w:id="508181154">
      <w:bodyDiv w:val="1"/>
      <w:marLeft w:val="0"/>
      <w:marRight w:val="0"/>
      <w:marTop w:val="0"/>
      <w:marBottom w:val="0"/>
      <w:divBdr>
        <w:top w:val="none" w:sz="0" w:space="0" w:color="auto"/>
        <w:left w:val="none" w:sz="0" w:space="0" w:color="auto"/>
        <w:bottom w:val="none" w:sz="0" w:space="0" w:color="auto"/>
        <w:right w:val="none" w:sz="0" w:space="0" w:color="auto"/>
      </w:divBdr>
    </w:div>
    <w:div w:id="514618239">
      <w:bodyDiv w:val="1"/>
      <w:marLeft w:val="0"/>
      <w:marRight w:val="0"/>
      <w:marTop w:val="0"/>
      <w:marBottom w:val="0"/>
      <w:divBdr>
        <w:top w:val="none" w:sz="0" w:space="0" w:color="auto"/>
        <w:left w:val="none" w:sz="0" w:space="0" w:color="auto"/>
        <w:bottom w:val="none" w:sz="0" w:space="0" w:color="auto"/>
        <w:right w:val="none" w:sz="0" w:space="0" w:color="auto"/>
      </w:divBdr>
    </w:div>
    <w:div w:id="515534184">
      <w:bodyDiv w:val="1"/>
      <w:marLeft w:val="0"/>
      <w:marRight w:val="0"/>
      <w:marTop w:val="0"/>
      <w:marBottom w:val="0"/>
      <w:divBdr>
        <w:top w:val="none" w:sz="0" w:space="0" w:color="auto"/>
        <w:left w:val="none" w:sz="0" w:space="0" w:color="auto"/>
        <w:bottom w:val="none" w:sz="0" w:space="0" w:color="auto"/>
        <w:right w:val="none" w:sz="0" w:space="0" w:color="auto"/>
      </w:divBdr>
    </w:div>
    <w:div w:id="519467940">
      <w:bodyDiv w:val="1"/>
      <w:marLeft w:val="0"/>
      <w:marRight w:val="0"/>
      <w:marTop w:val="0"/>
      <w:marBottom w:val="0"/>
      <w:divBdr>
        <w:top w:val="none" w:sz="0" w:space="0" w:color="auto"/>
        <w:left w:val="none" w:sz="0" w:space="0" w:color="auto"/>
        <w:bottom w:val="none" w:sz="0" w:space="0" w:color="auto"/>
        <w:right w:val="none" w:sz="0" w:space="0" w:color="auto"/>
      </w:divBdr>
    </w:div>
    <w:div w:id="520364722">
      <w:bodyDiv w:val="1"/>
      <w:marLeft w:val="0"/>
      <w:marRight w:val="0"/>
      <w:marTop w:val="0"/>
      <w:marBottom w:val="0"/>
      <w:divBdr>
        <w:top w:val="none" w:sz="0" w:space="0" w:color="auto"/>
        <w:left w:val="none" w:sz="0" w:space="0" w:color="auto"/>
        <w:bottom w:val="none" w:sz="0" w:space="0" w:color="auto"/>
        <w:right w:val="none" w:sz="0" w:space="0" w:color="auto"/>
      </w:divBdr>
    </w:div>
    <w:div w:id="523909073">
      <w:bodyDiv w:val="1"/>
      <w:marLeft w:val="0"/>
      <w:marRight w:val="0"/>
      <w:marTop w:val="0"/>
      <w:marBottom w:val="0"/>
      <w:divBdr>
        <w:top w:val="none" w:sz="0" w:space="0" w:color="auto"/>
        <w:left w:val="none" w:sz="0" w:space="0" w:color="auto"/>
        <w:bottom w:val="none" w:sz="0" w:space="0" w:color="auto"/>
        <w:right w:val="none" w:sz="0" w:space="0" w:color="auto"/>
      </w:divBdr>
    </w:div>
    <w:div w:id="524489457">
      <w:bodyDiv w:val="1"/>
      <w:marLeft w:val="0"/>
      <w:marRight w:val="0"/>
      <w:marTop w:val="0"/>
      <w:marBottom w:val="0"/>
      <w:divBdr>
        <w:top w:val="none" w:sz="0" w:space="0" w:color="auto"/>
        <w:left w:val="none" w:sz="0" w:space="0" w:color="auto"/>
        <w:bottom w:val="none" w:sz="0" w:space="0" w:color="auto"/>
        <w:right w:val="none" w:sz="0" w:space="0" w:color="auto"/>
      </w:divBdr>
    </w:div>
    <w:div w:id="531309350">
      <w:bodyDiv w:val="1"/>
      <w:marLeft w:val="0"/>
      <w:marRight w:val="0"/>
      <w:marTop w:val="0"/>
      <w:marBottom w:val="0"/>
      <w:divBdr>
        <w:top w:val="none" w:sz="0" w:space="0" w:color="auto"/>
        <w:left w:val="none" w:sz="0" w:space="0" w:color="auto"/>
        <w:bottom w:val="none" w:sz="0" w:space="0" w:color="auto"/>
        <w:right w:val="none" w:sz="0" w:space="0" w:color="auto"/>
      </w:divBdr>
    </w:div>
    <w:div w:id="533152208">
      <w:bodyDiv w:val="1"/>
      <w:marLeft w:val="0"/>
      <w:marRight w:val="0"/>
      <w:marTop w:val="0"/>
      <w:marBottom w:val="0"/>
      <w:divBdr>
        <w:top w:val="none" w:sz="0" w:space="0" w:color="auto"/>
        <w:left w:val="none" w:sz="0" w:space="0" w:color="auto"/>
        <w:bottom w:val="none" w:sz="0" w:space="0" w:color="auto"/>
        <w:right w:val="none" w:sz="0" w:space="0" w:color="auto"/>
      </w:divBdr>
    </w:div>
    <w:div w:id="534083356">
      <w:bodyDiv w:val="1"/>
      <w:marLeft w:val="0"/>
      <w:marRight w:val="0"/>
      <w:marTop w:val="0"/>
      <w:marBottom w:val="0"/>
      <w:divBdr>
        <w:top w:val="none" w:sz="0" w:space="0" w:color="auto"/>
        <w:left w:val="none" w:sz="0" w:space="0" w:color="auto"/>
        <w:bottom w:val="none" w:sz="0" w:space="0" w:color="auto"/>
        <w:right w:val="none" w:sz="0" w:space="0" w:color="auto"/>
      </w:divBdr>
    </w:div>
    <w:div w:id="534536267">
      <w:bodyDiv w:val="1"/>
      <w:marLeft w:val="0"/>
      <w:marRight w:val="0"/>
      <w:marTop w:val="0"/>
      <w:marBottom w:val="0"/>
      <w:divBdr>
        <w:top w:val="none" w:sz="0" w:space="0" w:color="auto"/>
        <w:left w:val="none" w:sz="0" w:space="0" w:color="auto"/>
        <w:bottom w:val="none" w:sz="0" w:space="0" w:color="auto"/>
        <w:right w:val="none" w:sz="0" w:space="0" w:color="auto"/>
      </w:divBdr>
    </w:div>
    <w:div w:id="534736359">
      <w:bodyDiv w:val="1"/>
      <w:marLeft w:val="0"/>
      <w:marRight w:val="0"/>
      <w:marTop w:val="0"/>
      <w:marBottom w:val="0"/>
      <w:divBdr>
        <w:top w:val="none" w:sz="0" w:space="0" w:color="auto"/>
        <w:left w:val="none" w:sz="0" w:space="0" w:color="auto"/>
        <w:bottom w:val="none" w:sz="0" w:space="0" w:color="auto"/>
        <w:right w:val="none" w:sz="0" w:space="0" w:color="auto"/>
      </w:divBdr>
    </w:div>
    <w:div w:id="534737204">
      <w:bodyDiv w:val="1"/>
      <w:marLeft w:val="0"/>
      <w:marRight w:val="0"/>
      <w:marTop w:val="0"/>
      <w:marBottom w:val="0"/>
      <w:divBdr>
        <w:top w:val="none" w:sz="0" w:space="0" w:color="auto"/>
        <w:left w:val="none" w:sz="0" w:space="0" w:color="auto"/>
        <w:bottom w:val="none" w:sz="0" w:space="0" w:color="auto"/>
        <w:right w:val="none" w:sz="0" w:space="0" w:color="auto"/>
      </w:divBdr>
    </w:div>
    <w:div w:id="540753548">
      <w:bodyDiv w:val="1"/>
      <w:marLeft w:val="0"/>
      <w:marRight w:val="0"/>
      <w:marTop w:val="0"/>
      <w:marBottom w:val="0"/>
      <w:divBdr>
        <w:top w:val="none" w:sz="0" w:space="0" w:color="auto"/>
        <w:left w:val="none" w:sz="0" w:space="0" w:color="auto"/>
        <w:bottom w:val="none" w:sz="0" w:space="0" w:color="auto"/>
        <w:right w:val="none" w:sz="0" w:space="0" w:color="auto"/>
      </w:divBdr>
    </w:div>
    <w:div w:id="549271383">
      <w:bodyDiv w:val="1"/>
      <w:marLeft w:val="0"/>
      <w:marRight w:val="0"/>
      <w:marTop w:val="0"/>
      <w:marBottom w:val="0"/>
      <w:divBdr>
        <w:top w:val="none" w:sz="0" w:space="0" w:color="auto"/>
        <w:left w:val="none" w:sz="0" w:space="0" w:color="auto"/>
        <w:bottom w:val="none" w:sz="0" w:space="0" w:color="auto"/>
        <w:right w:val="none" w:sz="0" w:space="0" w:color="auto"/>
      </w:divBdr>
    </w:div>
    <w:div w:id="553153411">
      <w:bodyDiv w:val="1"/>
      <w:marLeft w:val="0"/>
      <w:marRight w:val="0"/>
      <w:marTop w:val="0"/>
      <w:marBottom w:val="0"/>
      <w:divBdr>
        <w:top w:val="none" w:sz="0" w:space="0" w:color="auto"/>
        <w:left w:val="none" w:sz="0" w:space="0" w:color="auto"/>
        <w:bottom w:val="none" w:sz="0" w:space="0" w:color="auto"/>
        <w:right w:val="none" w:sz="0" w:space="0" w:color="auto"/>
      </w:divBdr>
    </w:div>
    <w:div w:id="556400672">
      <w:bodyDiv w:val="1"/>
      <w:marLeft w:val="0"/>
      <w:marRight w:val="0"/>
      <w:marTop w:val="0"/>
      <w:marBottom w:val="0"/>
      <w:divBdr>
        <w:top w:val="none" w:sz="0" w:space="0" w:color="auto"/>
        <w:left w:val="none" w:sz="0" w:space="0" w:color="auto"/>
        <w:bottom w:val="none" w:sz="0" w:space="0" w:color="auto"/>
        <w:right w:val="none" w:sz="0" w:space="0" w:color="auto"/>
      </w:divBdr>
    </w:div>
    <w:div w:id="559825544">
      <w:bodyDiv w:val="1"/>
      <w:marLeft w:val="0"/>
      <w:marRight w:val="0"/>
      <w:marTop w:val="0"/>
      <w:marBottom w:val="0"/>
      <w:divBdr>
        <w:top w:val="none" w:sz="0" w:space="0" w:color="auto"/>
        <w:left w:val="none" w:sz="0" w:space="0" w:color="auto"/>
        <w:bottom w:val="none" w:sz="0" w:space="0" w:color="auto"/>
        <w:right w:val="none" w:sz="0" w:space="0" w:color="auto"/>
      </w:divBdr>
    </w:div>
    <w:div w:id="563221230">
      <w:bodyDiv w:val="1"/>
      <w:marLeft w:val="0"/>
      <w:marRight w:val="0"/>
      <w:marTop w:val="0"/>
      <w:marBottom w:val="0"/>
      <w:divBdr>
        <w:top w:val="none" w:sz="0" w:space="0" w:color="auto"/>
        <w:left w:val="none" w:sz="0" w:space="0" w:color="auto"/>
        <w:bottom w:val="none" w:sz="0" w:space="0" w:color="auto"/>
        <w:right w:val="none" w:sz="0" w:space="0" w:color="auto"/>
      </w:divBdr>
    </w:div>
    <w:div w:id="565263134">
      <w:bodyDiv w:val="1"/>
      <w:marLeft w:val="0"/>
      <w:marRight w:val="0"/>
      <w:marTop w:val="0"/>
      <w:marBottom w:val="0"/>
      <w:divBdr>
        <w:top w:val="none" w:sz="0" w:space="0" w:color="auto"/>
        <w:left w:val="none" w:sz="0" w:space="0" w:color="auto"/>
        <w:bottom w:val="none" w:sz="0" w:space="0" w:color="auto"/>
        <w:right w:val="none" w:sz="0" w:space="0" w:color="auto"/>
      </w:divBdr>
    </w:div>
    <w:div w:id="568076732">
      <w:bodyDiv w:val="1"/>
      <w:marLeft w:val="0"/>
      <w:marRight w:val="0"/>
      <w:marTop w:val="0"/>
      <w:marBottom w:val="0"/>
      <w:divBdr>
        <w:top w:val="none" w:sz="0" w:space="0" w:color="auto"/>
        <w:left w:val="none" w:sz="0" w:space="0" w:color="auto"/>
        <w:bottom w:val="none" w:sz="0" w:space="0" w:color="auto"/>
        <w:right w:val="none" w:sz="0" w:space="0" w:color="auto"/>
      </w:divBdr>
    </w:div>
    <w:div w:id="570122072">
      <w:bodyDiv w:val="1"/>
      <w:marLeft w:val="0"/>
      <w:marRight w:val="0"/>
      <w:marTop w:val="0"/>
      <w:marBottom w:val="0"/>
      <w:divBdr>
        <w:top w:val="none" w:sz="0" w:space="0" w:color="auto"/>
        <w:left w:val="none" w:sz="0" w:space="0" w:color="auto"/>
        <w:bottom w:val="none" w:sz="0" w:space="0" w:color="auto"/>
        <w:right w:val="none" w:sz="0" w:space="0" w:color="auto"/>
      </w:divBdr>
    </w:div>
    <w:div w:id="571819981">
      <w:bodyDiv w:val="1"/>
      <w:marLeft w:val="0"/>
      <w:marRight w:val="0"/>
      <w:marTop w:val="0"/>
      <w:marBottom w:val="0"/>
      <w:divBdr>
        <w:top w:val="none" w:sz="0" w:space="0" w:color="auto"/>
        <w:left w:val="none" w:sz="0" w:space="0" w:color="auto"/>
        <w:bottom w:val="none" w:sz="0" w:space="0" w:color="auto"/>
        <w:right w:val="none" w:sz="0" w:space="0" w:color="auto"/>
      </w:divBdr>
    </w:div>
    <w:div w:id="574247680">
      <w:bodyDiv w:val="1"/>
      <w:marLeft w:val="0"/>
      <w:marRight w:val="0"/>
      <w:marTop w:val="0"/>
      <w:marBottom w:val="0"/>
      <w:divBdr>
        <w:top w:val="none" w:sz="0" w:space="0" w:color="auto"/>
        <w:left w:val="none" w:sz="0" w:space="0" w:color="auto"/>
        <w:bottom w:val="none" w:sz="0" w:space="0" w:color="auto"/>
        <w:right w:val="none" w:sz="0" w:space="0" w:color="auto"/>
      </w:divBdr>
    </w:div>
    <w:div w:id="579296274">
      <w:bodyDiv w:val="1"/>
      <w:marLeft w:val="0"/>
      <w:marRight w:val="0"/>
      <w:marTop w:val="0"/>
      <w:marBottom w:val="0"/>
      <w:divBdr>
        <w:top w:val="none" w:sz="0" w:space="0" w:color="auto"/>
        <w:left w:val="none" w:sz="0" w:space="0" w:color="auto"/>
        <w:bottom w:val="none" w:sz="0" w:space="0" w:color="auto"/>
        <w:right w:val="none" w:sz="0" w:space="0" w:color="auto"/>
      </w:divBdr>
    </w:div>
    <w:div w:id="587929230">
      <w:bodyDiv w:val="1"/>
      <w:marLeft w:val="0"/>
      <w:marRight w:val="0"/>
      <w:marTop w:val="0"/>
      <w:marBottom w:val="0"/>
      <w:divBdr>
        <w:top w:val="none" w:sz="0" w:space="0" w:color="auto"/>
        <w:left w:val="none" w:sz="0" w:space="0" w:color="auto"/>
        <w:bottom w:val="none" w:sz="0" w:space="0" w:color="auto"/>
        <w:right w:val="none" w:sz="0" w:space="0" w:color="auto"/>
      </w:divBdr>
    </w:div>
    <w:div w:id="588662055">
      <w:bodyDiv w:val="1"/>
      <w:marLeft w:val="0"/>
      <w:marRight w:val="0"/>
      <w:marTop w:val="0"/>
      <w:marBottom w:val="0"/>
      <w:divBdr>
        <w:top w:val="none" w:sz="0" w:space="0" w:color="auto"/>
        <w:left w:val="none" w:sz="0" w:space="0" w:color="auto"/>
        <w:bottom w:val="none" w:sz="0" w:space="0" w:color="auto"/>
        <w:right w:val="none" w:sz="0" w:space="0" w:color="auto"/>
      </w:divBdr>
    </w:div>
    <w:div w:id="591088843">
      <w:bodyDiv w:val="1"/>
      <w:marLeft w:val="0"/>
      <w:marRight w:val="0"/>
      <w:marTop w:val="0"/>
      <w:marBottom w:val="0"/>
      <w:divBdr>
        <w:top w:val="none" w:sz="0" w:space="0" w:color="auto"/>
        <w:left w:val="none" w:sz="0" w:space="0" w:color="auto"/>
        <w:bottom w:val="none" w:sz="0" w:space="0" w:color="auto"/>
        <w:right w:val="none" w:sz="0" w:space="0" w:color="auto"/>
      </w:divBdr>
    </w:div>
    <w:div w:id="596253236">
      <w:bodyDiv w:val="1"/>
      <w:marLeft w:val="0"/>
      <w:marRight w:val="0"/>
      <w:marTop w:val="0"/>
      <w:marBottom w:val="0"/>
      <w:divBdr>
        <w:top w:val="none" w:sz="0" w:space="0" w:color="auto"/>
        <w:left w:val="none" w:sz="0" w:space="0" w:color="auto"/>
        <w:bottom w:val="none" w:sz="0" w:space="0" w:color="auto"/>
        <w:right w:val="none" w:sz="0" w:space="0" w:color="auto"/>
      </w:divBdr>
    </w:div>
    <w:div w:id="596601675">
      <w:bodyDiv w:val="1"/>
      <w:marLeft w:val="0"/>
      <w:marRight w:val="0"/>
      <w:marTop w:val="0"/>
      <w:marBottom w:val="0"/>
      <w:divBdr>
        <w:top w:val="none" w:sz="0" w:space="0" w:color="auto"/>
        <w:left w:val="none" w:sz="0" w:space="0" w:color="auto"/>
        <w:bottom w:val="none" w:sz="0" w:space="0" w:color="auto"/>
        <w:right w:val="none" w:sz="0" w:space="0" w:color="auto"/>
      </w:divBdr>
    </w:div>
    <w:div w:id="600650160">
      <w:bodyDiv w:val="1"/>
      <w:marLeft w:val="0"/>
      <w:marRight w:val="0"/>
      <w:marTop w:val="0"/>
      <w:marBottom w:val="0"/>
      <w:divBdr>
        <w:top w:val="none" w:sz="0" w:space="0" w:color="auto"/>
        <w:left w:val="none" w:sz="0" w:space="0" w:color="auto"/>
        <w:bottom w:val="none" w:sz="0" w:space="0" w:color="auto"/>
        <w:right w:val="none" w:sz="0" w:space="0" w:color="auto"/>
      </w:divBdr>
    </w:div>
    <w:div w:id="602886089">
      <w:bodyDiv w:val="1"/>
      <w:marLeft w:val="0"/>
      <w:marRight w:val="0"/>
      <w:marTop w:val="0"/>
      <w:marBottom w:val="0"/>
      <w:divBdr>
        <w:top w:val="none" w:sz="0" w:space="0" w:color="auto"/>
        <w:left w:val="none" w:sz="0" w:space="0" w:color="auto"/>
        <w:bottom w:val="none" w:sz="0" w:space="0" w:color="auto"/>
        <w:right w:val="none" w:sz="0" w:space="0" w:color="auto"/>
      </w:divBdr>
    </w:div>
    <w:div w:id="608586201">
      <w:bodyDiv w:val="1"/>
      <w:marLeft w:val="0"/>
      <w:marRight w:val="0"/>
      <w:marTop w:val="0"/>
      <w:marBottom w:val="0"/>
      <w:divBdr>
        <w:top w:val="none" w:sz="0" w:space="0" w:color="auto"/>
        <w:left w:val="none" w:sz="0" w:space="0" w:color="auto"/>
        <w:bottom w:val="none" w:sz="0" w:space="0" w:color="auto"/>
        <w:right w:val="none" w:sz="0" w:space="0" w:color="auto"/>
      </w:divBdr>
    </w:div>
    <w:div w:id="609312431">
      <w:bodyDiv w:val="1"/>
      <w:marLeft w:val="0"/>
      <w:marRight w:val="0"/>
      <w:marTop w:val="0"/>
      <w:marBottom w:val="0"/>
      <w:divBdr>
        <w:top w:val="none" w:sz="0" w:space="0" w:color="auto"/>
        <w:left w:val="none" w:sz="0" w:space="0" w:color="auto"/>
        <w:bottom w:val="none" w:sz="0" w:space="0" w:color="auto"/>
        <w:right w:val="none" w:sz="0" w:space="0" w:color="auto"/>
      </w:divBdr>
    </w:div>
    <w:div w:id="609582510">
      <w:bodyDiv w:val="1"/>
      <w:marLeft w:val="0"/>
      <w:marRight w:val="0"/>
      <w:marTop w:val="0"/>
      <w:marBottom w:val="0"/>
      <w:divBdr>
        <w:top w:val="none" w:sz="0" w:space="0" w:color="auto"/>
        <w:left w:val="none" w:sz="0" w:space="0" w:color="auto"/>
        <w:bottom w:val="none" w:sz="0" w:space="0" w:color="auto"/>
        <w:right w:val="none" w:sz="0" w:space="0" w:color="auto"/>
      </w:divBdr>
    </w:div>
    <w:div w:id="611789530">
      <w:bodyDiv w:val="1"/>
      <w:marLeft w:val="0"/>
      <w:marRight w:val="0"/>
      <w:marTop w:val="0"/>
      <w:marBottom w:val="0"/>
      <w:divBdr>
        <w:top w:val="none" w:sz="0" w:space="0" w:color="auto"/>
        <w:left w:val="none" w:sz="0" w:space="0" w:color="auto"/>
        <w:bottom w:val="none" w:sz="0" w:space="0" w:color="auto"/>
        <w:right w:val="none" w:sz="0" w:space="0" w:color="auto"/>
      </w:divBdr>
    </w:div>
    <w:div w:id="617416745">
      <w:bodyDiv w:val="1"/>
      <w:marLeft w:val="0"/>
      <w:marRight w:val="0"/>
      <w:marTop w:val="0"/>
      <w:marBottom w:val="0"/>
      <w:divBdr>
        <w:top w:val="none" w:sz="0" w:space="0" w:color="auto"/>
        <w:left w:val="none" w:sz="0" w:space="0" w:color="auto"/>
        <w:bottom w:val="none" w:sz="0" w:space="0" w:color="auto"/>
        <w:right w:val="none" w:sz="0" w:space="0" w:color="auto"/>
      </w:divBdr>
    </w:div>
    <w:div w:id="620499357">
      <w:bodyDiv w:val="1"/>
      <w:marLeft w:val="0"/>
      <w:marRight w:val="0"/>
      <w:marTop w:val="0"/>
      <w:marBottom w:val="0"/>
      <w:divBdr>
        <w:top w:val="none" w:sz="0" w:space="0" w:color="auto"/>
        <w:left w:val="none" w:sz="0" w:space="0" w:color="auto"/>
        <w:bottom w:val="none" w:sz="0" w:space="0" w:color="auto"/>
        <w:right w:val="none" w:sz="0" w:space="0" w:color="auto"/>
      </w:divBdr>
    </w:div>
    <w:div w:id="624458889">
      <w:bodyDiv w:val="1"/>
      <w:marLeft w:val="0"/>
      <w:marRight w:val="0"/>
      <w:marTop w:val="0"/>
      <w:marBottom w:val="0"/>
      <w:divBdr>
        <w:top w:val="none" w:sz="0" w:space="0" w:color="auto"/>
        <w:left w:val="none" w:sz="0" w:space="0" w:color="auto"/>
        <w:bottom w:val="none" w:sz="0" w:space="0" w:color="auto"/>
        <w:right w:val="none" w:sz="0" w:space="0" w:color="auto"/>
      </w:divBdr>
    </w:div>
    <w:div w:id="625434776">
      <w:bodyDiv w:val="1"/>
      <w:marLeft w:val="0"/>
      <w:marRight w:val="0"/>
      <w:marTop w:val="0"/>
      <w:marBottom w:val="0"/>
      <w:divBdr>
        <w:top w:val="none" w:sz="0" w:space="0" w:color="auto"/>
        <w:left w:val="none" w:sz="0" w:space="0" w:color="auto"/>
        <w:bottom w:val="none" w:sz="0" w:space="0" w:color="auto"/>
        <w:right w:val="none" w:sz="0" w:space="0" w:color="auto"/>
      </w:divBdr>
    </w:div>
    <w:div w:id="627322483">
      <w:bodyDiv w:val="1"/>
      <w:marLeft w:val="0"/>
      <w:marRight w:val="0"/>
      <w:marTop w:val="0"/>
      <w:marBottom w:val="0"/>
      <w:divBdr>
        <w:top w:val="none" w:sz="0" w:space="0" w:color="auto"/>
        <w:left w:val="none" w:sz="0" w:space="0" w:color="auto"/>
        <w:bottom w:val="none" w:sz="0" w:space="0" w:color="auto"/>
        <w:right w:val="none" w:sz="0" w:space="0" w:color="auto"/>
      </w:divBdr>
    </w:div>
    <w:div w:id="631399778">
      <w:bodyDiv w:val="1"/>
      <w:marLeft w:val="0"/>
      <w:marRight w:val="0"/>
      <w:marTop w:val="0"/>
      <w:marBottom w:val="0"/>
      <w:divBdr>
        <w:top w:val="none" w:sz="0" w:space="0" w:color="auto"/>
        <w:left w:val="none" w:sz="0" w:space="0" w:color="auto"/>
        <w:bottom w:val="none" w:sz="0" w:space="0" w:color="auto"/>
        <w:right w:val="none" w:sz="0" w:space="0" w:color="auto"/>
      </w:divBdr>
    </w:div>
    <w:div w:id="632491312">
      <w:bodyDiv w:val="1"/>
      <w:marLeft w:val="0"/>
      <w:marRight w:val="0"/>
      <w:marTop w:val="0"/>
      <w:marBottom w:val="0"/>
      <w:divBdr>
        <w:top w:val="none" w:sz="0" w:space="0" w:color="auto"/>
        <w:left w:val="none" w:sz="0" w:space="0" w:color="auto"/>
        <w:bottom w:val="none" w:sz="0" w:space="0" w:color="auto"/>
        <w:right w:val="none" w:sz="0" w:space="0" w:color="auto"/>
      </w:divBdr>
    </w:div>
    <w:div w:id="636491360">
      <w:bodyDiv w:val="1"/>
      <w:marLeft w:val="0"/>
      <w:marRight w:val="0"/>
      <w:marTop w:val="0"/>
      <w:marBottom w:val="0"/>
      <w:divBdr>
        <w:top w:val="none" w:sz="0" w:space="0" w:color="auto"/>
        <w:left w:val="none" w:sz="0" w:space="0" w:color="auto"/>
        <w:bottom w:val="none" w:sz="0" w:space="0" w:color="auto"/>
        <w:right w:val="none" w:sz="0" w:space="0" w:color="auto"/>
      </w:divBdr>
    </w:div>
    <w:div w:id="640817328">
      <w:bodyDiv w:val="1"/>
      <w:marLeft w:val="0"/>
      <w:marRight w:val="0"/>
      <w:marTop w:val="0"/>
      <w:marBottom w:val="0"/>
      <w:divBdr>
        <w:top w:val="none" w:sz="0" w:space="0" w:color="auto"/>
        <w:left w:val="none" w:sz="0" w:space="0" w:color="auto"/>
        <w:bottom w:val="none" w:sz="0" w:space="0" w:color="auto"/>
        <w:right w:val="none" w:sz="0" w:space="0" w:color="auto"/>
      </w:divBdr>
    </w:div>
    <w:div w:id="642196706">
      <w:bodyDiv w:val="1"/>
      <w:marLeft w:val="0"/>
      <w:marRight w:val="0"/>
      <w:marTop w:val="0"/>
      <w:marBottom w:val="0"/>
      <w:divBdr>
        <w:top w:val="none" w:sz="0" w:space="0" w:color="auto"/>
        <w:left w:val="none" w:sz="0" w:space="0" w:color="auto"/>
        <w:bottom w:val="none" w:sz="0" w:space="0" w:color="auto"/>
        <w:right w:val="none" w:sz="0" w:space="0" w:color="auto"/>
      </w:divBdr>
    </w:div>
    <w:div w:id="646202463">
      <w:bodyDiv w:val="1"/>
      <w:marLeft w:val="0"/>
      <w:marRight w:val="0"/>
      <w:marTop w:val="0"/>
      <w:marBottom w:val="0"/>
      <w:divBdr>
        <w:top w:val="none" w:sz="0" w:space="0" w:color="auto"/>
        <w:left w:val="none" w:sz="0" w:space="0" w:color="auto"/>
        <w:bottom w:val="none" w:sz="0" w:space="0" w:color="auto"/>
        <w:right w:val="none" w:sz="0" w:space="0" w:color="auto"/>
      </w:divBdr>
    </w:div>
    <w:div w:id="646205849">
      <w:bodyDiv w:val="1"/>
      <w:marLeft w:val="0"/>
      <w:marRight w:val="0"/>
      <w:marTop w:val="0"/>
      <w:marBottom w:val="0"/>
      <w:divBdr>
        <w:top w:val="none" w:sz="0" w:space="0" w:color="auto"/>
        <w:left w:val="none" w:sz="0" w:space="0" w:color="auto"/>
        <w:bottom w:val="none" w:sz="0" w:space="0" w:color="auto"/>
        <w:right w:val="none" w:sz="0" w:space="0" w:color="auto"/>
      </w:divBdr>
    </w:div>
    <w:div w:id="648747257">
      <w:bodyDiv w:val="1"/>
      <w:marLeft w:val="0"/>
      <w:marRight w:val="0"/>
      <w:marTop w:val="0"/>
      <w:marBottom w:val="0"/>
      <w:divBdr>
        <w:top w:val="none" w:sz="0" w:space="0" w:color="auto"/>
        <w:left w:val="none" w:sz="0" w:space="0" w:color="auto"/>
        <w:bottom w:val="none" w:sz="0" w:space="0" w:color="auto"/>
        <w:right w:val="none" w:sz="0" w:space="0" w:color="auto"/>
      </w:divBdr>
    </w:div>
    <w:div w:id="649751527">
      <w:bodyDiv w:val="1"/>
      <w:marLeft w:val="0"/>
      <w:marRight w:val="0"/>
      <w:marTop w:val="0"/>
      <w:marBottom w:val="0"/>
      <w:divBdr>
        <w:top w:val="none" w:sz="0" w:space="0" w:color="auto"/>
        <w:left w:val="none" w:sz="0" w:space="0" w:color="auto"/>
        <w:bottom w:val="none" w:sz="0" w:space="0" w:color="auto"/>
        <w:right w:val="none" w:sz="0" w:space="0" w:color="auto"/>
      </w:divBdr>
    </w:div>
    <w:div w:id="649792774">
      <w:bodyDiv w:val="1"/>
      <w:marLeft w:val="0"/>
      <w:marRight w:val="0"/>
      <w:marTop w:val="0"/>
      <w:marBottom w:val="0"/>
      <w:divBdr>
        <w:top w:val="none" w:sz="0" w:space="0" w:color="auto"/>
        <w:left w:val="none" w:sz="0" w:space="0" w:color="auto"/>
        <w:bottom w:val="none" w:sz="0" w:space="0" w:color="auto"/>
        <w:right w:val="none" w:sz="0" w:space="0" w:color="auto"/>
      </w:divBdr>
    </w:div>
    <w:div w:id="651519709">
      <w:bodyDiv w:val="1"/>
      <w:marLeft w:val="0"/>
      <w:marRight w:val="0"/>
      <w:marTop w:val="0"/>
      <w:marBottom w:val="0"/>
      <w:divBdr>
        <w:top w:val="none" w:sz="0" w:space="0" w:color="auto"/>
        <w:left w:val="none" w:sz="0" w:space="0" w:color="auto"/>
        <w:bottom w:val="none" w:sz="0" w:space="0" w:color="auto"/>
        <w:right w:val="none" w:sz="0" w:space="0" w:color="auto"/>
      </w:divBdr>
    </w:div>
    <w:div w:id="653071534">
      <w:bodyDiv w:val="1"/>
      <w:marLeft w:val="0"/>
      <w:marRight w:val="0"/>
      <w:marTop w:val="0"/>
      <w:marBottom w:val="0"/>
      <w:divBdr>
        <w:top w:val="none" w:sz="0" w:space="0" w:color="auto"/>
        <w:left w:val="none" w:sz="0" w:space="0" w:color="auto"/>
        <w:bottom w:val="none" w:sz="0" w:space="0" w:color="auto"/>
        <w:right w:val="none" w:sz="0" w:space="0" w:color="auto"/>
      </w:divBdr>
    </w:div>
    <w:div w:id="654334401">
      <w:bodyDiv w:val="1"/>
      <w:marLeft w:val="0"/>
      <w:marRight w:val="0"/>
      <w:marTop w:val="0"/>
      <w:marBottom w:val="0"/>
      <w:divBdr>
        <w:top w:val="none" w:sz="0" w:space="0" w:color="auto"/>
        <w:left w:val="none" w:sz="0" w:space="0" w:color="auto"/>
        <w:bottom w:val="none" w:sz="0" w:space="0" w:color="auto"/>
        <w:right w:val="none" w:sz="0" w:space="0" w:color="auto"/>
      </w:divBdr>
    </w:div>
    <w:div w:id="658077437">
      <w:bodyDiv w:val="1"/>
      <w:marLeft w:val="0"/>
      <w:marRight w:val="0"/>
      <w:marTop w:val="0"/>
      <w:marBottom w:val="0"/>
      <w:divBdr>
        <w:top w:val="none" w:sz="0" w:space="0" w:color="auto"/>
        <w:left w:val="none" w:sz="0" w:space="0" w:color="auto"/>
        <w:bottom w:val="none" w:sz="0" w:space="0" w:color="auto"/>
        <w:right w:val="none" w:sz="0" w:space="0" w:color="auto"/>
      </w:divBdr>
    </w:div>
    <w:div w:id="659844899">
      <w:bodyDiv w:val="1"/>
      <w:marLeft w:val="0"/>
      <w:marRight w:val="0"/>
      <w:marTop w:val="0"/>
      <w:marBottom w:val="0"/>
      <w:divBdr>
        <w:top w:val="none" w:sz="0" w:space="0" w:color="auto"/>
        <w:left w:val="none" w:sz="0" w:space="0" w:color="auto"/>
        <w:bottom w:val="none" w:sz="0" w:space="0" w:color="auto"/>
        <w:right w:val="none" w:sz="0" w:space="0" w:color="auto"/>
      </w:divBdr>
    </w:div>
    <w:div w:id="660541979">
      <w:bodyDiv w:val="1"/>
      <w:marLeft w:val="0"/>
      <w:marRight w:val="0"/>
      <w:marTop w:val="0"/>
      <w:marBottom w:val="0"/>
      <w:divBdr>
        <w:top w:val="none" w:sz="0" w:space="0" w:color="auto"/>
        <w:left w:val="none" w:sz="0" w:space="0" w:color="auto"/>
        <w:bottom w:val="none" w:sz="0" w:space="0" w:color="auto"/>
        <w:right w:val="none" w:sz="0" w:space="0" w:color="auto"/>
      </w:divBdr>
    </w:div>
    <w:div w:id="661202632">
      <w:bodyDiv w:val="1"/>
      <w:marLeft w:val="0"/>
      <w:marRight w:val="0"/>
      <w:marTop w:val="0"/>
      <w:marBottom w:val="0"/>
      <w:divBdr>
        <w:top w:val="none" w:sz="0" w:space="0" w:color="auto"/>
        <w:left w:val="none" w:sz="0" w:space="0" w:color="auto"/>
        <w:bottom w:val="none" w:sz="0" w:space="0" w:color="auto"/>
        <w:right w:val="none" w:sz="0" w:space="0" w:color="auto"/>
      </w:divBdr>
    </w:div>
    <w:div w:id="662513345">
      <w:bodyDiv w:val="1"/>
      <w:marLeft w:val="0"/>
      <w:marRight w:val="0"/>
      <w:marTop w:val="0"/>
      <w:marBottom w:val="0"/>
      <w:divBdr>
        <w:top w:val="none" w:sz="0" w:space="0" w:color="auto"/>
        <w:left w:val="none" w:sz="0" w:space="0" w:color="auto"/>
        <w:bottom w:val="none" w:sz="0" w:space="0" w:color="auto"/>
        <w:right w:val="none" w:sz="0" w:space="0" w:color="auto"/>
      </w:divBdr>
    </w:div>
    <w:div w:id="669260609">
      <w:bodyDiv w:val="1"/>
      <w:marLeft w:val="0"/>
      <w:marRight w:val="0"/>
      <w:marTop w:val="0"/>
      <w:marBottom w:val="0"/>
      <w:divBdr>
        <w:top w:val="none" w:sz="0" w:space="0" w:color="auto"/>
        <w:left w:val="none" w:sz="0" w:space="0" w:color="auto"/>
        <w:bottom w:val="none" w:sz="0" w:space="0" w:color="auto"/>
        <w:right w:val="none" w:sz="0" w:space="0" w:color="auto"/>
      </w:divBdr>
    </w:div>
    <w:div w:id="672151919">
      <w:bodyDiv w:val="1"/>
      <w:marLeft w:val="0"/>
      <w:marRight w:val="0"/>
      <w:marTop w:val="0"/>
      <w:marBottom w:val="0"/>
      <w:divBdr>
        <w:top w:val="none" w:sz="0" w:space="0" w:color="auto"/>
        <w:left w:val="none" w:sz="0" w:space="0" w:color="auto"/>
        <w:bottom w:val="none" w:sz="0" w:space="0" w:color="auto"/>
        <w:right w:val="none" w:sz="0" w:space="0" w:color="auto"/>
      </w:divBdr>
    </w:div>
    <w:div w:id="673915096">
      <w:bodyDiv w:val="1"/>
      <w:marLeft w:val="0"/>
      <w:marRight w:val="0"/>
      <w:marTop w:val="0"/>
      <w:marBottom w:val="0"/>
      <w:divBdr>
        <w:top w:val="none" w:sz="0" w:space="0" w:color="auto"/>
        <w:left w:val="none" w:sz="0" w:space="0" w:color="auto"/>
        <w:bottom w:val="none" w:sz="0" w:space="0" w:color="auto"/>
        <w:right w:val="none" w:sz="0" w:space="0" w:color="auto"/>
      </w:divBdr>
    </w:div>
    <w:div w:id="678238975">
      <w:bodyDiv w:val="1"/>
      <w:marLeft w:val="0"/>
      <w:marRight w:val="0"/>
      <w:marTop w:val="0"/>
      <w:marBottom w:val="0"/>
      <w:divBdr>
        <w:top w:val="none" w:sz="0" w:space="0" w:color="auto"/>
        <w:left w:val="none" w:sz="0" w:space="0" w:color="auto"/>
        <w:bottom w:val="none" w:sz="0" w:space="0" w:color="auto"/>
        <w:right w:val="none" w:sz="0" w:space="0" w:color="auto"/>
      </w:divBdr>
    </w:div>
    <w:div w:id="683744114">
      <w:bodyDiv w:val="1"/>
      <w:marLeft w:val="0"/>
      <w:marRight w:val="0"/>
      <w:marTop w:val="0"/>
      <w:marBottom w:val="0"/>
      <w:divBdr>
        <w:top w:val="none" w:sz="0" w:space="0" w:color="auto"/>
        <w:left w:val="none" w:sz="0" w:space="0" w:color="auto"/>
        <w:bottom w:val="none" w:sz="0" w:space="0" w:color="auto"/>
        <w:right w:val="none" w:sz="0" w:space="0" w:color="auto"/>
      </w:divBdr>
    </w:div>
    <w:div w:id="683940824">
      <w:bodyDiv w:val="1"/>
      <w:marLeft w:val="0"/>
      <w:marRight w:val="0"/>
      <w:marTop w:val="0"/>
      <w:marBottom w:val="0"/>
      <w:divBdr>
        <w:top w:val="none" w:sz="0" w:space="0" w:color="auto"/>
        <w:left w:val="none" w:sz="0" w:space="0" w:color="auto"/>
        <w:bottom w:val="none" w:sz="0" w:space="0" w:color="auto"/>
        <w:right w:val="none" w:sz="0" w:space="0" w:color="auto"/>
      </w:divBdr>
    </w:div>
    <w:div w:id="688337853">
      <w:bodyDiv w:val="1"/>
      <w:marLeft w:val="0"/>
      <w:marRight w:val="0"/>
      <w:marTop w:val="0"/>
      <w:marBottom w:val="0"/>
      <w:divBdr>
        <w:top w:val="none" w:sz="0" w:space="0" w:color="auto"/>
        <w:left w:val="none" w:sz="0" w:space="0" w:color="auto"/>
        <w:bottom w:val="none" w:sz="0" w:space="0" w:color="auto"/>
        <w:right w:val="none" w:sz="0" w:space="0" w:color="auto"/>
      </w:divBdr>
    </w:div>
    <w:div w:id="691028068">
      <w:bodyDiv w:val="1"/>
      <w:marLeft w:val="0"/>
      <w:marRight w:val="0"/>
      <w:marTop w:val="0"/>
      <w:marBottom w:val="0"/>
      <w:divBdr>
        <w:top w:val="none" w:sz="0" w:space="0" w:color="auto"/>
        <w:left w:val="none" w:sz="0" w:space="0" w:color="auto"/>
        <w:bottom w:val="none" w:sz="0" w:space="0" w:color="auto"/>
        <w:right w:val="none" w:sz="0" w:space="0" w:color="auto"/>
      </w:divBdr>
    </w:div>
    <w:div w:id="691491365">
      <w:bodyDiv w:val="1"/>
      <w:marLeft w:val="0"/>
      <w:marRight w:val="0"/>
      <w:marTop w:val="0"/>
      <w:marBottom w:val="0"/>
      <w:divBdr>
        <w:top w:val="none" w:sz="0" w:space="0" w:color="auto"/>
        <w:left w:val="none" w:sz="0" w:space="0" w:color="auto"/>
        <w:bottom w:val="none" w:sz="0" w:space="0" w:color="auto"/>
        <w:right w:val="none" w:sz="0" w:space="0" w:color="auto"/>
      </w:divBdr>
    </w:div>
    <w:div w:id="697898199">
      <w:bodyDiv w:val="1"/>
      <w:marLeft w:val="0"/>
      <w:marRight w:val="0"/>
      <w:marTop w:val="0"/>
      <w:marBottom w:val="0"/>
      <w:divBdr>
        <w:top w:val="none" w:sz="0" w:space="0" w:color="auto"/>
        <w:left w:val="none" w:sz="0" w:space="0" w:color="auto"/>
        <w:bottom w:val="none" w:sz="0" w:space="0" w:color="auto"/>
        <w:right w:val="none" w:sz="0" w:space="0" w:color="auto"/>
      </w:divBdr>
    </w:div>
    <w:div w:id="698238712">
      <w:bodyDiv w:val="1"/>
      <w:marLeft w:val="0"/>
      <w:marRight w:val="0"/>
      <w:marTop w:val="0"/>
      <w:marBottom w:val="0"/>
      <w:divBdr>
        <w:top w:val="none" w:sz="0" w:space="0" w:color="auto"/>
        <w:left w:val="none" w:sz="0" w:space="0" w:color="auto"/>
        <w:bottom w:val="none" w:sz="0" w:space="0" w:color="auto"/>
        <w:right w:val="none" w:sz="0" w:space="0" w:color="auto"/>
      </w:divBdr>
    </w:div>
    <w:div w:id="712926678">
      <w:bodyDiv w:val="1"/>
      <w:marLeft w:val="0"/>
      <w:marRight w:val="0"/>
      <w:marTop w:val="0"/>
      <w:marBottom w:val="0"/>
      <w:divBdr>
        <w:top w:val="none" w:sz="0" w:space="0" w:color="auto"/>
        <w:left w:val="none" w:sz="0" w:space="0" w:color="auto"/>
        <w:bottom w:val="none" w:sz="0" w:space="0" w:color="auto"/>
        <w:right w:val="none" w:sz="0" w:space="0" w:color="auto"/>
      </w:divBdr>
    </w:div>
    <w:div w:id="714350332">
      <w:bodyDiv w:val="1"/>
      <w:marLeft w:val="0"/>
      <w:marRight w:val="0"/>
      <w:marTop w:val="0"/>
      <w:marBottom w:val="0"/>
      <w:divBdr>
        <w:top w:val="none" w:sz="0" w:space="0" w:color="auto"/>
        <w:left w:val="none" w:sz="0" w:space="0" w:color="auto"/>
        <w:bottom w:val="none" w:sz="0" w:space="0" w:color="auto"/>
        <w:right w:val="none" w:sz="0" w:space="0" w:color="auto"/>
      </w:divBdr>
    </w:div>
    <w:div w:id="725489995">
      <w:bodyDiv w:val="1"/>
      <w:marLeft w:val="0"/>
      <w:marRight w:val="0"/>
      <w:marTop w:val="0"/>
      <w:marBottom w:val="0"/>
      <w:divBdr>
        <w:top w:val="none" w:sz="0" w:space="0" w:color="auto"/>
        <w:left w:val="none" w:sz="0" w:space="0" w:color="auto"/>
        <w:bottom w:val="none" w:sz="0" w:space="0" w:color="auto"/>
        <w:right w:val="none" w:sz="0" w:space="0" w:color="auto"/>
      </w:divBdr>
    </w:div>
    <w:div w:id="732044363">
      <w:bodyDiv w:val="1"/>
      <w:marLeft w:val="0"/>
      <w:marRight w:val="0"/>
      <w:marTop w:val="0"/>
      <w:marBottom w:val="0"/>
      <w:divBdr>
        <w:top w:val="none" w:sz="0" w:space="0" w:color="auto"/>
        <w:left w:val="none" w:sz="0" w:space="0" w:color="auto"/>
        <w:bottom w:val="none" w:sz="0" w:space="0" w:color="auto"/>
        <w:right w:val="none" w:sz="0" w:space="0" w:color="auto"/>
      </w:divBdr>
    </w:div>
    <w:div w:id="734205440">
      <w:bodyDiv w:val="1"/>
      <w:marLeft w:val="0"/>
      <w:marRight w:val="0"/>
      <w:marTop w:val="0"/>
      <w:marBottom w:val="0"/>
      <w:divBdr>
        <w:top w:val="none" w:sz="0" w:space="0" w:color="auto"/>
        <w:left w:val="none" w:sz="0" w:space="0" w:color="auto"/>
        <w:bottom w:val="none" w:sz="0" w:space="0" w:color="auto"/>
        <w:right w:val="none" w:sz="0" w:space="0" w:color="auto"/>
      </w:divBdr>
    </w:div>
    <w:div w:id="736127342">
      <w:bodyDiv w:val="1"/>
      <w:marLeft w:val="0"/>
      <w:marRight w:val="0"/>
      <w:marTop w:val="0"/>
      <w:marBottom w:val="0"/>
      <w:divBdr>
        <w:top w:val="none" w:sz="0" w:space="0" w:color="auto"/>
        <w:left w:val="none" w:sz="0" w:space="0" w:color="auto"/>
        <w:bottom w:val="none" w:sz="0" w:space="0" w:color="auto"/>
        <w:right w:val="none" w:sz="0" w:space="0" w:color="auto"/>
      </w:divBdr>
    </w:div>
    <w:div w:id="740711344">
      <w:bodyDiv w:val="1"/>
      <w:marLeft w:val="0"/>
      <w:marRight w:val="0"/>
      <w:marTop w:val="0"/>
      <w:marBottom w:val="0"/>
      <w:divBdr>
        <w:top w:val="none" w:sz="0" w:space="0" w:color="auto"/>
        <w:left w:val="none" w:sz="0" w:space="0" w:color="auto"/>
        <w:bottom w:val="none" w:sz="0" w:space="0" w:color="auto"/>
        <w:right w:val="none" w:sz="0" w:space="0" w:color="auto"/>
      </w:divBdr>
    </w:div>
    <w:div w:id="740715141">
      <w:bodyDiv w:val="1"/>
      <w:marLeft w:val="0"/>
      <w:marRight w:val="0"/>
      <w:marTop w:val="0"/>
      <w:marBottom w:val="0"/>
      <w:divBdr>
        <w:top w:val="none" w:sz="0" w:space="0" w:color="auto"/>
        <w:left w:val="none" w:sz="0" w:space="0" w:color="auto"/>
        <w:bottom w:val="none" w:sz="0" w:space="0" w:color="auto"/>
        <w:right w:val="none" w:sz="0" w:space="0" w:color="auto"/>
      </w:divBdr>
    </w:div>
    <w:div w:id="741562959">
      <w:bodyDiv w:val="1"/>
      <w:marLeft w:val="0"/>
      <w:marRight w:val="0"/>
      <w:marTop w:val="0"/>
      <w:marBottom w:val="0"/>
      <w:divBdr>
        <w:top w:val="none" w:sz="0" w:space="0" w:color="auto"/>
        <w:left w:val="none" w:sz="0" w:space="0" w:color="auto"/>
        <w:bottom w:val="none" w:sz="0" w:space="0" w:color="auto"/>
        <w:right w:val="none" w:sz="0" w:space="0" w:color="auto"/>
      </w:divBdr>
    </w:div>
    <w:div w:id="745227078">
      <w:bodyDiv w:val="1"/>
      <w:marLeft w:val="0"/>
      <w:marRight w:val="0"/>
      <w:marTop w:val="0"/>
      <w:marBottom w:val="0"/>
      <w:divBdr>
        <w:top w:val="none" w:sz="0" w:space="0" w:color="auto"/>
        <w:left w:val="none" w:sz="0" w:space="0" w:color="auto"/>
        <w:bottom w:val="none" w:sz="0" w:space="0" w:color="auto"/>
        <w:right w:val="none" w:sz="0" w:space="0" w:color="auto"/>
      </w:divBdr>
    </w:div>
    <w:div w:id="755441710">
      <w:bodyDiv w:val="1"/>
      <w:marLeft w:val="0"/>
      <w:marRight w:val="0"/>
      <w:marTop w:val="0"/>
      <w:marBottom w:val="0"/>
      <w:divBdr>
        <w:top w:val="none" w:sz="0" w:space="0" w:color="auto"/>
        <w:left w:val="none" w:sz="0" w:space="0" w:color="auto"/>
        <w:bottom w:val="none" w:sz="0" w:space="0" w:color="auto"/>
        <w:right w:val="none" w:sz="0" w:space="0" w:color="auto"/>
      </w:divBdr>
    </w:div>
    <w:div w:id="757025996">
      <w:bodyDiv w:val="1"/>
      <w:marLeft w:val="0"/>
      <w:marRight w:val="0"/>
      <w:marTop w:val="0"/>
      <w:marBottom w:val="0"/>
      <w:divBdr>
        <w:top w:val="none" w:sz="0" w:space="0" w:color="auto"/>
        <w:left w:val="none" w:sz="0" w:space="0" w:color="auto"/>
        <w:bottom w:val="none" w:sz="0" w:space="0" w:color="auto"/>
        <w:right w:val="none" w:sz="0" w:space="0" w:color="auto"/>
      </w:divBdr>
    </w:div>
    <w:div w:id="757553658">
      <w:bodyDiv w:val="1"/>
      <w:marLeft w:val="0"/>
      <w:marRight w:val="0"/>
      <w:marTop w:val="0"/>
      <w:marBottom w:val="0"/>
      <w:divBdr>
        <w:top w:val="none" w:sz="0" w:space="0" w:color="auto"/>
        <w:left w:val="none" w:sz="0" w:space="0" w:color="auto"/>
        <w:bottom w:val="none" w:sz="0" w:space="0" w:color="auto"/>
        <w:right w:val="none" w:sz="0" w:space="0" w:color="auto"/>
      </w:divBdr>
    </w:div>
    <w:div w:id="766585303">
      <w:bodyDiv w:val="1"/>
      <w:marLeft w:val="0"/>
      <w:marRight w:val="0"/>
      <w:marTop w:val="0"/>
      <w:marBottom w:val="0"/>
      <w:divBdr>
        <w:top w:val="none" w:sz="0" w:space="0" w:color="auto"/>
        <w:left w:val="none" w:sz="0" w:space="0" w:color="auto"/>
        <w:bottom w:val="none" w:sz="0" w:space="0" w:color="auto"/>
        <w:right w:val="none" w:sz="0" w:space="0" w:color="auto"/>
      </w:divBdr>
    </w:div>
    <w:div w:id="774985481">
      <w:bodyDiv w:val="1"/>
      <w:marLeft w:val="0"/>
      <w:marRight w:val="0"/>
      <w:marTop w:val="0"/>
      <w:marBottom w:val="0"/>
      <w:divBdr>
        <w:top w:val="none" w:sz="0" w:space="0" w:color="auto"/>
        <w:left w:val="none" w:sz="0" w:space="0" w:color="auto"/>
        <w:bottom w:val="none" w:sz="0" w:space="0" w:color="auto"/>
        <w:right w:val="none" w:sz="0" w:space="0" w:color="auto"/>
      </w:divBdr>
    </w:div>
    <w:div w:id="779641172">
      <w:bodyDiv w:val="1"/>
      <w:marLeft w:val="0"/>
      <w:marRight w:val="0"/>
      <w:marTop w:val="0"/>
      <w:marBottom w:val="0"/>
      <w:divBdr>
        <w:top w:val="none" w:sz="0" w:space="0" w:color="auto"/>
        <w:left w:val="none" w:sz="0" w:space="0" w:color="auto"/>
        <w:bottom w:val="none" w:sz="0" w:space="0" w:color="auto"/>
        <w:right w:val="none" w:sz="0" w:space="0" w:color="auto"/>
      </w:divBdr>
    </w:div>
    <w:div w:id="781002264">
      <w:bodyDiv w:val="1"/>
      <w:marLeft w:val="0"/>
      <w:marRight w:val="0"/>
      <w:marTop w:val="0"/>
      <w:marBottom w:val="0"/>
      <w:divBdr>
        <w:top w:val="none" w:sz="0" w:space="0" w:color="auto"/>
        <w:left w:val="none" w:sz="0" w:space="0" w:color="auto"/>
        <w:bottom w:val="none" w:sz="0" w:space="0" w:color="auto"/>
        <w:right w:val="none" w:sz="0" w:space="0" w:color="auto"/>
      </w:divBdr>
    </w:div>
    <w:div w:id="786852328">
      <w:bodyDiv w:val="1"/>
      <w:marLeft w:val="0"/>
      <w:marRight w:val="0"/>
      <w:marTop w:val="0"/>
      <w:marBottom w:val="0"/>
      <w:divBdr>
        <w:top w:val="none" w:sz="0" w:space="0" w:color="auto"/>
        <w:left w:val="none" w:sz="0" w:space="0" w:color="auto"/>
        <w:bottom w:val="none" w:sz="0" w:space="0" w:color="auto"/>
        <w:right w:val="none" w:sz="0" w:space="0" w:color="auto"/>
      </w:divBdr>
    </w:div>
    <w:div w:id="792554006">
      <w:bodyDiv w:val="1"/>
      <w:marLeft w:val="0"/>
      <w:marRight w:val="0"/>
      <w:marTop w:val="0"/>
      <w:marBottom w:val="0"/>
      <w:divBdr>
        <w:top w:val="none" w:sz="0" w:space="0" w:color="auto"/>
        <w:left w:val="none" w:sz="0" w:space="0" w:color="auto"/>
        <w:bottom w:val="none" w:sz="0" w:space="0" w:color="auto"/>
        <w:right w:val="none" w:sz="0" w:space="0" w:color="auto"/>
      </w:divBdr>
    </w:div>
    <w:div w:id="793058007">
      <w:bodyDiv w:val="1"/>
      <w:marLeft w:val="0"/>
      <w:marRight w:val="0"/>
      <w:marTop w:val="0"/>
      <w:marBottom w:val="0"/>
      <w:divBdr>
        <w:top w:val="none" w:sz="0" w:space="0" w:color="auto"/>
        <w:left w:val="none" w:sz="0" w:space="0" w:color="auto"/>
        <w:bottom w:val="none" w:sz="0" w:space="0" w:color="auto"/>
        <w:right w:val="none" w:sz="0" w:space="0" w:color="auto"/>
      </w:divBdr>
    </w:div>
    <w:div w:id="794373011">
      <w:bodyDiv w:val="1"/>
      <w:marLeft w:val="0"/>
      <w:marRight w:val="0"/>
      <w:marTop w:val="0"/>
      <w:marBottom w:val="0"/>
      <w:divBdr>
        <w:top w:val="none" w:sz="0" w:space="0" w:color="auto"/>
        <w:left w:val="none" w:sz="0" w:space="0" w:color="auto"/>
        <w:bottom w:val="none" w:sz="0" w:space="0" w:color="auto"/>
        <w:right w:val="none" w:sz="0" w:space="0" w:color="auto"/>
      </w:divBdr>
    </w:div>
    <w:div w:id="799803995">
      <w:bodyDiv w:val="1"/>
      <w:marLeft w:val="0"/>
      <w:marRight w:val="0"/>
      <w:marTop w:val="0"/>
      <w:marBottom w:val="0"/>
      <w:divBdr>
        <w:top w:val="none" w:sz="0" w:space="0" w:color="auto"/>
        <w:left w:val="none" w:sz="0" w:space="0" w:color="auto"/>
        <w:bottom w:val="none" w:sz="0" w:space="0" w:color="auto"/>
        <w:right w:val="none" w:sz="0" w:space="0" w:color="auto"/>
      </w:divBdr>
    </w:div>
    <w:div w:id="803700596">
      <w:bodyDiv w:val="1"/>
      <w:marLeft w:val="0"/>
      <w:marRight w:val="0"/>
      <w:marTop w:val="0"/>
      <w:marBottom w:val="0"/>
      <w:divBdr>
        <w:top w:val="none" w:sz="0" w:space="0" w:color="auto"/>
        <w:left w:val="none" w:sz="0" w:space="0" w:color="auto"/>
        <w:bottom w:val="none" w:sz="0" w:space="0" w:color="auto"/>
        <w:right w:val="none" w:sz="0" w:space="0" w:color="auto"/>
      </w:divBdr>
    </w:div>
    <w:div w:id="804546485">
      <w:bodyDiv w:val="1"/>
      <w:marLeft w:val="0"/>
      <w:marRight w:val="0"/>
      <w:marTop w:val="0"/>
      <w:marBottom w:val="0"/>
      <w:divBdr>
        <w:top w:val="none" w:sz="0" w:space="0" w:color="auto"/>
        <w:left w:val="none" w:sz="0" w:space="0" w:color="auto"/>
        <w:bottom w:val="none" w:sz="0" w:space="0" w:color="auto"/>
        <w:right w:val="none" w:sz="0" w:space="0" w:color="auto"/>
      </w:divBdr>
    </w:div>
    <w:div w:id="805509093">
      <w:bodyDiv w:val="1"/>
      <w:marLeft w:val="0"/>
      <w:marRight w:val="0"/>
      <w:marTop w:val="0"/>
      <w:marBottom w:val="0"/>
      <w:divBdr>
        <w:top w:val="none" w:sz="0" w:space="0" w:color="auto"/>
        <w:left w:val="none" w:sz="0" w:space="0" w:color="auto"/>
        <w:bottom w:val="none" w:sz="0" w:space="0" w:color="auto"/>
        <w:right w:val="none" w:sz="0" w:space="0" w:color="auto"/>
      </w:divBdr>
    </w:div>
    <w:div w:id="805708073">
      <w:bodyDiv w:val="1"/>
      <w:marLeft w:val="0"/>
      <w:marRight w:val="0"/>
      <w:marTop w:val="0"/>
      <w:marBottom w:val="0"/>
      <w:divBdr>
        <w:top w:val="none" w:sz="0" w:space="0" w:color="auto"/>
        <w:left w:val="none" w:sz="0" w:space="0" w:color="auto"/>
        <w:bottom w:val="none" w:sz="0" w:space="0" w:color="auto"/>
        <w:right w:val="none" w:sz="0" w:space="0" w:color="auto"/>
      </w:divBdr>
    </w:div>
    <w:div w:id="807941669">
      <w:bodyDiv w:val="1"/>
      <w:marLeft w:val="0"/>
      <w:marRight w:val="0"/>
      <w:marTop w:val="0"/>
      <w:marBottom w:val="0"/>
      <w:divBdr>
        <w:top w:val="none" w:sz="0" w:space="0" w:color="auto"/>
        <w:left w:val="none" w:sz="0" w:space="0" w:color="auto"/>
        <w:bottom w:val="none" w:sz="0" w:space="0" w:color="auto"/>
        <w:right w:val="none" w:sz="0" w:space="0" w:color="auto"/>
      </w:divBdr>
    </w:div>
    <w:div w:id="809664051">
      <w:bodyDiv w:val="1"/>
      <w:marLeft w:val="0"/>
      <w:marRight w:val="0"/>
      <w:marTop w:val="0"/>
      <w:marBottom w:val="0"/>
      <w:divBdr>
        <w:top w:val="none" w:sz="0" w:space="0" w:color="auto"/>
        <w:left w:val="none" w:sz="0" w:space="0" w:color="auto"/>
        <w:bottom w:val="none" w:sz="0" w:space="0" w:color="auto"/>
        <w:right w:val="none" w:sz="0" w:space="0" w:color="auto"/>
      </w:divBdr>
    </w:div>
    <w:div w:id="815031562">
      <w:bodyDiv w:val="1"/>
      <w:marLeft w:val="0"/>
      <w:marRight w:val="0"/>
      <w:marTop w:val="0"/>
      <w:marBottom w:val="0"/>
      <w:divBdr>
        <w:top w:val="none" w:sz="0" w:space="0" w:color="auto"/>
        <w:left w:val="none" w:sz="0" w:space="0" w:color="auto"/>
        <w:bottom w:val="none" w:sz="0" w:space="0" w:color="auto"/>
        <w:right w:val="none" w:sz="0" w:space="0" w:color="auto"/>
      </w:divBdr>
    </w:div>
    <w:div w:id="817039817">
      <w:bodyDiv w:val="1"/>
      <w:marLeft w:val="0"/>
      <w:marRight w:val="0"/>
      <w:marTop w:val="0"/>
      <w:marBottom w:val="0"/>
      <w:divBdr>
        <w:top w:val="none" w:sz="0" w:space="0" w:color="auto"/>
        <w:left w:val="none" w:sz="0" w:space="0" w:color="auto"/>
        <w:bottom w:val="none" w:sz="0" w:space="0" w:color="auto"/>
        <w:right w:val="none" w:sz="0" w:space="0" w:color="auto"/>
      </w:divBdr>
    </w:div>
    <w:div w:id="820542475">
      <w:bodyDiv w:val="1"/>
      <w:marLeft w:val="0"/>
      <w:marRight w:val="0"/>
      <w:marTop w:val="0"/>
      <w:marBottom w:val="0"/>
      <w:divBdr>
        <w:top w:val="none" w:sz="0" w:space="0" w:color="auto"/>
        <w:left w:val="none" w:sz="0" w:space="0" w:color="auto"/>
        <w:bottom w:val="none" w:sz="0" w:space="0" w:color="auto"/>
        <w:right w:val="none" w:sz="0" w:space="0" w:color="auto"/>
      </w:divBdr>
    </w:div>
    <w:div w:id="820851667">
      <w:bodyDiv w:val="1"/>
      <w:marLeft w:val="0"/>
      <w:marRight w:val="0"/>
      <w:marTop w:val="0"/>
      <w:marBottom w:val="0"/>
      <w:divBdr>
        <w:top w:val="none" w:sz="0" w:space="0" w:color="auto"/>
        <w:left w:val="none" w:sz="0" w:space="0" w:color="auto"/>
        <w:bottom w:val="none" w:sz="0" w:space="0" w:color="auto"/>
        <w:right w:val="none" w:sz="0" w:space="0" w:color="auto"/>
      </w:divBdr>
    </w:div>
    <w:div w:id="822163286">
      <w:bodyDiv w:val="1"/>
      <w:marLeft w:val="0"/>
      <w:marRight w:val="0"/>
      <w:marTop w:val="0"/>
      <w:marBottom w:val="0"/>
      <w:divBdr>
        <w:top w:val="none" w:sz="0" w:space="0" w:color="auto"/>
        <w:left w:val="none" w:sz="0" w:space="0" w:color="auto"/>
        <w:bottom w:val="none" w:sz="0" w:space="0" w:color="auto"/>
        <w:right w:val="none" w:sz="0" w:space="0" w:color="auto"/>
      </w:divBdr>
    </w:div>
    <w:div w:id="824273619">
      <w:bodyDiv w:val="1"/>
      <w:marLeft w:val="0"/>
      <w:marRight w:val="0"/>
      <w:marTop w:val="0"/>
      <w:marBottom w:val="0"/>
      <w:divBdr>
        <w:top w:val="none" w:sz="0" w:space="0" w:color="auto"/>
        <w:left w:val="none" w:sz="0" w:space="0" w:color="auto"/>
        <w:bottom w:val="none" w:sz="0" w:space="0" w:color="auto"/>
        <w:right w:val="none" w:sz="0" w:space="0" w:color="auto"/>
      </w:divBdr>
    </w:div>
    <w:div w:id="830026992">
      <w:bodyDiv w:val="1"/>
      <w:marLeft w:val="0"/>
      <w:marRight w:val="0"/>
      <w:marTop w:val="0"/>
      <w:marBottom w:val="0"/>
      <w:divBdr>
        <w:top w:val="none" w:sz="0" w:space="0" w:color="auto"/>
        <w:left w:val="none" w:sz="0" w:space="0" w:color="auto"/>
        <w:bottom w:val="none" w:sz="0" w:space="0" w:color="auto"/>
        <w:right w:val="none" w:sz="0" w:space="0" w:color="auto"/>
      </w:divBdr>
    </w:div>
    <w:div w:id="831219568">
      <w:bodyDiv w:val="1"/>
      <w:marLeft w:val="0"/>
      <w:marRight w:val="0"/>
      <w:marTop w:val="0"/>
      <w:marBottom w:val="0"/>
      <w:divBdr>
        <w:top w:val="none" w:sz="0" w:space="0" w:color="auto"/>
        <w:left w:val="none" w:sz="0" w:space="0" w:color="auto"/>
        <w:bottom w:val="none" w:sz="0" w:space="0" w:color="auto"/>
        <w:right w:val="none" w:sz="0" w:space="0" w:color="auto"/>
      </w:divBdr>
    </w:div>
    <w:div w:id="833574086">
      <w:bodyDiv w:val="1"/>
      <w:marLeft w:val="0"/>
      <w:marRight w:val="0"/>
      <w:marTop w:val="0"/>
      <w:marBottom w:val="0"/>
      <w:divBdr>
        <w:top w:val="none" w:sz="0" w:space="0" w:color="auto"/>
        <w:left w:val="none" w:sz="0" w:space="0" w:color="auto"/>
        <w:bottom w:val="none" w:sz="0" w:space="0" w:color="auto"/>
        <w:right w:val="none" w:sz="0" w:space="0" w:color="auto"/>
      </w:divBdr>
    </w:div>
    <w:div w:id="834612040">
      <w:bodyDiv w:val="1"/>
      <w:marLeft w:val="0"/>
      <w:marRight w:val="0"/>
      <w:marTop w:val="0"/>
      <w:marBottom w:val="0"/>
      <w:divBdr>
        <w:top w:val="none" w:sz="0" w:space="0" w:color="auto"/>
        <w:left w:val="none" w:sz="0" w:space="0" w:color="auto"/>
        <w:bottom w:val="none" w:sz="0" w:space="0" w:color="auto"/>
        <w:right w:val="none" w:sz="0" w:space="0" w:color="auto"/>
      </w:divBdr>
    </w:div>
    <w:div w:id="839276401">
      <w:bodyDiv w:val="1"/>
      <w:marLeft w:val="0"/>
      <w:marRight w:val="0"/>
      <w:marTop w:val="0"/>
      <w:marBottom w:val="0"/>
      <w:divBdr>
        <w:top w:val="none" w:sz="0" w:space="0" w:color="auto"/>
        <w:left w:val="none" w:sz="0" w:space="0" w:color="auto"/>
        <w:bottom w:val="none" w:sz="0" w:space="0" w:color="auto"/>
        <w:right w:val="none" w:sz="0" w:space="0" w:color="auto"/>
      </w:divBdr>
    </w:div>
    <w:div w:id="841433020">
      <w:bodyDiv w:val="1"/>
      <w:marLeft w:val="0"/>
      <w:marRight w:val="0"/>
      <w:marTop w:val="0"/>
      <w:marBottom w:val="0"/>
      <w:divBdr>
        <w:top w:val="none" w:sz="0" w:space="0" w:color="auto"/>
        <w:left w:val="none" w:sz="0" w:space="0" w:color="auto"/>
        <w:bottom w:val="none" w:sz="0" w:space="0" w:color="auto"/>
        <w:right w:val="none" w:sz="0" w:space="0" w:color="auto"/>
      </w:divBdr>
    </w:div>
    <w:div w:id="845172179">
      <w:bodyDiv w:val="1"/>
      <w:marLeft w:val="0"/>
      <w:marRight w:val="0"/>
      <w:marTop w:val="0"/>
      <w:marBottom w:val="0"/>
      <w:divBdr>
        <w:top w:val="none" w:sz="0" w:space="0" w:color="auto"/>
        <w:left w:val="none" w:sz="0" w:space="0" w:color="auto"/>
        <w:bottom w:val="none" w:sz="0" w:space="0" w:color="auto"/>
        <w:right w:val="none" w:sz="0" w:space="0" w:color="auto"/>
      </w:divBdr>
    </w:div>
    <w:div w:id="850608925">
      <w:bodyDiv w:val="1"/>
      <w:marLeft w:val="0"/>
      <w:marRight w:val="0"/>
      <w:marTop w:val="0"/>
      <w:marBottom w:val="0"/>
      <w:divBdr>
        <w:top w:val="none" w:sz="0" w:space="0" w:color="auto"/>
        <w:left w:val="none" w:sz="0" w:space="0" w:color="auto"/>
        <w:bottom w:val="none" w:sz="0" w:space="0" w:color="auto"/>
        <w:right w:val="none" w:sz="0" w:space="0" w:color="auto"/>
      </w:divBdr>
    </w:div>
    <w:div w:id="864171758">
      <w:bodyDiv w:val="1"/>
      <w:marLeft w:val="0"/>
      <w:marRight w:val="0"/>
      <w:marTop w:val="0"/>
      <w:marBottom w:val="0"/>
      <w:divBdr>
        <w:top w:val="none" w:sz="0" w:space="0" w:color="auto"/>
        <w:left w:val="none" w:sz="0" w:space="0" w:color="auto"/>
        <w:bottom w:val="none" w:sz="0" w:space="0" w:color="auto"/>
        <w:right w:val="none" w:sz="0" w:space="0" w:color="auto"/>
      </w:divBdr>
    </w:div>
    <w:div w:id="867838465">
      <w:bodyDiv w:val="1"/>
      <w:marLeft w:val="0"/>
      <w:marRight w:val="0"/>
      <w:marTop w:val="0"/>
      <w:marBottom w:val="0"/>
      <w:divBdr>
        <w:top w:val="none" w:sz="0" w:space="0" w:color="auto"/>
        <w:left w:val="none" w:sz="0" w:space="0" w:color="auto"/>
        <w:bottom w:val="none" w:sz="0" w:space="0" w:color="auto"/>
        <w:right w:val="none" w:sz="0" w:space="0" w:color="auto"/>
      </w:divBdr>
    </w:div>
    <w:div w:id="872233084">
      <w:bodyDiv w:val="1"/>
      <w:marLeft w:val="0"/>
      <w:marRight w:val="0"/>
      <w:marTop w:val="0"/>
      <w:marBottom w:val="0"/>
      <w:divBdr>
        <w:top w:val="none" w:sz="0" w:space="0" w:color="auto"/>
        <w:left w:val="none" w:sz="0" w:space="0" w:color="auto"/>
        <w:bottom w:val="none" w:sz="0" w:space="0" w:color="auto"/>
        <w:right w:val="none" w:sz="0" w:space="0" w:color="auto"/>
      </w:divBdr>
    </w:div>
    <w:div w:id="872888392">
      <w:bodyDiv w:val="1"/>
      <w:marLeft w:val="0"/>
      <w:marRight w:val="0"/>
      <w:marTop w:val="0"/>
      <w:marBottom w:val="0"/>
      <w:divBdr>
        <w:top w:val="none" w:sz="0" w:space="0" w:color="auto"/>
        <w:left w:val="none" w:sz="0" w:space="0" w:color="auto"/>
        <w:bottom w:val="none" w:sz="0" w:space="0" w:color="auto"/>
        <w:right w:val="none" w:sz="0" w:space="0" w:color="auto"/>
      </w:divBdr>
    </w:div>
    <w:div w:id="876938290">
      <w:bodyDiv w:val="1"/>
      <w:marLeft w:val="0"/>
      <w:marRight w:val="0"/>
      <w:marTop w:val="0"/>
      <w:marBottom w:val="0"/>
      <w:divBdr>
        <w:top w:val="none" w:sz="0" w:space="0" w:color="auto"/>
        <w:left w:val="none" w:sz="0" w:space="0" w:color="auto"/>
        <w:bottom w:val="none" w:sz="0" w:space="0" w:color="auto"/>
        <w:right w:val="none" w:sz="0" w:space="0" w:color="auto"/>
      </w:divBdr>
    </w:div>
    <w:div w:id="894436956">
      <w:bodyDiv w:val="1"/>
      <w:marLeft w:val="0"/>
      <w:marRight w:val="0"/>
      <w:marTop w:val="0"/>
      <w:marBottom w:val="0"/>
      <w:divBdr>
        <w:top w:val="none" w:sz="0" w:space="0" w:color="auto"/>
        <w:left w:val="none" w:sz="0" w:space="0" w:color="auto"/>
        <w:bottom w:val="none" w:sz="0" w:space="0" w:color="auto"/>
        <w:right w:val="none" w:sz="0" w:space="0" w:color="auto"/>
      </w:divBdr>
    </w:div>
    <w:div w:id="898369349">
      <w:bodyDiv w:val="1"/>
      <w:marLeft w:val="0"/>
      <w:marRight w:val="0"/>
      <w:marTop w:val="0"/>
      <w:marBottom w:val="0"/>
      <w:divBdr>
        <w:top w:val="none" w:sz="0" w:space="0" w:color="auto"/>
        <w:left w:val="none" w:sz="0" w:space="0" w:color="auto"/>
        <w:bottom w:val="none" w:sz="0" w:space="0" w:color="auto"/>
        <w:right w:val="none" w:sz="0" w:space="0" w:color="auto"/>
      </w:divBdr>
    </w:div>
    <w:div w:id="899170900">
      <w:bodyDiv w:val="1"/>
      <w:marLeft w:val="0"/>
      <w:marRight w:val="0"/>
      <w:marTop w:val="0"/>
      <w:marBottom w:val="0"/>
      <w:divBdr>
        <w:top w:val="none" w:sz="0" w:space="0" w:color="auto"/>
        <w:left w:val="none" w:sz="0" w:space="0" w:color="auto"/>
        <w:bottom w:val="none" w:sz="0" w:space="0" w:color="auto"/>
        <w:right w:val="none" w:sz="0" w:space="0" w:color="auto"/>
      </w:divBdr>
    </w:div>
    <w:div w:id="900946584">
      <w:bodyDiv w:val="1"/>
      <w:marLeft w:val="0"/>
      <w:marRight w:val="0"/>
      <w:marTop w:val="0"/>
      <w:marBottom w:val="0"/>
      <w:divBdr>
        <w:top w:val="none" w:sz="0" w:space="0" w:color="auto"/>
        <w:left w:val="none" w:sz="0" w:space="0" w:color="auto"/>
        <w:bottom w:val="none" w:sz="0" w:space="0" w:color="auto"/>
        <w:right w:val="none" w:sz="0" w:space="0" w:color="auto"/>
      </w:divBdr>
    </w:div>
    <w:div w:id="907962988">
      <w:bodyDiv w:val="1"/>
      <w:marLeft w:val="0"/>
      <w:marRight w:val="0"/>
      <w:marTop w:val="0"/>
      <w:marBottom w:val="0"/>
      <w:divBdr>
        <w:top w:val="none" w:sz="0" w:space="0" w:color="auto"/>
        <w:left w:val="none" w:sz="0" w:space="0" w:color="auto"/>
        <w:bottom w:val="none" w:sz="0" w:space="0" w:color="auto"/>
        <w:right w:val="none" w:sz="0" w:space="0" w:color="auto"/>
      </w:divBdr>
    </w:div>
    <w:div w:id="911742852">
      <w:bodyDiv w:val="1"/>
      <w:marLeft w:val="0"/>
      <w:marRight w:val="0"/>
      <w:marTop w:val="0"/>
      <w:marBottom w:val="0"/>
      <w:divBdr>
        <w:top w:val="none" w:sz="0" w:space="0" w:color="auto"/>
        <w:left w:val="none" w:sz="0" w:space="0" w:color="auto"/>
        <w:bottom w:val="none" w:sz="0" w:space="0" w:color="auto"/>
        <w:right w:val="none" w:sz="0" w:space="0" w:color="auto"/>
      </w:divBdr>
    </w:div>
    <w:div w:id="920681539">
      <w:bodyDiv w:val="1"/>
      <w:marLeft w:val="0"/>
      <w:marRight w:val="0"/>
      <w:marTop w:val="0"/>
      <w:marBottom w:val="0"/>
      <w:divBdr>
        <w:top w:val="none" w:sz="0" w:space="0" w:color="auto"/>
        <w:left w:val="none" w:sz="0" w:space="0" w:color="auto"/>
        <w:bottom w:val="none" w:sz="0" w:space="0" w:color="auto"/>
        <w:right w:val="none" w:sz="0" w:space="0" w:color="auto"/>
      </w:divBdr>
    </w:div>
    <w:div w:id="922882733">
      <w:bodyDiv w:val="1"/>
      <w:marLeft w:val="0"/>
      <w:marRight w:val="0"/>
      <w:marTop w:val="0"/>
      <w:marBottom w:val="0"/>
      <w:divBdr>
        <w:top w:val="none" w:sz="0" w:space="0" w:color="auto"/>
        <w:left w:val="none" w:sz="0" w:space="0" w:color="auto"/>
        <w:bottom w:val="none" w:sz="0" w:space="0" w:color="auto"/>
        <w:right w:val="none" w:sz="0" w:space="0" w:color="auto"/>
      </w:divBdr>
    </w:div>
    <w:div w:id="928611985">
      <w:bodyDiv w:val="1"/>
      <w:marLeft w:val="0"/>
      <w:marRight w:val="0"/>
      <w:marTop w:val="0"/>
      <w:marBottom w:val="0"/>
      <w:divBdr>
        <w:top w:val="none" w:sz="0" w:space="0" w:color="auto"/>
        <w:left w:val="none" w:sz="0" w:space="0" w:color="auto"/>
        <w:bottom w:val="none" w:sz="0" w:space="0" w:color="auto"/>
        <w:right w:val="none" w:sz="0" w:space="0" w:color="auto"/>
      </w:divBdr>
    </w:div>
    <w:div w:id="930315486">
      <w:bodyDiv w:val="1"/>
      <w:marLeft w:val="0"/>
      <w:marRight w:val="0"/>
      <w:marTop w:val="0"/>
      <w:marBottom w:val="0"/>
      <w:divBdr>
        <w:top w:val="none" w:sz="0" w:space="0" w:color="auto"/>
        <w:left w:val="none" w:sz="0" w:space="0" w:color="auto"/>
        <w:bottom w:val="none" w:sz="0" w:space="0" w:color="auto"/>
        <w:right w:val="none" w:sz="0" w:space="0" w:color="auto"/>
      </w:divBdr>
    </w:div>
    <w:div w:id="931014109">
      <w:bodyDiv w:val="1"/>
      <w:marLeft w:val="0"/>
      <w:marRight w:val="0"/>
      <w:marTop w:val="0"/>
      <w:marBottom w:val="0"/>
      <w:divBdr>
        <w:top w:val="none" w:sz="0" w:space="0" w:color="auto"/>
        <w:left w:val="none" w:sz="0" w:space="0" w:color="auto"/>
        <w:bottom w:val="none" w:sz="0" w:space="0" w:color="auto"/>
        <w:right w:val="none" w:sz="0" w:space="0" w:color="auto"/>
      </w:divBdr>
    </w:div>
    <w:div w:id="932587855">
      <w:bodyDiv w:val="1"/>
      <w:marLeft w:val="0"/>
      <w:marRight w:val="0"/>
      <w:marTop w:val="0"/>
      <w:marBottom w:val="0"/>
      <w:divBdr>
        <w:top w:val="none" w:sz="0" w:space="0" w:color="auto"/>
        <w:left w:val="none" w:sz="0" w:space="0" w:color="auto"/>
        <w:bottom w:val="none" w:sz="0" w:space="0" w:color="auto"/>
        <w:right w:val="none" w:sz="0" w:space="0" w:color="auto"/>
      </w:divBdr>
    </w:div>
    <w:div w:id="933368684">
      <w:bodyDiv w:val="1"/>
      <w:marLeft w:val="0"/>
      <w:marRight w:val="0"/>
      <w:marTop w:val="0"/>
      <w:marBottom w:val="0"/>
      <w:divBdr>
        <w:top w:val="none" w:sz="0" w:space="0" w:color="auto"/>
        <w:left w:val="none" w:sz="0" w:space="0" w:color="auto"/>
        <w:bottom w:val="none" w:sz="0" w:space="0" w:color="auto"/>
        <w:right w:val="none" w:sz="0" w:space="0" w:color="auto"/>
      </w:divBdr>
    </w:div>
    <w:div w:id="933636862">
      <w:bodyDiv w:val="1"/>
      <w:marLeft w:val="0"/>
      <w:marRight w:val="0"/>
      <w:marTop w:val="0"/>
      <w:marBottom w:val="0"/>
      <w:divBdr>
        <w:top w:val="none" w:sz="0" w:space="0" w:color="auto"/>
        <w:left w:val="none" w:sz="0" w:space="0" w:color="auto"/>
        <w:bottom w:val="none" w:sz="0" w:space="0" w:color="auto"/>
        <w:right w:val="none" w:sz="0" w:space="0" w:color="auto"/>
      </w:divBdr>
    </w:div>
    <w:div w:id="935672875">
      <w:bodyDiv w:val="1"/>
      <w:marLeft w:val="0"/>
      <w:marRight w:val="0"/>
      <w:marTop w:val="0"/>
      <w:marBottom w:val="0"/>
      <w:divBdr>
        <w:top w:val="none" w:sz="0" w:space="0" w:color="auto"/>
        <w:left w:val="none" w:sz="0" w:space="0" w:color="auto"/>
        <w:bottom w:val="none" w:sz="0" w:space="0" w:color="auto"/>
        <w:right w:val="none" w:sz="0" w:space="0" w:color="auto"/>
      </w:divBdr>
    </w:div>
    <w:div w:id="936712138">
      <w:bodyDiv w:val="1"/>
      <w:marLeft w:val="0"/>
      <w:marRight w:val="0"/>
      <w:marTop w:val="0"/>
      <w:marBottom w:val="0"/>
      <w:divBdr>
        <w:top w:val="none" w:sz="0" w:space="0" w:color="auto"/>
        <w:left w:val="none" w:sz="0" w:space="0" w:color="auto"/>
        <w:bottom w:val="none" w:sz="0" w:space="0" w:color="auto"/>
        <w:right w:val="none" w:sz="0" w:space="0" w:color="auto"/>
      </w:divBdr>
    </w:div>
    <w:div w:id="936905945">
      <w:bodyDiv w:val="1"/>
      <w:marLeft w:val="0"/>
      <w:marRight w:val="0"/>
      <w:marTop w:val="0"/>
      <w:marBottom w:val="0"/>
      <w:divBdr>
        <w:top w:val="none" w:sz="0" w:space="0" w:color="auto"/>
        <w:left w:val="none" w:sz="0" w:space="0" w:color="auto"/>
        <w:bottom w:val="none" w:sz="0" w:space="0" w:color="auto"/>
        <w:right w:val="none" w:sz="0" w:space="0" w:color="auto"/>
      </w:divBdr>
    </w:div>
    <w:div w:id="938096716">
      <w:bodyDiv w:val="1"/>
      <w:marLeft w:val="0"/>
      <w:marRight w:val="0"/>
      <w:marTop w:val="0"/>
      <w:marBottom w:val="0"/>
      <w:divBdr>
        <w:top w:val="none" w:sz="0" w:space="0" w:color="auto"/>
        <w:left w:val="none" w:sz="0" w:space="0" w:color="auto"/>
        <w:bottom w:val="none" w:sz="0" w:space="0" w:color="auto"/>
        <w:right w:val="none" w:sz="0" w:space="0" w:color="auto"/>
      </w:divBdr>
    </w:div>
    <w:div w:id="948857267">
      <w:bodyDiv w:val="1"/>
      <w:marLeft w:val="0"/>
      <w:marRight w:val="0"/>
      <w:marTop w:val="0"/>
      <w:marBottom w:val="0"/>
      <w:divBdr>
        <w:top w:val="none" w:sz="0" w:space="0" w:color="auto"/>
        <w:left w:val="none" w:sz="0" w:space="0" w:color="auto"/>
        <w:bottom w:val="none" w:sz="0" w:space="0" w:color="auto"/>
        <w:right w:val="none" w:sz="0" w:space="0" w:color="auto"/>
      </w:divBdr>
    </w:div>
    <w:div w:id="954211274">
      <w:bodyDiv w:val="1"/>
      <w:marLeft w:val="0"/>
      <w:marRight w:val="0"/>
      <w:marTop w:val="0"/>
      <w:marBottom w:val="0"/>
      <w:divBdr>
        <w:top w:val="none" w:sz="0" w:space="0" w:color="auto"/>
        <w:left w:val="none" w:sz="0" w:space="0" w:color="auto"/>
        <w:bottom w:val="none" w:sz="0" w:space="0" w:color="auto"/>
        <w:right w:val="none" w:sz="0" w:space="0" w:color="auto"/>
      </w:divBdr>
    </w:div>
    <w:div w:id="958805487">
      <w:bodyDiv w:val="1"/>
      <w:marLeft w:val="0"/>
      <w:marRight w:val="0"/>
      <w:marTop w:val="0"/>
      <w:marBottom w:val="0"/>
      <w:divBdr>
        <w:top w:val="none" w:sz="0" w:space="0" w:color="auto"/>
        <w:left w:val="none" w:sz="0" w:space="0" w:color="auto"/>
        <w:bottom w:val="none" w:sz="0" w:space="0" w:color="auto"/>
        <w:right w:val="none" w:sz="0" w:space="0" w:color="auto"/>
      </w:divBdr>
    </w:div>
    <w:div w:id="966934708">
      <w:bodyDiv w:val="1"/>
      <w:marLeft w:val="0"/>
      <w:marRight w:val="0"/>
      <w:marTop w:val="0"/>
      <w:marBottom w:val="0"/>
      <w:divBdr>
        <w:top w:val="none" w:sz="0" w:space="0" w:color="auto"/>
        <w:left w:val="none" w:sz="0" w:space="0" w:color="auto"/>
        <w:bottom w:val="none" w:sz="0" w:space="0" w:color="auto"/>
        <w:right w:val="none" w:sz="0" w:space="0" w:color="auto"/>
      </w:divBdr>
    </w:div>
    <w:div w:id="970093161">
      <w:bodyDiv w:val="1"/>
      <w:marLeft w:val="0"/>
      <w:marRight w:val="0"/>
      <w:marTop w:val="0"/>
      <w:marBottom w:val="0"/>
      <w:divBdr>
        <w:top w:val="none" w:sz="0" w:space="0" w:color="auto"/>
        <w:left w:val="none" w:sz="0" w:space="0" w:color="auto"/>
        <w:bottom w:val="none" w:sz="0" w:space="0" w:color="auto"/>
        <w:right w:val="none" w:sz="0" w:space="0" w:color="auto"/>
      </w:divBdr>
    </w:div>
    <w:div w:id="970210175">
      <w:bodyDiv w:val="1"/>
      <w:marLeft w:val="0"/>
      <w:marRight w:val="0"/>
      <w:marTop w:val="0"/>
      <w:marBottom w:val="0"/>
      <w:divBdr>
        <w:top w:val="none" w:sz="0" w:space="0" w:color="auto"/>
        <w:left w:val="none" w:sz="0" w:space="0" w:color="auto"/>
        <w:bottom w:val="none" w:sz="0" w:space="0" w:color="auto"/>
        <w:right w:val="none" w:sz="0" w:space="0" w:color="auto"/>
      </w:divBdr>
    </w:div>
    <w:div w:id="970939753">
      <w:bodyDiv w:val="1"/>
      <w:marLeft w:val="0"/>
      <w:marRight w:val="0"/>
      <w:marTop w:val="0"/>
      <w:marBottom w:val="0"/>
      <w:divBdr>
        <w:top w:val="none" w:sz="0" w:space="0" w:color="auto"/>
        <w:left w:val="none" w:sz="0" w:space="0" w:color="auto"/>
        <w:bottom w:val="none" w:sz="0" w:space="0" w:color="auto"/>
        <w:right w:val="none" w:sz="0" w:space="0" w:color="auto"/>
      </w:divBdr>
    </w:div>
    <w:div w:id="971977660">
      <w:bodyDiv w:val="1"/>
      <w:marLeft w:val="0"/>
      <w:marRight w:val="0"/>
      <w:marTop w:val="0"/>
      <w:marBottom w:val="0"/>
      <w:divBdr>
        <w:top w:val="none" w:sz="0" w:space="0" w:color="auto"/>
        <w:left w:val="none" w:sz="0" w:space="0" w:color="auto"/>
        <w:bottom w:val="none" w:sz="0" w:space="0" w:color="auto"/>
        <w:right w:val="none" w:sz="0" w:space="0" w:color="auto"/>
      </w:divBdr>
    </w:div>
    <w:div w:id="974221467">
      <w:bodyDiv w:val="1"/>
      <w:marLeft w:val="0"/>
      <w:marRight w:val="0"/>
      <w:marTop w:val="0"/>
      <w:marBottom w:val="0"/>
      <w:divBdr>
        <w:top w:val="none" w:sz="0" w:space="0" w:color="auto"/>
        <w:left w:val="none" w:sz="0" w:space="0" w:color="auto"/>
        <w:bottom w:val="none" w:sz="0" w:space="0" w:color="auto"/>
        <w:right w:val="none" w:sz="0" w:space="0" w:color="auto"/>
      </w:divBdr>
    </w:div>
    <w:div w:id="975186864">
      <w:bodyDiv w:val="1"/>
      <w:marLeft w:val="0"/>
      <w:marRight w:val="0"/>
      <w:marTop w:val="0"/>
      <w:marBottom w:val="0"/>
      <w:divBdr>
        <w:top w:val="none" w:sz="0" w:space="0" w:color="auto"/>
        <w:left w:val="none" w:sz="0" w:space="0" w:color="auto"/>
        <w:bottom w:val="none" w:sz="0" w:space="0" w:color="auto"/>
        <w:right w:val="none" w:sz="0" w:space="0" w:color="auto"/>
      </w:divBdr>
    </w:div>
    <w:div w:id="986864969">
      <w:bodyDiv w:val="1"/>
      <w:marLeft w:val="0"/>
      <w:marRight w:val="0"/>
      <w:marTop w:val="0"/>
      <w:marBottom w:val="0"/>
      <w:divBdr>
        <w:top w:val="none" w:sz="0" w:space="0" w:color="auto"/>
        <w:left w:val="none" w:sz="0" w:space="0" w:color="auto"/>
        <w:bottom w:val="none" w:sz="0" w:space="0" w:color="auto"/>
        <w:right w:val="none" w:sz="0" w:space="0" w:color="auto"/>
      </w:divBdr>
    </w:div>
    <w:div w:id="988678546">
      <w:bodyDiv w:val="1"/>
      <w:marLeft w:val="0"/>
      <w:marRight w:val="0"/>
      <w:marTop w:val="0"/>
      <w:marBottom w:val="0"/>
      <w:divBdr>
        <w:top w:val="none" w:sz="0" w:space="0" w:color="auto"/>
        <w:left w:val="none" w:sz="0" w:space="0" w:color="auto"/>
        <w:bottom w:val="none" w:sz="0" w:space="0" w:color="auto"/>
        <w:right w:val="none" w:sz="0" w:space="0" w:color="auto"/>
      </w:divBdr>
    </w:div>
    <w:div w:id="993414830">
      <w:bodyDiv w:val="1"/>
      <w:marLeft w:val="0"/>
      <w:marRight w:val="0"/>
      <w:marTop w:val="0"/>
      <w:marBottom w:val="0"/>
      <w:divBdr>
        <w:top w:val="none" w:sz="0" w:space="0" w:color="auto"/>
        <w:left w:val="none" w:sz="0" w:space="0" w:color="auto"/>
        <w:bottom w:val="none" w:sz="0" w:space="0" w:color="auto"/>
        <w:right w:val="none" w:sz="0" w:space="0" w:color="auto"/>
      </w:divBdr>
    </w:div>
    <w:div w:id="1001615975">
      <w:bodyDiv w:val="1"/>
      <w:marLeft w:val="0"/>
      <w:marRight w:val="0"/>
      <w:marTop w:val="0"/>
      <w:marBottom w:val="0"/>
      <w:divBdr>
        <w:top w:val="none" w:sz="0" w:space="0" w:color="auto"/>
        <w:left w:val="none" w:sz="0" w:space="0" w:color="auto"/>
        <w:bottom w:val="none" w:sz="0" w:space="0" w:color="auto"/>
        <w:right w:val="none" w:sz="0" w:space="0" w:color="auto"/>
      </w:divBdr>
      <w:divsChild>
        <w:div w:id="979842511">
          <w:marLeft w:val="0"/>
          <w:marRight w:val="0"/>
          <w:marTop w:val="0"/>
          <w:marBottom w:val="0"/>
          <w:divBdr>
            <w:top w:val="single" w:sz="2" w:space="0" w:color="auto"/>
            <w:left w:val="single" w:sz="2" w:space="0" w:color="auto"/>
            <w:bottom w:val="single" w:sz="2" w:space="0" w:color="auto"/>
            <w:right w:val="single" w:sz="2" w:space="0" w:color="auto"/>
          </w:divBdr>
          <w:divsChild>
            <w:div w:id="1333951878">
              <w:marLeft w:val="0"/>
              <w:marRight w:val="0"/>
              <w:marTop w:val="0"/>
              <w:marBottom w:val="0"/>
              <w:divBdr>
                <w:top w:val="single" w:sz="2" w:space="0" w:color="auto"/>
                <w:left w:val="single" w:sz="2" w:space="0" w:color="auto"/>
                <w:bottom w:val="single" w:sz="2" w:space="0" w:color="auto"/>
                <w:right w:val="single" w:sz="2" w:space="0" w:color="auto"/>
              </w:divBdr>
              <w:divsChild>
                <w:div w:id="188405885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75659149">
          <w:marLeft w:val="0"/>
          <w:marRight w:val="0"/>
          <w:marTop w:val="0"/>
          <w:marBottom w:val="0"/>
          <w:divBdr>
            <w:top w:val="single" w:sz="2" w:space="0" w:color="auto"/>
            <w:left w:val="single" w:sz="2" w:space="0" w:color="auto"/>
            <w:bottom w:val="single" w:sz="2" w:space="0" w:color="auto"/>
            <w:right w:val="single" w:sz="2" w:space="0" w:color="auto"/>
          </w:divBdr>
          <w:divsChild>
            <w:div w:id="412432808">
              <w:marLeft w:val="0"/>
              <w:marRight w:val="0"/>
              <w:marTop w:val="0"/>
              <w:marBottom w:val="0"/>
              <w:divBdr>
                <w:top w:val="single" w:sz="2" w:space="0" w:color="auto"/>
                <w:left w:val="single" w:sz="2" w:space="0" w:color="auto"/>
                <w:bottom w:val="single" w:sz="2" w:space="0" w:color="auto"/>
                <w:right w:val="single" w:sz="2" w:space="0" w:color="auto"/>
              </w:divBdr>
              <w:divsChild>
                <w:div w:id="565069064">
                  <w:marLeft w:val="0"/>
                  <w:marRight w:val="0"/>
                  <w:marTop w:val="0"/>
                  <w:marBottom w:val="0"/>
                  <w:divBdr>
                    <w:top w:val="single" w:sz="2" w:space="0" w:color="auto"/>
                    <w:left w:val="single" w:sz="2" w:space="0" w:color="auto"/>
                    <w:bottom w:val="single" w:sz="2" w:space="0" w:color="auto"/>
                    <w:right w:val="single" w:sz="2" w:space="0" w:color="auto"/>
                  </w:divBdr>
                  <w:divsChild>
                    <w:div w:id="459039225">
                      <w:marLeft w:val="0"/>
                      <w:marRight w:val="0"/>
                      <w:marTop w:val="0"/>
                      <w:marBottom w:val="0"/>
                      <w:divBdr>
                        <w:top w:val="single" w:sz="2" w:space="0" w:color="auto"/>
                        <w:left w:val="single" w:sz="2" w:space="0" w:color="auto"/>
                        <w:bottom w:val="single" w:sz="2" w:space="0" w:color="auto"/>
                        <w:right w:val="single" w:sz="2" w:space="0" w:color="auto"/>
                      </w:divBdr>
                      <w:divsChild>
                        <w:div w:id="14823822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1312794">
                  <w:marLeft w:val="0"/>
                  <w:marRight w:val="0"/>
                  <w:marTop w:val="0"/>
                  <w:marBottom w:val="0"/>
                  <w:divBdr>
                    <w:top w:val="single" w:sz="2" w:space="0" w:color="auto"/>
                    <w:left w:val="single" w:sz="2" w:space="0" w:color="auto"/>
                    <w:bottom w:val="single" w:sz="2" w:space="0" w:color="auto"/>
                    <w:right w:val="single" w:sz="2" w:space="0" w:color="auto"/>
                  </w:divBdr>
                  <w:divsChild>
                    <w:div w:id="3873436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003435858">
      <w:bodyDiv w:val="1"/>
      <w:marLeft w:val="0"/>
      <w:marRight w:val="0"/>
      <w:marTop w:val="0"/>
      <w:marBottom w:val="0"/>
      <w:divBdr>
        <w:top w:val="none" w:sz="0" w:space="0" w:color="auto"/>
        <w:left w:val="none" w:sz="0" w:space="0" w:color="auto"/>
        <w:bottom w:val="none" w:sz="0" w:space="0" w:color="auto"/>
        <w:right w:val="none" w:sz="0" w:space="0" w:color="auto"/>
      </w:divBdr>
    </w:div>
    <w:div w:id="1017124616">
      <w:bodyDiv w:val="1"/>
      <w:marLeft w:val="0"/>
      <w:marRight w:val="0"/>
      <w:marTop w:val="0"/>
      <w:marBottom w:val="0"/>
      <w:divBdr>
        <w:top w:val="none" w:sz="0" w:space="0" w:color="auto"/>
        <w:left w:val="none" w:sz="0" w:space="0" w:color="auto"/>
        <w:bottom w:val="none" w:sz="0" w:space="0" w:color="auto"/>
        <w:right w:val="none" w:sz="0" w:space="0" w:color="auto"/>
      </w:divBdr>
    </w:div>
    <w:div w:id="1020744013">
      <w:bodyDiv w:val="1"/>
      <w:marLeft w:val="0"/>
      <w:marRight w:val="0"/>
      <w:marTop w:val="0"/>
      <w:marBottom w:val="0"/>
      <w:divBdr>
        <w:top w:val="none" w:sz="0" w:space="0" w:color="auto"/>
        <w:left w:val="none" w:sz="0" w:space="0" w:color="auto"/>
        <w:bottom w:val="none" w:sz="0" w:space="0" w:color="auto"/>
        <w:right w:val="none" w:sz="0" w:space="0" w:color="auto"/>
      </w:divBdr>
    </w:div>
    <w:div w:id="1025056209">
      <w:bodyDiv w:val="1"/>
      <w:marLeft w:val="0"/>
      <w:marRight w:val="0"/>
      <w:marTop w:val="0"/>
      <w:marBottom w:val="0"/>
      <w:divBdr>
        <w:top w:val="none" w:sz="0" w:space="0" w:color="auto"/>
        <w:left w:val="none" w:sz="0" w:space="0" w:color="auto"/>
        <w:bottom w:val="none" w:sz="0" w:space="0" w:color="auto"/>
        <w:right w:val="none" w:sz="0" w:space="0" w:color="auto"/>
      </w:divBdr>
    </w:div>
    <w:div w:id="1025794192">
      <w:bodyDiv w:val="1"/>
      <w:marLeft w:val="0"/>
      <w:marRight w:val="0"/>
      <w:marTop w:val="0"/>
      <w:marBottom w:val="0"/>
      <w:divBdr>
        <w:top w:val="none" w:sz="0" w:space="0" w:color="auto"/>
        <w:left w:val="none" w:sz="0" w:space="0" w:color="auto"/>
        <w:bottom w:val="none" w:sz="0" w:space="0" w:color="auto"/>
        <w:right w:val="none" w:sz="0" w:space="0" w:color="auto"/>
      </w:divBdr>
    </w:div>
    <w:div w:id="1034842053">
      <w:bodyDiv w:val="1"/>
      <w:marLeft w:val="0"/>
      <w:marRight w:val="0"/>
      <w:marTop w:val="0"/>
      <w:marBottom w:val="0"/>
      <w:divBdr>
        <w:top w:val="none" w:sz="0" w:space="0" w:color="auto"/>
        <w:left w:val="none" w:sz="0" w:space="0" w:color="auto"/>
        <w:bottom w:val="none" w:sz="0" w:space="0" w:color="auto"/>
        <w:right w:val="none" w:sz="0" w:space="0" w:color="auto"/>
      </w:divBdr>
    </w:div>
    <w:div w:id="1035040666">
      <w:bodyDiv w:val="1"/>
      <w:marLeft w:val="0"/>
      <w:marRight w:val="0"/>
      <w:marTop w:val="0"/>
      <w:marBottom w:val="0"/>
      <w:divBdr>
        <w:top w:val="none" w:sz="0" w:space="0" w:color="auto"/>
        <w:left w:val="none" w:sz="0" w:space="0" w:color="auto"/>
        <w:bottom w:val="none" w:sz="0" w:space="0" w:color="auto"/>
        <w:right w:val="none" w:sz="0" w:space="0" w:color="auto"/>
      </w:divBdr>
    </w:div>
    <w:div w:id="1041172604">
      <w:bodyDiv w:val="1"/>
      <w:marLeft w:val="0"/>
      <w:marRight w:val="0"/>
      <w:marTop w:val="0"/>
      <w:marBottom w:val="0"/>
      <w:divBdr>
        <w:top w:val="none" w:sz="0" w:space="0" w:color="auto"/>
        <w:left w:val="none" w:sz="0" w:space="0" w:color="auto"/>
        <w:bottom w:val="none" w:sz="0" w:space="0" w:color="auto"/>
        <w:right w:val="none" w:sz="0" w:space="0" w:color="auto"/>
      </w:divBdr>
    </w:div>
    <w:div w:id="1048920117">
      <w:bodyDiv w:val="1"/>
      <w:marLeft w:val="0"/>
      <w:marRight w:val="0"/>
      <w:marTop w:val="0"/>
      <w:marBottom w:val="0"/>
      <w:divBdr>
        <w:top w:val="none" w:sz="0" w:space="0" w:color="auto"/>
        <w:left w:val="none" w:sz="0" w:space="0" w:color="auto"/>
        <w:bottom w:val="none" w:sz="0" w:space="0" w:color="auto"/>
        <w:right w:val="none" w:sz="0" w:space="0" w:color="auto"/>
      </w:divBdr>
    </w:div>
    <w:div w:id="1049263761">
      <w:bodyDiv w:val="1"/>
      <w:marLeft w:val="0"/>
      <w:marRight w:val="0"/>
      <w:marTop w:val="0"/>
      <w:marBottom w:val="0"/>
      <w:divBdr>
        <w:top w:val="none" w:sz="0" w:space="0" w:color="auto"/>
        <w:left w:val="none" w:sz="0" w:space="0" w:color="auto"/>
        <w:bottom w:val="none" w:sz="0" w:space="0" w:color="auto"/>
        <w:right w:val="none" w:sz="0" w:space="0" w:color="auto"/>
      </w:divBdr>
    </w:div>
    <w:div w:id="1051197847">
      <w:bodyDiv w:val="1"/>
      <w:marLeft w:val="0"/>
      <w:marRight w:val="0"/>
      <w:marTop w:val="0"/>
      <w:marBottom w:val="0"/>
      <w:divBdr>
        <w:top w:val="none" w:sz="0" w:space="0" w:color="auto"/>
        <w:left w:val="none" w:sz="0" w:space="0" w:color="auto"/>
        <w:bottom w:val="none" w:sz="0" w:space="0" w:color="auto"/>
        <w:right w:val="none" w:sz="0" w:space="0" w:color="auto"/>
      </w:divBdr>
    </w:div>
    <w:div w:id="1058406809">
      <w:bodyDiv w:val="1"/>
      <w:marLeft w:val="0"/>
      <w:marRight w:val="0"/>
      <w:marTop w:val="0"/>
      <w:marBottom w:val="0"/>
      <w:divBdr>
        <w:top w:val="none" w:sz="0" w:space="0" w:color="auto"/>
        <w:left w:val="none" w:sz="0" w:space="0" w:color="auto"/>
        <w:bottom w:val="none" w:sz="0" w:space="0" w:color="auto"/>
        <w:right w:val="none" w:sz="0" w:space="0" w:color="auto"/>
      </w:divBdr>
    </w:div>
    <w:div w:id="1063941774">
      <w:bodyDiv w:val="1"/>
      <w:marLeft w:val="0"/>
      <w:marRight w:val="0"/>
      <w:marTop w:val="0"/>
      <w:marBottom w:val="0"/>
      <w:divBdr>
        <w:top w:val="none" w:sz="0" w:space="0" w:color="auto"/>
        <w:left w:val="none" w:sz="0" w:space="0" w:color="auto"/>
        <w:bottom w:val="none" w:sz="0" w:space="0" w:color="auto"/>
        <w:right w:val="none" w:sz="0" w:space="0" w:color="auto"/>
      </w:divBdr>
    </w:div>
    <w:div w:id="1064792797">
      <w:bodyDiv w:val="1"/>
      <w:marLeft w:val="0"/>
      <w:marRight w:val="0"/>
      <w:marTop w:val="0"/>
      <w:marBottom w:val="0"/>
      <w:divBdr>
        <w:top w:val="none" w:sz="0" w:space="0" w:color="auto"/>
        <w:left w:val="none" w:sz="0" w:space="0" w:color="auto"/>
        <w:bottom w:val="none" w:sz="0" w:space="0" w:color="auto"/>
        <w:right w:val="none" w:sz="0" w:space="0" w:color="auto"/>
      </w:divBdr>
    </w:div>
    <w:div w:id="1067604110">
      <w:bodyDiv w:val="1"/>
      <w:marLeft w:val="0"/>
      <w:marRight w:val="0"/>
      <w:marTop w:val="0"/>
      <w:marBottom w:val="0"/>
      <w:divBdr>
        <w:top w:val="none" w:sz="0" w:space="0" w:color="auto"/>
        <w:left w:val="none" w:sz="0" w:space="0" w:color="auto"/>
        <w:bottom w:val="none" w:sz="0" w:space="0" w:color="auto"/>
        <w:right w:val="none" w:sz="0" w:space="0" w:color="auto"/>
      </w:divBdr>
    </w:div>
    <w:div w:id="1068459470">
      <w:bodyDiv w:val="1"/>
      <w:marLeft w:val="0"/>
      <w:marRight w:val="0"/>
      <w:marTop w:val="0"/>
      <w:marBottom w:val="0"/>
      <w:divBdr>
        <w:top w:val="none" w:sz="0" w:space="0" w:color="auto"/>
        <w:left w:val="none" w:sz="0" w:space="0" w:color="auto"/>
        <w:bottom w:val="none" w:sz="0" w:space="0" w:color="auto"/>
        <w:right w:val="none" w:sz="0" w:space="0" w:color="auto"/>
      </w:divBdr>
    </w:div>
    <w:div w:id="1074277742">
      <w:bodyDiv w:val="1"/>
      <w:marLeft w:val="0"/>
      <w:marRight w:val="0"/>
      <w:marTop w:val="0"/>
      <w:marBottom w:val="0"/>
      <w:divBdr>
        <w:top w:val="none" w:sz="0" w:space="0" w:color="auto"/>
        <w:left w:val="none" w:sz="0" w:space="0" w:color="auto"/>
        <w:bottom w:val="none" w:sz="0" w:space="0" w:color="auto"/>
        <w:right w:val="none" w:sz="0" w:space="0" w:color="auto"/>
      </w:divBdr>
    </w:div>
    <w:div w:id="1076971705">
      <w:bodyDiv w:val="1"/>
      <w:marLeft w:val="0"/>
      <w:marRight w:val="0"/>
      <w:marTop w:val="0"/>
      <w:marBottom w:val="0"/>
      <w:divBdr>
        <w:top w:val="none" w:sz="0" w:space="0" w:color="auto"/>
        <w:left w:val="none" w:sz="0" w:space="0" w:color="auto"/>
        <w:bottom w:val="none" w:sz="0" w:space="0" w:color="auto"/>
        <w:right w:val="none" w:sz="0" w:space="0" w:color="auto"/>
      </w:divBdr>
    </w:div>
    <w:div w:id="1078862599">
      <w:bodyDiv w:val="1"/>
      <w:marLeft w:val="0"/>
      <w:marRight w:val="0"/>
      <w:marTop w:val="0"/>
      <w:marBottom w:val="0"/>
      <w:divBdr>
        <w:top w:val="none" w:sz="0" w:space="0" w:color="auto"/>
        <w:left w:val="none" w:sz="0" w:space="0" w:color="auto"/>
        <w:bottom w:val="none" w:sz="0" w:space="0" w:color="auto"/>
        <w:right w:val="none" w:sz="0" w:space="0" w:color="auto"/>
      </w:divBdr>
    </w:div>
    <w:div w:id="1080251853">
      <w:bodyDiv w:val="1"/>
      <w:marLeft w:val="0"/>
      <w:marRight w:val="0"/>
      <w:marTop w:val="0"/>
      <w:marBottom w:val="0"/>
      <w:divBdr>
        <w:top w:val="none" w:sz="0" w:space="0" w:color="auto"/>
        <w:left w:val="none" w:sz="0" w:space="0" w:color="auto"/>
        <w:bottom w:val="none" w:sz="0" w:space="0" w:color="auto"/>
        <w:right w:val="none" w:sz="0" w:space="0" w:color="auto"/>
      </w:divBdr>
    </w:div>
    <w:div w:id="1080759092">
      <w:bodyDiv w:val="1"/>
      <w:marLeft w:val="0"/>
      <w:marRight w:val="0"/>
      <w:marTop w:val="0"/>
      <w:marBottom w:val="0"/>
      <w:divBdr>
        <w:top w:val="none" w:sz="0" w:space="0" w:color="auto"/>
        <w:left w:val="none" w:sz="0" w:space="0" w:color="auto"/>
        <w:bottom w:val="none" w:sz="0" w:space="0" w:color="auto"/>
        <w:right w:val="none" w:sz="0" w:space="0" w:color="auto"/>
      </w:divBdr>
    </w:div>
    <w:div w:id="1081753980">
      <w:bodyDiv w:val="1"/>
      <w:marLeft w:val="0"/>
      <w:marRight w:val="0"/>
      <w:marTop w:val="0"/>
      <w:marBottom w:val="0"/>
      <w:divBdr>
        <w:top w:val="none" w:sz="0" w:space="0" w:color="auto"/>
        <w:left w:val="none" w:sz="0" w:space="0" w:color="auto"/>
        <w:bottom w:val="none" w:sz="0" w:space="0" w:color="auto"/>
        <w:right w:val="none" w:sz="0" w:space="0" w:color="auto"/>
      </w:divBdr>
    </w:div>
    <w:div w:id="1082533255">
      <w:bodyDiv w:val="1"/>
      <w:marLeft w:val="0"/>
      <w:marRight w:val="0"/>
      <w:marTop w:val="0"/>
      <w:marBottom w:val="0"/>
      <w:divBdr>
        <w:top w:val="none" w:sz="0" w:space="0" w:color="auto"/>
        <w:left w:val="none" w:sz="0" w:space="0" w:color="auto"/>
        <w:bottom w:val="none" w:sz="0" w:space="0" w:color="auto"/>
        <w:right w:val="none" w:sz="0" w:space="0" w:color="auto"/>
      </w:divBdr>
    </w:div>
    <w:div w:id="1087339655">
      <w:bodyDiv w:val="1"/>
      <w:marLeft w:val="0"/>
      <w:marRight w:val="0"/>
      <w:marTop w:val="0"/>
      <w:marBottom w:val="0"/>
      <w:divBdr>
        <w:top w:val="none" w:sz="0" w:space="0" w:color="auto"/>
        <w:left w:val="none" w:sz="0" w:space="0" w:color="auto"/>
        <w:bottom w:val="none" w:sz="0" w:space="0" w:color="auto"/>
        <w:right w:val="none" w:sz="0" w:space="0" w:color="auto"/>
      </w:divBdr>
    </w:div>
    <w:div w:id="1091194904">
      <w:bodyDiv w:val="1"/>
      <w:marLeft w:val="0"/>
      <w:marRight w:val="0"/>
      <w:marTop w:val="0"/>
      <w:marBottom w:val="0"/>
      <w:divBdr>
        <w:top w:val="none" w:sz="0" w:space="0" w:color="auto"/>
        <w:left w:val="none" w:sz="0" w:space="0" w:color="auto"/>
        <w:bottom w:val="none" w:sz="0" w:space="0" w:color="auto"/>
        <w:right w:val="none" w:sz="0" w:space="0" w:color="auto"/>
      </w:divBdr>
    </w:div>
    <w:div w:id="1091660446">
      <w:bodyDiv w:val="1"/>
      <w:marLeft w:val="0"/>
      <w:marRight w:val="0"/>
      <w:marTop w:val="0"/>
      <w:marBottom w:val="0"/>
      <w:divBdr>
        <w:top w:val="none" w:sz="0" w:space="0" w:color="auto"/>
        <w:left w:val="none" w:sz="0" w:space="0" w:color="auto"/>
        <w:bottom w:val="none" w:sz="0" w:space="0" w:color="auto"/>
        <w:right w:val="none" w:sz="0" w:space="0" w:color="auto"/>
      </w:divBdr>
    </w:div>
    <w:div w:id="1094203918">
      <w:bodyDiv w:val="1"/>
      <w:marLeft w:val="0"/>
      <w:marRight w:val="0"/>
      <w:marTop w:val="0"/>
      <w:marBottom w:val="0"/>
      <w:divBdr>
        <w:top w:val="none" w:sz="0" w:space="0" w:color="auto"/>
        <w:left w:val="none" w:sz="0" w:space="0" w:color="auto"/>
        <w:bottom w:val="none" w:sz="0" w:space="0" w:color="auto"/>
        <w:right w:val="none" w:sz="0" w:space="0" w:color="auto"/>
      </w:divBdr>
    </w:div>
    <w:div w:id="1096487833">
      <w:bodyDiv w:val="1"/>
      <w:marLeft w:val="0"/>
      <w:marRight w:val="0"/>
      <w:marTop w:val="0"/>
      <w:marBottom w:val="0"/>
      <w:divBdr>
        <w:top w:val="none" w:sz="0" w:space="0" w:color="auto"/>
        <w:left w:val="none" w:sz="0" w:space="0" w:color="auto"/>
        <w:bottom w:val="none" w:sz="0" w:space="0" w:color="auto"/>
        <w:right w:val="none" w:sz="0" w:space="0" w:color="auto"/>
      </w:divBdr>
    </w:div>
    <w:div w:id="1096681105">
      <w:bodyDiv w:val="1"/>
      <w:marLeft w:val="0"/>
      <w:marRight w:val="0"/>
      <w:marTop w:val="0"/>
      <w:marBottom w:val="0"/>
      <w:divBdr>
        <w:top w:val="none" w:sz="0" w:space="0" w:color="auto"/>
        <w:left w:val="none" w:sz="0" w:space="0" w:color="auto"/>
        <w:bottom w:val="none" w:sz="0" w:space="0" w:color="auto"/>
        <w:right w:val="none" w:sz="0" w:space="0" w:color="auto"/>
      </w:divBdr>
    </w:div>
    <w:div w:id="1098599785">
      <w:bodyDiv w:val="1"/>
      <w:marLeft w:val="0"/>
      <w:marRight w:val="0"/>
      <w:marTop w:val="0"/>
      <w:marBottom w:val="0"/>
      <w:divBdr>
        <w:top w:val="none" w:sz="0" w:space="0" w:color="auto"/>
        <w:left w:val="none" w:sz="0" w:space="0" w:color="auto"/>
        <w:bottom w:val="none" w:sz="0" w:space="0" w:color="auto"/>
        <w:right w:val="none" w:sz="0" w:space="0" w:color="auto"/>
      </w:divBdr>
    </w:div>
    <w:div w:id="1100025906">
      <w:bodyDiv w:val="1"/>
      <w:marLeft w:val="0"/>
      <w:marRight w:val="0"/>
      <w:marTop w:val="0"/>
      <w:marBottom w:val="0"/>
      <w:divBdr>
        <w:top w:val="none" w:sz="0" w:space="0" w:color="auto"/>
        <w:left w:val="none" w:sz="0" w:space="0" w:color="auto"/>
        <w:bottom w:val="none" w:sz="0" w:space="0" w:color="auto"/>
        <w:right w:val="none" w:sz="0" w:space="0" w:color="auto"/>
      </w:divBdr>
    </w:div>
    <w:div w:id="1104569539">
      <w:bodyDiv w:val="1"/>
      <w:marLeft w:val="0"/>
      <w:marRight w:val="0"/>
      <w:marTop w:val="0"/>
      <w:marBottom w:val="0"/>
      <w:divBdr>
        <w:top w:val="none" w:sz="0" w:space="0" w:color="auto"/>
        <w:left w:val="none" w:sz="0" w:space="0" w:color="auto"/>
        <w:bottom w:val="none" w:sz="0" w:space="0" w:color="auto"/>
        <w:right w:val="none" w:sz="0" w:space="0" w:color="auto"/>
      </w:divBdr>
    </w:div>
    <w:div w:id="1106076147">
      <w:bodyDiv w:val="1"/>
      <w:marLeft w:val="0"/>
      <w:marRight w:val="0"/>
      <w:marTop w:val="0"/>
      <w:marBottom w:val="0"/>
      <w:divBdr>
        <w:top w:val="none" w:sz="0" w:space="0" w:color="auto"/>
        <w:left w:val="none" w:sz="0" w:space="0" w:color="auto"/>
        <w:bottom w:val="none" w:sz="0" w:space="0" w:color="auto"/>
        <w:right w:val="none" w:sz="0" w:space="0" w:color="auto"/>
      </w:divBdr>
    </w:div>
    <w:div w:id="1106579875">
      <w:bodyDiv w:val="1"/>
      <w:marLeft w:val="0"/>
      <w:marRight w:val="0"/>
      <w:marTop w:val="0"/>
      <w:marBottom w:val="0"/>
      <w:divBdr>
        <w:top w:val="none" w:sz="0" w:space="0" w:color="auto"/>
        <w:left w:val="none" w:sz="0" w:space="0" w:color="auto"/>
        <w:bottom w:val="none" w:sz="0" w:space="0" w:color="auto"/>
        <w:right w:val="none" w:sz="0" w:space="0" w:color="auto"/>
      </w:divBdr>
    </w:div>
    <w:div w:id="1108892430">
      <w:bodyDiv w:val="1"/>
      <w:marLeft w:val="0"/>
      <w:marRight w:val="0"/>
      <w:marTop w:val="0"/>
      <w:marBottom w:val="0"/>
      <w:divBdr>
        <w:top w:val="none" w:sz="0" w:space="0" w:color="auto"/>
        <w:left w:val="none" w:sz="0" w:space="0" w:color="auto"/>
        <w:bottom w:val="none" w:sz="0" w:space="0" w:color="auto"/>
        <w:right w:val="none" w:sz="0" w:space="0" w:color="auto"/>
      </w:divBdr>
    </w:div>
    <w:div w:id="1108938160">
      <w:bodyDiv w:val="1"/>
      <w:marLeft w:val="0"/>
      <w:marRight w:val="0"/>
      <w:marTop w:val="0"/>
      <w:marBottom w:val="0"/>
      <w:divBdr>
        <w:top w:val="none" w:sz="0" w:space="0" w:color="auto"/>
        <w:left w:val="none" w:sz="0" w:space="0" w:color="auto"/>
        <w:bottom w:val="none" w:sz="0" w:space="0" w:color="auto"/>
        <w:right w:val="none" w:sz="0" w:space="0" w:color="auto"/>
      </w:divBdr>
    </w:div>
    <w:div w:id="1109738775">
      <w:bodyDiv w:val="1"/>
      <w:marLeft w:val="0"/>
      <w:marRight w:val="0"/>
      <w:marTop w:val="0"/>
      <w:marBottom w:val="0"/>
      <w:divBdr>
        <w:top w:val="none" w:sz="0" w:space="0" w:color="auto"/>
        <w:left w:val="none" w:sz="0" w:space="0" w:color="auto"/>
        <w:bottom w:val="none" w:sz="0" w:space="0" w:color="auto"/>
        <w:right w:val="none" w:sz="0" w:space="0" w:color="auto"/>
      </w:divBdr>
    </w:div>
    <w:div w:id="1110663704">
      <w:bodyDiv w:val="1"/>
      <w:marLeft w:val="0"/>
      <w:marRight w:val="0"/>
      <w:marTop w:val="0"/>
      <w:marBottom w:val="0"/>
      <w:divBdr>
        <w:top w:val="none" w:sz="0" w:space="0" w:color="auto"/>
        <w:left w:val="none" w:sz="0" w:space="0" w:color="auto"/>
        <w:bottom w:val="none" w:sz="0" w:space="0" w:color="auto"/>
        <w:right w:val="none" w:sz="0" w:space="0" w:color="auto"/>
      </w:divBdr>
    </w:div>
    <w:div w:id="1110901620">
      <w:bodyDiv w:val="1"/>
      <w:marLeft w:val="0"/>
      <w:marRight w:val="0"/>
      <w:marTop w:val="0"/>
      <w:marBottom w:val="0"/>
      <w:divBdr>
        <w:top w:val="none" w:sz="0" w:space="0" w:color="auto"/>
        <w:left w:val="none" w:sz="0" w:space="0" w:color="auto"/>
        <w:bottom w:val="none" w:sz="0" w:space="0" w:color="auto"/>
        <w:right w:val="none" w:sz="0" w:space="0" w:color="auto"/>
      </w:divBdr>
    </w:div>
    <w:div w:id="1113747028">
      <w:bodyDiv w:val="1"/>
      <w:marLeft w:val="0"/>
      <w:marRight w:val="0"/>
      <w:marTop w:val="0"/>
      <w:marBottom w:val="0"/>
      <w:divBdr>
        <w:top w:val="none" w:sz="0" w:space="0" w:color="auto"/>
        <w:left w:val="none" w:sz="0" w:space="0" w:color="auto"/>
        <w:bottom w:val="none" w:sz="0" w:space="0" w:color="auto"/>
        <w:right w:val="none" w:sz="0" w:space="0" w:color="auto"/>
      </w:divBdr>
    </w:div>
    <w:div w:id="1116294231">
      <w:bodyDiv w:val="1"/>
      <w:marLeft w:val="0"/>
      <w:marRight w:val="0"/>
      <w:marTop w:val="0"/>
      <w:marBottom w:val="0"/>
      <w:divBdr>
        <w:top w:val="none" w:sz="0" w:space="0" w:color="auto"/>
        <w:left w:val="none" w:sz="0" w:space="0" w:color="auto"/>
        <w:bottom w:val="none" w:sz="0" w:space="0" w:color="auto"/>
        <w:right w:val="none" w:sz="0" w:space="0" w:color="auto"/>
      </w:divBdr>
    </w:div>
    <w:div w:id="1117337328">
      <w:bodyDiv w:val="1"/>
      <w:marLeft w:val="0"/>
      <w:marRight w:val="0"/>
      <w:marTop w:val="0"/>
      <w:marBottom w:val="0"/>
      <w:divBdr>
        <w:top w:val="none" w:sz="0" w:space="0" w:color="auto"/>
        <w:left w:val="none" w:sz="0" w:space="0" w:color="auto"/>
        <w:bottom w:val="none" w:sz="0" w:space="0" w:color="auto"/>
        <w:right w:val="none" w:sz="0" w:space="0" w:color="auto"/>
      </w:divBdr>
    </w:div>
    <w:div w:id="1120076993">
      <w:bodyDiv w:val="1"/>
      <w:marLeft w:val="0"/>
      <w:marRight w:val="0"/>
      <w:marTop w:val="0"/>
      <w:marBottom w:val="0"/>
      <w:divBdr>
        <w:top w:val="none" w:sz="0" w:space="0" w:color="auto"/>
        <w:left w:val="none" w:sz="0" w:space="0" w:color="auto"/>
        <w:bottom w:val="none" w:sz="0" w:space="0" w:color="auto"/>
        <w:right w:val="none" w:sz="0" w:space="0" w:color="auto"/>
      </w:divBdr>
    </w:div>
    <w:div w:id="1121722953">
      <w:bodyDiv w:val="1"/>
      <w:marLeft w:val="0"/>
      <w:marRight w:val="0"/>
      <w:marTop w:val="0"/>
      <w:marBottom w:val="0"/>
      <w:divBdr>
        <w:top w:val="none" w:sz="0" w:space="0" w:color="auto"/>
        <w:left w:val="none" w:sz="0" w:space="0" w:color="auto"/>
        <w:bottom w:val="none" w:sz="0" w:space="0" w:color="auto"/>
        <w:right w:val="none" w:sz="0" w:space="0" w:color="auto"/>
      </w:divBdr>
    </w:div>
    <w:div w:id="1122310219">
      <w:bodyDiv w:val="1"/>
      <w:marLeft w:val="0"/>
      <w:marRight w:val="0"/>
      <w:marTop w:val="0"/>
      <w:marBottom w:val="0"/>
      <w:divBdr>
        <w:top w:val="none" w:sz="0" w:space="0" w:color="auto"/>
        <w:left w:val="none" w:sz="0" w:space="0" w:color="auto"/>
        <w:bottom w:val="none" w:sz="0" w:space="0" w:color="auto"/>
        <w:right w:val="none" w:sz="0" w:space="0" w:color="auto"/>
      </w:divBdr>
    </w:div>
    <w:div w:id="1122844413">
      <w:bodyDiv w:val="1"/>
      <w:marLeft w:val="0"/>
      <w:marRight w:val="0"/>
      <w:marTop w:val="0"/>
      <w:marBottom w:val="0"/>
      <w:divBdr>
        <w:top w:val="none" w:sz="0" w:space="0" w:color="auto"/>
        <w:left w:val="none" w:sz="0" w:space="0" w:color="auto"/>
        <w:bottom w:val="none" w:sz="0" w:space="0" w:color="auto"/>
        <w:right w:val="none" w:sz="0" w:space="0" w:color="auto"/>
      </w:divBdr>
    </w:div>
    <w:div w:id="1134181971">
      <w:bodyDiv w:val="1"/>
      <w:marLeft w:val="0"/>
      <w:marRight w:val="0"/>
      <w:marTop w:val="0"/>
      <w:marBottom w:val="0"/>
      <w:divBdr>
        <w:top w:val="none" w:sz="0" w:space="0" w:color="auto"/>
        <w:left w:val="none" w:sz="0" w:space="0" w:color="auto"/>
        <w:bottom w:val="none" w:sz="0" w:space="0" w:color="auto"/>
        <w:right w:val="none" w:sz="0" w:space="0" w:color="auto"/>
      </w:divBdr>
    </w:div>
    <w:div w:id="1143740801">
      <w:bodyDiv w:val="1"/>
      <w:marLeft w:val="0"/>
      <w:marRight w:val="0"/>
      <w:marTop w:val="0"/>
      <w:marBottom w:val="0"/>
      <w:divBdr>
        <w:top w:val="none" w:sz="0" w:space="0" w:color="auto"/>
        <w:left w:val="none" w:sz="0" w:space="0" w:color="auto"/>
        <w:bottom w:val="none" w:sz="0" w:space="0" w:color="auto"/>
        <w:right w:val="none" w:sz="0" w:space="0" w:color="auto"/>
      </w:divBdr>
    </w:div>
    <w:div w:id="1152527640">
      <w:bodyDiv w:val="1"/>
      <w:marLeft w:val="0"/>
      <w:marRight w:val="0"/>
      <w:marTop w:val="0"/>
      <w:marBottom w:val="0"/>
      <w:divBdr>
        <w:top w:val="none" w:sz="0" w:space="0" w:color="auto"/>
        <w:left w:val="none" w:sz="0" w:space="0" w:color="auto"/>
        <w:bottom w:val="none" w:sz="0" w:space="0" w:color="auto"/>
        <w:right w:val="none" w:sz="0" w:space="0" w:color="auto"/>
      </w:divBdr>
    </w:div>
    <w:div w:id="1159424386">
      <w:bodyDiv w:val="1"/>
      <w:marLeft w:val="0"/>
      <w:marRight w:val="0"/>
      <w:marTop w:val="0"/>
      <w:marBottom w:val="0"/>
      <w:divBdr>
        <w:top w:val="none" w:sz="0" w:space="0" w:color="auto"/>
        <w:left w:val="none" w:sz="0" w:space="0" w:color="auto"/>
        <w:bottom w:val="none" w:sz="0" w:space="0" w:color="auto"/>
        <w:right w:val="none" w:sz="0" w:space="0" w:color="auto"/>
      </w:divBdr>
    </w:div>
    <w:div w:id="1163474543">
      <w:bodyDiv w:val="1"/>
      <w:marLeft w:val="0"/>
      <w:marRight w:val="0"/>
      <w:marTop w:val="0"/>
      <w:marBottom w:val="0"/>
      <w:divBdr>
        <w:top w:val="none" w:sz="0" w:space="0" w:color="auto"/>
        <w:left w:val="none" w:sz="0" w:space="0" w:color="auto"/>
        <w:bottom w:val="none" w:sz="0" w:space="0" w:color="auto"/>
        <w:right w:val="none" w:sz="0" w:space="0" w:color="auto"/>
      </w:divBdr>
    </w:div>
    <w:div w:id="1164975279">
      <w:bodyDiv w:val="1"/>
      <w:marLeft w:val="0"/>
      <w:marRight w:val="0"/>
      <w:marTop w:val="0"/>
      <w:marBottom w:val="0"/>
      <w:divBdr>
        <w:top w:val="none" w:sz="0" w:space="0" w:color="auto"/>
        <w:left w:val="none" w:sz="0" w:space="0" w:color="auto"/>
        <w:bottom w:val="none" w:sz="0" w:space="0" w:color="auto"/>
        <w:right w:val="none" w:sz="0" w:space="0" w:color="auto"/>
      </w:divBdr>
    </w:div>
    <w:div w:id="1173184837">
      <w:bodyDiv w:val="1"/>
      <w:marLeft w:val="0"/>
      <w:marRight w:val="0"/>
      <w:marTop w:val="0"/>
      <w:marBottom w:val="0"/>
      <w:divBdr>
        <w:top w:val="none" w:sz="0" w:space="0" w:color="auto"/>
        <w:left w:val="none" w:sz="0" w:space="0" w:color="auto"/>
        <w:bottom w:val="none" w:sz="0" w:space="0" w:color="auto"/>
        <w:right w:val="none" w:sz="0" w:space="0" w:color="auto"/>
      </w:divBdr>
    </w:div>
    <w:div w:id="1178469162">
      <w:bodyDiv w:val="1"/>
      <w:marLeft w:val="0"/>
      <w:marRight w:val="0"/>
      <w:marTop w:val="0"/>
      <w:marBottom w:val="0"/>
      <w:divBdr>
        <w:top w:val="none" w:sz="0" w:space="0" w:color="auto"/>
        <w:left w:val="none" w:sz="0" w:space="0" w:color="auto"/>
        <w:bottom w:val="none" w:sz="0" w:space="0" w:color="auto"/>
        <w:right w:val="none" w:sz="0" w:space="0" w:color="auto"/>
      </w:divBdr>
    </w:div>
    <w:div w:id="1182625910">
      <w:bodyDiv w:val="1"/>
      <w:marLeft w:val="0"/>
      <w:marRight w:val="0"/>
      <w:marTop w:val="0"/>
      <w:marBottom w:val="0"/>
      <w:divBdr>
        <w:top w:val="none" w:sz="0" w:space="0" w:color="auto"/>
        <w:left w:val="none" w:sz="0" w:space="0" w:color="auto"/>
        <w:bottom w:val="none" w:sz="0" w:space="0" w:color="auto"/>
        <w:right w:val="none" w:sz="0" w:space="0" w:color="auto"/>
      </w:divBdr>
    </w:div>
    <w:div w:id="1182937878">
      <w:bodyDiv w:val="1"/>
      <w:marLeft w:val="0"/>
      <w:marRight w:val="0"/>
      <w:marTop w:val="0"/>
      <w:marBottom w:val="0"/>
      <w:divBdr>
        <w:top w:val="none" w:sz="0" w:space="0" w:color="auto"/>
        <w:left w:val="none" w:sz="0" w:space="0" w:color="auto"/>
        <w:bottom w:val="none" w:sz="0" w:space="0" w:color="auto"/>
        <w:right w:val="none" w:sz="0" w:space="0" w:color="auto"/>
      </w:divBdr>
    </w:div>
    <w:div w:id="1191798053">
      <w:bodyDiv w:val="1"/>
      <w:marLeft w:val="0"/>
      <w:marRight w:val="0"/>
      <w:marTop w:val="0"/>
      <w:marBottom w:val="0"/>
      <w:divBdr>
        <w:top w:val="none" w:sz="0" w:space="0" w:color="auto"/>
        <w:left w:val="none" w:sz="0" w:space="0" w:color="auto"/>
        <w:bottom w:val="none" w:sz="0" w:space="0" w:color="auto"/>
        <w:right w:val="none" w:sz="0" w:space="0" w:color="auto"/>
      </w:divBdr>
    </w:div>
    <w:div w:id="1195314147">
      <w:bodyDiv w:val="1"/>
      <w:marLeft w:val="0"/>
      <w:marRight w:val="0"/>
      <w:marTop w:val="0"/>
      <w:marBottom w:val="0"/>
      <w:divBdr>
        <w:top w:val="none" w:sz="0" w:space="0" w:color="auto"/>
        <w:left w:val="none" w:sz="0" w:space="0" w:color="auto"/>
        <w:bottom w:val="none" w:sz="0" w:space="0" w:color="auto"/>
        <w:right w:val="none" w:sz="0" w:space="0" w:color="auto"/>
      </w:divBdr>
    </w:div>
    <w:div w:id="1197039948">
      <w:bodyDiv w:val="1"/>
      <w:marLeft w:val="0"/>
      <w:marRight w:val="0"/>
      <w:marTop w:val="0"/>
      <w:marBottom w:val="0"/>
      <w:divBdr>
        <w:top w:val="none" w:sz="0" w:space="0" w:color="auto"/>
        <w:left w:val="none" w:sz="0" w:space="0" w:color="auto"/>
        <w:bottom w:val="none" w:sz="0" w:space="0" w:color="auto"/>
        <w:right w:val="none" w:sz="0" w:space="0" w:color="auto"/>
      </w:divBdr>
    </w:div>
    <w:div w:id="1197693417">
      <w:bodyDiv w:val="1"/>
      <w:marLeft w:val="0"/>
      <w:marRight w:val="0"/>
      <w:marTop w:val="0"/>
      <w:marBottom w:val="0"/>
      <w:divBdr>
        <w:top w:val="none" w:sz="0" w:space="0" w:color="auto"/>
        <w:left w:val="none" w:sz="0" w:space="0" w:color="auto"/>
        <w:bottom w:val="none" w:sz="0" w:space="0" w:color="auto"/>
        <w:right w:val="none" w:sz="0" w:space="0" w:color="auto"/>
      </w:divBdr>
    </w:div>
    <w:div w:id="1201553325">
      <w:bodyDiv w:val="1"/>
      <w:marLeft w:val="0"/>
      <w:marRight w:val="0"/>
      <w:marTop w:val="0"/>
      <w:marBottom w:val="0"/>
      <w:divBdr>
        <w:top w:val="none" w:sz="0" w:space="0" w:color="auto"/>
        <w:left w:val="none" w:sz="0" w:space="0" w:color="auto"/>
        <w:bottom w:val="none" w:sz="0" w:space="0" w:color="auto"/>
        <w:right w:val="none" w:sz="0" w:space="0" w:color="auto"/>
      </w:divBdr>
    </w:div>
    <w:div w:id="1203131966">
      <w:bodyDiv w:val="1"/>
      <w:marLeft w:val="0"/>
      <w:marRight w:val="0"/>
      <w:marTop w:val="0"/>
      <w:marBottom w:val="0"/>
      <w:divBdr>
        <w:top w:val="none" w:sz="0" w:space="0" w:color="auto"/>
        <w:left w:val="none" w:sz="0" w:space="0" w:color="auto"/>
        <w:bottom w:val="none" w:sz="0" w:space="0" w:color="auto"/>
        <w:right w:val="none" w:sz="0" w:space="0" w:color="auto"/>
      </w:divBdr>
    </w:div>
    <w:div w:id="1203666813">
      <w:bodyDiv w:val="1"/>
      <w:marLeft w:val="0"/>
      <w:marRight w:val="0"/>
      <w:marTop w:val="0"/>
      <w:marBottom w:val="0"/>
      <w:divBdr>
        <w:top w:val="none" w:sz="0" w:space="0" w:color="auto"/>
        <w:left w:val="none" w:sz="0" w:space="0" w:color="auto"/>
        <w:bottom w:val="none" w:sz="0" w:space="0" w:color="auto"/>
        <w:right w:val="none" w:sz="0" w:space="0" w:color="auto"/>
      </w:divBdr>
    </w:div>
    <w:div w:id="1205018780">
      <w:bodyDiv w:val="1"/>
      <w:marLeft w:val="0"/>
      <w:marRight w:val="0"/>
      <w:marTop w:val="0"/>
      <w:marBottom w:val="0"/>
      <w:divBdr>
        <w:top w:val="none" w:sz="0" w:space="0" w:color="auto"/>
        <w:left w:val="none" w:sz="0" w:space="0" w:color="auto"/>
        <w:bottom w:val="none" w:sz="0" w:space="0" w:color="auto"/>
        <w:right w:val="none" w:sz="0" w:space="0" w:color="auto"/>
      </w:divBdr>
    </w:div>
    <w:div w:id="1206865604">
      <w:bodyDiv w:val="1"/>
      <w:marLeft w:val="0"/>
      <w:marRight w:val="0"/>
      <w:marTop w:val="0"/>
      <w:marBottom w:val="0"/>
      <w:divBdr>
        <w:top w:val="none" w:sz="0" w:space="0" w:color="auto"/>
        <w:left w:val="none" w:sz="0" w:space="0" w:color="auto"/>
        <w:bottom w:val="none" w:sz="0" w:space="0" w:color="auto"/>
        <w:right w:val="none" w:sz="0" w:space="0" w:color="auto"/>
      </w:divBdr>
    </w:div>
    <w:div w:id="1207598542">
      <w:bodyDiv w:val="1"/>
      <w:marLeft w:val="0"/>
      <w:marRight w:val="0"/>
      <w:marTop w:val="0"/>
      <w:marBottom w:val="0"/>
      <w:divBdr>
        <w:top w:val="none" w:sz="0" w:space="0" w:color="auto"/>
        <w:left w:val="none" w:sz="0" w:space="0" w:color="auto"/>
        <w:bottom w:val="none" w:sz="0" w:space="0" w:color="auto"/>
        <w:right w:val="none" w:sz="0" w:space="0" w:color="auto"/>
      </w:divBdr>
    </w:div>
    <w:div w:id="1209294862">
      <w:bodyDiv w:val="1"/>
      <w:marLeft w:val="0"/>
      <w:marRight w:val="0"/>
      <w:marTop w:val="0"/>
      <w:marBottom w:val="0"/>
      <w:divBdr>
        <w:top w:val="none" w:sz="0" w:space="0" w:color="auto"/>
        <w:left w:val="none" w:sz="0" w:space="0" w:color="auto"/>
        <w:bottom w:val="none" w:sz="0" w:space="0" w:color="auto"/>
        <w:right w:val="none" w:sz="0" w:space="0" w:color="auto"/>
      </w:divBdr>
    </w:div>
    <w:div w:id="1212572950">
      <w:bodyDiv w:val="1"/>
      <w:marLeft w:val="0"/>
      <w:marRight w:val="0"/>
      <w:marTop w:val="0"/>
      <w:marBottom w:val="0"/>
      <w:divBdr>
        <w:top w:val="none" w:sz="0" w:space="0" w:color="auto"/>
        <w:left w:val="none" w:sz="0" w:space="0" w:color="auto"/>
        <w:bottom w:val="none" w:sz="0" w:space="0" w:color="auto"/>
        <w:right w:val="none" w:sz="0" w:space="0" w:color="auto"/>
      </w:divBdr>
    </w:div>
    <w:div w:id="1212961801">
      <w:bodyDiv w:val="1"/>
      <w:marLeft w:val="0"/>
      <w:marRight w:val="0"/>
      <w:marTop w:val="0"/>
      <w:marBottom w:val="0"/>
      <w:divBdr>
        <w:top w:val="none" w:sz="0" w:space="0" w:color="auto"/>
        <w:left w:val="none" w:sz="0" w:space="0" w:color="auto"/>
        <w:bottom w:val="none" w:sz="0" w:space="0" w:color="auto"/>
        <w:right w:val="none" w:sz="0" w:space="0" w:color="auto"/>
      </w:divBdr>
    </w:div>
    <w:div w:id="1215697945">
      <w:bodyDiv w:val="1"/>
      <w:marLeft w:val="0"/>
      <w:marRight w:val="0"/>
      <w:marTop w:val="0"/>
      <w:marBottom w:val="0"/>
      <w:divBdr>
        <w:top w:val="none" w:sz="0" w:space="0" w:color="auto"/>
        <w:left w:val="none" w:sz="0" w:space="0" w:color="auto"/>
        <w:bottom w:val="none" w:sz="0" w:space="0" w:color="auto"/>
        <w:right w:val="none" w:sz="0" w:space="0" w:color="auto"/>
      </w:divBdr>
    </w:div>
    <w:div w:id="1217083610">
      <w:bodyDiv w:val="1"/>
      <w:marLeft w:val="0"/>
      <w:marRight w:val="0"/>
      <w:marTop w:val="0"/>
      <w:marBottom w:val="0"/>
      <w:divBdr>
        <w:top w:val="none" w:sz="0" w:space="0" w:color="auto"/>
        <w:left w:val="none" w:sz="0" w:space="0" w:color="auto"/>
        <w:bottom w:val="none" w:sz="0" w:space="0" w:color="auto"/>
        <w:right w:val="none" w:sz="0" w:space="0" w:color="auto"/>
      </w:divBdr>
    </w:div>
    <w:div w:id="1218467953">
      <w:bodyDiv w:val="1"/>
      <w:marLeft w:val="0"/>
      <w:marRight w:val="0"/>
      <w:marTop w:val="0"/>
      <w:marBottom w:val="0"/>
      <w:divBdr>
        <w:top w:val="none" w:sz="0" w:space="0" w:color="auto"/>
        <w:left w:val="none" w:sz="0" w:space="0" w:color="auto"/>
        <w:bottom w:val="none" w:sz="0" w:space="0" w:color="auto"/>
        <w:right w:val="none" w:sz="0" w:space="0" w:color="auto"/>
      </w:divBdr>
    </w:div>
    <w:div w:id="1218588459">
      <w:bodyDiv w:val="1"/>
      <w:marLeft w:val="0"/>
      <w:marRight w:val="0"/>
      <w:marTop w:val="0"/>
      <w:marBottom w:val="0"/>
      <w:divBdr>
        <w:top w:val="none" w:sz="0" w:space="0" w:color="auto"/>
        <w:left w:val="none" w:sz="0" w:space="0" w:color="auto"/>
        <w:bottom w:val="none" w:sz="0" w:space="0" w:color="auto"/>
        <w:right w:val="none" w:sz="0" w:space="0" w:color="auto"/>
      </w:divBdr>
    </w:div>
    <w:div w:id="1221986033">
      <w:bodyDiv w:val="1"/>
      <w:marLeft w:val="0"/>
      <w:marRight w:val="0"/>
      <w:marTop w:val="0"/>
      <w:marBottom w:val="0"/>
      <w:divBdr>
        <w:top w:val="none" w:sz="0" w:space="0" w:color="auto"/>
        <w:left w:val="none" w:sz="0" w:space="0" w:color="auto"/>
        <w:bottom w:val="none" w:sz="0" w:space="0" w:color="auto"/>
        <w:right w:val="none" w:sz="0" w:space="0" w:color="auto"/>
      </w:divBdr>
    </w:div>
    <w:div w:id="1222208241">
      <w:bodyDiv w:val="1"/>
      <w:marLeft w:val="0"/>
      <w:marRight w:val="0"/>
      <w:marTop w:val="0"/>
      <w:marBottom w:val="0"/>
      <w:divBdr>
        <w:top w:val="none" w:sz="0" w:space="0" w:color="auto"/>
        <w:left w:val="none" w:sz="0" w:space="0" w:color="auto"/>
        <w:bottom w:val="none" w:sz="0" w:space="0" w:color="auto"/>
        <w:right w:val="none" w:sz="0" w:space="0" w:color="auto"/>
      </w:divBdr>
    </w:div>
    <w:div w:id="1225414827">
      <w:bodyDiv w:val="1"/>
      <w:marLeft w:val="0"/>
      <w:marRight w:val="0"/>
      <w:marTop w:val="0"/>
      <w:marBottom w:val="0"/>
      <w:divBdr>
        <w:top w:val="none" w:sz="0" w:space="0" w:color="auto"/>
        <w:left w:val="none" w:sz="0" w:space="0" w:color="auto"/>
        <w:bottom w:val="none" w:sz="0" w:space="0" w:color="auto"/>
        <w:right w:val="none" w:sz="0" w:space="0" w:color="auto"/>
      </w:divBdr>
    </w:div>
    <w:div w:id="1230076519">
      <w:bodyDiv w:val="1"/>
      <w:marLeft w:val="0"/>
      <w:marRight w:val="0"/>
      <w:marTop w:val="0"/>
      <w:marBottom w:val="0"/>
      <w:divBdr>
        <w:top w:val="none" w:sz="0" w:space="0" w:color="auto"/>
        <w:left w:val="none" w:sz="0" w:space="0" w:color="auto"/>
        <w:bottom w:val="none" w:sz="0" w:space="0" w:color="auto"/>
        <w:right w:val="none" w:sz="0" w:space="0" w:color="auto"/>
      </w:divBdr>
    </w:div>
    <w:div w:id="1231497203">
      <w:bodyDiv w:val="1"/>
      <w:marLeft w:val="0"/>
      <w:marRight w:val="0"/>
      <w:marTop w:val="0"/>
      <w:marBottom w:val="0"/>
      <w:divBdr>
        <w:top w:val="none" w:sz="0" w:space="0" w:color="auto"/>
        <w:left w:val="none" w:sz="0" w:space="0" w:color="auto"/>
        <w:bottom w:val="none" w:sz="0" w:space="0" w:color="auto"/>
        <w:right w:val="none" w:sz="0" w:space="0" w:color="auto"/>
      </w:divBdr>
    </w:div>
    <w:div w:id="1236279430">
      <w:bodyDiv w:val="1"/>
      <w:marLeft w:val="0"/>
      <w:marRight w:val="0"/>
      <w:marTop w:val="0"/>
      <w:marBottom w:val="0"/>
      <w:divBdr>
        <w:top w:val="none" w:sz="0" w:space="0" w:color="auto"/>
        <w:left w:val="none" w:sz="0" w:space="0" w:color="auto"/>
        <w:bottom w:val="none" w:sz="0" w:space="0" w:color="auto"/>
        <w:right w:val="none" w:sz="0" w:space="0" w:color="auto"/>
      </w:divBdr>
    </w:div>
    <w:div w:id="1238398426">
      <w:bodyDiv w:val="1"/>
      <w:marLeft w:val="0"/>
      <w:marRight w:val="0"/>
      <w:marTop w:val="0"/>
      <w:marBottom w:val="0"/>
      <w:divBdr>
        <w:top w:val="none" w:sz="0" w:space="0" w:color="auto"/>
        <w:left w:val="none" w:sz="0" w:space="0" w:color="auto"/>
        <w:bottom w:val="none" w:sz="0" w:space="0" w:color="auto"/>
        <w:right w:val="none" w:sz="0" w:space="0" w:color="auto"/>
      </w:divBdr>
    </w:div>
    <w:div w:id="1241602514">
      <w:bodyDiv w:val="1"/>
      <w:marLeft w:val="0"/>
      <w:marRight w:val="0"/>
      <w:marTop w:val="0"/>
      <w:marBottom w:val="0"/>
      <w:divBdr>
        <w:top w:val="none" w:sz="0" w:space="0" w:color="auto"/>
        <w:left w:val="none" w:sz="0" w:space="0" w:color="auto"/>
        <w:bottom w:val="none" w:sz="0" w:space="0" w:color="auto"/>
        <w:right w:val="none" w:sz="0" w:space="0" w:color="auto"/>
      </w:divBdr>
    </w:div>
    <w:div w:id="1242718382">
      <w:bodyDiv w:val="1"/>
      <w:marLeft w:val="0"/>
      <w:marRight w:val="0"/>
      <w:marTop w:val="0"/>
      <w:marBottom w:val="0"/>
      <w:divBdr>
        <w:top w:val="none" w:sz="0" w:space="0" w:color="auto"/>
        <w:left w:val="none" w:sz="0" w:space="0" w:color="auto"/>
        <w:bottom w:val="none" w:sz="0" w:space="0" w:color="auto"/>
        <w:right w:val="none" w:sz="0" w:space="0" w:color="auto"/>
      </w:divBdr>
    </w:div>
    <w:div w:id="1246960385">
      <w:bodyDiv w:val="1"/>
      <w:marLeft w:val="0"/>
      <w:marRight w:val="0"/>
      <w:marTop w:val="0"/>
      <w:marBottom w:val="0"/>
      <w:divBdr>
        <w:top w:val="none" w:sz="0" w:space="0" w:color="auto"/>
        <w:left w:val="none" w:sz="0" w:space="0" w:color="auto"/>
        <w:bottom w:val="none" w:sz="0" w:space="0" w:color="auto"/>
        <w:right w:val="none" w:sz="0" w:space="0" w:color="auto"/>
      </w:divBdr>
    </w:div>
    <w:div w:id="1249079368">
      <w:bodyDiv w:val="1"/>
      <w:marLeft w:val="0"/>
      <w:marRight w:val="0"/>
      <w:marTop w:val="0"/>
      <w:marBottom w:val="0"/>
      <w:divBdr>
        <w:top w:val="none" w:sz="0" w:space="0" w:color="auto"/>
        <w:left w:val="none" w:sz="0" w:space="0" w:color="auto"/>
        <w:bottom w:val="none" w:sz="0" w:space="0" w:color="auto"/>
        <w:right w:val="none" w:sz="0" w:space="0" w:color="auto"/>
      </w:divBdr>
    </w:div>
    <w:div w:id="1252355353">
      <w:bodyDiv w:val="1"/>
      <w:marLeft w:val="0"/>
      <w:marRight w:val="0"/>
      <w:marTop w:val="0"/>
      <w:marBottom w:val="0"/>
      <w:divBdr>
        <w:top w:val="none" w:sz="0" w:space="0" w:color="auto"/>
        <w:left w:val="none" w:sz="0" w:space="0" w:color="auto"/>
        <w:bottom w:val="none" w:sz="0" w:space="0" w:color="auto"/>
        <w:right w:val="none" w:sz="0" w:space="0" w:color="auto"/>
      </w:divBdr>
    </w:div>
    <w:div w:id="1253052249">
      <w:bodyDiv w:val="1"/>
      <w:marLeft w:val="0"/>
      <w:marRight w:val="0"/>
      <w:marTop w:val="0"/>
      <w:marBottom w:val="0"/>
      <w:divBdr>
        <w:top w:val="none" w:sz="0" w:space="0" w:color="auto"/>
        <w:left w:val="none" w:sz="0" w:space="0" w:color="auto"/>
        <w:bottom w:val="none" w:sz="0" w:space="0" w:color="auto"/>
        <w:right w:val="none" w:sz="0" w:space="0" w:color="auto"/>
      </w:divBdr>
    </w:div>
    <w:div w:id="1262059326">
      <w:bodyDiv w:val="1"/>
      <w:marLeft w:val="0"/>
      <w:marRight w:val="0"/>
      <w:marTop w:val="0"/>
      <w:marBottom w:val="0"/>
      <w:divBdr>
        <w:top w:val="none" w:sz="0" w:space="0" w:color="auto"/>
        <w:left w:val="none" w:sz="0" w:space="0" w:color="auto"/>
        <w:bottom w:val="none" w:sz="0" w:space="0" w:color="auto"/>
        <w:right w:val="none" w:sz="0" w:space="0" w:color="auto"/>
      </w:divBdr>
    </w:div>
    <w:div w:id="1272741728">
      <w:bodyDiv w:val="1"/>
      <w:marLeft w:val="0"/>
      <w:marRight w:val="0"/>
      <w:marTop w:val="0"/>
      <w:marBottom w:val="0"/>
      <w:divBdr>
        <w:top w:val="none" w:sz="0" w:space="0" w:color="auto"/>
        <w:left w:val="none" w:sz="0" w:space="0" w:color="auto"/>
        <w:bottom w:val="none" w:sz="0" w:space="0" w:color="auto"/>
        <w:right w:val="none" w:sz="0" w:space="0" w:color="auto"/>
      </w:divBdr>
    </w:div>
    <w:div w:id="1273707529">
      <w:bodyDiv w:val="1"/>
      <w:marLeft w:val="0"/>
      <w:marRight w:val="0"/>
      <w:marTop w:val="0"/>
      <w:marBottom w:val="0"/>
      <w:divBdr>
        <w:top w:val="none" w:sz="0" w:space="0" w:color="auto"/>
        <w:left w:val="none" w:sz="0" w:space="0" w:color="auto"/>
        <w:bottom w:val="none" w:sz="0" w:space="0" w:color="auto"/>
        <w:right w:val="none" w:sz="0" w:space="0" w:color="auto"/>
      </w:divBdr>
    </w:div>
    <w:div w:id="1280796070">
      <w:bodyDiv w:val="1"/>
      <w:marLeft w:val="0"/>
      <w:marRight w:val="0"/>
      <w:marTop w:val="0"/>
      <w:marBottom w:val="0"/>
      <w:divBdr>
        <w:top w:val="none" w:sz="0" w:space="0" w:color="auto"/>
        <w:left w:val="none" w:sz="0" w:space="0" w:color="auto"/>
        <w:bottom w:val="none" w:sz="0" w:space="0" w:color="auto"/>
        <w:right w:val="none" w:sz="0" w:space="0" w:color="auto"/>
      </w:divBdr>
    </w:div>
    <w:div w:id="1284919108">
      <w:bodyDiv w:val="1"/>
      <w:marLeft w:val="0"/>
      <w:marRight w:val="0"/>
      <w:marTop w:val="0"/>
      <w:marBottom w:val="0"/>
      <w:divBdr>
        <w:top w:val="none" w:sz="0" w:space="0" w:color="auto"/>
        <w:left w:val="none" w:sz="0" w:space="0" w:color="auto"/>
        <w:bottom w:val="none" w:sz="0" w:space="0" w:color="auto"/>
        <w:right w:val="none" w:sz="0" w:space="0" w:color="auto"/>
      </w:divBdr>
    </w:div>
    <w:div w:id="1290161382">
      <w:bodyDiv w:val="1"/>
      <w:marLeft w:val="0"/>
      <w:marRight w:val="0"/>
      <w:marTop w:val="0"/>
      <w:marBottom w:val="0"/>
      <w:divBdr>
        <w:top w:val="none" w:sz="0" w:space="0" w:color="auto"/>
        <w:left w:val="none" w:sz="0" w:space="0" w:color="auto"/>
        <w:bottom w:val="none" w:sz="0" w:space="0" w:color="auto"/>
        <w:right w:val="none" w:sz="0" w:space="0" w:color="auto"/>
      </w:divBdr>
    </w:div>
    <w:div w:id="1290432862">
      <w:bodyDiv w:val="1"/>
      <w:marLeft w:val="0"/>
      <w:marRight w:val="0"/>
      <w:marTop w:val="0"/>
      <w:marBottom w:val="0"/>
      <w:divBdr>
        <w:top w:val="none" w:sz="0" w:space="0" w:color="auto"/>
        <w:left w:val="none" w:sz="0" w:space="0" w:color="auto"/>
        <w:bottom w:val="none" w:sz="0" w:space="0" w:color="auto"/>
        <w:right w:val="none" w:sz="0" w:space="0" w:color="auto"/>
      </w:divBdr>
    </w:div>
    <w:div w:id="1295481975">
      <w:bodyDiv w:val="1"/>
      <w:marLeft w:val="0"/>
      <w:marRight w:val="0"/>
      <w:marTop w:val="0"/>
      <w:marBottom w:val="0"/>
      <w:divBdr>
        <w:top w:val="none" w:sz="0" w:space="0" w:color="auto"/>
        <w:left w:val="none" w:sz="0" w:space="0" w:color="auto"/>
        <w:bottom w:val="none" w:sz="0" w:space="0" w:color="auto"/>
        <w:right w:val="none" w:sz="0" w:space="0" w:color="auto"/>
      </w:divBdr>
    </w:div>
    <w:div w:id="1304967022">
      <w:bodyDiv w:val="1"/>
      <w:marLeft w:val="0"/>
      <w:marRight w:val="0"/>
      <w:marTop w:val="0"/>
      <w:marBottom w:val="0"/>
      <w:divBdr>
        <w:top w:val="none" w:sz="0" w:space="0" w:color="auto"/>
        <w:left w:val="none" w:sz="0" w:space="0" w:color="auto"/>
        <w:bottom w:val="none" w:sz="0" w:space="0" w:color="auto"/>
        <w:right w:val="none" w:sz="0" w:space="0" w:color="auto"/>
      </w:divBdr>
    </w:div>
    <w:div w:id="1307012385">
      <w:bodyDiv w:val="1"/>
      <w:marLeft w:val="0"/>
      <w:marRight w:val="0"/>
      <w:marTop w:val="0"/>
      <w:marBottom w:val="0"/>
      <w:divBdr>
        <w:top w:val="none" w:sz="0" w:space="0" w:color="auto"/>
        <w:left w:val="none" w:sz="0" w:space="0" w:color="auto"/>
        <w:bottom w:val="none" w:sz="0" w:space="0" w:color="auto"/>
        <w:right w:val="none" w:sz="0" w:space="0" w:color="auto"/>
      </w:divBdr>
    </w:div>
    <w:div w:id="1307081652">
      <w:bodyDiv w:val="1"/>
      <w:marLeft w:val="0"/>
      <w:marRight w:val="0"/>
      <w:marTop w:val="0"/>
      <w:marBottom w:val="0"/>
      <w:divBdr>
        <w:top w:val="none" w:sz="0" w:space="0" w:color="auto"/>
        <w:left w:val="none" w:sz="0" w:space="0" w:color="auto"/>
        <w:bottom w:val="none" w:sz="0" w:space="0" w:color="auto"/>
        <w:right w:val="none" w:sz="0" w:space="0" w:color="auto"/>
      </w:divBdr>
    </w:div>
    <w:div w:id="1312056376">
      <w:bodyDiv w:val="1"/>
      <w:marLeft w:val="0"/>
      <w:marRight w:val="0"/>
      <w:marTop w:val="0"/>
      <w:marBottom w:val="0"/>
      <w:divBdr>
        <w:top w:val="none" w:sz="0" w:space="0" w:color="auto"/>
        <w:left w:val="none" w:sz="0" w:space="0" w:color="auto"/>
        <w:bottom w:val="none" w:sz="0" w:space="0" w:color="auto"/>
        <w:right w:val="none" w:sz="0" w:space="0" w:color="auto"/>
      </w:divBdr>
    </w:div>
    <w:div w:id="1321959357">
      <w:bodyDiv w:val="1"/>
      <w:marLeft w:val="0"/>
      <w:marRight w:val="0"/>
      <w:marTop w:val="0"/>
      <w:marBottom w:val="0"/>
      <w:divBdr>
        <w:top w:val="none" w:sz="0" w:space="0" w:color="auto"/>
        <w:left w:val="none" w:sz="0" w:space="0" w:color="auto"/>
        <w:bottom w:val="none" w:sz="0" w:space="0" w:color="auto"/>
        <w:right w:val="none" w:sz="0" w:space="0" w:color="auto"/>
      </w:divBdr>
    </w:div>
    <w:div w:id="1323434052">
      <w:bodyDiv w:val="1"/>
      <w:marLeft w:val="0"/>
      <w:marRight w:val="0"/>
      <w:marTop w:val="0"/>
      <w:marBottom w:val="0"/>
      <w:divBdr>
        <w:top w:val="none" w:sz="0" w:space="0" w:color="auto"/>
        <w:left w:val="none" w:sz="0" w:space="0" w:color="auto"/>
        <w:bottom w:val="none" w:sz="0" w:space="0" w:color="auto"/>
        <w:right w:val="none" w:sz="0" w:space="0" w:color="auto"/>
      </w:divBdr>
    </w:div>
    <w:div w:id="1323657473">
      <w:bodyDiv w:val="1"/>
      <w:marLeft w:val="0"/>
      <w:marRight w:val="0"/>
      <w:marTop w:val="0"/>
      <w:marBottom w:val="0"/>
      <w:divBdr>
        <w:top w:val="none" w:sz="0" w:space="0" w:color="auto"/>
        <w:left w:val="none" w:sz="0" w:space="0" w:color="auto"/>
        <w:bottom w:val="none" w:sz="0" w:space="0" w:color="auto"/>
        <w:right w:val="none" w:sz="0" w:space="0" w:color="auto"/>
      </w:divBdr>
    </w:div>
    <w:div w:id="1338658240">
      <w:bodyDiv w:val="1"/>
      <w:marLeft w:val="0"/>
      <w:marRight w:val="0"/>
      <w:marTop w:val="0"/>
      <w:marBottom w:val="0"/>
      <w:divBdr>
        <w:top w:val="none" w:sz="0" w:space="0" w:color="auto"/>
        <w:left w:val="none" w:sz="0" w:space="0" w:color="auto"/>
        <w:bottom w:val="none" w:sz="0" w:space="0" w:color="auto"/>
        <w:right w:val="none" w:sz="0" w:space="0" w:color="auto"/>
      </w:divBdr>
    </w:div>
    <w:div w:id="1343046051">
      <w:bodyDiv w:val="1"/>
      <w:marLeft w:val="0"/>
      <w:marRight w:val="0"/>
      <w:marTop w:val="0"/>
      <w:marBottom w:val="0"/>
      <w:divBdr>
        <w:top w:val="none" w:sz="0" w:space="0" w:color="auto"/>
        <w:left w:val="none" w:sz="0" w:space="0" w:color="auto"/>
        <w:bottom w:val="none" w:sz="0" w:space="0" w:color="auto"/>
        <w:right w:val="none" w:sz="0" w:space="0" w:color="auto"/>
      </w:divBdr>
    </w:div>
    <w:div w:id="1345017718">
      <w:bodyDiv w:val="1"/>
      <w:marLeft w:val="0"/>
      <w:marRight w:val="0"/>
      <w:marTop w:val="0"/>
      <w:marBottom w:val="0"/>
      <w:divBdr>
        <w:top w:val="none" w:sz="0" w:space="0" w:color="auto"/>
        <w:left w:val="none" w:sz="0" w:space="0" w:color="auto"/>
        <w:bottom w:val="none" w:sz="0" w:space="0" w:color="auto"/>
        <w:right w:val="none" w:sz="0" w:space="0" w:color="auto"/>
      </w:divBdr>
    </w:div>
    <w:div w:id="1349791957">
      <w:bodyDiv w:val="1"/>
      <w:marLeft w:val="0"/>
      <w:marRight w:val="0"/>
      <w:marTop w:val="0"/>
      <w:marBottom w:val="0"/>
      <w:divBdr>
        <w:top w:val="none" w:sz="0" w:space="0" w:color="auto"/>
        <w:left w:val="none" w:sz="0" w:space="0" w:color="auto"/>
        <w:bottom w:val="none" w:sz="0" w:space="0" w:color="auto"/>
        <w:right w:val="none" w:sz="0" w:space="0" w:color="auto"/>
      </w:divBdr>
    </w:div>
    <w:div w:id="1350133968">
      <w:bodyDiv w:val="1"/>
      <w:marLeft w:val="0"/>
      <w:marRight w:val="0"/>
      <w:marTop w:val="0"/>
      <w:marBottom w:val="0"/>
      <w:divBdr>
        <w:top w:val="none" w:sz="0" w:space="0" w:color="auto"/>
        <w:left w:val="none" w:sz="0" w:space="0" w:color="auto"/>
        <w:bottom w:val="none" w:sz="0" w:space="0" w:color="auto"/>
        <w:right w:val="none" w:sz="0" w:space="0" w:color="auto"/>
      </w:divBdr>
    </w:div>
    <w:div w:id="1350370027">
      <w:bodyDiv w:val="1"/>
      <w:marLeft w:val="0"/>
      <w:marRight w:val="0"/>
      <w:marTop w:val="0"/>
      <w:marBottom w:val="0"/>
      <w:divBdr>
        <w:top w:val="none" w:sz="0" w:space="0" w:color="auto"/>
        <w:left w:val="none" w:sz="0" w:space="0" w:color="auto"/>
        <w:bottom w:val="none" w:sz="0" w:space="0" w:color="auto"/>
        <w:right w:val="none" w:sz="0" w:space="0" w:color="auto"/>
      </w:divBdr>
    </w:div>
    <w:div w:id="1350643266">
      <w:bodyDiv w:val="1"/>
      <w:marLeft w:val="0"/>
      <w:marRight w:val="0"/>
      <w:marTop w:val="0"/>
      <w:marBottom w:val="0"/>
      <w:divBdr>
        <w:top w:val="none" w:sz="0" w:space="0" w:color="auto"/>
        <w:left w:val="none" w:sz="0" w:space="0" w:color="auto"/>
        <w:bottom w:val="none" w:sz="0" w:space="0" w:color="auto"/>
        <w:right w:val="none" w:sz="0" w:space="0" w:color="auto"/>
      </w:divBdr>
    </w:div>
    <w:div w:id="1353848182">
      <w:bodyDiv w:val="1"/>
      <w:marLeft w:val="0"/>
      <w:marRight w:val="0"/>
      <w:marTop w:val="0"/>
      <w:marBottom w:val="0"/>
      <w:divBdr>
        <w:top w:val="none" w:sz="0" w:space="0" w:color="auto"/>
        <w:left w:val="none" w:sz="0" w:space="0" w:color="auto"/>
        <w:bottom w:val="none" w:sz="0" w:space="0" w:color="auto"/>
        <w:right w:val="none" w:sz="0" w:space="0" w:color="auto"/>
      </w:divBdr>
    </w:div>
    <w:div w:id="1357578834">
      <w:bodyDiv w:val="1"/>
      <w:marLeft w:val="0"/>
      <w:marRight w:val="0"/>
      <w:marTop w:val="0"/>
      <w:marBottom w:val="0"/>
      <w:divBdr>
        <w:top w:val="none" w:sz="0" w:space="0" w:color="auto"/>
        <w:left w:val="none" w:sz="0" w:space="0" w:color="auto"/>
        <w:bottom w:val="none" w:sz="0" w:space="0" w:color="auto"/>
        <w:right w:val="none" w:sz="0" w:space="0" w:color="auto"/>
      </w:divBdr>
    </w:div>
    <w:div w:id="1357582470">
      <w:bodyDiv w:val="1"/>
      <w:marLeft w:val="0"/>
      <w:marRight w:val="0"/>
      <w:marTop w:val="0"/>
      <w:marBottom w:val="0"/>
      <w:divBdr>
        <w:top w:val="none" w:sz="0" w:space="0" w:color="auto"/>
        <w:left w:val="none" w:sz="0" w:space="0" w:color="auto"/>
        <w:bottom w:val="none" w:sz="0" w:space="0" w:color="auto"/>
        <w:right w:val="none" w:sz="0" w:space="0" w:color="auto"/>
      </w:divBdr>
    </w:div>
    <w:div w:id="1369255066">
      <w:bodyDiv w:val="1"/>
      <w:marLeft w:val="0"/>
      <w:marRight w:val="0"/>
      <w:marTop w:val="0"/>
      <w:marBottom w:val="0"/>
      <w:divBdr>
        <w:top w:val="none" w:sz="0" w:space="0" w:color="auto"/>
        <w:left w:val="none" w:sz="0" w:space="0" w:color="auto"/>
        <w:bottom w:val="none" w:sz="0" w:space="0" w:color="auto"/>
        <w:right w:val="none" w:sz="0" w:space="0" w:color="auto"/>
      </w:divBdr>
    </w:div>
    <w:div w:id="1371955020">
      <w:bodyDiv w:val="1"/>
      <w:marLeft w:val="0"/>
      <w:marRight w:val="0"/>
      <w:marTop w:val="0"/>
      <w:marBottom w:val="0"/>
      <w:divBdr>
        <w:top w:val="none" w:sz="0" w:space="0" w:color="auto"/>
        <w:left w:val="none" w:sz="0" w:space="0" w:color="auto"/>
        <w:bottom w:val="none" w:sz="0" w:space="0" w:color="auto"/>
        <w:right w:val="none" w:sz="0" w:space="0" w:color="auto"/>
      </w:divBdr>
    </w:div>
    <w:div w:id="1375540832">
      <w:bodyDiv w:val="1"/>
      <w:marLeft w:val="0"/>
      <w:marRight w:val="0"/>
      <w:marTop w:val="0"/>
      <w:marBottom w:val="0"/>
      <w:divBdr>
        <w:top w:val="none" w:sz="0" w:space="0" w:color="auto"/>
        <w:left w:val="none" w:sz="0" w:space="0" w:color="auto"/>
        <w:bottom w:val="none" w:sz="0" w:space="0" w:color="auto"/>
        <w:right w:val="none" w:sz="0" w:space="0" w:color="auto"/>
      </w:divBdr>
    </w:div>
    <w:div w:id="1376782230">
      <w:bodyDiv w:val="1"/>
      <w:marLeft w:val="0"/>
      <w:marRight w:val="0"/>
      <w:marTop w:val="0"/>
      <w:marBottom w:val="0"/>
      <w:divBdr>
        <w:top w:val="none" w:sz="0" w:space="0" w:color="auto"/>
        <w:left w:val="none" w:sz="0" w:space="0" w:color="auto"/>
        <w:bottom w:val="none" w:sz="0" w:space="0" w:color="auto"/>
        <w:right w:val="none" w:sz="0" w:space="0" w:color="auto"/>
      </w:divBdr>
    </w:div>
    <w:div w:id="1378427928">
      <w:bodyDiv w:val="1"/>
      <w:marLeft w:val="0"/>
      <w:marRight w:val="0"/>
      <w:marTop w:val="0"/>
      <w:marBottom w:val="0"/>
      <w:divBdr>
        <w:top w:val="none" w:sz="0" w:space="0" w:color="auto"/>
        <w:left w:val="none" w:sz="0" w:space="0" w:color="auto"/>
        <w:bottom w:val="none" w:sz="0" w:space="0" w:color="auto"/>
        <w:right w:val="none" w:sz="0" w:space="0" w:color="auto"/>
      </w:divBdr>
    </w:div>
    <w:div w:id="1378506148">
      <w:bodyDiv w:val="1"/>
      <w:marLeft w:val="0"/>
      <w:marRight w:val="0"/>
      <w:marTop w:val="0"/>
      <w:marBottom w:val="0"/>
      <w:divBdr>
        <w:top w:val="none" w:sz="0" w:space="0" w:color="auto"/>
        <w:left w:val="none" w:sz="0" w:space="0" w:color="auto"/>
        <w:bottom w:val="none" w:sz="0" w:space="0" w:color="auto"/>
        <w:right w:val="none" w:sz="0" w:space="0" w:color="auto"/>
      </w:divBdr>
    </w:div>
    <w:div w:id="1378582201">
      <w:bodyDiv w:val="1"/>
      <w:marLeft w:val="0"/>
      <w:marRight w:val="0"/>
      <w:marTop w:val="0"/>
      <w:marBottom w:val="0"/>
      <w:divBdr>
        <w:top w:val="none" w:sz="0" w:space="0" w:color="auto"/>
        <w:left w:val="none" w:sz="0" w:space="0" w:color="auto"/>
        <w:bottom w:val="none" w:sz="0" w:space="0" w:color="auto"/>
        <w:right w:val="none" w:sz="0" w:space="0" w:color="auto"/>
      </w:divBdr>
    </w:div>
    <w:div w:id="1378897827">
      <w:bodyDiv w:val="1"/>
      <w:marLeft w:val="0"/>
      <w:marRight w:val="0"/>
      <w:marTop w:val="0"/>
      <w:marBottom w:val="0"/>
      <w:divBdr>
        <w:top w:val="none" w:sz="0" w:space="0" w:color="auto"/>
        <w:left w:val="none" w:sz="0" w:space="0" w:color="auto"/>
        <w:bottom w:val="none" w:sz="0" w:space="0" w:color="auto"/>
        <w:right w:val="none" w:sz="0" w:space="0" w:color="auto"/>
      </w:divBdr>
    </w:div>
    <w:div w:id="1386104869">
      <w:bodyDiv w:val="1"/>
      <w:marLeft w:val="0"/>
      <w:marRight w:val="0"/>
      <w:marTop w:val="0"/>
      <w:marBottom w:val="0"/>
      <w:divBdr>
        <w:top w:val="none" w:sz="0" w:space="0" w:color="auto"/>
        <w:left w:val="none" w:sz="0" w:space="0" w:color="auto"/>
        <w:bottom w:val="none" w:sz="0" w:space="0" w:color="auto"/>
        <w:right w:val="none" w:sz="0" w:space="0" w:color="auto"/>
      </w:divBdr>
    </w:div>
    <w:div w:id="1388333618">
      <w:bodyDiv w:val="1"/>
      <w:marLeft w:val="0"/>
      <w:marRight w:val="0"/>
      <w:marTop w:val="0"/>
      <w:marBottom w:val="0"/>
      <w:divBdr>
        <w:top w:val="none" w:sz="0" w:space="0" w:color="auto"/>
        <w:left w:val="none" w:sz="0" w:space="0" w:color="auto"/>
        <w:bottom w:val="none" w:sz="0" w:space="0" w:color="auto"/>
        <w:right w:val="none" w:sz="0" w:space="0" w:color="auto"/>
      </w:divBdr>
    </w:div>
    <w:div w:id="1393961361">
      <w:bodyDiv w:val="1"/>
      <w:marLeft w:val="0"/>
      <w:marRight w:val="0"/>
      <w:marTop w:val="0"/>
      <w:marBottom w:val="0"/>
      <w:divBdr>
        <w:top w:val="none" w:sz="0" w:space="0" w:color="auto"/>
        <w:left w:val="none" w:sz="0" w:space="0" w:color="auto"/>
        <w:bottom w:val="none" w:sz="0" w:space="0" w:color="auto"/>
        <w:right w:val="none" w:sz="0" w:space="0" w:color="auto"/>
      </w:divBdr>
    </w:div>
    <w:div w:id="1395928537">
      <w:bodyDiv w:val="1"/>
      <w:marLeft w:val="0"/>
      <w:marRight w:val="0"/>
      <w:marTop w:val="0"/>
      <w:marBottom w:val="0"/>
      <w:divBdr>
        <w:top w:val="none" w:sz="0" w:space="0" w:color="auto"/>
        <w:left w:val="none" w:sz="0" w:space="0" w:color="auto"/>
        <w:bottom w:val="none" w:sz="0" w:space="0" w:color="auto"/>
        <w:right w:val="none" w:sz="0" w:space="0" w:color="auto"/>
      </w:divBdr>
    </w:div>
    <w:div w:id="1396860236">
      <w:bodyDiv w:val="1"/>
      <w:marLeft w:val="0"/>
      <w:marRight w:val="0"/>
      <w:marTop w:val="0"/>
      <w:marBottom w:val="0"/>
      <w:divBdr>
        <w:top w:val="none" w:sz="0" w:space="0" w:color="auto"/>
        <w:left w:val="none" w:sz="0" w:space="0" w:color="auto"/>
        <w:bottom w:val="none" w:sz="0" w:space="0" w:color="auto"/>
        <w:right w:val="none" w:sz="0" w:space="0" w:color="auto"/>
      </w:divBdr>
    </w:div>
    <w:div w:id="1407074096">
      <w:bodyDiv w:val="1"/>
      <w:marLeft w:val="0"/>
      <w:marRight w:val="0"/>
      <w:marTop w:val="0"/>
      <w:marBottom w:val="0"/>
      <w:divBdr>
        <w:top w:val="none" w:sz="0" w:space="0" w:color="auto"/>
        <w:left w:val="none" w:sz="0" w:space="0" w:color="auto"/>
        <w:bottom w:val="none" w:sz="0" w:space="0" w:color="auto"/>
        <w:right w:val="none" w:sz="0" w:space="0" w:color="auto"/>
      </w:divBdr>
    </w:div>
    <w:div w:id="1409497743">
      <w:bodyDiv w:val="1"/>
      <w:marLeft w:val="0"/>
      <w:marRight w:val="0"/>
      <w:marTop w:val="0"/>
      <w:marBottom w:val="0"/>
      <w:divBdr>
        <w:top w:val="none" w:sz="0" w:space="0" w:color="auto"/>
        <w:left w:val="none" w:sz="0" w:space="0" w:color="auto"/>
        <w:bottom w:val="none" w:sz="0" w:space="0" w:color="auto"/>
        <w:right w:val="none" w:sz="0" w:space="0" w:color="auto"/>
      </w:divBdr>
    </w:div>
    <w:div w:id="1411541362">
      <w:bodyDiv w:val="1"/>
      <w:marLeft w:val="0"/>
      <w:marRight w:val="0"/>
      <w:marTop w:val="0"/>
      <w:marBottom w:val="0"/>
      <w:divBdr>
        <w:top w:val="none" w:sz="0" w:space="0" w:color="auto"/>
        <w:left w:val="none" w:sz="0" w:space="0" w:color="auto"/>
        <w:bottom w:val="none" w:sz="0" w:space="0" w:color="auto"/>
        <w:right w:val="none" w:sz="0" w:space="0" w:color="auto"/>
      </w:divBdr>
    </w:div>
    <w:div w:id="1416047229">
      <w:bodyDiv w:val="1"/>
      <w:marLeft w:val="0"/>
      <w:marRight w:val="0"/>
      <w:marTop w:val="0"/>
      <w:marBottom w:val="0"/>
      <w:divBdr>
        <w:top w:val="none" w:sz="0" w:space="0" w:color="auto"/>
        <w:left w:val="none" w:sz="0" w:space="0" w:color="auto"/>
        <w:bottom w:val="none" w:sz="0" w:space="0" w:color="auto"/>
        <w:right w:val="none" w:sz="0" w:space="0" w:color="auto"/>
      </w:divBdr>
    </w:div>
    <w:div w:id="1417168993">
      <w:bodyDiv w:val="1"/>
      <w:marLeft w:val="0"/>
      <w:marRight w:val="0"/>
      <w:marTop w:val="0"/>
      <w:marBottom w:val="0"/>
      <w:divBdr>
        <w:top w:val="none" w:sz="0" w:space="0" w:color="auto"/>
        <w:left w:val="none" w:sz="0" w:space="0" w:color="auto"/>
        <w:bottom w:val="none" w:sz="0" w:space="0" w:color="auto"/>
        <w:right w:val="none" w:sz="0" w:space="0" w:color="auto"/>
      </w:divBdr>
    </w:div>
    <w:div w:id="1417171892">
      <w:bodyDiv w:val="1"/>
      <w:marLeft w:val="0"/>
      <w:marRight w:val="0"/>
      <w:marTop w:val="0"/>
      <w:marBottom w:val="0"/>
      <w:divBdr>
        <w:top w:val="none" w:sz="0" w:space="0" w:color="auto"/>
        <w:left w:val="none" w:sz="0" w:space="0" w:color="auto"/>
        <w:bottom w:val="none" w:sz="0" w:space="0" w:color="auto"/>
        <w:right w:val="none" w:sz="0" w:space="0" w:color="auto"/>
      </w:divBdr>
    </w:div>
    <w:div w:id="1419012042">
      <w:bodyDiv w:val="1"/>
      <w:marLeft w:val="0"/>
      <w:marRight w:val="0"/>
      <w:marTop w:val="0"/>
      <w:marBottom w:val="0"/>
      <w:divBdr>
        <w:top w:val="none" w:sz="0" w:space="0" w:color="auto"/>
        <w:left w:val="none" w:sz="0" w:space="0" w:color="auto"/>
        <w:bottom w:val="none" w:sz="0" w:space="0" w:color="auto"/>
        <w:right w:val="none" w:sz="0" w:space="0" w:color="auto"/>
      </w:divBdr>
    </w:div>
    <w:div w:id="1419254772">
      <w:bodyDiv w:val="1"/>
      <w:marLeft w:val="0"/>
      <w:marRight w:val="0"/>
      <w:marTop w:val="0"/>
      <w:marBottom w:val="0"/>
      <w:divBdr>
        <w:top w:val="none" w:sz="0" w:space="0" w:color="auto"/>
        <w:left w:val="none" w:sz="0" w:space="0" w:color="auto"/>
        <w:bottom w:val="none" w:sz="0" w:space="0" w:color="auto"/>
        <w:right w:val="none" w:sz="0" w:space="0" w:color="auto"/>
      </w:divBdr>
    </w:div>
    <w:div w:id="1425494671">
      <w:bodyDiv w:val="1"/>
      <w:marLeft w:val="0"/>
      <w:marRight w:val="0"/>
      <w:marTop w:val="0"/>
      <w:marBottom w:val="0"/>
      <w:divBdr>
        <w:top w:val="none" w:sz="0" w:space="0" w:color="auto"/>
        <w:left w:val="none" w:sz="0" w:space="0" w:color="auto"/>
        <w:bottom w:val="none" w:sz="0" w:space="0" w:color="auto"/>
        <w:right w:val="none" w:sz="0" w:space="0" w:color="auto"/>
      </w:divBdr>
    </w:div>
    <w:div w:id="1432555692">
      <w:bodyDiv w:val="1"/>
      <w:marLeft w:val="0"/>
      <w:marRight w:val="0"/>
      <w:marTop w:val="0"/>
      <w:marBottom w:val="0"/>
      <w:divBdr>
        <w:top w:val="none" w:sz="0" w:space="0" w:color="auto"/>
        <w:left w:val="none" w:sz="0" w:space="0" w:color="auto"/>
        <w:bottom w:val="none" w:sz="0" w:space="0" w:color="auto"/>
        <w:right w:val="none" w:sz="0" w:space="0" w:color="auto"/>
      </w:divBdr>
    </w:div>
    <w:div w:id="1440250315">
      <w:bodyDiv w:val="1"/>
      <w:marLeft w:val="0"/>
      <w:marRight w:val="0"/>
      <w:marTop w:val="0"/>
      <w:marBottom w:val="0"/>
      <w:divBdr>
        <w:top w:val="none" w:sz="0" w:space="0" w:color="auto"/>
        <w:left w:val="none" w:sz="0" w:space="0" w:color="auto"/>
        <w:bottom w:val="none" w:sz="0" w:space="0" w:color="auto"/>
        <w:right w:val="none" w:sz="0" w:space="0" w:color="auto"/>
      </w:divBdr>
    </w:div>
    <w:div w:id="1443263375">
      <w:bodyDiv w:val="1"/>
      <w:marLeft w:val="0"/>
      <w:marRight w:val="0"/>
      <w:marTop w:val="0"/>
      <w:marBottom w:val="0"/>
      <w:divBdr>
        <w:top w:val="none" w:sz="0" w:space="0" w:color="auto"/>
        <w:left w:val="none" w:sz="0" w:space="0" w:color="auto"/>
        <w:bottom w:val="none" w:sz="0" w:space="0" w:color="auto"/>
        <w:right w:val="none" w:sz="0" w:space="0" w:color="auto"/>
      </w:divBdr>
    </w:div>
    <w:div w:id="1445226749">
      <w:bodyDiv w:val="1"/>
      <w:marLeft w:val="0"/>
      <w:marRight w:val="0"/>
      <w:marTop w:val="0"/>
      <w:marBottom w:val="0"/>
      <w:divBdr>
        <w:top w:val="none" w:sz="0" w:space="0" w:color="auto"/>
        <w:left w:val="none" w:sz="0" w:space="0" w:color="auto"/>
        <w:bottom w:val="none" w:sz="0" w:space="0" w:color="auto"/>
        <w:right w:val="none" w:sz="0" w:space="0" w:color="auto"/>
      </w:divBdr>
    </w:div>
    <w:div w:id="1446122454">
      <w:bodyDiv w:val="1"/>
      <w:marLeft w:val="0"/>
      <w:marRight w:val="0"/>
      <w:marTop w:val="0"/>
      <w:marBottom w:val="0"/>
      <w:divBdr>
        <w:top w:val="none" w:sz="0" w:space="0" w:color="auto"/>
        <w:left w:val="none" w:sz="0" w:space="0" w:color="auto"/>
        <w:bottom w:val="none" w:sz="0" w:space="0" w:color="auto"/>
        <w:right w:val="none" w:sz="0" w:space="0" w:color="auto"/>
      </w:divBdr>
      <w:divsChild>
        <w:div w:id="122312701">
          <w:marLeft w:val="0"/>
          <w:marRight w:val="0"/>
          <w:marTop w:val="0"/>
          <w:marBottom w:val="0"/>
          <w:divBdr>
            <w:top w:val="single" w:sz="2" w:space="0" w:color="auto"/>
            <w:left w:val="single" w:sz="2" w:space="0" w:color="auto"/>
            <w:bottom w:val="single" w:sz="2" w:space="0" w:color="auto"/>
            <w:right w:val="single" w:sz="2" w:space="0" w:color="auto"/>
          </w:divBdr>
          <w:divsChild>
            <w:div w:id="762531685">
              <w:marLeft w:val="0"/>
              <w:marRight w:val="0"/>
              <w:marTop w:val="0"/>
              <w:marBottom w:val="0"/>
              <w:divBdr>
                <w:top w:val="single" w:sz="2" w:space="0" w:color="auto"/>
                <w:left w:val="single" w:sz="2" w:space="0" w:color="auto"/>
                <w:bottom w:val="single" w:sz="2" w:space="0" w:color="auto"/>
                <w:right w:val="single" w:sz="2" w:space="0" w:color="auto"/>
              </w:divBdr>
              <w:divsChild>
                <w:div w:id="3097907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082869660">
          <w:marLeft w:val="0"/>
          <w:marRight w:val="0"/>
          <w:marTop w:val="0"/>
          <w:marBottom w:val="0"/>
          <w:divBdr>
            <w:top w:val="single" w:sz="2" w:space="0" w:color="auto"/>
            <w:left w:val="single" w:sz="2" w:space="0" w:color="auto"/>
            <w:bottom w:val="single" w:sz="2" w:space="0" w:color="auto"/>
            <w:right w:val="single" w:sz="2" w:space="0" w:color="auto"/>
          </w:divBdr>
          <w:divsChild>
            <w:div w:id="1640694048">
              <w:marLeft w:val="0"/>
              <w:marRight w:val="0"/>
              <w:marTop w:val="0"/>
              <w:marBottom w:val="0"/>
              <w:divBdr>
                <w:top w:val="single" w:sz="2" w:space="0" w:color="auto"/>
                <w:left w:val="single" w:sz="2" w:space="0" w:color="auto"/>
                <w:bottom w:val="single" w:sz="2" w:space="0" w:color="auto"/>
                <w:right w:val="single" w:sz="2" w:space="0" w:color="auto"/>
              </w:divBdr>
              <w:divsChild>
                <w:div w:id="731275427">
                  <w:marLeft w:val="0"/>
                  <w:marRight w:val="0"/>
                  <w:marTop w:val="0"/>
                  <w:marBottom w:val="0"/>
                  <w:divBdr>
                    <w:top w:val="single" w:sz="2" w:space="0" w:color="auto"/>
                    <w:left w:val="single" w:sz="2" w:space="0" w:color="auto"/>
                    <w:bottom w:val="single" w:sz="2" w:space="0" w:color="auto"/>
                    <w:right w:val="single" w:sz="2" w:space="0" w:color="auto"/>
                  </w:divBdr>
                  <w:divsChild>
                    <w:div w:id="389422230">
                      <w:marLeft w:val="0"/>
                      <w:marRight w:val="0"/>
                      <w:marTop w:val="0"/>
                      <w:marBottom w:val="0"/>
                      <w:divBdr>
                        <w:top w:val="single" w:sz="2" w:space="0" w:color="auto"/>
                        <w:left w:val="single" w:sz="2" w:space="0" w:color="auto"/>
                        <w:bottom w:val="single" w:sz="2" w:space="0" w:color="auto"/>
                        <w:right w:val="single" w:sz="2" w:space="0" w:color="auto"/>
                      </w:divBdr>
                      <w:divsChild>
                        <w:div w:id="50444457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66314986">
                  <w:marLeft w:val="0"/>
                  <w:marRight w:val="0"/>
                  <w:marTop w:val="0"/>
                  <w:marBottom w:val="0"/>
                  <w:divBdr>
                    <w:top w:val="single" w:sz="2" w:space="0" w:color="auto"/>
                    <w:left w:val="single" w:sz="2" w:space="0" w:color="auto"/>
                    <w:bottom w:val="single" w:sz="2" w:space="0" w:color="auto"/>
                    <w:right w:val="single" w:sz="2" w:space="0" w:color="auto"/>
                  </w:divBdr>
                  <w:divsChild>
                    <w:div w:id="148335141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446844586">
      <w:bodyDiv w:val="1"/>
      <w:marLeft w:val="0"/>
      <w:marRight w:val="0"/>
      <w:marTop w:val="0"/>
      <w:marBottom w:val="0"/>
      <w:divBdr>
        <w:top w:val="none" w:sz="0" w:space="0" w:color="auto"/>
        <w:left w:val="none" w:sz="0" w:space="0" w:color="auto"/>
        <w:bottom w:val="none" w:sz="0" w:space="0" w:color="auto"/>
        <w:right w:val="none" w:sz="0" w:space="0" w:color="auto"/>
      </w:divBdr>
    </w:div>
    <w:div w:id="1449659869">
      <w:bodyDiv w:val="1"/>
      <w:marLeft w:val="0"/>
      <w:marRight w:val="0"/>
      <w:marTop w:val="0"/>
      <w:marBottom w:val="0"/>
      <w:divBdr>
        <w:top w:val="none" w:sz="0" w:space="0" w:color="auto"/>
        <w:left w:val="none" w:sz="0" w:space="0" w:color="auto"/>
        <w:bottom w:val="none" w:sz="0" w:space="0" w:color="auto"/>
        <w:right w:val="none" w:sz="0" w:space="0" w:color="auto"/>
      </w:divBdr>
    </w:div>
    <w:div w:id="1451431399">
      <w:bodyDiv w:val="1"/>
      <w:marLeft w:val="0"/>
      <w:marRight w:val="0"/>
      <w:marTop w:val="0"/>
      <w:marBottom w:val="0"/>
      <w:divBdr>
        <w:top w:val="none" w:sz="0" w:space="0" w:color="auto"/>
        <w:left w:val="none" w:sz="0" w:space="0" w:color="auto"/>
        <w:bottom w:val="none" w:sz="0" w:space="0" w:color="auto"/>
        <w:right w:val="none" w:sz="0" w:space="0" w:color="auto"/>
      </w:divBdr>
    </w:div>
    <w:div w:id="1452825000">
      <w:bodyDiv w:val="1"/>
      <w:marLeft w:val="0"/>
      <w:marRight w:val="0"/>
      <w:marTop w:val="0"/>
      <w:marBottom w:val="0"/>
      <w:divBdr>
        <w:top w:val="none" w:sz="0" w:space="0" w:color="auto"/>
        <w:left w:val="none" w:sz="0" w:space="0" w:color="auto"/>
        <w:bottom w:val="none" w:sz="0" w:space="0" w:color="auto"/>
        <w:right w:val="none" w:sz="0" w:space="0" w:color="auto"/>
      </w:divBdr>
    </w:div>
    <w:div w:id="1453935142">
      <w:bodyDiv w:val="1"/>
      <w:marLeft w:val="0"/>
      <w:marRight w:val="0"/>
      <w:marTop w:val="0"/>
      <w:marBottom w:val="0"/>
      <w:divBdr>
        <w:top w:val="none" w:sz="0" w:space="0" w:color="auto"/>
        <w:left w:val="none" w:sz="0" w:space="0" w:color="auto"/>
        <w:bottom w:val="none" w:sz="0" w:space="0" w:color="auto"/>
        <w:right w:val="none" w:sz="0" w:space="0" w:color="auto"/>
      </w:divBdr>
    </w:div>
    <w:div w:id="1470440895">
      <w:bodyDiv w:val="1"/>
      <w:marLeft w:val="0"/>
      <w:marRight w:val="0"/>
      <w:marTop w:val="0"/>
      <w:marBottom w:val="0"/>
      <w:divBdr>
        <w:top w:val="none" w:sz="0" w:space="0" w:color="auto"/>
        <w:left w:val="none" w:sz="0" w:space="0" w:color="auto"/>
        <w:bottom w:val="none" w:sz="0" w:space="0" w:color="auto"/>
        <w:right w:val="none" w:sz="0" w:space="0" w:color="auto"/>
      </w:divBdr>
    </w:div>
    <w:div w:id="1470631508">
      <w:bodyDiv w:val="1"/>
      <w:marLeft w:val="0"/>
      <w:marRight w:val="0"/>
      <w:marTop w:val="0"/>
      <w:marBottom w:val="0"/>
      <w:divBdr>
        <w:top w:val="none" w:sz="0" w:space="0" w:color="auto"/>
        <w:left w:val="none" w:sz="0" w:space="0" w:color="auto"/>
        <w:bottom w:val="none" w:sz="0" w:space="0" w:color="auto"/>
        <w:right w:val="none" w:sz="0" w:space="0" w:color="auto"/>
      </w:divBdr>
    </w:div>
    <w:div w:id="1470783090">
      <w:bodyDiv w:val="1"/>
      <w:marLeft w:val="0"/>
      <w:marRight w:val="0"/>
      <w:marTop w:val="0"/>
      <w:marBottom w:val="0"/>
      <w:divBdr>
        <w:top w:val="none" w:sz="0" w:space="0" w:color="auto"/>
        <w:left w:val="none" w:sz="0" w:space="0" w:color="auto"/>
        <w:bottom w:val="none" w:sz="0" w:space="0" w:color="auto"/>
        <w:right w:val="none" w:sz="0" w:space="0" w:color="auto"/>
      </w:divBdr>
    </w:div>
    <w:div w:id="1474565075">
      <w:bodyDiv w:val="1"/>
      <w:marLeft w:val="0"/>
      <w:marRight w:val="0"/>
      <w:marTop w:val="0"/>
      <w:marBottom w:val="0"/>
      <w:divBdr>
        <w:top w:val="none" w:sz="0" w:space="0" w:color="auto"/>
        <w:left w:val="none" w:sz="0" w:space="0" w:color="auto"/>
        <w:bottom w:val="none" w:sz="0" w:space="0" w:color="auto"/>
        <w:right w:val="none" w:sz="0" w:space="0" w:color="auto"/>
      </w:divBdr>
    </w:div>
    <w:div w:id="1494295408">
      <w:bodyDiv w:val="1"/>
      <w:marLeft w:val="0"/>
      <w:marRight w:val="0"/>
      <w:marTop w:val="0"/>
      <w:marBottom w:val="0"/>
      <w:divBdr>
        <w:top w:val="none" w:sz="0" w:space="0" w:color="auto"/>
        <w:left w:val="none" w:sz="0" w:space="0" w:color="auto"/>
        <w:bottom w:val="none" w:sz="0" w:space="0" w:color="auto"/>
        <w:right w:val="none" w:sz="0" w:space="0" w:color="auto"/>
      </w:divBdr>
    </w:div>
    <w:div w:id="1494644525">
      <w:bodyDiv w:val="1"/>
      <w:marLeft w:val="0"/>
      <w:marRight w:val="0"/>
      <w:marTop w:val="0"/>
      <w:marBottom w:val="0"/>
      <w:divBdr>
        <w:top w:val="none" w:sz="0" w:space="0" w:color="auto"/>
        <w:left w:val="none" w:sz="0" w:space="0" w:color="auto"/>
        <w:bottom w:val="none" w:sz="0" w:space="0" w:color="auto"/>
        <w:right w:val="none" w:sz="0" w:space="0" w:color="auto"/>
      </w:divBdr>
    </w:div>
    <w:div w:id="1495218166">
      <w:bodyDiv w:val="1"/>
      <w:marLeft w:val="0"/>
      <w:marRight w:val="0"/>
      <w:marTop w:val="0"/>
      <w:marBottom w:val="0"/>
      <w:divBdr>
        <w:top w:val="none" w:sz="0" w:space="0" w:color="auto"/>
        <w:left w:val="none" w:sz="0" w:space="0" w:color="auto"/>
        <w:bottom w:val="none" w:sz="0" w:space="0" w:color="auto"/>
        <w:right w:val="none" w:sz="0" w:space="0" w:color="auto"/>
      </w:divBdr>
    </w:div>
    <w:div w:id="1500998039">
      <w:bodyDiv w:val="1"/>
      <w:marLeft w:val="0"/>
      <w:marRight w:val="0"/>
      <w:marTop w:val="0"/>
      <w:marBottom w:val="0"/>
      <w:divBdr>
        <w:top w:val="none" w:sz="0" w:space="0" w:color="auto"/>
        <w:left w:val="none" w:sz="0" w:space="0" w:color="auto"/>
        <w:bottom w:val="none" w:sz="0" w:space="0" w:color="auto"/>
        <w:right w:val="none" w:sz="0" w:space="0" w:color="auto"/>
      </w:divBdr>
    </w:div>
    <w:div w:id="1509251252">
      <w:bodyDiv w:val="1"/>
      <w:marLeft w:val="0"/>
      <w:marRight w:val="0"/>
      <w:marTop w:val="0"/>
      <w:marBottom w:val="0"/>
      <w:divBdr>
        <w:top w:val="none" w:sz="0" w:space="0" w:color="auto"/>
        <w:left w:val="none" w:sz="0" w:space="0" w:color="auto"/>
        <w:bottom w:val="none" w:sz="0" w:space="0" w:color="auto"/>
        <w:right w:val="none" w:sz="0" w:space="0" w:color="auto"/>
      </w:divBdr>
    </w:div>
    <w:div w:id="1510833951">
      <w:bodyDiv w:val="1"/>
      <w:marLeft w:val="0"/>
      <w:marRight w:val="0"/>
      <w:marTop w:val="0"/>
      <w:marBottom w:val="0"/>
      <w:divBdr>
        <w:top w:val="none" w:sz="0" w:space="0" w:color="auto"/>
        <w:left w:val="none" w:sz="0" w:space="0" w:color="auto"/>
        <w:bottom w:val="none" w:sz="0" w:space="0" w:color="auto"/>
        <w:right w:val="none" w:sz="0" w:space="0" w:color="auto"/>
      </w:divBdr>
    </w:div>
    <w:div w:id="1512909020">
      <w:bodyDiv w:val="1"/>
      <w:marLeft w:val="0"/>
      <w:marRight w:val="0"/>
      <w:marTop w:val="0"/>
      <w:marBottom w:val="0"/>
      <w:divBdr>
        <w:top w:val="none" w:sz="0" w:space="0" w:color="auto"/>
        <w:left w:val="none" w:sz="0" w:space="0" w:color="auto"/>
        <w:bottom w:val="none" w:sz="0" w:space="0" w:color="auto"/>
        <w:right w:val="none" w:sz="0" w:space="0" w:color="auto"/>
      </w:divBdr>
    </w:div>
    <w:div w:id="1515535266">
      <w:bodyDiv w:val="1"/>
      <w:marLeft w:val="0"/>
      <w:marRight w:val="0"/>
      <w:marTop w:val="0"/>
      <w:marBottom w:val="0"/>
      <w:divBdr>
        <w:top w:val="none" w:sz="0" w:space="0" w:color="auto"/>
        <w:left w:val="none" w:sz="0" w:space="0" w:color="auto"/>
        <w:bottom w:val="none" w:sz="0" w:space="0" w:color="auto"/>
        <w:right w:val="none" w:sz="0" w:space="0" w:color="auto"/>
      </w:divBdr>
    </w:div>
    <w:div w:id="1517311136">
      <w:bodyDiv w:val="1"/>
      <w:marLeft w:val="0"/>
      <w:marRight w:val="0"/>
      <w:marTop w:val="0"/>
      <w:marBottom w:val="0"/>
      <w:divBdr>
        <w:top w:val="none" w:sz="0" w:space="0" w:color="auto"/>
        <w:left w:val="none" w:sz="0" w:space="0" w:color="auto"/>
        <w:bottom w:val="none" w:sz="0" w:space="0" w:color="auto"/>
        <w:right w:val="none" w:sz="0" w:space="0" w:color="auto"/>
      </w:divBdr>
    </w:div>
    <w:div w:id="1518155666">
      <w:bodyDiv w:val="1"/>
      <w:marLeft w:val="0"/>
      <w:marRight w:val="0"/>
      <w:marTop w:val="0"/>
      <w:marBottom w:val="0"/>
      <w:divBdr>
        <w:top w:val="none" w:sz="0" w:space="0" w:color="auto"/>
        <w:left w:val="none" w:sz="0" w:space="0" w:color="auto"/>
        <w:bottom w:val="none" w:sz="0" w:space="0" w:color="auto"/>
        <w:right w:val="none" w:sz="0" w:space="0" w:color="auto"/>
      </w:divBdr>
    </w:div>
    <w:div w:id="1518734875">
      <w:bodyDiv w:val="1"/>
      <w:marLeft w:val="0"/>
      <w:marRight w:val="0"/>
      <w:marTop w:val="0"/>
      <w:marBottom w:val="0"/>
      <w:divBdr>
        <w:top w:val="none" w:sz="0" w:space="0" w:color="auto"/>
        <w:left w:val="none" w:sz="0" w:space="0" w:color="auto"/>
        <w:bottom w:val="none" w:sz="0" w:space="0" w:color="auto"/>
        <w:right w:val="none" w:sz="0" w:space="0" w:color="auto"/>
      </w:divBdr>
    </w:div>
    <w:div w:id="1521552701">
      <w:bodyDiv w:val="1"/>
      <w:marLeft w:val="0"/>
      <w:marRight w:val="0"/>
      <w:marTop w:val="0"/>
      <w:marBottom w:val="0"/>
      <w:divBdr>
        <w:top w:val="none" w:sz="0" w:space="0" w:color="auto"/>
        <w:left w:val="none" w:sz="0" w:space="0" w:color="auto"/>
        <w:bottom w:val="none" w:sz="0" w:space="0" w:color="auto"/>
        <w:right w:val="none" w:sz="0" w:space="0" w:color="auto"/>
      </w:divBdr>
    </w:div>
    <w:div w:id="1524173693">
      <w:bodyDiv w:val="1"/>
      <w:marLeft w:val="0"/>
      <w:marRight w:val="0"/>
      <w:marTop w:val="0"/>
      <w:marBottom w:val="0"/>
      <w:divBdr>
        <w:top w:val="none" w:sz="0" w:space="0" w:color="auto"/>
        <w:left w:val="none" w:sz="0" w:space="0" w:color="auto"/>
        <w:bottom w:val="none" w:sz="0" w:space="0" w:color="auto"/>
        <w:right w:val="none" w:sz="0" w:space="0" w:color="auto"/>
      </w:divBdr>
    </w:div>
    <w:div w:id="1533224653">
      <w:bodyDiv w:val="1"/>
      <w:marLeft w:val="0"/>
      <w:marRight w:val="0"/>
      <w:marTop w:val="0"/>
      <w:marBottom w:val="0"/>
      <w:divBdr>
        <w:top w:val="none" w:sz="0" w:space="0" w:color="auto"/>
        <w:left w:val="none" w:sz="0" w:space="0" w:color="auto"/>
        <w:bottom w:val="none" w:sz="0" w:space="0" w:color="auto"/>
        <w:right w:val="none" w:sz="0" w:space="0" w:color="auto"/>
      </w:divBdr>
    </w:div>
    <w:div w:id="1539732372">
      <w:bodyDiv w:val="1"/>
      <w:marLeft w:val="0"/>
      <w:marRight w:val="0"/>
      <w:marTop w:val="0"/>
      <w:marBottom w:val="0"/>
      <w:divBdr>
        <w:top w:val="none" w:sz="0" w:space="0" w:color="auto"/>
        <w:left w:val="none" w:sz="0" w:space="0" w:color="auto"/>
        <w:bottom w:val="none" w:sz="0" w:space="0" w:color="auto"/>
        <w:right w:val="none" w:sz="0" w:space="0" w:color="auto"/>
      </w:divBdr>
    </w:div>
    <w:div w:id="1540513383">
      <w:bodyDiv w:val="1"/>
      <w:marLeft w:val="0"/>
      <w:marRight w:val="0"/>
      <w:marTop w:val="0"/>
      <w:marBottom w:val="0"/>
      <w:divBdr>
        <w:top w:val="none" w:sz="0" w:space="0" w:color="auto"/>
        <w:left w:val="none" w:sz="0" w:space="0" w:color="auto"/>
        <w:bottom w:val="none" w:sz="0" w:space="0" w:color="auto"/>
        <w:right w:val="none" w:sz="0" w:space="0" w:color="auto"/>
      </w:divBdr>
    </w:div>
    <w:div w:id="1540972714">
      <w:bodyDiv w:val="1"/>
      <w:marLeft w:val="0"/>
      <w:marRight w:val="0"/>
      <w:marTop w:val="0"/>
      <w:marBottom w:val="0"/>
      <w:divBdr>
        <w:top w:val="none" w:sz="0" w:space="0" w:color="auto"/>
        <w:left w:val="none" w:sz="0" w:space="0" w:color="auto"/>
        <w:bottom w:val="none" w:sz="0" w:space="0" w:color="auto"/>
        <w:right w:val="none" w:sz="0" w:space="0" w:color="auto"/>
      </w:divBdr>
    </w:div>
    <w:div w:id="1551065913">
      <w:bodyDiv w:val="1"/>
      <w:marLeft w:val="0"/>
      <w:marRight w:val="0"/>
      <w:marTop w:val="0"/>
      <w:marBottom w:val="0"/>
      <w:divBdr>
        <w:top w:val="none" w:sz="0" w:space="0" w:color="auto"/>
        <w:left w:val="none" w:sz="0" w:space="0" w:color="auto"/>
        <w:bottom w:val="none" w:sz="0" w:space="0" w:color="auto"/>
        <w:right w:val="none" w:sz="0" w:space="0" w:color="auto"/>
      </w:divBdr>
    </w:div>
    <w:div w:id="1554344518">
      <w:bodyDiv w:val="1"/>
      <w:marLeft w:val="0"/>
      <w:marRight w:val="0"/>
      <w:marTop w:val="0"/>
      <w:marBottom w:val="0"/>
      <w:divBdr>
        <w:top w:val="none" w:sz="0" w:space="0" w:color="auto"/>
        <w:left w:val="none" w:sz="0" w:space="0" w:color="auto"/>
        <w:bottom w:val="none" w:sz="0" w:space="0" w:color="auto"/>
        <w:right w:val="none" w:sz="0" w:space="0" w:color="auto"/>
      </w:divBdr>
    </w:div>
    <w:div w:id="1555390671">
      <w:bodyDiv w:val="1"/>
      <w:marLeft w:val="0"/>
      <w:marRight w:val="0"/>
      <w:marTop w:val="0"/>
      <w:marBottom w:val="0"/>
      <w:divBdr>
        <w:top w:val="none" w:sz="0" w:space="0" w:color="auto"/>
        <w:left w:val="none" w:sz="0" w:space="0" w:color="auto"/>
        <w:bottom w:val="none" w:sz="0" w:space="0" w:color="auto"/>
        <w:right w:val="none" w:sz="0" w:space="0" w:color="auto"/>
      </w:divBdr>
    </w:div>
    <w:div w:id="1555460444">
      <w:bodyDiv w:val="1"/>
      <w:marLeft w:val="0"/>
      <w:marRight w:val="0"/>
      <w:marTop w:val="0"/>
      <w:marBottom w:val="0"/>
      <w:divBdr>
        <w:top w:val="none" w:sz="0" w:space="0" w:color="auto"/>
        <w:left w:val="none" w:sz="0" w:space="0" w:color="auto"/>
        <w:bottom w:val="none" w:sz="0" w:space="0" w:color="auto"/>
        <w:right w:val="none" w:sz="0" w:space="0" w:color="auto"/>
      </w:divBdr>
    </w:div>
    <w:div w:id="1557008448">
      <w:bodyDiv w:val="1"/>
      <w:marLeft w:val="0"/>
      <w:marRight w:val="0"/>
      <w:marTop w:val="0"/>
      <w:marBottom w:val="0"/>
      <w:divBdr>
        <w:top w:val="none" w:sz="0" w:space="0" w:color="auto"/>
        <w:left w:val="none" w:sz="0" w:space="0" w:color="auto"/>
        <w:bottom w:val="none" w:sz="0" w:space="0" w:color="auto"/>
        <w:right w:val="none" w:sz="0" w:space="0" w:color="auto"/>
      </w:divBdr>
    </w:div>
    <w:div w:id="1558469963">
      <w:bodyDiv w:val="1"/>
      <w:marLeft w:val="0"/>
      <w:marRight w:val="0"/>
      <w:marTop w:val="0"/>
      <w:marBottom w:val="0"/>
      <w:divBdr>
        <w:top w:val="none" w:sz="0" w:space="0" w:color="auto"/>
        <w:left w:val="none" w:sz="0" w:space="0" w:color="auto"/>
        <w:bottom w:val="none" w:sz="0" w:space="0" w:color="auto"/>
        <w:right w:val="none" w:sz="0" w:space="0" w:color="auto"/>
      </w:divBdr>
    </w:div>
    <w:div w:id="1559515135">
      <w:bodyDiv w:val="1"/>
      <w:marLeft w:val="0"/>
      <w:marRight w:val="0"/>
      <w:marTop w:val="0"/>
      <w:marBottom w:val="0"/>
      <w:divBdr>
        <w:top w:val="none" w:sz="0" w:space="0" w:color="auto"/>
        <w:left w:val="none" w:sz="0" w:space="0" w:color="auto"/>
        <w:bottom w:val="none" w:sz="0" w:space="0" w:color="auto"/>
        <w:right w:val="none" w:sz="0" w:space="0" w:color="auto"/>
      </w:divBdr>
    </w:div>
    <w:div w:id="1567184490">
      <w:bodyDiv w:val="1"/>
      <w:marLeft w:val="0"/>
      <w:marRight w:val="0"/>
      <w:marTop w:val="0"/>
      <w:marBottom w:val="0"/>
      <w:divBdr>
        <w:top w:val="none" w:sz="0" w:space="0" w:color="auto"/>
        <w:left w:val="none" w:sz="0" w:space="0" w:color="auto"/>
        <w:bottom w:val="none" w:sz="0" w:space="0" w:color="auto"/>
        <w:right w:val="none" w:sz="0" w:space="0" w:color="auto"/>
      </w:divBdr>
    </w:div>
    <w:div w:id="1567911849">
      <w:bodyDiv w:val="1"/>
      <w:marLeft w:val="0"/>
      <w:marRight w:val="0"/>
      <w:marTop w:val="0"/>
      <w:marBottom w:val="0"/>
      <w:divBdr>
        <w:top w:val="none" w:sz="0" w:space="0" w:color="auto"/>
        <w:left w:val="none" w:sz="0" w:space="0" w:color="auto"/>
        <w:bottom w:val="none" w:sz="0" w:space="0" w:color="auto"/>
        <w:right w:val="none" w:sz="0" w:space="0" w:color="auto"/>
      </w:divBdr>
    </w:div>
    <w:div w:id="1571886882">
      <w:bodyDiv w:val="1"/>
      <w:marLeft w:val="0"/>
      <w:marRight w:val="0"/>
      <w:marTop w:val="0"/>
      <w:marBottom w:val="0"/>
      <w:divBdr>
        <w:top w:val="none" w:sz="0" w:space="0" w:color="auto"/>
        <w:left w:val="none" w:sz="0" w:space="0" w:color="auto"/>
        <w:bottom w:val="none" w:sz="0" w:space="0" w:color="auto"/>
        <w:right w:val="none" w:sz="0" w:space="0" w:color="auto"/>
      </w:divBdr>
    </w:div>
    <w:div w:id="1574314492">
      <w:bodyDiv w:val="1"/>
      <w:marLeft w:val="0"/>
      <w:marRight w:val="0"/>
      <w:marTop w:val="0"/>
      <w:marBottom w:val="0"/>
      <w:divBdr>
        <w:top w:val="none" w:sz="0" w:space="0" w:color="auto"/>
        <w:left w:val="none" w:sz="0" w:space="0" w:color="auto"/>
        <w:bottom w:val="none" w:sz="0" w:space="0" w:color="auto"/>
        <w:right w:val="none" w:sz="0" w:space="0" w:color="auto"/>
      </w:divBdr>
    </w:div>
    <w:div w:id="1575050589">
      <w:bodyDiv w:val="1"/>
      <w:marLeft w:val="0"/>
      <w:marRight w:val="0"/>
      <w:marTop w:val="0"/>
      <w:marBottom w:val="0"/>
      <w:divBdr>
        <w:top w:val="none" w:sz="0" w:space="0" w:color="auto"/>
        <w:left w:val="none" w:sz="0" w:space="0" w:color="auto"/>
        <w:bottom w:val="none" w:sz="0" w:space="0" w:color="auto"/>
        <w:right w:val="none" w:sz="0" w:space="0" w:color="auto"/>
      </w:divBdr>
    </w:div>
    <w:div w:id="1577935305">
      <w:bodyDiv w:val="1"/>
      <w:marLeft w:val="0"/>
      <w:marRight w:val="0"/>
      <w:marTop w:val="0"/>
      <w:marBottom w:val="0"/>
      <w:divBdr>
        <w:top w:val="none" w:sz="0" w:space="0" w:color="auto"/>
        <w:left w:val="none" w:sz="0" w:space="0" w:color="auto"/>
        <w:bottom w:val="none" w:sz="0" w:space="0" w:color="auto"/>
        <w:right w:val="none" w:sz="0" w:space="0" w:color="auto"/>
      </w:divBdr>
    </w:div>
    <w:div w:id="1581525866">
      <w:bodyDiv w:val="1"/>
      <w:marLeft w:val="0"/>
      <w:marRight w:val="0"/>
      <w:marTop w:val="0"/>
      <w:marBottom w:val="0"/>
      <w:divBdr>
        <w:top w:val="none" w:sz="0" w:space="0" w:color="auto"/>
        <w:left w:val="none" w:sz="0" w:space="0" w:color="auto"/>
        <w:bottom w:val="none" w:sz="0" w:space="0" w:color="auto"/>
        <w:right w:val="none" w:sz="0" w:space="0" w:color="auto"/>
      </w:divBdr>
    </w:div>
    <w:div w:id="1582249061">
      <w:bodyDiv w:val="1"/>
      <w:marLeft w:val="0"/>
      <w:marRight w:val="0"/>
      <w:marTop w:val="0"/>
      <w:marBottom w:val="0"/>
      <w:divBdr>
        <w:top w:val="none" w:sz="0" w:space="0" w:color="auto"/>
        <w:left w:val="none" w:sz="0" w:space="0" w:color="auto"/>
        <w:bottom w:val="none" w:sz="0" w:space="0" w:color="auto"/>
        <w:right w:val="none" w:sz="0" w:space="0" w:color="auto"/>
      </w:divBdr>
    </w:div>
    <w:div w:id="1591115641">
      <w:bodyDiv w:val="1"/>
      <w:marLeft w:val="0"/>
      <w:marRight w:val="0"/>
      <w:marTop w:val="0"/>
      <w:marBottom w:val="0"/>
      <w:divBdr>
        <w:top w:val="none" w:sz="0" w:space="0" w:color="auto"/>
        <w:left w:val="none" w:sz="0" w:space="0" w:color="auto"/>
        <w:bottom w:val="none" w:sz="0" w:space="0" w:color="auto"/>
        <w:right w:val="none" w:sz="0" w:space="0" w:color="auto"/>
      </w:divBdr>
    </w:div>
    <w:div w:id="1592010028">
      <w:bodyDiv w:val="1"/>
      <w:marLeft w:val="0"/>
      <w:marRight w:val="0"/>
      <w:marTop w:val="0"/>
      <w:marBottom w:val="0"/>
      <w:divBdr>
        <w:top w:val="none" w:sz="0" w:space="0" w:color="auto"/>
        <w:left w:val="none" w:sz="0" w:space="0" w:color="auto"/>
        <w:bottom w:val="none" w:sz="0" w:space="0" w:color="auto"/>
        <w:right w:val="none" w:sz="0" w:space="0" w:color="auto"/>
      </w:divBdr>
    </w:div>
    <w:div w:id="1593468887">
      <w:bodyDiv w:val="1"/>
      <w:marLeft w:val="0"/>
      <w:marRight w:val="0"/>
      <w:marTop w:val="0"/>
      <w:marBottom w:val="0"/>
      <w:divBdr>
        <w:top w:val="none" w:sz="0" w:space="0" w:color="auto"/>
        <w:left w:val="none" w:sz="0" w:space="0" w:color="auto"/>
        <w:bottom w:val="none" w:sz="0" w:space="0" w:color="auto"/>
        <w:right w:val="none" w:sz="0" w:space="0" w:color="auto"/>
      </w:divBdr>
    </w:div>
    <w:div w:id="1593666566">
      <w:bodyDiv w:val="1"/>
      <w:marLeft w:val="0"/>
      <w:marRight w:val="0"/>
      <w:marTop w:val="0"/>
      <w:marBottom w:val="0"/>
      <w:divBdr>
        <w:top w:val="none" w:sz="0" w:space="0" w:color="auto"/>
        <w:left w:val="none" w:sz="0" w:space="0" w:color="auto"/>
        <w:bottom w:val="none" w:sz="0" w:space="0" w:color="auto"/>
        <w:right w:val="none" w:sz="0" w:space="0" w:color="auto"/>
      </w:divBdr>
    </w:div>
    <w:div w:id="1594508869">
      <w:bodyDiv w:val="1"/>
      <w:marLeft w:val="0"/>
      <w:marRight w:val="0"/>
      <w:marTop w:val="0"/>
      <w:marBottom w:val="0"/>
      <w:divBdr>
        <w:top w:val="none" w:sz="0" w:space="0" w:color="auto"/>
        <w:left w:val="none" w:sz="0" w:space="0" w:color="auto"/>
        <w:bottom w:val="none" w:sz="0" w:space="0" w:color="auto"/>
        <w:right w:val="none" w:sz="0" w:space="0" w:color="auto"/>
      </w:divBdr>
    </w:div>
    <w:div w:id="1603101425">
      <w:bodyDiv w:val="1"/>
      <w:marLeft w:val="0"/>
      <w:marRight w:val="0"/>
      <w:marTop w:val="0"/>
      <w:marBottom w:val="0"/>
      <w:divBdr>
        <w:top w:val="none" w:sz="0" w:space="0" w:color="auto"/>
        <w:left w:val="none" w:sz="0" w:space="0" w:color="auto"/>
        <w:bottom w:val="none" w:sz="0" w:space="0" w:color="auto"/>
        <w:right w:val="none" w:sz="0" w:space="0" w:color="auto"/>
      </w:divBdr>
    </w:div>
    <w:div w:id="1605183728">
      <w:bodyDiv w:val="1"/>
      <w:marLeft w:val="0"/>
      <w:marRight w:val="0"/>
      <w:marTop w:val="0"/>
      <w:marBottom w:val="0"/>
      <w:divBdr>
        <w:top w:val="none" w:sz="0" w:space="0" w:color="auto"/>
        <w:left w:val="none" w:sz="0" w:space="0" w:color="auto"/>
        <w:bottom w:val="none" w:sz="0" w:space="0" w:color="auto"/>
        <w:right w:val="none" w:sz="0" w:space="0" w:color="auto"/>
      </w:divBdr>
    </w:div>
    <w:div w:id="1606187736">
      <w:bodyDiv w:val="1"/>
      <w:marLeft w:val="0"/>
      <w:marRight w:val="0"/>
      <w:marTop w:val="0"/>
      <w:marBottom w:val="0"/>
      <w:divBdr>
        <w:top w:val="none" w:sz="0" w:space="0" w:color="auto"/>
        <w:left w:val="none" w:sz="0" w:space="0" w:color="auto"/>
        <w:bottom w:val="none" w:sz="0" w:space="0" w:color="auto"/>
        <w:right w:val="none" w:sz="0" w:space="0" w:color="auto"/>
      </w:divBdr>
    </w:div>
    <w:div w:id="1606307142">
      <w:bodyDiv w:val="1"/>
      <w:marLeft w:val="0"/>
      <w:marRight w:val="0"/>
      <w:marTop w:val="0"/>
      <w:marBottom w:val="0"/>
      <w:divBdr>
        <w:top w:val="none" w:sz="0" w:space="0" w:color="auto"/>
        <w:left w:val="none" w:sz="0" w:space="0" w:color="auto"/>
        <w:bottom w:val="none" w:sz="0" w:space="0" w:color="auto"/>
        <w:right w:val="none" w:sz="0" w:space="0" w:color="auto"/>
      </w:divBdr>
    </w:div>
    <w:div w:id="1606888905">
      <w:bodyDiv w:val="1"/>
      <w:marLeft w:val="0"/>
      <w:marRight w:val="0"/>
      <w:marTop w:val="0"/>
      <w:marBottom w:val="0"/>
      <w:divBdr>
        <w:top w:val="none" w:sz="0" w:space="0" w:color="auto"/>
        <w:left w:val="none" w:sz="0" w:space="0" w:color="auto"/>
        <w:bottom w:val="none" w:sz="0" w:space="0" w:color="auto"/>
        <w:right w:val="none" w:sz="0" w:space="0" w:color="auto"/>
      </w:divBdr>
    </w:div>
    <w:div w:id="1611664564">
      <w:bodyDiv w:val="1"/>
      <w:marLeft w:val="0"/>
      <w:marRight w:val="0"/>
      <w:marTop w:val="0"/>
      <w:marBottom w:val="0"/>
      <w:divBdr>
        <w:top w:val="none" w:sz="0" w:space="0" w:color="auto"/>
        <w:left w:val="none" w:sz="0" w:space="0" w:color="auto"/>
        <w:bottom w:val="none" w:sz="0" w:space="0" w:color="auto"/>
        <w:right w:val="none" w:sz="0" w:space="0" w:color="auto"/>
      </w:divBdr>
    </w:div>
    <w:div w:id="1612400336">
      <w:bodyDiv w:val="1"/>
      <w:marLeft w:val="0"/>
      <w:marRight w:val="0"/>
      <w:marTop w:val="0"/>
      <w:marBottom w:val="0"/>
      <w:divBdr>
        <w:top w:val="none" w:sz="0" w:space="0" w:color="auto"/>
        <w:left w:val="none" w:sz="0" w:space="0" w:color="auto"/>
        <w:bottom w:val="none" w:sz="0" w:space="0" w:color="auto"/>
        <w:right w:val="none" w:sz="0" w:space="0" w:color="auto"/>
      </w:divBdr>
    </w:div>
    <w:div w:id="1615556245">
      <w:bodyDiv w:val="1"/>
      <w:marLeft w:val="0"/>
      <w:marRight w:val="0"/>
      <w:marTop w:val="0"/>
      <w:marBottom w:val="0"/>
      <w:divBdr>
        <w:top w:val="none" w:sz="0" w:space="0" w:color="auto"/>
        <w:left w:val="none" w:sz="0" w:space="0" w:color="auto"/>
        <w:bottom w:val="none" w:sz="0" w:space="0" w:color="auto"/>
        <w:right w:val="none" w:sz="0" w:space="0" w:color="auto"/>
      </w:divBdr>
    </w:div>
    <w:div w:id="1616936552">
      <w:bodyDiv w:val="1"/>
      <w:marLeft w:val="0"/>
      <w:marRight w:val="0"/>
      <w:marTop w:val="0"/>
      <w:marBottom w:val="0"/>
      <w:divBdr>
        <w:top w:val="none" w:sz="0" w:space="0" w:color="auto"/>
        <w:left w:val="none" w:sz="0" w:space="0" w:color="auto"/>
        <w:bottom w:val="none" w:sz="0" w:space="0" w:color="auto"/>
        <w:right w:val="none" w:sz="0" w:space="0" w:color="auto"/>
      </w:divBdr>
    </w:div>
    <w:div w:id="1621258735">
      <w:bodyDiv w:val="1"/>
      <w:marLeft w:val="0"/>
      <w:marRight w:val="0"/>
      <w:marTop w:val="0"/>
      <w:marBottom w:val="0"/>
      <w:divBdr>
        <w:top w:val="none" w:sz="0" w:space="0" w:color="auto"/>
        <w:left w:val="none" w:sz="0" w:space="0" w:color="auto"/>
        <w:bottom w:val="none" w:sz="0" w:space="0" w:color="auto"/>
        <w:right w:val="none" w:sz="0" w:space="0" w:color="auto"/>
      </w:divBdr>
    </w:div>
    <w:div w:id="1628857977">
      <w:bodyDiv w:val="1"/>
      <w:marLeft w:val="0"/>
      <w:marRight w:val="0"/>
      <w:marTop w:val="0"/>
      <w:marBottom w:val="0"/>
      <w:divBdr>
        <w:top w:val="none" w:sz="0" w:space="0" w:color="auto"/>
        <w:left w:val="none" w:sz="0" w:space="0" w:color="auto"/>
        <w:bottom w:val="none" w:sz="0" w:space="0" w:color="auto"/>
        <w:right w:val="none" w:sz="0" w:space="0" w:color="auto"/>
      </w:divBdr>
    </w:div>
    <w:div w:id="1637566020">
      <w:bodyDiv w:val="1"/>
      <w:marLeft w:val="0"/>
      <w:marRight w:val="0"/>
      <w:marTop w:val="0"/>
      <w:marBottom w:val="0"/>
      <w:divBdr>
        <w:top w:val="none" w:sz="0" w:space="0" w:color="auto"/>
        <w:left w:val="none" w:sz="0" w:space="0" w:color="auto"/>
        <w:bottom w:val="none" w:sz="0" w:space="0" w:color="auto"/>
        <w:right w:val="none" w:sz="0" w:space="0" w:color="auto"/>
      </w:divBdr>
    </w:div>
    <w:div w:id="1644235413">
      <w:bodyDiv w:val="1"/>
      <w:marLeft w:val="0"/>
      <w:marRight w:val="0"/>
      <w:marTop w:val="0"/>
      <w:marBottom w:val="0"/>
      <w:divBdr>
        <w:top w:val="none" w:sz="0" w:space="0" w:color="auto"/>
        <w:left w:val="none" w:sz="0" w:space="0" w:color="auto"/>
        <w:bottom w:val="none" w:sz="0" w:space="0" w:color="auto"/>
        <w:right w:val="none" w:sz="0" w:space="0" w:color="auto"/>
      </w:divBdr>
    </w:div>
    <w:div w:id="1648165604">
      <w:bodyDiv w:val="1"/>
      <w:marLeft w:val="0"/>
      <w:marRight w:val="0"/>
      <w:marTop w:val="0"/>
      <w:marBottom w:val="0"/>
      <w:divBdr>
        <w:top w:val="none" w:sz="0" w:space="0" w:color="auto"/>
        <w:left w:val="none" w:sz="0" w:space="0" w:color="auto"/>
        <w:bottom w:val="none" w:sz="0" w:space="0" w:color="auto"/>
        <w:right w:val="none" w:sz="0" w:space="0" w:color="auto"/>
      </w:divBdr>
    </w:div>
    <w:div w:id="1652907813">
      <w:bodyDiv w:val="1"/>
      <w:marLeft w:val="0"/>
      <w:marRight w:val="0"/>
      <w:marTop w:val="0"/>
      <w:marBottom w:val="0"/>
      <w:divBdr>
        <w:top w:val="none" w:sz="0" w:space="0" w:color="auto"/>
        <w:left w:val="none" w:sz="0" w:space="0" w:color="auto"/>
        <w:bottom w:val="none" w:sz="0" w:space="0" w:color="auto"/>
        <w:right w:val="none" w:sz="0" w:space="0" w:color="auto"/>
      </w:divBdr>
    </w:div>
    <w:div w:id="1653753505">
      <w:bodyDiv w:val="1"/>
      <w:marLeft w:val="0"/>
      <w:marRight w:val="0"/>
      <w:marTop w:val="0"/>
      <w:marBottom w:val="0"/>
      <w:divBdr>
        <w:top w:val="none" w:sz="0" w:space="0" w:color="auto"/>
        <w:left w:val="none" w:sz="0" w:space="0" w:color="auto"/>
        <w:bottom w:val="none" w:sz="0" w:space="0" w:color="auto"/>
        <w:right w:val="none" w:sz="0" w:space="0" w:color="auto"/>
      </w:divBdr>
    </w:div>
    <w:div w:id="1661731470">
      <w:bodyDiv w:val="1"/>
      <w:marLeft w:val="0"/>
      <w:marRight w:val="0"/>
      <w:marTop w:val="0"/>
      <w:marBottom w:val="0"/>
      <w:divBdr>
        <w:top w:val="none" w:sz="0" w:space="0" w:color="auto"/>
        <w:left w:val="none" w:sz="0" w:space="0" w:color="auto"/>
        <w:bottom w:val="none" w:sz="0" w:space="0" w:color="auto"/>
        <w:right w:val="none" w:sz="0" w:space="0" w:color="auto"/>
      </w:divBdr>
    </w:div>
    <w:div w:id="1669016004">
      <w:bodyDiv w:val="1"/>
      <w:marLeft w:val="0"/>
      <w:marRight w:val="0"/>
      <w:marTop w:val="0"/>
      <w:marBottom w:val="0"/>
      <w:divBdr>
        <w:top w:val="none" w:sz="0" w:space="0" w:color="auto"/>
        <w:left w:val="none" w:sz="0" w:space="0" w:color="auto"/>
        <w:bottom w:val="none" w:sz="0" w:space="0" w:color="auto"/>
        <w:right w:val="none" w:sz="0" w:space="0" w:color="auto"/>
      </w:divBdr>
    </w:div>
    <w:div w:id="1671985110">
      <w:bodyDiv w:val="1"/>
      <w:marLeft w:val="0"/>
      <w:marRight w:val="0"/>
      <w:marTop w:val="0"/>
      <w:marBottom w:val="0"/>
      <w:divBdr>
        <w:top w:val="none" w:sz="0" w:space="0" w:color="auto"/>
        <w:left w:val="none" w:sz="0" w:space="0" w:color="auto"/>
        <w:bottom w:val="none" w:sz="0" w:space="0" w:color="auto"/>
        <w:right w:val="none" w:sz="0" w:space="0" w:color="auto"/>
      </w:divBdr>
    </w:div>
    <w:div w:id="1673221830">
      <w:bodyDiv w:val="1"/>
      <w:marLeft w:val="0"/>
      <w:marRight w:val="0"/>
      <w:marTop w:val="0"/>
      <w:marBottom w:val="0"/>
      <w:divBdr>
        <w:top w:val="none" w:sz="0" w:space="0" w:color="auto"/>
        <w:left w:val="none" w:sz="0" w:space="0" w:color="auto"/>
        <w:bottom w:val="none" w:sz="0" w:space="0" w:color="auto"/>
        <w:right w:val="none" w:sz="0" w:space="0" w:color="auto"/>
      </w:divBdr>
    </w:div>
    <w:div w:id="1678457532">
      <w:bodyDiv w:val="1"/>
      <w:marLeft w:val="0"/>
      <w:marRight w:val="0"/>
      <w:marTop w:val="0"/>
      <w:marBottom w:val="0"/>
      <w:divBdr>
        <w:top w:val="none" w:sz="0" w:space="0" w:color="auto"/>
        <w:left w:val="none" w:sz="0" w:space="0" w:color="auto"/>
        <w:bottom w:val="none" w:sz="0" w:space="0" w:color="auto"/>
        <w:right w:val="none" w:sz="0" w:space="0" w:color="auto"/>
      </w:divBdr>
    </w:div>
    <w:div w:id="1679036675">
      <w:bodyDiv w:val="1"/>
      <w:marLeft w:val="0"/>
      <w:marRight w:val="0"/>
      <w:marTop w:val="0"/>
      <w:marBottom w:val="0"/>
      <w:divBdr>
        <w:top w:val="none" w:sz="0" w:space="0" w:color="auto"/>
        <w:left w:val="none" w:sz="0" w:space="0" w:color="auto"/>
        <w:bottom w:val="none" w:sz="0" w:space="0" w:color="auto"/>
        <w:right w:val="none" w:sz="0" w:space="0" w:color="auto"/>
      </w:divBdr>
    </w:div>
    <w:div w:id="1681814264">
      <w:bodyDiv w:val="1"/>
      <w:marLeft w:val="0"/>
      <w:marRight w:val="0"/>
      <w:marTop w:val="0"/>
      <w:marBottom w:val="0"/>
      <w:divBdr>
        <w:top w:val="none" w:sz="0" w:space="0" w:color="auto"/>
        <w:left w:val="none" w:sz="0" w:space="0" w:color="auto"/>
        <w:bottom w:val="none" w:sz="0" w:space="0" w:color="auto"/>
        <w:right w:val="none" w:sz="0" w:space="0" w:color="auto"/>
      </w:divBdr>
    </w:div>
    <w:div w:id="1682392120">
      <w:bodyDiv w:val="1"/>
      <w:marLeft w:val="0"/>
      <w:marRight w:val="0"/>
      <w:marTop w:val="0"/>
      <w:marBottom w:val="0"/>
      <w:divBdr>
        <w:top w:val="none" w:sz="0" w:space="0" w:color="auto"/>
        <w:left w:val="none" w:sz="0" w:space="0" w:color="auto"/>
        <w:bottom w:val="none" w:sz="0" w:space="0" w:color="auto"/>
        <w:right w:val="none" w:sz="0" w:space="0" w:color="auto"/>
      </w:divBdr>
    </w:div>
    <w:div w:id="1687705004">
      <w:bodyDiv w:val="1"/>
      <w:marLeft w:val="0"/>
      <w:marRight w:val="0"/>
      <w:marTop w:val="0"/>
      <w:marBottom w:val="0"/>
      <w:divBdr>
        <w:top w:val="none" w:sz="0" w:space="0" w:color="auto"/>
        <w:left w:val="none" w:sz="0" w:space="0" w:color="auto"/>
        <w:bottom w:val="none" w:sz="0" w:space="0" w:color="auto"/>
        <w:right w:val="none" w:sz="0" w:space="0" w:color="auto"/>
      </w:divBdr>
    </w:div>
    <w:div w:id="1687711081">
      <w:bodyDiv w:val="1"/>
      <w:marLeft w:val="0"/>
      <w:marRight w:val="0"/>
      <w:marTop w:val="0"/>
      <w:marBottom w:val="0"/>
      <w:divBdr>
        <w:top w:val="none" w:sz="0" w:space="0" w:color="auto"/>
        <w:left w:val="none" w:sz="0" w:space="0" w:color="auto"/>
        <w:bottom w:val="none" w:sz="0" w:space="0" w:color="auto"/>
        <w:right w:val="none" w:sz="0" w:space="0" w:color="auto"/>
      </w:divBdr>
    </w:div>
    <w:div w:id="1688478504">
      <w:bodyDiv w:val="1"/>
      <w:marLeft w:val="0"/>
      <w:marRight w:val="0"/>
      <w:marTop w:val="0"/>
      <w:marBottom w:val="0"/>
      <w:divBdr>
        <w:top w:val="none" w:sz="0" w:space="0" w:color="auto"/>
        <w:left w:val="none" w:sz="0" w:space="0" w:color="auto"/>
        <w:bottom w:val="none" w:sz="0" w:space="0" w:color="auto"/>
        <w:right w:val="none" w:sz="0" w:space="0" w:color="auto"/>
      </w:divBdr>
    </w:div>
    <w:div w:id="1689211353">
      <w:bodyDiv w:val="1"/>
      <w:marLeft w:val="0"/>
      <w:marRight w:val="0"/>
      <w:marTop w:val="0"/>
      <w:marBottom w:val="0"/>
      <w:divBdr>
        <w:top w:val="none" w:sz="0" w:space="0" w:color="auto"/>
        <w:left w:val="none" w:sz="0" w:space="0" w:color="auto"/>
        <w:bottom w:val="none" w:sz="0" w:space="0" w:color="auto"/>
        <w:right w:val="none" w:sz="0" w:space="0" w:color="auto"/>
      </w:divBdr>
    </w:div>
    <w:div w:id="1692876679">
      <w:bodyDiv w:val="1"/>
      <w:marLeft w:val="0"/>
      <w:marRight w:val="0"/>
      <w:marTop w:val="0"/>
      <w:marBottom w:val="0"/>
      <w:divBdr>
        <w:top w:val="none" w:sz="0" w:space="0" w:color="auto"/>
        <w:left w:val="none" w:sz="0" w:space="0" w:color="auto"/>
        <w:bottom w:val="none" w:sz="0" w:space="0" w:color="auto"/>
        <w:right w:val="none" w:sz="0" w:space="0" w:color="auto"/>
      </w:divBdr>
    </w:div>
    <w:div w:id="1696151132">
      <w:bodyDiv w:val="1"/>
      <w:marLeft w:val="0"/>
      <w:marRight w:val="0"/>
      <w:marTop w:val="0"/>
      <w:marBottom w:val="0"/>
      <w:divBdr>
        <w:top w:val="none" w:sz="0" w:space="0" w:color="auto"/>
        <w:left w:val="none" w:sz="0" w:space="0" w:color="auto"/>
        <w:bottom w:val="none" w:sz="0" w:space="0" w:color="auto"/>
        <w:right w:val="none" w:sz="0" w:space="0" w:color="auto"/>
      </w:divBdr>
    </w:div>
    <w:div w:id="1696425444">
      <w:bodyDiv w:val="1"/>
      <w:marLeft w:val="0"/>
      <w:marRight w:val="0"/>
      <w:marTop w:val="0"/>
      <w:marBottom w:val="0"/>
      <w:divBdr>
        <w:top w:val="none" w:sz="0" w:space="0" w:color="auto"/>
        <w:left w:val="none" w:sz="0" w:space="0" w:color="auto"/>
        <w:bottom w:val="none" w:sz="0" w:space="0" w:color="auto"/>
        <w:right w:val="none" w:sz="0" w:space="0" w:color="auto"/>
      </w:divBdr>
    </w:div>
    <w:div w:id="1698192074">
      <w:bodyDiv w:val="1"/>
      <w:marLeft w:val="0"/>
      <w:marRight w:val="0"/>
      <w:marTop w:val="0"/>
      <w:marBottom w:val="0"/>
      <w:divBdr>
        <w:top w:val="none" w:sz="0" w:space="0" w:color="auto"/>
        <w:left w:val="none" w:sz="0" w:space="0" w:color="auto"/>
        <w:bottom w:val="none" w:sz="0" w:space="0" w:color="auto"/>
        <w:right w:val="none" w:sz="0" w:space="0" w:color="auto"/>
      </w:divBdr>
    </w:div>
    <w:div w:id="1704136996">
      <w:bodyDiv w:val="1"/>
      <w:marLeft w:val="0"/>
      <w:marRight w:val="0"/>
      <w:marTop w:val="0"/>
      <w:marBottom w:val="0"/>
      <w:divBdr>
        <w:top w:val="none" w:sz="0" w:space="0" w:color="auto"/>
        <w:left w:val="none" w:sz="0" w:space="0" w:color="auto"/>
        <w:bottom w:val="none" w:sz="0" w:space="0" w:color="auto"/>
        <w:right w:val="none" w:sz="0" w:space="0" w:color="auto"/>
      </w:divBdr>
    </w:div>
    <w:div w:id="1705866151">
      <w:bodyDiv w:val="1"/>
      <w:marLeft w:val="0"/>
      <w:marRight w:val="0"/>
      <w:marTop w:val="0"/>
      <w:marBottom w:val="0"/>
      <w:divBdr>
        <w:top w:val="none" w:sz="0" w:space="0" w:color="auto"/>
        <w:left w:val="none" w:sz="0" w:space="0" w:color="auto"/>
        <w:bottom w:val="none" w:sz="0" w:space="0" w:color="auto"/>
        <w:right w:val="none" w:sz="0" w:space="0" w:color="auto"/>
      </w:divBdr>
    </w:div>
    <w:div w:id="1706755497">
      <w:bodyDiv w:val="1"/>
      <w:marLeft w:val="0"/>
      <w:marRight w:val="0"/>
      <w:marTop w:val="0"/>
      <w:marBottom w:val="0"/>
      <w:divBdr>
        <w:top w:val="none" w:sz="0" w:space="0" w:color="auto"/>
        <w:left w:val="none" w:sz="0" w:space="0" w:color="auto"/>
        <w:bottom w:val="none" w:sz="0" w:space="0" w:color="auto"/>
        <w:right w:val="none" w:sz="0" w:space="0" w:color="auto"/>
      </w:divBdr>
    </w:div>
    <w:div w:id="1710177898">
      <w:bodyDiv w:val="1"/>
      <w:marLeft w:val="0"/>
      <w:marRight w:val="0"/>
      <w:marTop w:val="0"/>
      <w:marBottom w:val="0"/>
      <w:divBdr>
        <w:top w:val="none" w:sz="0" w:space="0" w:color="auto"/>
        <w:left w:val="none" w:sz="0" w:space="0" w:color="auto"/>
        <w:bottom w:val="none" w:sz="0" w:space="0" w:color="auto"/>
        <w:right w:val="none" w:sz="0" w:space="0" w:color="auto"/>
      </w:divBdr>
    </w:div>
    <w:div w:id="1712925941">
      <w:bodyDiv w:val="1"/>
      <w:marLeft w:val="0"/>
      <w:marRight w:val="0"/>
      <w:marTop w:val="0"/>
      <w:marBottom w:val="0"/>
      <w:divBdr>
        <w:top w:val="none" w:sz="0" w:space="0" w:color="auto"/>
        <w:left w:val="none" w:sz="0" w:space="0" w:color="auto"/>
        <w:bottom w:val="none" w:sz="0" w:space="0" w:color="auto"/>
        <w:right w:val="none" w:sz="0" w:space="0" w:color="auto"/>
      </w:divBdr>
    </w:div>
    <w:div w:id="1716201220">
      <w:bodyDiv w:val="1"/>
      <w:marLeft w:val="0"/>
      <w:marRight w:val="0"/>
      <w:marTop w:val="0"/>
      <w:marBottom w:val="0"/>
      <w:divBdr>
        <w:top w:val="none" w:sz="0" w:space="0" w:color="auto"/>
        <w:left w:val="none" w:sz="0" w:space="0" w:color="auto"/>
        <w:bottom w:val="none" w:sz="0" w:space="0" w:color="auto"/>
        <w:right w:val="none" w:sz="0" w:space="0" w:color="auto"/>
      </w:divBdr>
    </w:div>
    <w:div w:id="1716806951">
      <w:bodyDiv w:val="1"/>
      <w:marLeft w:val="0"/>
      <w:marRight w:val="0"/>
      <w:marTop w:val="0"/>
      <w:marBottom w:val="0"/>
      <w:divBdr>
        <w:top w:val="none" w:sz="0" w:space="0" w:color="auto"/>
        <w:left w:val="none" w:sz="0" w:space="0" w:color="auto"/>
        <w:bottom w:val="none" w:sz="0" w:space="0" w:color="auto"/>
        <w:right w:val="none" w:sz="0" w:space="0" w:color="auto"/>
      </w:divBdr>
    </w:div>
    <w:div w:id="1717199929">
      <w:bodyDiv w:val="1"/>
      <w:marLeft w:val="0"/>
      <w:marRight w:val="0"/>
      <w:marTop w:val="0"/>
      <w:marBottom w:val="0"/>
      <w:divBdr>
        <w:top w:val="none" w:sz="0" w:space="0" w:color="auto"/>
        <w:left w:val="none" w:sz="0" w:space="0" w:color="auto"/>
        <w:bottom w:val="none" w:sz="0" w:space="0" w:color="auto"/>
        <w:right w:val="none" w:sz="0" w:space="0" w:color="auto"/>
      </w:divBdr>
    </w:div>
    <w:div w:id="1724327591">
      <w:bodyDiv w:val="1"/>
      <w:marLeft w:val="0"/>
      <w:marRight w:val="0"/>
      <w:marTop w:val="0"/>
      <w:marBottom w:val="0"/>
      <w:divBdr>
        <w:top w:val="none" w:sz="0" w:space="0" w:color="auto"/>
        <w:left w:val="none" w:sz="0" w:space="0" w:color="auto"/>
        <w:bottom w:val="none" w:sz="0" w:space="0" w:color="auto"/>
        <w:right w:val="none" w:sz="0" w:space="0" w:color="auto"/>
      </w:divBdr>
    </w:div>
    <w:div w:id="1727102076">
      <w:bodyDiv w:val="1"/>
      <w:marLeft w:val="0"/>
      <w:marRight w:val="0"/>
      <w:marTop w:val="0"/>
      <w:marBottom w:val="0"/>
      <w:divBdr>
        <w:top w:val="none" w:sz="0" w:space="0" w:color="auto"/>
        <w:left w:val="none" w:sz="0" w:space="0" w:color="auto"/>
        <w:bottom w:val="none" w:sz="0" w:space="0" w:color="auto"/>
        <w:right w:val="none" w:sz="0" w:space="0" w:color="auto"/>
      </w:divBdr>
    </w:div>
    <w:div w:id="1729722586">
      <w:bodyDiv w:val="1"/>
      <w:marLeft w:val="0"/>
      <w:marRight w:val="0"/>
      <w:marTop w:val="0"/>
      <w:marBottom w:val="0"/>
      <w:divBdr>
        <w:top w:val="none" w:sz="0" w:space="0" w:color="auto"/>
        <w:left w:val="none" w:sz="0" w:space="0" w:color="auto"/>
        <w:bottom w:val="none" w:sz="0" w:space="0" w:color="auto"/>
        <w:right w:val="none" w:sz="0" w:space="0" w:color="auto"/>
      </w:divBdr>
    </w:div>
    <w:div w:id="1732071203">
      <w:bodyDiv w:val="1"/>
      <w:marLeft w:val="0"/>
      <w:marRight w:val="0"/>
      <w:marTop w:val="0"/>
      <w:marBottom w:val="0"/>
      <w:divBdr>
        <w:top w:val="none" w:sz="0" w:space="0" w:color="auto"/>
        <w:left w:val="none" w:sz="0" w:space="0" w:color="auto"/>
        <w:bottom w:val="none" w:sz="0" w:space="0" w:color="auto"/>
        <w:right w:val="none" w:sz="0" w:space="0" w:color="auto"/>
      </w:divBdr>
    </w:div>
    <w:div w:id="1739353811">
      <w:bodyDiv w:val="1"/>
      <w:marLeft w:val="0"/>
      <w:marRight w:val="0"/>
      <w:marTop w:val="0"/>
      <w:marBottom w:val="0"/>
      <w:divBdr>
        <w:top w:val="none" w:sz="0" w:space="0" w:color="auto"/>
        <w:left w:val="none" w:sz="0" w:space="0" w:color="auto"/>
        <w:bottom w:val="none" w:sz="0" w:space="0" w:color="auto"/>
        <w:right w:val="none" w:sz="0" w:space="0" w:color="auto"/>
      </w:divBdr>
    </w:div>
    <w:div w:id="1743402705">
      <w:bodyDiv w:val="1"/>
      <w:marLeft w:val="0"/>
      <w:marRight w:val="0"/>
      <w:marTop w:val="0"/>
      <w:marBottom w:val="0"/>
      <w:divBdr>
        <w:top w:val="none" w:sz="0" w:space="0" w:color="auto"/>
        <w:left w:val="none" w:sz="0" w:space="0" w:color="auto"/>
        <w:bottom w:val="none" w:sz="0" w:space="0" w:color="auto"/>
        <w:right w:val="none" w:sz="0" w:space="0" w:color="auto"/>
      </w:divBdr>
    </w:div>
    <w:div w:id="1745563345">
      <w:bodyDiv w:val="1"/>
      <w:marLeft w:val="0"/>
      <w:marRight w:val="0"/>
      <w:marTop w:val="0"/>
      <w:marBottom w:val="0"/>
      <w:divBdr>
        <w:top w:val="none" w:sz="0" w:space="0" w:color="auto"/>
        <w:left w:val="none" w:sz="0" w:space="0" w:color="auto"/>
        <w:bottom w:val="none" w:sz="0" w:space="0" w:color="auto"/>
        <w:right w:val="none" w:sz="0" w:space="0" w:color="auto"/>
      </w:divBdr>
    </w:div>
    <w:div w:id="1751459786">
      <w:bodyDiv w:val="1"/>
      <w:marLeft w:val="0"/>
      <w:marRight w:val="0"/>
      <w:marTop w:val="0"/>
      <w:marBottom w:val="0"/>
      <w:divBdr>
        <w:top w:val="none" w:sz="0" w:space="0" w:color="auto"/>
        <w:left w:val="none" w:sz="0" w:space="0" w:color="auto"/>
        <w:bottom w:val="none" w:sz="0" w:space="0" w:color="auto"/>
        <w:right w:val="none" w:sz="0" w:space="0" w:color="auto"/>
      </w:divBdr>
    </w:div>
    <w:div w:id="1752578490">
      <w:bodyDiv w:val="1"/>
      <w:marLeft w:val="0"/>
      <w:marRight w:val="0"/>
      <w:marTop w:val="0"/>
      <w:marBottom w:val="0"/>
      <w:divBdr>
        <w:top w:val="none" w:sz="0" w:space="0" w:color="auto"/>
        <w:left w:val="none" w:sz="0" w:space="0" w:color="auto"/>
        <w:bottom w:val="none" w:sz="0" w:space="0" w:color="auto"/>
        <w:right w:val="none" w:sz="0" w:space="0" w:color="auto"/>
      </w:divBdr>
    </w:div>
    <w:div w:id="1754665992">
      <w:bodyDiv w:val="1"/>
      <w:marLeft w:val="0"/>
      <w:marRight w:val="0"/>
      <w:marTop w:val="0"/>
      <w:marBottom w:val="0"/>
      <w:divBdr>
        <w:top w:val="none" w:sz="0" w:space="0" w:color="auto"/>
        <w:left w:val="none" w:sz="0" w:space="0" w:color="auto"/>
        <w:bottom w:val="none" w:sz="0" w:space="0" w:color="auto"/>
        <w:right w:val="none" w:sz="0" w:space="0" w:color="auto"/>
      </w:divBdr>
    </w:div>
    <w:div w:id="1756123132">
      <w:bodyDiv w:val="1"/>
      <w:marLeft w:val="0"/>
      <w:marRight w:val="0"/>
      <w:marTop w:val="0"/>
      <w:marBottom w:val="0"/>
      <w:divBdr>
        <w:top w:val="none" w:sz="0" w:space="0" w:color="auto"/>
        <w:left w:val="none" w:sz="0" w:space="0" w:color="auto"/>
        <w:bottom w:val="none" w:sz="0" w:space="0" w:color="auto"/>
        <w:right w:val="none" w:sz="0" w:space="0" w:color="auto"/>
      </w:divBdr>
    </w:div>
    <w:div w:id="1760906367">
      <w:bodyDiv w:val="1"/>
      <w:marLeft w:val="0"/>
      <w:marRight w:val="0"/>
      <w:marTop w:val="0"/>
      <w:marBottom w:val="0"/>
      <w:divBdr>
        <w:top w:val="none" w:sz="0" w:space="0" w:color="auto"/>
        <w:left w:val="none" w:sz="0" w:space="0" w:color="auto"/>
        <w:bottom w:val="none" w:sz="0" w:space="0" w:color="auto"/>
        <w:right w:val="none" w:sz="0" w:space="0" w:color="auto"/>
      </w:divBdr>
    </w:div>
    <w:div w:id="1763142813">
      <w:bodyDiv w:val="1"/>
      <w:marLeft w:val="0"/>
      <w:marRight w:val="0"/>
      <w:marTop w:val="0"/>
      <w:marBottom w:val="0"/>
      <w:divBdr>
        <w:top w:val="none" w:sz="0" w:space="0" w:color="auto"/>
        <w:left w:val="none" w:sz="0" w:space="0" w:color="auto"/>
        <w:bottom w:val="none" w:sz="0" w:space="0" w:color="auto"/>
        <w:right w:val="none" w:sz="0" w:space="0" w:color="auto"/>
      </w:divBdr>
    </w:div>
    <w:div w:id="1767189355">
      <w:bodyDiv w:val="1"/>
      <w:marLeft w:val="0"/>
      <w:marRight w:val="0"/>
      <w:marTop w:val="0"/>
      <w:marBottom w:val="0"/>
      <w:divBdr>
        <w:top w:val="none" w:sz="0" w:space="0" w:color="auto"/>
        <w:left w:val="none" w:sz="0" w:space="0" w:color="auto"/>
        <w:bottom w:val="none" w:sz="0" w:space="0" w:color="auto"/>
        <w:right w:val="none" w:sz="0" w:space="0" w:color="auto"/>
      </w:divBdr>
    </w:div>
    <w:div w:id="1769039079">
      <w:bodyDiv w:val="1"/>
      <w:marLeft w:val="0"/>
      <w:marRight w:val="0"/>
      <w:marTop w:val="0"/>
      <w:marBottom w:val="0"/>
      <w:divBdr>
        <w:top w:val="none" w:sz="0" w:space="0" w:color="auto"/>
        <w:left w:val="none" w:sz="0" w:space="0" w:color="auto"/>
        <w:bottom w:val="none" w:sz="0" w:space="0" w:color="auto"/>
        <w:right w:val="none" w:sz="0" w:space="0" w:color="auto"/>
      </w:divBdr>
    </w:div>
    <w:div w:id="1769110501">
      <w:bodyDiv w:val="1"/>
      <w:marLeft w:val="0"/>
      <w:marRight w:val="0"/>
      <w:marTop w:val="0"/>
      <w:marBottom w:val="0"/>
      <w:divBdr>
        <w:top w:val="none" w:sz="0" w:space="0" w:color="auto"/>
        <w:left w:val="none" w:sz="0" w:space="0" w:color="auto"/>
        <w:bottom w:val="none" w:sz="0" w:space="0" w:color="auto"/>
        <w:right w:val="none" w:sz="0" w:space="0" w:color="auto"/>
      </w:divBdr>
    </w:div>
    <w:div w:id="1771048618">
      <w:bodyDiv w:val="1"/>
      <w:marLeft w:val="0"/>
      <w:marRight w:val="0"/>
      <w:marTop w:val="0"/>
      <w:marBottom w:val="0"/>
      <w:divBdr>
        <w:top w:val="none" w:sz="0" w:space="0" w:color="auto"/>
        <w:left w:val="none" w:sz="0" w:space="0" w:color="auto"/>
        <w:bottom w:val="none" w:sz="0" w:space="0" w:color="auto"/>
        <w:right w:val="none" w:sz="0" w:space="0" w:color="auto"/>
      </w:divBdr>
    </w:div>
    <w:div w:id="1777823756">
      <w:bodyDiv w:val="1"/>
      <w:marLeft w:val="0"/>
      <w:marRight w:val="0"/>
      <w:marTop w:val="0"/>
      <w:marBottom w:val="0"/>
      <w:divBdr>
        <w:top w:val="none" w:sz="0" w:space="0" w:color="auto"/>
        <w:left w:val="none" w:sz="0" w:space="0" w:color="auto"/>
        <w:bottom w:val="none" w:sz="0" w:space="0" w:color="auto"/>
        <w:right w:val="none" w:sz="0" w:space="0" w:color="auto"/>
      </w:divBdr>
    </w:div>
    <w:div w:id="1788305818">
      <w:bodyDiv w:val="1"/>
      <w:marLeft w:val="0"/>
      <w:marRight w:val="0"/>
      <w:marTop w:val="0"/>
      <w:marBottom w:val="0"/>
      <w:divBdr>
        <w:top w:val="none" w:sz="0" w:space="0" w:color="auto"/>
        <w:left w:val="none" w:sz="0" w:space="0" w:color="auto"/>
        <w:bottom w:val="none" w:sz="0" w:space="0" w:color="auto"/>
        <w:right w:val="none" w:sz="0" w:space="0" w:color="auto"/>
      </w:divBdr>
    </w:div>
    <w:div w:id="1790053987">
      <w:bodyDiv w:val="1"/>
      <w:marLeft w:val="0"/>
      <w:marRight w:val="0"/>
      <w:marTop w:val="0"/>
      <w:marBottom w:val="0"/>
      <w:divBdr>
        <w:top w:val="none" w:sz="0" w:space="0" w:color="auto"/>
        <w:left w:val="none" w:sz="0" w:space="0" w:color="auto"/>
        <w:bottom w:val="none" w:sz="0" w:space="0" w:color="auto"/>
        <w:right w:val="none" w:sz="0" w:space="0" w:color="auto"/>
      </w:divBdr>
    </w:div>
    <w:div w:id="1790589644">
      <w:bodyDiv w:val="1"/>
      <w:marLeft w:val="0"/>
      <w:marRight w:val="0"/>
      <w:marTop w:val="0"/>
      <w:marBottom w:val="0"/>
      <w:divBdr>
        <w:top w:val="none" w:sz="0" w:space="0" w:color="auto"/>
        <w:left w:val="none" w:sz="0" w:space="0" w:color="auto"/>
        <w:bottom w:val="none" w:sz="0" w:space="0" w:color="auto"/>
        <w:right w:val="none" w:sz="0" w:space="0" w:color="auto"/>
      </w:divBdr>
    </w:div>
    <w:div w:id="1792163456">
      <w:bodyDiv w:val="1"/>
      <w:marLeft w:val="0"/>
      <w:marRight w:val="0"/>
      <w:marTop w:val="0"/>
      <w:marBottom w:val="0"/>
      <w:divBdr>
        <w:top w:val="none" w:sz="0" w:space="0" w:color="auto"/>
        <w:left w:val="none" w:sz="0" w:space="0" w:color="auto"/>
        <w:bottom w:val="none" w:sz="0" w:space="0" w:color="auto"/>
        <w:right w:val="none" w:sz="0" w:space="0" w:color="auto"/>
      </w:divBdr>
    </w:div>
    <w:div w:id="1795951799">
      <w:bodyDiv w:val="1"/>
      <w:marLeft w:val="0"/>
      <w:marRight w:val="0"/>
      <w:marTop w:val="0"/>
      <w:marBottom w:val="0"/>
      <w:divBdr>
        <w:top w:val="none" w:sz="0" w:space="0" w:color="auto"/>
        <w:left w:val="none" w:sz="0" w:space="0" w:color="auto"/>
        <w:bottom w:val="none" w:sz="0" w:space="0" w:color="auto"/>
        <w:right w:val="none" w:sz="0" w:space="0" w:color="auto"/>
      </w:divBdr>
    </w:div>
    <w:div w:id="1796480859">
      <w:bodyDiv w:val="1"/>
      <w:marLeft w:val="0"/>
      <w:marRight w:val="0"/>
      <w:marTop w:val="0"/>
      <w:marBottom w:val="0"/>
      <w:divBdr>
        <w:top w:val="none" w:sz="0" w:space="0" w:color="auto"/>
        <w:left w:val="none" w:sz="0" w:space="0" w:color="auto"/>
        <w:bottom w:val="none" w:sz="0" w:space="0" w:color="auto"/>
        <w:right w:val="none" w:sz="0" w:space="0" w:color="auto"/>
      </w:divBdr>
    </w:div>
    <w:div w:id="1808281186">
      <w:bodyDiv w:val="1"/>
      <w:marLeft w:val="0"/>
      <w:marRight w:val="0"/>
      <w:marTop w:val="0"/>
      <w:marBottom w:val="0"/>
      <w:divBdr>
        <w:top w:val="none" w:sz="0" w:space="0" w:color="auto"/>
        <w:left w:val="none" w:sz="0" w:space="0" w:color="auto"/>
        <w:bottom w:val="none" w:sz="0" w:space="0" w:color="auto"/>
        <w:right w:val="none" w:sz="0" w:space="0" w:color="auto"/>
      </w:divBdr>
    </w:div>
    <w:div w:id="1810708329">
      <w:bodyDiv w:val="1"/>
      <w:marLeft w:val="0"/>
      <w:marRight w:val="0"/>
      <w:marTop w:val="0"/>
      <w:marBottom w:val="0"/>
      <w:divBdr>
        <w:top w:val="none" w:sz="0" w:space="0" w:color="auto"/>
        <w:left w:val="none" w:sz="0" w:space="0" w:color="auto"/>
        <w:bottom w:val="none" w:sz="0" w:space="0" w:color="auto"/>
        <w:right w:val="none" w:sz="0" w:space="0" w:color="auto"/>
      </w:divBdr>
    </w:div>
    <w:div w:id="1816950500">
      <w:bodyDiv w:val="1"/>
      <w:marLeft w:val="0"/>
      <w:marRight w:val="0"/>
      <w:marTop w:val="0"/>
      <w:marBottom w:val="0"/>
      <w:divBdr>
        <w:top w:val="none" w:sz="0" w:space="0" w:color="auto"/>
        <w:left w:val="none" w:sz="0" w:space="0" w:color="auto"/>
        <w:bottom w:val="none" w:sz="0" w:space="0" w:color="auto"/>
        <w:right w:val="none" w:sz="0" w:space="0" w:color="auto"/>
      </w:divBdr>
    </w:div>
    <w:div w:id="1818836868">
      <w:bodyDiv w:val="1"/>
      <w:marLeft w:val="0"/>
      <w:marRight w:val="0"/>
      <w:marTop w:val="0"/>
      <w:marBottom w:val="0"/>
      <w:divBdr>
        <w:top w:val="none" w:sz="0" w:space="0" w:color="auto"/>
        <w:left w:val="none" w:sz="0" w:space="0" w:color="auto"/>
        <w:bottom w:val="none" w:sz="0" w:space="0" w:color="auto"/>
        <w:right w:val="none" w:sz="0" w:space="0" w:color="auto"/>
      </w:divBdr>
    </w:div>
    <w:div w:id="1820807305">
      <w:bodyDiv w:val="1"/>
      <w:marLeft w:val="0"/>
      <w:marRight w:val="0"/>
      <w:marTop w:val="0"/>
      <w:marBottom w:val="0"/>
      <w:divBdr>
        <w:top w:val="none" w:sz="0" w:space="0" w:color="auto"/>
        <w:left w:val="none" w:sz="0" w:space="0" w:color="auto"/>
        <w:bottom w:val="none" w:sz="0" w:space="0" w:color="auto"/>
        <w:right w:val="none" w:sz="0" w:space="0" w:color="auto"/>
      </w:divBdr>
    </w:div>
    <w:div w:id="1822624070">
      <w:bodyDiv w:val="1"/>
      <w:marLeft w:val="0"/>
      <w:marRight w:val="0"/>
      <w:marTop w:val="0"/>
      <w:marBottom w:val="0"/>
      <w:divBdr>
        <w:top w:val="none" w:sz="0" w:space="0" w:color="auto"/>
        <w:left w:val="none" w:sz="0" w:space="0" w:color="auto"/>
        <w:bottom w:val="none" w:sz="0" w:space="0" w:color="auto"/>
        <w:right w:val="none" w:sz="0" w:space="0" w:color="auto"/>
      </w:divBdr>
    </w:div>
    <w:div w:id="1826626367">
      <w:bodyDiv w:val="1"/>
      <w:marLeft w:val="0"/>
      <w:marRight w:val="0"/>
      <w:marTop w:val="0"/>
      <w:marBottom w:val="0"/>
      <w:divBdr>
        <w:top w:val="none" w:sz="0" w:space="0" w:color="auto"/>
        <w:left w:val="none" w:sz="0" w:space="0" w:color="auto"/>
        <w:bottom w:val="none" w:sz="0" w:space="0" w:color="auto"/>
        <w:right w:val="none" w:sz="0" w:space="0" w:color="auto"/>
      </w:divBdr>
    </w:div>
    <w:div w:id="1826895714">
      <w:bodyDiv w:val="1"/>
      <w:marLeft w:val="0"/>
      <w:marRight w:val="0"/>
      <w:marTop w:val="0"/>
      <w:marBottom w:val="0"/>
      <w:divBdr>
        <w:top w:val="none" w:sz="0" w:space="0" w:color="auto"/>
        <w:left w:val="none" w:sz="0" w:space="0" w:color="auto"/>
        <w:bottom w:val="none" w:sz="0" w:space="0" w:color="auto"/>
        <w:right w:val="none" w:sz="0" w:space="0" w:color="auto"/>
      </w:divBdr>
    </w:div>
    <w:div w:id="1828863952">
      <w:bodyDiv w:val="1"/>
      <w:marLeft w:val="0"/>
      <w:marRight w:val="0"/>
      <w:marTop w:val="0"/>
      <w:marBottom w:val="0"/>
      <w:divBdr>
        <w:top w:val="none" w:sz="0" w:space="0" w:color="auto"/>
        <w:left w:val="none" w:sz="0" w:space="0" w:color="auto"/>
        <w:bottom w:val="none" w:sz="0" w:space="0" w:color="auto"/>
        <w:right w:val="none" w:sz="0" w:space="0" w:color="auto"/>
      </w:divBdr>
    </w:div>
    <w:div w:id="1830363022">
      <w:bodyDiv w:val="1"/>
      <w:marLeft w:val="0"/>
      <w:marRight w:val="0"/>
      <w:marTop w:val="0"/>
      <w:marBottom w:val="0"/>
      <w:divBdr>
        <w:top w:val="none" w:sz="0" w:space="0" w:color="auto"/>
        <w:left w:val="none" w:sz="0" w:space="0" w:color="auto"/>
        <w:bottom w:val="none" w:sz="0" w:space="0" w:color="auto"/>
        <w:right w:val="none" w:sz="0" w:space="0" w:color="auto"/>
      </w:divBdr>
    </w:div>
    <w:div w:id="1830364306">
      <w:bodyDiv w:val="1"/>
      <w:marLeft w:val="0"/>
      <w:marRight w:val="0"/>
      <w:marTop w:val="0"/>
      <w:marBottom w:val="0"/>
      <w:divBdr>
        <w:top w:val="none" w:sz="0" w:space="0" w:color="auto"/>
        <w:left w:val="none" w:sz="0" w:space="0" w:color="auto"/>
        <w:bottom w:val="none" w:sz="0" w:space="0" w:color="auto"/>
        <w:right w:val="none" w:sz="0" w:space="0" w:color="auto"/>
      </w:divBdr>
    </w:div>
    <w:div w:id="1830751993">
      <w:bodyDiv w:val="1"/>
      <w:marLeft w:val="0"/>
      <w:marRight w:val="0"/>
      <w:marTop w:val="0"/>
      <w:marBottom w:val="0"/>
      <w:divBdr>
        <w:top w:val="none" w:sz="0" w:space="0" w:color="auto"/>
        <w:left w:val="none" w:sz="0" w:space="0" w:color="auto"/>
        <w:bottom w:val="none" w:sz="0" w:space="0" w:color="auto"/>
        <w:right w:val="none" w:sz="0" w:space="0" w:color="auto"/>
      </w:divBdr>
    </w:div>
    <w:div w:id="1842427231">
      <w:bodyDiv w:val="1"/>
      <w:marLeft w:val="0"/>
      <w:marRight w:val="0"/>
      <w:marTop w:val="0"/>
      <w:marBottom w:val="0"/>
      <w:divBdr>
        <w:top w:val="none" w:sz="0" w:space="0" w:color="auto"/>
        <w:left w:val="none" w:sz="0" w:space="0" w:color="auto"/>
        <w:bottom w:val="none" w:sz="0" w:space="0" w:color="auto"/>
        <w:right w:val="none" w:sz="0" w:space="0" w:color="auto"/>
      </w:divBdr>
    </w:div>
    <w:div w:id="1844007661">
      <w:bodyDiv w:val="1"/>
      <w:marLeft w:val="0"/>
      <w:marRight w:val="0"/>
      <w:marTop w:val="0"/>
      <w:marBottom w:val="0"/>
      <w:divBdr>
        <w:top w:val="none" w:sz="0" w:space="0" w:color="auto"/>
        <w:left w:val="none" w:sz="0" w:space="0" w:color="auto"/>
        <w:bottom w:val="none" w:sz="0" w:space="0" w:color="auto"/>
        <w:right w:val="none" w:sz="0" w:space="0" w:color="auto"/>
      </w:divBdr>
    </w:div>
    <w:div w:id="1844121382">
      <w:bodyDiv w:val="1"/>
      <w:marLeft w:val="0"/>
      <w:marRight w:val="0"/>
      <w:marTop w:val="0"/>
      <w:marBottom w:val="0"/>
      <w:divBdr>
        <w:top w:val="none" w:sz="0" w:space="0" w:color="auto"/>
        <w:left w:val="none" w:sz="0" w:space="0" w:color="auto"/>
        <w:bottom w:val="none" w:sz="0" w:space="0" w:color="auto"/>
        <w:right w:val="none" w:sz="0" w:space="0" w:color="auto"/>
      </w:divBdr>
    </w:div>
    <w:div w:id="1850563551">
      <w:bodyDiv w:val="1"/>
      <w:marLeft w:val="0"/>
      <w:marRight w:val="0"/>
      <w:marTop w:val="0"/>
      <w:marBottom w:val="0"/>
      <w:divBdr>
        <w:top w:val="none" w:sz="0" w:space="0" w:color="auto"/>
        <w:left w:val="none" w:sz="0" w:space="0" w:color="auto"/>
        <w:bottom w:val="none" w:sz="0" w:space="0" w:color="auto"/>
        <w:right w:val="none" w:sz="0" w:space="0" w:color="auto"/>
      </w:divBdr>
    </w:div>
    <w:div w:id="1851413116">
      <w:bodyDiv w:val="1"/>
      <w:marLeft w:val="0"/>
      <w:marRight w:val="0"/>
      <w:marTop w:val="0"/>
      <w:marBottom w:val="0"/>
      <w:divBdr>
        <w:top w:val="none" w:sz="0" w:space="0" w:color="auto"/>
        <w:left w:val="none" w:sz="0" w:space="0" w:color="auto"/>
        <w:bottom w:val="none" w:sz="0" w:space="0" w:color="auto"/>
        <w:right w:val="none" w:sz="0" w:space="0" w:color="auto"/>
      </w:divBdr>
    </w:div>
    <w:div w:id="1851678203">
      <w:bodyDiv w:val="1"/>
      <w:marLeft w:val="0"/>
      <w:marRight w:val="0"/>
      <w:marTop w:val="0"/>
      <w:marBottom w:val="0"/>
      <w:divBdr>
        <w:top w:val="none" w:sz="0" w:space="0" w:color="auto"/>
        <w:left w:val="none" w:sz="0" w:space="0" w:color="auto"/>
        <w:bottom w:val="none" w:sz="0" w:space="0" w:color="auto"/>
        <w:right w:val="none" w:sz="0" w:space="0" w:color="auto"/>
      </w:divBdr>
    </w:div>
    <w:div w:id="1853178784">
      <w:bodyDiv w:val="1"/>
      <w:marLeft w:val="0"/>
      <w:marRight w:val="0"/>
      <w:marTop w:val="0"/>
      <w:marBottom w:val="0"/>
      <w:divBdr>
        <w:top w:val="none" w:sz="0" w:space="0" w:color="auto"/>
        <w:left w:val="none" w:sz="0" w:space="0" w:color="auto"/>
        <w:bottom w:val="none" w:sz="0" w:space="0" w:color="auto"/>
        <w:right w:val="none" w:sz="0" w:space="0" w:color="auto"/>
      </w:divBdr>
    </w:div>
    <w:div w:id="1853958919">
      <w:bodyDiv w:val="1"/>
      <w:marLeft w:val="0"/>
      <w:marRight w:val="0"/>
      <w:marTop w:val="0"/>
      <w:marBottom w:val="0"/>
      <w:divBdr>
        <w:top w:val="none" w:sz="0" w:space="0" w:color="auto"/>
        <w:left w:val="none" w:sz="0" w:space="0" w:color="auto"/>
        <w:bottom w:val="none" w:sz="0" w:space="0" w:color="auto"/>
        <w:right w:val="none" w:sz="0" w:space="0" w:color="auto"/>
      </w:divBdr>
    </w:div>
    <w:div w:id="1856191129">
      <w:bodyDiv w:val="1"/>
      <w:marLeft w:val="0"/>
      <w:marRight w:val="0"/>
      <w:marTop w:val="0"/>
      <w:marBottom w:val="0"/>
      <w:divBdr>
        <w:top w:val="none" w:sz="0" w:space="0" w:color="auto"/>
        <w:left w:val="none" w:sz="0" w:space="0" w:color="auto"/>
        <w:bottom w:val="none" w:sz="0" w:space="0" w:color="auto"/>
        <w:right w:val="none" w:sz="0" w:space="0" w:color="auto"/>
      </w:divBdr>
    </w:div>
    <w:div w:id="1856915293">
      <w:bodyDiv w:val="1"/>
      <w:marLeft w:val="0"/>
      <w:marRight w:val="0"/>
      <w:marTop w:val="0"/>
      <w:marBottom w:val="0"/>
      <w:divBdr>
        <w:top w:val="none" w:sz="0" w:space="0" w:color="auto"/>
        <w:left w:val="none" w:sz="0" w:space="0" w:color="auto"/>
        <w:bottom w:val="none" w:sz="0" w:space="0" w:color="auto"/>
        <w:right w:val="none" w:sz="0" w:space="0" w:color="auto"/>
      </w:divBdr>
    </w:div>
    <w:div w:id="1859345461">
      <w:bodyDiv w:val="1"/>
      <w:marLeft w:val="0"/>
      <w:marRight w:val="0"/>
      <w:marTop w:val="0"/>
      <w:marBottom w:val="0"/>
      <w:divBdr>
        <w:top w:val="none" w:sz="0" w:space="0" w:color="auto"/>
        <w:left w:val="none" w:sz="0" w:space="0" w:color="auto"/>
        <w:bottom w:val="none" w:sz="0" w:space="0" w:color="auto"/>
        <w:right w:val="none" w:sz="0" w:space="0" w:color="auto"/>
      </w:divBdr>
    </w:div>
    <w:div w:id="1860971591">
      <w:bodyDiv w:val="1"/>
      <w:marLeft w:val="0"/>
      <w:marRight w:val="0"/>
      <w:marTop w:val="0"/>
      <w:marBottom w:val="0"/>
      <w:divBdr>
        <w:top w:val="none" w:sz="0" w:space="0" w:color="auto"/>
        <w:left w:val="none" w:sz="0" w:space="0" w:color="auto"/>
        <w:bottom w:val="none" w:sz="0" w:space="0" w:color="auto"/>
        <w:right w:val="none" w:sz="0" w:space="0" w:color="auto"/>
      </w:divBdr>
    </w:div>
    <w:div w:id="1863005625">
      <w:bodyDiv w:val="1"/>
      <w:marLeft w:val="0"/>
      <w:marRight w:val="0"/>
      <w:marTop w:val="0"/>
      <w:marBottom w:val="0"/>
      <w:divBdr>
        <w:top w:val="none" w:sz="0" w:space="0" w:color="auto"/>
        <w:left w:val="none" w:sz="0" w:space="0" w:color="auto"/>
        <w:bottom w:val="none" w:sz="0" w:space="0" w:color="auto"/>
        <w:right w:val="none" w:sz="0" w:space="0" w:color="auto"/>
      </w:divBdr>
    </w:div>
    <w:div w:id="1863208523">
      <w:bodyDiv w:val="1"/>
      <w:marLeft w:val="0"/>
      <w:marRight w:val="0"/>
      <w:marTop w:val="0"/>
      <w:marBottom w:val="0"/>
      <w:divBdr>
        <w:top w:val="none" w:sz="0" w:space="0" w:color="auto"/>
        <w:left w:val="none" w:sz="0" w:space="0" w:color="auto"/>
        <w:bottom w:val="none" w:sz="0" w:space="0" w:color="auto"/>
        <w:right w:val="none" w:sz="0" w:space="0" w:color="auto"/>
      </w:divBdr>
    </w:div>
    <w:div w:id="1863663016">
      <w:bodyDiv w:val="1"/>
      <w:marLeft w:val="0"/>
      <w:marRight w:val="0"/>
      <w:marTop w:val="0"/>
      <w:marBottom w:val="0"/>
      <w:divBdr>
        <w:top w:val="none" w:sz="0" w:space="0" w:color="auto"/>
        <w:left w:val="none" w:sz="0" w:space="0" w:color="auto"/>
        <w:bottom w:val="none" w:sz="0" w:space="0" w:color="auto"/>
        <w:right w:val="none" w:sz="0" w:space="0" w:color="auto"/>
      </w:divBdr>
    </w:div>
    <w:div w:id="1863860489">
      <w:bodyDiv w:val="1"/>
      <w:marLeft w:val="0"/>
      <w:marRight w:val="0"/>
      <w:marTop w:val="0"/>
      <w:marBottom w:val="0"/>
      <w:divBdr>
        <w:top w:val="none" w:sz="0" w:space="0" w:color="auto"/>
        <w:left w:val="none" w:sz="0" w:space="0" w:color="auto"/>
        <w:bottom w:val="none" w:sz="0" w:space="0" w:color="auto"/>
        <w:right w:val="none" w:sz="0" w:space="0" w:color="auto"/>
      </w:divBdr>
    </w:div>
    <w:div w:id="1867058315">
      <w:bodyDiv w:val="1"/>
      <w:marLeft w:val="0"/>
      <w:marRight w:val="0"/>
      <w:marTop w:val="0"/>
      <w:marBottom w:val="0"/>
      <w:divBdr>
        <w:top w:val="none" w:sz="0" w:space="0" w:color="auto"/>
        <w:left w:val="none" w:sz="0" w:space="0" w:color="auto"/>
        <w:bottom w:val="none" w:sz="0" w:space="0" w:color="auto"/>
        <w:right w:val="none" w:sz="0" w:space="0" w:color="auto"/>
      </w:divBdr>
    </w:div>
    <w:div w:id="1869878832">
      <w:bodyDiv w:val="1"/>
      <w:marLeft w:val="0"/>
      <w:marRight w:val="0"/>
      <w:marTop w:val="0"/>
      <w:marBottom w:val="0"/>
      <w:divBdr>
        <w:top w:val="none" w:sz="0" w:space="0" w:color="auto"/>
        <w:left w:val="none" w:sz="0" w:space="0" w:color="auto"/>
        <w:bottom w:val="none" w:sz="0" w:space="0" w:color="auto"/>
        <w:right w:val="none" w:sz="0" w:space="0" w:color="auto"/>
      </w:divBdr>
    </w:div>
    <w:div w:id="1872766394">
      <w:bodyDiv w:val="1"/>
      <w:marLeft w:val="0"/>
      <w:marRight w:val="0"/>
      <w:marTop w:val="0"/>
      <w:marBottom w:val="0"/>
      <w:divBdr>
        <w:top w:val="none" w:sz="0" w:space="0" w:color="auto"/>
        <w:left w:val="none" w:sz="0" w:space="0" w:color="auto"/>
        <w:bottom w:val="none" w:sz="0" w:space="0" w:color="auto"/>
        <w:right w:val="none" w:sz="0" w:space="0" w:color="auto"/>
      </w:divBdr>
    </w:div>
    <w:div w:id="1884361662">
      <w:bodyDiv w:val="1"/>
      <w:marLeft w:val="0"/>
      <w:marRight w:val="0"/>
      <w:marTop w:val="0"/>
      <w:marBottom w:val="0"/>
      <w:divBdr>
        <w:top w:val="none" w:sz="0" w:space="0" w:color="auto"/>
        <w:left w:val="none" w:sz="0" w:space="0" w:color="auto"/>
        <w:bottom w:val="none" w:sz="0" w:space="0" w:color="auto"/>
        <w:right w:val="none" w:sz="0" w:space="0" w:color="auto"/>
      </w:divBdr>
    </w:div>
    <w:div w:id="1884977437">
      <w:bodyDiv w:val="1"/>
      <w:marLeft w:val="0"/>
      <w:marRight w:val="0"/>
      <w:marTop w:val="0"/>
      <w:marBottom w:val="0"/>
      <w:divBdr>
        <w:top w:val="none" w:sz="0" w:space="0" w:color="auto"/>
        <w:left w:val="none" w:sz="0" w:space="0" w:color="auto"/>
        <w:bottom w:val="none" w:sz="0" w:space="0" w:color="auto"/>
        <w:right w:val="none" w:sz="0" w:space="0" w:color="auto"/>
      </w:divBdr>
    </w:div>
    <w:div w:id="1886405188">
      <w:bodyDiv w:val="1"/>
      <w:marLeft w:val="0"/>
      <w:marRight w:val="0"/>
      <w:marTop w:val="0"/>
      <w:marBottom w:val="0"/>
      <w:divBdr>
        <w:top w:val="none" w:sz="0" w:space="0" w:color="auto"/>
        <w:left w:val="none" w:sz="0" w:space="0" w:color="auto"/>
        <w:bottom w:val="none" w:sz="0" w:space="0" w:color="auto"/>
        <w:right w:val="none" w:sz="0" w:space="0" w:color="auto"/>
      </w:divBdr>
    </w:div>
    <w:div w:id="1893424262">
      <w:bodyDiv w:val="1"/>
      <w:marLeft w:val="0"/>
      <w:marRight w:val="0"/>
      <w:marTop w:val="0"/>
      <w:marBottom w:val="0"/>
      <w:divBdr>
        <w:top w:val="none" w:sz="0" w:space="0" w:color="auto"/>
        <w:left w:val="none" w:sz="0" w:space="0" w:color="auto"/>
        <w:bottom w:val="none" w:sz="0" w:space="0" w:color="auto"/>
        <w:right w:val="none" w:sz="0" w:space="0" w:color="auto"/>
      </w:divBdr>
    </w:div>
    <w:div w:id="1896966226">
      <w:bodyDiv w:val="1"/>
      <w:marLeft w:val="0"/>
      <w:marRight w:val="0"/>
      <w:marTop w:val="0"/>
      <w:marBottom w:val="0"/>
      <w:divBdr>
        <w:top w:val="none" w:sz="0" w:space="0" w:color="auto"/>
        <w:left w:val="none" w:sz="0" w:space="0" w:color="auto"/>
        <w:bottom w:val="none" w:sz="0" w:space="0" w:color="auto"/>
        <w:right w:val="none" w:sz="0" w:space="0" w:color="auto"/>
      </w:divBdr>
    </w:div>
    <w:div w:id="1901477688">
      <w:bodyDiv w:val="1"/>
      <w:marLeft w:val="0"/>
      <w:marRight w:val="0"/>
      <w:marTop w:val="0"/>
      <w:marBottom w:val="0"/>
      <w:divBdr>
        <w:top w:val="none" w:sz="0" w:space="0" w:color="auto"/>
        <w:left w:val="none" w:sz="0" w:space="0" w:color="auto"/>
        <w:bottom w:val="none" w:sz="0" w:space="0" w:color="auto"/>
        <w:right w:val="none" w:sz="0" w:space="0" w:color="auto"/>
      </w:divBdr>
    </w:div>
    <w:div w:id="1905332810">
      <w:bodyDiv w:val="1"/>
      <w:marLeft w:val="0"/>
      <w:marRight w:val="0"/>
      <w:marTop w:val="0"/>
      <w:marBottom w:val="0"/>
      <w:divBdr>
        <w:top w:val="none" w:sz="0" w:space="0" w:color="auto"/>
        <w:left w:val="none" w:sz="0" w:space="0" w:color="auto"/>
        <w:bottom w:val="none" w:sz="0" w:space="0" w:color="auto"/>
        <w:right w:val="none" w:sz="0" w:space="0" w:color="auto"/>
      </w:divBdr>
    </w:div>
    <w:div w:id="1915356805">
      <w:bodyDiv w:val="1"/>
      <w:marLeft w:val="0"/>
      <w:marRight w:val="0"/>
      <w:marTop w:val="0"/>
      <w:marBottom w:val="0"/>
      <w:divBdr>
        <w:top w:val="none" w:sz="0" w:space="0" w:color="auto"/>
        <w:left w:val="none" w:sz="0" w:space="0" w:color="auto"/>
        <w:bottom w:val="none" w:sz="0" w:space="0" w:color="auto"/>
        <w:right w:val="none" w:sz="0" w:space="0" w:color="auto"/>
      </w:divBdr>
    </w:div>
    <w:div w:id="1921864585">
      <w:bodyDiv w:val="1"/>
      <w:marLeft w:val="0"/>
      <w:marRight w:val="0"/>
      <w:marTop w:val="0"/>
      <w:marBottom w:val="0"/>
      <w:divBdr>
        <w:top w:val="none" w:sz="0" w:space="0" w:color="auto"/>
        <w:left w:val="none" w:sz="0" w:space="0" w:color="auto"/>
        <w:bottom w:val="none" w:sz="0" w:space="0" w:color="auto"/>
        <w:right w:val="none" w:sz="0" w:space="0" w:color="auto"/>
      </w:divBdr>
    </w:div>
    <w:div w:id="1922370452">
      <w:bodyDiv w:val="1"/>
      <w:marLeft w:val="0"/>
      <w:marRight w:val="0"/>
      <w:marTop w:val="0"/>
      <w:marBottom w:val="0"/>
      <w:divBdr>
        <w:top w:val="none" w:sz="0" w:space="0" w:color="auto"/>
        <w:left w:val="none" w:sz="0" w:space="0" w:color="auto"/>
        <w:bottom w:val="none" w:sz="0" w:space="0" w:color="auto"/>
        <w:right w:val="none" w:sz="0" w:space="0" w:color="auto"/>
      </w:divBdr>
    </w:div>
    <w:div w:id="1925341111">
      <w:bodyDiv w:val="1"/>
      <w:marLeft w:val="0"/>
      <w:marRight w:val="0"/>
      <w:marTop w:val="0"/>
      <w:marBottom w:val="0"/>
      <w:divBdr>
        <w:top w:val="none" w:sz="0" w:space="0" w:color="auto"/>
        <w:left w:val="none" w:sz="0" w:space="0" w:color="auto"/>
        <w:bottom w:val="none" w:sz="0" w:space="0" w:color="auto"/>
        <w:right w:val="none" w:sz="0" w:space="0" w:color="auto"/>
      </w:divBdr>
    </w:div>
    <w:div w:id="1927106492">
      <w:bodyDiv w:val="1"/>
      <w:marLeft w:val="0"/>
      <w:marRight w:val="0"/>
      <w:marTop w:val="0"/>
      <w:marBottom w:val="0"/>
      <w:divBdr>
        <w:top w:val="none" w:sz="0" w:space="0" w:color="auto"/>
        <w:left w:val="none" w:sz="0" w:space="0" w:color="auto"/>
        <w:bottom w:val="none" w:sz="0" w:space="0" w:color="auto"/>
        <w:right w:val="none" w:sz="0" w:space="0" w:color="auto"/>
      </w:divBdr>
    </w:div>
    <w:div w:id="1929119897">
      <w:bodyDiv w:val="1"/>
      <w:marLeft w:val="0"/>
      <w:marRight w:val="0"/>
      <w:marTop w:val="0"/>
      <w:marBottom w:val="0"/>
      <w:divBdr>
        <w:top w:val="none" w:sz="0" w:space="0" w:color="auto"/>
        <w:left w:val="none" w:sz="0" w:space="0" w:color="auto"/>
        <w:bottom w:val="none" w:sz="0" w:space="0" w:color="auto"/>
        <w:right w:val="none" w:sz="0" w:space="0" w:color="auto"/>
      </w:divBdr>
    </w:div>
    <w:div w:id="1930308160">
      <w:bodyDiv w:val="1"/>
      <w:marLeft w:val="0"/>
      <w:marRight w:val="0"/>
      <w:marTop w:val="0"/>
      <w:marBottom w:val="0"/>
      <w:divBdr>
        <w:top w:val="none" w:sz="0" w:space="0" w:color="auto"/>
        <w:left w:val="none" w:sz="0" w:space="0" w:color="auto"/>
        <w:bottom w:val="none" w:sz="0" w:space="0" w:color="auto"/>
        <w:right w:val="none" w:sz="0" w:space="0" w:color="auto"/>
      </w:divBdr>
    </w:div>
    <w:div w:id="1932354858">
      <w:bodyDiv w:val="1"/>
      <w:marLeft w:val="0"/>
      <w:marRight w:val="0"/>
      <w:marTop w:val="0"/>
      <w:marBottom w:val="0"/>
      <w:divBdr>
        <w:top w:val="none" w:sz="0" w:space="0" w:color="auto"/>
        <w:left w:val="none" w:sz="0" w:space="0" w:color="auto"/>
        <w:bottom w:val="none" w:sz="0" w:space="0" w:color="auto"/>
        <w:right w:val="none" w:sz="0" w:space="0" w:color="auto"/>
      </w:divBdr>
    </w:div>
    <w:div w:id="1933706944">
      <w:bodyDiv w:val="1"/>
      <w:marLeft w:val="0"/>
      <w:marRight w:val="0"/>
      <w:marTop w:val="0"/>
      <w:marBottom w:val="0"/>
      <w:divBdr>
        <w:top w:val="none" w:sz="0" w:space="0" w:color="auto"/>
        <w:left w:val="none" w:sz="0" w:space="0" w:color="auto"/>
        <w:bottom w:val="none" w:sz="0" w:space="0" w:color="auto"/>
        <w:right w:val="none" w:sz="0" w:space="0" w:color="auto"/>
      </w:divBdr>
    </w:div>
    <w:div w:id="1941598495">
      <w:bodyDiv w:val="1"/>
      <w:marLeft w:val="0"/>
      <w:marRight w:val="0"/>
      <w:marTop w:val="0"/>
      <w:marBottom w:val="0"/>
      <w:divBdr>
        <w:top w:val="none" w:sz="0" w:space="0" w:color="auto"/>
        <w:left w:val="none" w:sz="0" w:space="0" w:color="auto"/>
        <w:bottom w:val="none" w:sz="0" w:space="0" w:color="auto"/>
        <w:right w:val="none" w:sz="0" w:space="0" w:color="auto"/>
      </w:divBdr>
    </w:div>
    <w:div w:id="1942446927">
      <w:bodyDiv w:val="1"/>
      <w:marLeft w:val="0"/>
      <w:marRight w:val="0"/>
      <w:marTop w:val="0"/>
      <w:marBottom w:val="0"/>
      <w:divBdr>
        <w:top w:val="none" w:sz="0" w:space="0" w:color="auto"/>
        <w:left w:val="none" w:sz="0" w:space="0" w:color="auto"/>
        <w:bottom w:val="none" w:sz="0" w:space="0" w:color="auto"/>
        <w:right w:val="none" w:sz="0" w:space="0" w:color="auto"/>
      </w:divBdr>
    </w:div>
    <w:div w:id="1942565823">
      <w:bodyDiv w:val="1"/>
      <w:marLeft w:val="0"/>
      <w:marRight w:val="0"/>
      <w:marTop w:val="0"/>
      <w:marBottom w:val="0"/>
      <w:divBdr>
        <w:top w:val="none" w:sz="0" w:space="0" w:color="auto"/>
        <w:left w:val="none" w:sz="0" w:space="0" w:color="auto"/>
        <w:bottom w:val="none" w:sz="0" w:space="0" w:color="auto"/>
        <w:right w:val="none" w:sz="0" w:space="0" w:color="auto"/>
      </w:divBdr>
    </w:div>
    <w:div w:id="1949266256">
      <w:bodyDiv w:val="1"/>
      <w:marLeft w:val="0"/>
      <w:marRight w:val="0"/>
      <w:marTop w:val="0"/>
      <w:marBottom w:val="0"/>
      <w:divBdr>
        <w:top w:val="none" w:sz="0" w:space="0" w:color="auto"/>
        <w:left w:val="none" w:sz="0" w:space="0" w:color="auto"/>
        <w:bottom w:val="none" w:sz="0" w:space="0" w:color="auto"/>
        <w:right w:val="none" w:sz="0" w:space="0" w:color="auto"/>
      </w:divBdr>
    </w:div>
    <w:div w:id="1949657981">
      <w:bodyDiv w:val="1"/>
      <w:marLeft w:val="0"/>
      <w:marRight w:val="0"/>
      <w:marTop w:val="0"/>
      <w:marBottom w:val="0"/>
      <w:divBdr>
        <w:top w:val="none" w:sz="0" w:space="0" w:color="auto"/>
        <w:left w:val="none" w:sz="0" w:space="0" w:color="auto"/>
        <w:bottom w:val="none" w:sz="0" w:space="0" w:color="auto"/>
        <w:right w:val="none" w:sz="0" w:space="0" w:color="auto"/>
      </w:divBdr>
    </w:div>
    <w:div w:id="1958173169">
      <w:bodyDiv w:val="1"/>
      <w:marLeft w:val="0"/>
      <w:marRight w:val="0"/>
      <w:marTop w:val="0"/>
      <w:marBottom w:val="0"/>
      <w:divBdr>
        <w:top w:val="none" w:sz="0" w:space="0" w:color="auto"/>
        <w:left w:val="none" w:sz="0" w:space="0" w:color="auto"/>
        <w:bottom w:val="none" w:sz="0" w:space="0" w:color="auto"/>
        <w:right w:val="none" w:sz="0" w:space="0" w:color="auto"/>
      </w:divBdr>
    </w:div>
    <w:div w:id="1958292802">
      <w:bodyDiv w:val="1"/>
      <w:marLeft w:val="0"/>
      <w:marRight w:val="0"/>
      <w:marTop w:val="0"/>
      <w:marBottom w:val="0"/>
      <w:divBdr>
        <w:top w:val="none" w:sz="0" w:space="0" w:color="auto"/>
        <w:left w:val="none" w:sz="0" w:space="0" w:color="auto"/>
        <w:bottom w:val="none" w:sz="0" w:space="0" w:color="auto"/>
        <w:right w:val="none" w:sz="0" w:space="0" w:color="auto"/>
      </w:divBdr>
    </w:div>
    <w:div w:id="1965650871">
      <w:bodyDiv w:val="1"/>
      <w:marLeft w:val="0"/>
      <w:marRight w:val="0"/>
      <w:marTop w:val="0"/>
      <w:marBottom w:val="0"/>
      <w:divBdr>
        <w:top w:val="none" w:sz="0" w:space="0" w:color="auto"/>
        <w:left w:val="none" w:sz="0" w:space="0" w:color="auto"/>
        <w:bottom w:val="none" w:sz="0" w:space="0" w:color="auto"/>
        <w:right w:val="none" w:sz="0" w:space="0" w:color="auto"/>
      </w:divBdr>
    </w:div>
    <w:div w:id="1967806656">
      <w:bodyDiv w:val="1"/>
      <w:marLeft w:val="0"/>
      <w:marRight w:val="0"/>
      <w:marTop w:val="0"/>
      <w:marBottom w:val="0"/>
      <w:divBdr>
        <w:top w:val="none" w:sz="0" w:space="0" w:color="auto"/>
        <w:left w:val="none" w:sz="0" w:space="0" w:color="auto"/>
        <w:bottom w:val="none" w:sz="0" w:space="0" w:color="auto"/>
        <w:right w:val="none" w:sz="0" w:space="0" w:color="auto"/>
      </w:divBdr>
    </w:div>
    <w:div w:id="1968193911">
      <w:bodyDiv w:val="1"/>
      <w:marLeft w:val="0"/>
      <w:marRight w:val="0"/>
      <w:marTop w:val="0"/>
      <w:marBottom w:val="0"/>
      <w:divBdr>
        <w:top w:val="none" w:sz="0" w:space="0" w:color="auto"/>
        <w:left w:val="none" w:sz="0" w:space="0" w:color="auto"/>
        <w:bottom w:val="none" w:sz="0" w:space="0" w:color="auto"/>
        <w:right w:val="none" w:sz="0" w:space="0" w:color="auto"/>
      </w:divBdr>
    </w:div>
    <w:div w:id="1971324208">
      <w:bodyDiv w:val="1"/>
      <w:marLeft w:val="0"/>
      <w:marRight w:val="0"/>
      <w:marTop w:val="0"/>
      <w:marBottom w:val="0"/>
      <w:divBdr>
        <w:top w:val="none" w:sz="0" w:space="0" w:color="auto"/>
        <w:left w:val="none" w:sz="0" w:space="0" w:color="auto"/>
        <w:bottom w:val="none" w:sz="0" w:space="0" w:color="auto"/>
        <w:right w:val="none" w:sz="0" w:space="0" w:color="auto"/>
      </w:divBdr>
    </w:div>
    <w:div w:id="1975862941">
      <w:bodyDiv w:val="1"/>
      <w:marLeft w:val="0"/>
      <w:marRight w:val="0"/>
      <w:marTop w:val="0"/>
      <w:marBottom w:val="0"/>
      <w:divBdr>
        <w:top w:val="none" w:sz="0" w:space="0" w:color="auto"/>
        <w:left w:val="none" w:sz="0" w:space="0" w:color="auto"/>
        <w:bottom w:val="none" w:sz="0" w:space="0" w:color="auto"/>
        <w:right w:val="none" w:sz="0" w:space="0" w:color="auto"/>
      </w:divBdr>
    </w:div>
    <w:div w:id="1975939944">
      <w:bodyDiv w:val="1"/>
      <w:marLeft w:val="0"/>
      <w:marRight w:val="0"/>
      <w:marTop w:val="0"/>
      <w:marBottom w:val="0"/>
      <w:divBdr>
        <w:top w:val="none" w:sz="0" w:space="0" w:color="auto"/>
        <w:left w:val="none" w:sz="0" w:space="0" w:color="auto"/>
        <w:bottom w:val="none" w:sz="0" w:space="0" w:color="auto"/>
        <w:right w:val="none" w:sz="0" w:space="0" w:color="auto"/>
      </w:divBdr>
    </w:div>
    <w:div w:id="1977177786">
      <w:bodyDiv w:val="1"/>
      <w:marLeft w:val="0"/>
      <w:marRight w:val="0"/>
      <w:marTop w:val="0"/>
      <w:marBottom w:val="0"/>
      <w:divBdr>
        <w:top w:val="none" w:sz="0" w:space="0" w:color="auto"/>
        <w:left w:val="none" w:sz="0" w:space="0" w:color="auto"/>
        <w:bottom w:val="none" w:sz="0" w:space="0" w:color="auto"/>
        <w:right w:val="none" w:sz="0" w:space="0" w:color="auto"/>
      </w:divBdr>
    </w:div>
    <w:div w:id="1980112464">
      <w:bodyDiv w:val="1"/>
      <w:marLeft w:val="0"/>
      <w:marRight w:val="0"/>
      <w:marTop w:val="0"/>
      <w:marBottom w:val="0"/>
      <w:divBdr>
        <w:top w:val="none" w:sz="0" w:space="0" w:color="auto"/>
        <w:left w:val="none" w:sz="0" w:space="0" w:color="auto"/>
        <w:bottom w:val="none" w:sz="0" w:space="0" w:color="auto"/>
        <w:right w:val="none" w:sz="0" w:space="0" w:color="auto"/>
      </w:divBdr>
    </w:div>
    <w:div w:id="1981493683">
      <w:bodyDiv w:val="1"/>
      <w:marLeft w:val="0"/>
      <w:marRight w:val="0"/>
      <w:marTop w:val="0"/>
      <w:marBottom w:val="0"/>
      <w:divBdr>
        <w:top w:val="none" w:sz="0" w:space="0" w:color="auto"/>
        <w:left w:val="none" w:sz="0" w:space="0" w:color="auto"/>
        <w:bottom w:val="none" w:sz="0" w:space="0" w:color="auto"/>
        <w:right w:val="none" w:sz="0" w:space="0" w:color="auto"/>
      </w:divBdr>
    </w:div>
    <w:div w:id="1983273021">
      <w:bodyDiv w:val="1"/>
      <w:marLeft w:val="0"/>
      <w:marRight w:val="0"/>
      <w:marTop w:val="0"/>
      <w:marBottom w:val="0"/>
      <w:divBdr>
        <w:top w:val="none" w:sz="0" w:space="0" w:color="auto"/>
        <w:left w:val="none" w:sz="0" w:space="0" w:color="auto"/>
        <w:bottom w:val="none" w:sz="0" w:space="0" w:color="auto"/>
        <w:right w:val="none" w:sz="0" w:space="0" w:color="auto"/>
      </w:divBdr>
    </w:div>
    <w:div w:id="1984650103">
      <w:bodyDiv w:val="1"/>
      <w:marLeft w:val="0"/>
      <w:marRight w:val="0"/>
      <w:marTop w:val="0"/>
      <w:marBottom w:val="0"/>
      <w:divBdr>
        <w:top w:val="none" w:sz="0" w:space="0" w:color="auto"/>
        <w:left w:val="none" w:sz="0" w:space="0" w:color="auto"/>
        <w:bottom w:val="none" w:sz="0" w:space="0" w:color="auto"/>
        <w:right w:val="none" w:sz="0" w:space="0" w:color="auto"/>
      </w:divBdr>
    </w:div>
    <w:div w:id="1984694617">
      <w:bodyDiv w:val="1"/>
      <w:marLeft w:val="0"/>
      <w:marRight w:val="0"/>
      <w:marTop w:val="0"/>
      <w:marBottom w:val="0"/>
      <w:divBdr>
        <w:top w:val="none" w:sz="0" w:space="0" w:color="auto"/>
        <w:left w:val="none" w:sz="0" w:space="0" w:color="auto"/>
        <w:bottom w:val="none" w:sz="0" w:space="0" w:color="auto"/>
        <w:right w:val="none" w:sz="0" w:space="0" w:color="auto"/>
      </w:divBdr>
    </w:div>
    <w:div w:id="1987053128">
      <w:bodyDiv w:val="1"/>
      <w:marLeft w:val="0"/>
      <w:marRight w:val="0"/>
      <w:marTop w:val="0"/>
      <w:marBottom w:val="0"/>
      <w:divBdr>
        <w:top w:val="none" w:sz="0" w:space="0" w:color="auto"/>
        <w:left w:val="none" w:sz="0" w:space="0" w:color="auto"/>
        <w:bottom w:val="none" w:sz="0" w:space="0" w:color="auto"/>
        <w:right w:val="none" w:sz="0" w:space="0" w:color="auto"/>
      </w:divBdr>
    </w:div>
    <w:div w:id="1992445634">
      <w:bodyDiv w:val="1"/>
      <w:marLeft w:val="0"/>
      <w:marRight w:val="0"/>
      <w:marTop w:val="0"/>
      <w:marBottom w:val="0"/>
      <w:divBdr>
        <w:top w:val="none" w:sz="0" w:space="0" w:color="auto"/>
        <w:left w:val="none" w:sz="0" w:space="0" w:color="auto"/>
        <w:bottom w:val="none" w:sz="0" w:space="0" w:color="auto"/>
        <w:right w:val="none" w:sz="0" w:space="0" w:color="auto"/>
      </w:divBdr>
    </w:div>
    <w:div w:id="1997223893">
      <w:bodyDiv w:val="1"/>
      <w:marLeft w:val="0"/>
      <w:marRight w:val="0"/>
      <w:marTop w:val="0"/>
      <w:marBottom w:val="0"/>
      <w:divBdr>
        <w:top w:val="none" w:sz="0" w:space="0" w:color="auto"/>
        <w:left w:val="none" w:sz="0" w:space="0" w:color="auto"/>
        <w:bottom w:val="none" w:sz="0" w:space="0" w:color="auto"/>
        <w:right w:val="none" w:sz="0" w:space="0" w:color="auto"/>
      </w:divBdr>
    </w:div>
    <w:div w:id="2001418674">
      <w:bodyDiv w:val="1"/>
      <w:marLeft w:val="0"/>
      <w:marRight w:val="0"/>
      <w:marTop w:val="0"/>
      <w:marBottom w:val="0"/>
      <w:divBdr>
        <w:top w:val="none" w:sz="0" w:space="0" w:color="auto"/>
        <w:left w:val="none" w:sz="0" w:space="0" w:color="auto"/>
        <w:bottom w:val="none" w:sz="0" w:space="0" w:color="auto"/>
        <w:right w:val="none" w:sz="0" w:space="0" w:color="auto"/>
      </w:divBdr>
    </w:div>
    <w:div w:id="2018068675">
      <w:bodyDiv w:val="1"/>
      <w:marLeft w:val="0"/>
      <w:marRight w:val="0"/>
      <w:marTop w:val="0"/>
      <w:marBottom w:val="0"/>
      <w:divBdr>
        <w:top w:val="none" w:sz="0" w:space="0" w:color="auto"/>
        <w:left w:val="none" w:sz="0" w:space="0" w:color="auto"/>
        <w:bottom w:val="none" w:sz="0" w:space="0" w:color="auto"/>
        <w:right w:val="none" w:sz="0" w:space="0" w:color="auto"/>
      </w:divBdr>
    </w:div>
    <w:div w:id="2018386231">
      <w:bodyDiv w:val="1"/>
      <w:marLeft w:val="0"/>
      <w:marRight w:val="0"/>
      <w:marTop w:val="0"/>
      <w:marBottom w:val="0"/>
      <w:divBdr>
        <w:top w:val="none" w:sz="0" w:space="0" w:color="auto"/>
        <w:left w:val="none" w:sz="0" w:space="0" w:color="auto"/>
        <w:bottom w:val="none" w:sz="0" w:space="0" w:color="auto"/>
        <w:right w:val="none" w:sz="0" w:space="0" w:color="auto"/>
      </w:divBdr>
    </w:div>
    <w:div w:id="2018648675">
      <w:bodyDiv w:val="1"/>
      <w:marLeft w:val="0"/>
      <w:marRight w:val="0"/>
      <w:marTop w:val="0"/>
      <w:marBottom w:val="0"/>
      <w:divBdr>
        <w:top w:val="none" w:sz="0" w:space="0" w:color="auto"/>
        <w:left w:val="none" w:sz="0" w:space="0" w:color="auto"/>
        <w:bottom w:val="none" w:sz="0" w:space="0" w:color="auto"/>
        <w:right w:val="none" w:sz="0" w:space="0" w:color="auto"/>
      </w:divBdr>
    </w:div>
    <w:div w:id="2022078023">
      <w:bodyDiv w:val="1"/>
      <w:marLeft w:val="0"/>
      <w:marRight w:val="0"/>
      <w:marTop w:val="0"/>
      <w:marBottom w:val="0"/>
      <w:divBdr>
        <w:top w:val="none" w:sz="0" w:space="0" w:color="auto"/>
        <w:left w:val="none" w:sz="0" w:space="0" w:color="auto"/>
        <w:bottom w:val="none" w:sz="0" w:space="0" w:color="auto"/>
        <w:right w:val="none" w:sz="0" w:space="0" w:color="auto"/>
      </w:divBdr>
    </w:div>
    <w:div w:id="2023779385">
      <w:bodyDiv w:val="1"/>
      <w:marLeft w:val="0"/>
      <w:marRight w:val="0"/>
      <w:marTop w:val="0"/>
      <w:marBottom w:val="0"/>
      <w:divBdr>
        <w:top w:val="none" w:sz="0" w:space="0" w:color="auto"/>
        <w:left w:val="none" w:sz="0" w:space="0" w:color="auto"/>
        <w:bottom w:val="none" w:sz="0" w:space="0" w:color="auto"/>
        <w:right w:val="none" w:sz="0" w:space="0" w:color="auto"/>
      </w:divBdr>
    </w:div>
    <w:div w:id="2025790706">
      <w:bodyDiv w:val="1"/>
      <w:marLeft w:val="0"/>
      <w:marRight w:val="0"/>
      <w:marTop w:val="0"/>
      <w:marBottom w:val="0"/>
      <w:divBdr>
        <w:top w:val="none" w:sz="0" w:space="0" w:color="auto"/>
        <w:left w:val="none" w:sz="0" w:space="0" w:color="auto"/>
        <w:bottom w:val="none" w:sz="0" w:space="0" w:color="auto"/>
        <w:right w:val="none" w:sz="0" w:space="0" w:color="auto"/>
      </w:divBdr>
    </w:div>
    <w:div w:id="2029603749">
      <w:bodyDiv w:val="1"/>
      <w:marLeft w:val="0"/>
      <w:marRight w:val="0"/>
      <w:marTop w:val="0"/>
      <w:marBottom w:val="0"/>
      <w:divBdr>
        <w:top w:val="none" w:sz="0" w:space="0" w:color="auto"/>
        <w:left w:val="none" w:sz="0" w:space="0" w:color="auto"/>
        <w:bottom w:val="none" w:sz="0" w:space="0" w:color="auto"/>
        <w:right w:val="none" w:sz="0" w:space="0" w:color="auto"/>
      </w:divBdr>
    </w:div>
    <w:div w:id="2034575799">
      <w:bodyDiv w:val="1"/>
      <w:marLeft w:val="0"/>
      <w:marRight w:val="0"/>
      <w:marTop w:val="0"/>
      <w:marBottom w:val="0"/>
      <w:divBdr>
        <w:top w:val="none" w:sz="0" w:space="0" w:color="auto"/>
        <w:left w:val="none" w:sz="0" w:space="0" w:color="auto"/>
        <w:bottom w:val="none" w:sz="0" w:space="0" w:color="auto"/>
        <w:right w:val="none" w:sz="0" w:space="0" w:color="auto"/>
      </w:divBdr>
    </w:div>
    <w:div w:id="2035419574">
      <w:bodyDiv w:val="1"/>
      <w:marLeft w:val="0"/>
      <w:marRight w:val="0"/>
      <w:marTop w:val="0"/>
      <w:marBottom w:val="0"/>
      <w:divBdr>
        <w:top w:val="none" w:sz="0" w:space="0" w:color="auto"/>
        <w:left w:val="none" w:sz="0" w:space="0" w:color="auto"/>
        <w:bottom w:val="none" w:sz="0" w:space="0" w:color="auto"/>
        <w:right w:val="none" w:sz="0" w:space="0" w:color="auto"/>
      </w:divBdr>
    </w:div>
    <w:div w:id="2040009914">
      <w:bodyDiv w:val="1"/>
      <w:marLeft w:val="0"/>
      <w:marRight w:val="0"/>
      <w:marTop w:val="0"/>
      <w:marBottom w:val="0"/>
      <w:divBdr>
        <w:top w:val="none" w:sz="0" w:space="0" w:color="auto"/>
        <w:left w:val="none" w:sz="0" w:space="0" w:color="auto"/>
        <w:bottom w:val="none" w:sz="0" w:space="0" w:color="auto"/>
        <w:right w:val="none" w:sz="0" w:space="0" w:color="auto"/>
      </w:divBdr>
    </w:div>
    <w:div w:id="2050181480">
      <w:bodyDiv w:val="1"/>
      <w:marLeft w:val="0"/>
      <w:marRight w:val="0"/>
      <w:marTop w:val="0"/>
      <w:marBottom w:val="0"/>
      <w:divBdr>
        <w:top w:val="none" w:sz="0" w:space="0" w:color="auto"/>
        <w:left w:val="none" w:sz="0" w:space="0" w:color="auto"/>
        <w:bottom w:val="none" w:sz="0" w:space="0" w:color="auto"/>
        <w:right w:val="none" w:sz="0" w:space="0" w:color="auto"/>
      </w:divBdr>
    </w:div>
    <w:div w:id="2053261405">
      <w:bodyDiv w:val="1"/>
      <w:marLeft w:val="0"/>
      <w:marRight w:val="0"/>
      <w:marTop w:val="0"/>
      <w:marBottom w:val="0"/>
      <w:divBdr>
        <w:top w:val="none" w:sz="0" w:space="0" w:color="auto"/>
        <w:left w:val="none" w:sz="0" w:space="0" w:color="auto"/>
        <w:bottom w:val="none" w:sz="0" w:space="0" w:color="auto"/>
        <w:right w:val="none" w:sz="0" w:space="0" w:color="auto"/>
      </w:divBdr>
    </w:div>
    <w:div w:id="2059619963">
      <w:bodyDiv w:val="1"/>
      <w:marLeft w:val="0"/>
      <w:marRight w:val="0"/>
      <w:marTop w:val="0"/>
      <w:marBottom w:val="0"/>
      <w:divBdr>
        <w:top w:val="none" w:sz="0" w:space="0" w:color="auto"/>
        <w:left w:val="none" w:sz="0" w:space="0" w:color="auto"/>
        <w:bottom w:val="none" w:sz="0" w:space="0" w:color="auto"/>
        <w:right w:val="none" w:sz="0" w:space="0" w:color="auto"/>
      </w:divBdr>
    </w:div>
    <w:div w:id="2061436773">
      <w:bodyDiv w:val="1"/>
      <w:marLeft w:val="0"/>
      <w:marRight w:val="0"/>
      <w:marTop w:val="0"/>
      <w:marBottom w:val="0"/>
      <w:divBdr>
        <w:top w:val="none" w:sz="0" w:space="0" w:color="auto"/>
        <w:left w:val="none" w:sz="0" w:space="0" w:color="auto"/>
        <w:bottom w:val="none" w:sz="0" w:space="0" w:color="auto"/>
        <w:right w:val="none" w:sz="0" w:space="0" w:color="auto"/>
      </w:divBdr>
    </w:div>
    <w:div w:id="2062942763">
      <w:bodyDiv w:val="1"/>
      <w:marLeft w:val="0"/>
      <w:marRight w:val="0"/>
      <w:marTop w:val="0"/>
      <w:marBottom w:val="0"/>
      <w:divBdr>
        <w:top w:val="none" w:sz="0" w:space="0" w:color="auto"/>
        <w:left w:val="none" w:sz="0" w:space="0" w:color="auto"/>
        <w:bottom w:val="none" w:sz="0" w:space="0" w:color="auto"/>
        <w:right w:val="none" w:sz="0" w:space="0" w:color="auto"/>
      </w:divBdr>
    </w:div>
    <w:div w:id="2077580785">
      <w:bodyDiv w:val="1"/>
      <w:marLeft w:val="0"/>
      <w:marRight w:val="0"/>
      <w:marTop w:val="0"/>
      <w:marBottom w:val="0"/>
      <w:divBdr>
        <w:top w:val="none" w:sz="0" w:space="0" w:color="auto"/>
        <w:left w:val="none" w:sz="0" w:space="0" w:color="auto"/>
        <w:bottom w:val="none" w:sz="0" w:space="0" w:color="auto"/>
        <w:right w:val="none" w:sz="0" w:space="0" w:color="auto"/>
      </w:divBdr>
    </w:div>
    <w:div w:id="2082681159">
      <w:bodyDiv w:val="1"/>
      <w:marLeft w:val="0"/>
      <w:marRight w:val="0"/>
      <w:marTop w:val="0"/>
      <w:marBottom w:val="0"/>
      <w:divBdr>
        <w:top w:val="none" w:sz="0" w:space="0" w:color="auto"/>
        <w:left w:val="none" w:sz="0" w:space="0" w:color="auto"/>
        <w:bottom w:val="none" w:sz="0" w:space="0" w:color="auto"/>
        <w:right w:val="none" w:sz="0" w:space="0" w:color="auto"/>
      </w:divBdr>
    </w:div>
    <w:div w:id="2092391353">
      <w:bodyDiv w:val="1"/>
      <w:marLeft w:val="0"/>
      <w:marRight w:val="0"/>
      <w:marTop w:val="0"/>
      <w:marBottom w:val="0"/>
      <w:divBdr>
        <w:top w:val="none" w:sz="0" w:space="0" w:color="auto"/>
        <w:left w:val="none" w:sz="0" w:space="0" w:color="auto"/>
        <w:bottom w:val="none" w:sz="0" w:space="0" w:color="auto"/>
        <w:right w:val="none" w:sz="0" w:space="0" w:color="auto"/>
      </w:divBdr>
    </w:div>
    <w:div w:id="2092845754">
      <w:bodyDiv w:val="1"/>
      <w:marLeft w:val="0"/>
      <w:marRight w:val="0"/>
      <w:marTop w:val="0"/>
      <w:marBottom w:val="0"/>
      <w:divBdr>
        <w:top w:val="none" w:sz="0" w:space="0" w:color="auto"/>
        <w:left w:val="none" w:sz="0" w:space="0" w:color="auto"/>
        <w:bottom w:val="none" w:sz="0" w:space="0" w:color="auto"/>
        <w:right w:val="none" w:sz="0" w:space="0" w:color="auto"/>
      </w:divBdr>
    </w:div>
    <w:div w:id="2095973568">
      <w:bodyDiv w:val="1"/>
      <w:marLeft w:val="0"/>
      <w:marRight w:val="0"/>
      <w:marTop w:val="0"/>
      <w:marBottom w:val="0"/>
      <w:divBdr>
        <w:top w:val="none" w:sz="0" w:space="0" w:color="auto"/>
        <w:left w:val="none" w:sz="0" w:space="0" w:color="auto"/>
        <w:bottom w:val="none" w:sz="0" w:space="0" w:color="auto"/>
        <w:right w:val="none" w:sz="0" w:space="0" w:color="auto"/>
      </w:divBdr>
    </w:div>
    <w:div w:id="2098868057">
      <w:bodyDiv w:val="1"/>
      <w:marLeft w:val="0"/>
      <w:marRight w:val="0"/>
      <w:marTop w:val="0"/>
      <w:marBottom w:val="0"/>
      <w:divBdr>
        <w:top w:val="none" w:sz="0" w:space="0" w:color="auto"/>
        <w:left w:val="none" w:sz="0" w:space="0" w:color="auto"/>
        <w:bottom w:val="none" w:sz="0" w:space="0" w:color="auto"/>
        <w:right w:val="none" w:sz="0" w:space="0" w:color="auto"/>
      </w:divBdr>
    </w:div>
    <w:div w:id="2101638983">
      <w:bodyDiv w:val="1"/>
      <w:marLeft w:val="0"/>
      <w:marRight w:val="0"/>
      <w:marTop w:val="0"/>
      <w:marBottom w:val="0"/>
      <w:divBdr>
        <w:top w:val="none" w:sz="0" w:space="0" w:color="auto"/>
        <w:left w:val="none" w:sz="0" w:space="0" w:color="auto"/>
        <w:bottom w:val="none" w:sz="0" w:space="0" w:color="auto"/>
        <w:right w:val="none" w:sz="0" w:space="0" w:color="auto"/>
      </w:divBdr>
    </w:div>
    <w:div w:id="2104951638">
      <w:bodyDiv w:val="1"/>
      <w:marLeft w:val="0"/>
      <w:marRight w:val="0"/>
      <w:marTop w:val="0"/>
      <w:marBottom w:val="0"/>
      <w:divBdr>
        <w:top w:val="none" w:sz="0" w:space="0" w:color="auto"/>
        <w:left w:val="none" w:sz="0" w:space="0" w:color="auto"/>
        <w:bottom w:val="none" w:sz="0" w:space="0" w:color="auto"/>
        <w:right w:val="none" w:sz="0" w:space="0" w:color="auto"/>
      </w:divBdr>
    </w:div>
    <w:div w:id="2107387329">
      <w:bodyDiv w:val="1"/>
      <w:marLeft w:val="0"/>
      <w:marRight w:val="0"/>
      <w:marTop w:val="0"/>
      <w:marBottom w:val="0"/>
      <w:divBdr>
        <w:top w:val="none" w:sz="0" w:space="0" w:color="auto"/>
        <w:left w:val="none" w:sz="0" w:space="0" w:color="auto"/>
        <w:bottom w:val="none" w:sz="0" w:space="0" w:color="auto"/>
        <w:right w:val="none" w:sz="0" w:space="0" w:color="auto"/>
      </w:divBdr>
    </w:div>
    <w:div w:id="2109541024">
      <w:bodyDiv w:val="1"/>
      <w:marLeft w:val="0"/>
      <w:marRight w:val="0"/>
      <w:marTop w:val="0"/>
      <w:marBottom w:val="0"/>
      <w:divBdr>
        <w:top w:val="none" w:sz="0" w:space="0" w:color="auto"/>
        <w:left w:val="none" w:sz="0" w:space="0" w:color="auto"/>
        <w:bottom w:val="none" w:sz="0" w:space="0" w:color="auto"/>
        <w:right w:val="none" w:sz="0" w:space="0" w:color="auto"/>
      </w:divBdr>
    </w:div>
    <w:div w:id="2109542159">
      <w:bodyDiv w:val="1"/>
      <w:marLeft w:val="0"/>
      <w:marRight w:val="0"/>
      <w:marTop w:val="0"/>
      <w:marBottom w:val="0"/>
      <w:divBdr>
        <w:top w:val="none" w:sz="0" w:space="0" w:color="auto"/>
        <w:left w:val="none" w:sz="0" w:space="0" w:color="auto"/>
        <w:bottom w:val="none" w:sz="0" w:space="0" w:color="auto"/>
        <w:right w:val="none" w:sz="0" w:space="0" w:color="auto"/>
      </w:divBdr>
    </w:div>
    <w:div w:id="2110344618">
      <w:bodyDiv w:val="1"/>
      <w:marLeft w:val="0"/>
      <w:marRight w:val="0"/>
      <w:marTop w:val="0"/>
      <w:marBottom w:val="0"/>
      <w:divBdr>
        <w:top w:val="none" w:sz="0" w:space="0" w:color="auto"/>
        <w:left w:val="none" w:sz="0" w:space="0" w:color="auto"/>
        <w:bottom w:val="none" w:sz="0" w:space="0" w:color="auto"/>
        <w:right w:val="none" w:sz="0" w:space="0" w:color="auto"/>
      </w:divBdr>
    </w:div>
    <w:div w:id="2110739551">
      <w:bodyDiv w:val="1"/>
      <w:marLeft w:val="0"/>
      <w:marRight w:val="0"/>
      <w:marTop w:val="0"/>
      <w:marBottom w:val="0"/>
      <w:divBdr>
        <w:top w:val="none" w:sz="0" w:space="0" w:color="auto"/>
        <w:left w:val="none" w:sz="0" w:space="0" w:color="auto"/>
        <w:bottom w:val="none" w:sz="0" w:space="0" w:color="auto"/>
        <w:right w:val="none" w:sz="0" w:space="0" w:color="auto"/>
      </w:divBdr>
    </w:div>
    <w:div w:id="2110851815">
      <w:bodyDiv w:val="1"/>
      <w:marLeft w:val="0"/>
      <w:marRight w:val="0"/>
      <w:marTop w:val="0"/>
      <w:marBottom w:val="0"/>
      <w:divBdr>
        <w:top w:val="none" w:sz="0" w:space="0" w:color="auto"/>
        <w:left w:val="none" w:sz="0" w:space="0" w:color="auto"/>
        <w:bottom w:val="none" w:sz="0" w:space="0" w:color="auto"/>
        <w:right w:val="none" w:sz="0" w:space="0" w:color="auto"/>
      </w:divBdr>
    </w:div>
    <w:div w:id="2120448049">
      <w:bodyDiv w:val="1"/>
      <w:marLeft w:val="0"/>
      <w:marRight w:val="0"/>
      <w:marTop w:val="0"/>
      <w:marBottom w:val="0"/>
      <w:divBdr>
        <w:top w:val="none" w:sz="0" w:space="0" w:color="auto"/>
        <w:left w:val="none" w:sz="0" w:space="0" w:color="auto"/>
        <w:bottom w:val="none" w:sz="0" w:space="0" w:color="auto"/>
        <w:right w:val="none" w:sz="0" w:space="0" w:color="auto"/>
      </w:divBdr>
    </w:div>
    <w:div w:id="2122147794">
      <w:bodyDiv w:val="1"/>
      <w:marLeft w:val="0"/>
      <w:marRight w:val="0"/>
      <w:marTop w:val="0"/>
      <w:marBottom w:val="0"/>
      <w:divBdr>
        <w:top w:val="none" w:sz="0" w:space="0" w:color="auto"/>
        <w:left w:val="none" w:sz="0" w:space="0" w:color="auto"/>
        <w:bottom w:val="none" w:sz="0" w:space="0" w:color="auto"/>
        <w:right w:val="none" w:sz="0" w:space="0" w:color="auto"/>
      </w:divBdr>
    </w:div>
    <w:div w:id="2122873281">
      <w:bodyDiv w:val="1"/>
      <w:marLeft w:val="0"/>
      <w:marRight w:val="0"/>
      <w:marTop w:val="0"/>
      <w:marBottom w:val="0"/>
      <w:divBdr>
        <w:top w:val="none" w:sz="0" w:space="0" w:color="auto"/>
        <w:left w:val="none" w:sz="0" w:space="0" w:color="auto"/>
        <w:bottom w:val="none" w:sz="0" w:space="0" w:color="auto"/>
        <w:right w:val="none" w:sz="0" w:space="0" w:color="auto"/>
      </w:divBdr>
    </w:div>
    <w:div w:id="2126457064">
      <w:bodyDiv w:val="1"/>
      <w:marLeft w:val="0"/>
      <w:marRight w:val="0"/>
      <w:marTop w:val="0"/>
      <w:marBottom w:val="0"/>
      <w:divBdr>
        <w:top w:val="none" w:sz="0" w:space="0" w:color="auto"/>
        <w:left w:val="none" w:sz="0" w:space="0" w:color="auto"/>
        <w:bottom w:val="none" w:sz="0" w:space="0" w:color="auto"/>
        <w:right w:val="none" w:sz="0" w:space="0" w:color="auto"/>
      </w:divBdr>
    </w:div>
    <w:div w:id="2130781127">
      <w:bodyDiv w:val="1"/>
      <w:marLeft w:val="0"/>
      <w:marRight w:val="0"/>
      <w:marTop w:val="0"/>
      <w:marBottom w:val="0"/>
      <w:divBdr>
        <w:top w:val="none" w:sz="0" w:space="0" w:color="auto"/>
        <w:left w:val="none" w:sz="0" w:space="0" w:color="auto"/>
        <w:bottom w:val="none" w:sz="0" w:space="0" w:color="auto"/>
        <w:right w:val="none" w:sz="0" w:space="0" w:color="auto"/>
      </w:divBdr>
    </w:div>
    <w:div w:id="2132164640">
      <w:bodyDiv w:val="1"/>
      <w:marLeft w:val="0"/>
      <w:marRight w:val="0"/>
      <w:marTop w:val="0"/>
      <w:marBottom w:val="0"/>
      <w:divBdr>
        <w:top w:val="none" w:sz="0" w:space="0" w:color="auto"/>
        <w:left w:val="none" w:sz="0" w:space="0" w:color="auto"/>
        <w:bottom w:val="none" w:sz="0" w:space="0" w:color="auto"/>
        <w:right w:val="none" w:sz="0" w:space="0" w:color="auto"/>
      </w:divBdr>
    </w:div>
    <w:div w:id="2134251060">
      <w:bodyDiv w:val="1"/>
      <w:marLeft w:val="0"/>
      <w:marRight w:val="0"/>
      <w:marTop w:val="0"/>
      <w:marBottom w:val="0"/>
      <w:divBdr>
        <w:top w:val="none" w:sz="0" w:space="0" w:color="auto"/>
        <w:left w:val="none" w:sz="0" w:space="0" w:color="auto"/>
        <w:bottom w:val="none" w:sz="0" w:space="0" w:color="auto"/>
        <w:right w:val="none" w:sz="0" w:space="0" w:color="auto"/>
      </w:divBdr>
    </w:div>
    <w:div w:id="2140145712">
      <w:bodyDiv w:val="1"/>
      <w:marLeft w:val="0"/>
      <w:marRight w:val="0"/>
      <w:marTop w:val="0"/>
      <w:marBottom w:val="0"/>
      <w:divBdr>
        <w:top w:val="none" w:sz="0" w:space="0" w:color="auto"/>
        <w:left w:val="none" w:sz="0" w:space="0" w:color="auto"/>
        <w:bottom w:val="none" w:sz="0" w:space="0" w:color="auto"/>
        <w:right w:val="none" w:sz="0" w:space="0" w:color="auto"/>
      </w:divBdr>
    </w:div>
    <w:div w:id="214495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thehindubusinessline.com/economy/gujarat-bags-award-for-highest-wind-power-installed-capacity/article68292944.ec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thehindubusinessline.com/economy/gujarat-bags-award-for-highest-wind-power-installed-capacity/article68292944.ece"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ADe24</b:Tag>
    <b:SourceType>InternetSite</b:SourceType>
    <b:Guid>{0D80CEE9-5715-4461-841C-42F338C01855}</b:Guid>
    <b:Title>A Deep Dive into Wind Energy Farms in India: Tapping into the Power of the Breeze</b:Title>
    <b:ProductionCompany>Green Energy</b:ProductionCompany>
    <b:Year>2024</b:Year>
    <b:Month>01</b:Month>
    <b:Day>23</b:Day>
    <b:YearAccessed>2024</b:YearAccessed>
    <b:MonthAccessed>10</b:MonthAccessed>
    <b:DayAccessed>02</b:DayAccessed>
    <b:URL>https://powerefficiency.com/wind-energy-farms-in-india/</b:URL>
    <b:RefOrder>2</b:RefOrder>
  </b:Source>
  <b:Source>
    <b:Tag>MIN24</b:Tag>
    <b:SourceType>InternetSite</b:SourceType>
    <b:Guid>{E0FBF1DE-1C7F-4255-91CE-0068BB14A427}</b:Guid>
    <b:Title>MINISTRY OF NEW AND RENEWABLE ENERGY</b:Title>
    <b:Year>2024</b:Year>
    <b:Month>01</b:Month>
    <b:InternetSiteTitle>mnre.gov.in</b:InternetSiteTitle>
    <b:URL>https://mnre.gov.in/wind-overview</b:URL>
    <b:YearAccessed>02</b:YearAccessed>
    <b:MonthAccessed>10</b:MonthAccessed>
    <b:DayAccessed>2024</b:DayAccessed>
    <b:RefOrder>1</b:RefOrder>
  </b:Source>
  <b:Source>
    <b:Tag>Guj23</b:Tag>
    <b:SourceType>InternetSite</b:SourceType>
    <b:Guid>{C2729B3E-D6E0-4798-91C0-836ECD31997F}</b:Guid>
    <b:Title>gujarat-bags-award-for-highest-wind-power-installed-capacity</b:Title>
    <b:ProductionCompany>thehindubusinessline</b:ProductionCompany>
    <b:Year>2024</b:Year>
    <b:Month>06</b:Month>
    <b:Day>15</b:Day>
    <b:YearAccessed>2024</b:YearAccessed>
    <b:MonthAccessed>10</b:MonthAccessed>
    <b:DayAccessed>2</b:DayAccessed>
    <b:URL>https://www.thehindubusinessline.com</b:URL>
    <b:RefOrder>3</b:RefOrder>
  </b:Source>
  <b:Source>
    <b:Tag>Dra14</b:Tag>
    <b:SourceType>Report</b:SourceType>
    <b:Guid>{6AE76842-5791-4667-837F-3771DC4470BB}</b:Guid>
    <b:Title>Wind Resource Assessment  </b:Title>
    <b:Year>2014</b:Year>
    <b:Author>
      <b:Author>
        <b:NameList>
          <b:Person>
            <b:Last>. Draxl</b:Last>
            <b:First>A.</b:First>
            <b:Middle>Purkayastha, and Z. Parker</b:Middle>
          </b:Person>
        </b:NameList>
      </b:Author>
    </b:Author>
    <b:Publisher>National Renewable Energy Laboratory (NREL)</b:Publisher>
    <b:RefOrder>22</b:RefOrder>
  </b:Source>
  <b:Source>
    <b:Tag>Ars24</b:Tag>
    <b:SourceType>JournalArticle</b:SourceType>
    <b:Guid>{16B07B95-52E8-464D-91F0-CDAA7CFF900C}</b:Guid>
    <b:Title>Wind energy feasibility and wind turbine selection studies for the city Surat, India</b:Title>
    <b:Year>2024</b:Year>
    <b:Author>
      <b:Author>
        <b:NameList>
          <b:Person>
            <b:Last>Arshi Banu P S</b:Last>
            <b:First>Maanat</b:First>
            <b:Middle>Bhadani</b:Middle>
          </b:Person>
        </b:NameList>
      </b:Author>
    </b:Author>
    <b:JournalName>Clean Energy</b:JournalName>
    <b:Pages>166-173</b:Pages>
    <b:Volume>8</b:Volume>
    <b:Issue>3</b:Issue>
    <b:RefOrder>20</b:RefOrder>
  </b:Source>
  <b:Source>
    <b:Tag>Rea20</b:Tag>
    <b:SourceType>InternetSite</b:SourceType>
    <b:Guid>{2108BD5F-B7B0-42FC-B423-37D783B86C3D}</b:Guid>
    <b:Title>Gujarat's New Land Policy for Solar, Wind Projects to Make Developers More Accountable</b:Title>
    <b:Year>2020</b:Year>
    <b:Author>
      <b:Author>
        <b:NameList>
          <b:Person>
            <b:Last>https://www.mercomindia.com/gujarat-land-policy-solar-wind-projects</b:Last>
            <b:First>Read</b:First>
            <b:Middle>more:</b:Middle>
          </b:Person>
        </b:NameList>
      </b:Author>
    </b:Author>
    <b:ProductionCompany>MERCOM, Clean Energy Insights</b:ProductionCompany>
    <b:Month>September</b:Month>
    <b:Day>17</b:Day>
    <b:YearAccessed>2024</b:YearAccessed>
    <b:MonthAccessed>10</b:MonthAccessed>
    <b:DayAccessed>05</b:DayAccessed>
    <b:URL>https://www.mercomindia.com/gujarat-land-policy-solar-wind-projects</b:URL>
    <b:RefOrder>23</b:RefOrder>
  </b:Source>
  <b:Source>
    <b:Tag>CDr14</b:Tag>
    <b:SourceType>Report</b:SourceType>
    <b:Guid>{1EDC9B4A-F0A3-4113-B72B-F44C56ECB834}</b:Guid>
    <b:Title>Wind Resource Assessment  </b:Title>
    <b:Year>July, 2014</b:Year>
    <b:Publisher>NREL National Renewable Energy Laboratory</b:Publisher>
    <b:Author>
      <b:Author>
        <b:NameList>
          <b:Person>
            <b:Last>C. Draxl</b:Last>
            <b:First>A.</b:First>
            <b:Middle>Purkayastha, Z. Parker</b:Middle>
          </b:Person>
        </b:NameList>
      </b:Author>
    </b:Author>
    <b:RefOrder>4</b:RefOrder>
  </b:Source>
  <b:Source>
    <b:Tag>Moh24</b:Tag>
    <b:SourceType>InternetSite</b:SourceType>
    <b:Guid>{47328E48-38B6-45CA-ABB5-7183AD32303C}</b:Guid>
    <b:Title>Scaling Challenges In Gujarat: Adani’s 300 MW Wind Farm Project And Its Journey Through Regulatory And Logistical Hurdles</b:Title>
    <b:Year>2024</b:Year>
    <b:Author>
      <b:Author>
        <b:NameList>
          <b:Person>
            <b:Last>Gupta</b:Last>
            <b:First>Mohan</b:First>
          </b:Person>
        </b:NameList>
      </b:Author>
    </b:Author>
    <b:ProductionCompany>WINDINSIDER EMPOWERING THE WIND SECTOR</b:ProductionCompany>
    <b:Month>05</b:Month>
    <b:Day>13</b:Day>
    <b:YearAccessed>2024</b:YearAccessed>
    <b:MonthAccessed>10</b:MonthAccessed>
    <b:DayAccessed>10</b:DayAccessed>
    <b:URL>https://windinsider.com</b:URL>
    <b:RefOrder>5</b:RefOrder>
  </b:Source>
  <b:Source>
    <b:Tag>Suz23</b:Tag>
    <b:SourceType>InternetSite</b:SourceType>
    <b:Guid>{9AE53060-A0E7-4268-A47A-D376986C07F8}</b:Guid>
    <b:Author>
      <b:Author>
        <b:Corporate>Suzlon Group</b:Corporate>
      </b:Author>
    </b:Author>
    <b:Title>Suzlon secures a repeat order of 193.2 MW from The KP Group in Gujarat</b:Title>
    <b:Year>2023</b:Year>
    <b:Month>December</b:Month>
    <b:Day>21</b:Day>
    <b:YearAccessed>2024</b:YearAccessed>
    <b:MonthAccessed>10</b:MonthAccessed>
    <b:DayAccessed>13</b:DayAccessed>
    <b:URL>https://www.suzlon.com</b:URL>
    <b:RefOrder>6</b:RefOrder>
  </b:Source>
  <b:Source>
    <b:Tag>Blo24</b:Tag>
    <b:SourceType>Misc</b:SourceType>
    <b:Guid>{FB5D2289-D3FD-4674-8746-B7885F6FBA8B}</b:Guid>
    <b:Author>
      <b:Author>
        <b:NameList>
          <b:Person>
            <b:Last>Blohm</b:Last>
            <b:First>Dr.</b:First>
            <b:Middle>Marina</b:Middle>
          </b:Person>
        </b:NameList>
      </b:Author>
    </b:Author>
    <b:Title>Lecture Notes on Wind Farm Development</b:Title>
    <b:Year>2024</b:Year>
    <b:City>Flensburg</b:City>
    <b:RefOrder>24</b:RefOrder>
  </b:Source>
  <b:Source>
    <b:Tag>Gov23</b:Tag>
    <b:SourceType>DocumentFromInternetSite</b:SourceType>
    <b:Guid>{B92E1669-354F-4ADF-B382-C63AD75F44B7}</b:Guid>
    <b:Title>Policy-2023 for leasing the government fallow land for green hydrogen production using non-conventional energy sources such as solar, wind, wind solar hybrid energy.</b:Title>
    <b:Year>2023</b:Year>
    <b:Month>May</b:Month>
    <b:Day>08</b:Day>
    <b:YearAccessed>2024</b:YearAccessed>
    <b:MonthAccessed>10</b:MonthAccessed>
    <b:DayAccessed>13</b:DayAccessed>
    <b:URL>https://www.eqmagpro.com</b:URL>
    <b:Author>
      <b:Author>
        <b:Corporate>Government of Gujarat</b:Corporate>
      </b:Author>
    </b:Author>
    <b:RefOrder>14</b:RefOrder>
  </b:Source>
  <b:Source>
    <b:Tag>EUI16</b:Tag>
    <b:SourceType>InternetSite</b:SourceType>
    <b:Guid>{A436F6B5-7878-4EA6-BD15-9F6AB9201E44}</b:Guid>
    <b:Title>About the partnership</b:Title>
    <b:Year>2016</b:Year>
    <b:Month>March</b:Month>
    <b:Day>30</b:Day>
    <b:YearAccessed>2024</b:YearAccessed>
    <b:MonthAccessed>10</b:MonthAccessed>
    <b:DayAccessed>13</b:DayAccessed>
    <b:URL>https://www.cecp-eu.in</b:URL>
    <b:Author>
      <b:Author>
        <b:Corporate>EU-INDIA CLEAN ENERGY &amp; CLIMATE PARTNERSHIP</b:Corporate>
      </b:Author>
    </b:Author>
    <b:ProductionCompany>European Union </b:ProductionCompany>
    <b:RefOrder>25</b:RefOrder>
  </b:Source>
  <b:Source>
    <b:Tag>Nat19</b:Tag>
    <b:SourceType>ArticleInAPeriodical</b:SourceType>
    <b:Guid>{D4DF7C8E-39F9-4DFF-9ACB-B11C918B6FED}</b:Guid>
    <b:Title>Is the drive for clean energy throwing environmental caution to the wind?</b:Title>
    <b:Year>2019</b:Year>
    <b:Month>June</b:Month>
    <b:Day>16</b:Day>
    <b:PeriodicalTitle>NEWS FEATURE</b:PeriodicalTitle>
    <b:Author>
      <b:Author>
        <b:Corporate>Nature India</b:Corporate>
      </b:Author>
    </b:Author>
    <b:RefOrder>26</b:RefOrder>
  </b:Source>
  <b:Source>
    <b:Tag>Abh19</b:Tag>
    <b:SourceType>Report</b:SourceType>
    <b:Guid>{F8C8FDDD-6604-4FE7-A7ED-EC3B1A433D53}</b:Guid>
    <b:Title>Environmental and social impacts of wind energy:  a view point with reference to India</b:Title>
    <b:Year>2019</b:Year>
    <b:Author>
      <b:Author>
        <b:NameList>
          <b:Person>
            <b:Last>Abhishek Gawande</b:Last>
            <b:First>Pradeep</b:First>
            <b:Middle>Chaudhry</b:Middle>
          </b:Person>
        </b:NameList>
      </b:Author>
    </b:Author>
    <b:Publisher>Indian Institute of Forest Management</b:Publisher>
    <b:City> Bhopa</b:City>
    <b:RefOrder>27</b:RefOrder>
  </b:Source>
  <b:Source>
    <b:Tag>Gu</b:Tag>
    <b:SourceType>DocumentFromInternetSite</b:SourceType>
    <b:Guid>{5E3EA785-2230-48B0-AD76-3329A27BBB75}</b:Guid>
    <b:Author>
      <b:Author>
        <b:Corporate>Gujarat Urja Vikas Nigam Ltd</b:Corporate>
      </b:Author>
    </b:Author>
    <b:Title>REQUEST FOR SELECTION (RfS)</b:Title>
    <b:Year>2023</b:Year>
    <b:Month>07</b:Month>
    <b:Day>10</b:Day>
    <b:YearAccessed>2024</b:YearAccessed>
    <b:MonthAccessed>10</b:MonthAccessed>
    <b:DayAccessed>20</b:DayAccessed>
    <b:URL>https://jmkresearch.com</b:URL>
    <b:RefOrder>28</b:RefOrder>
  </b:Source>
  <b:Source>
    <b:Tag>Vas24</b:Tag>
    <b:SourceType>InternetSite</b:SourceType>
    <b:Guid>{DE8A5BBE-B672-4561-99C9-E79634C182CA}</b:Guid>
    <b:Title>India Sets Sail on 1 GW Offshore Wind Energy Projects in Gujarat, Tamil Nadu</b:Title>
    <b:Year>2024</b:Year>
    <b:Month>June</b:Month>
    <b:Day>19</b:Day>
    <b:YearAccessed>2024</b:YearAccessed>
    <b:MonthAccessed>10</b:MonthAccessed>
    <b:DayAccessed>22</b:DayAccessed>
    <b:URL>https://www.goodreturns.in</b:URL>
    <b:Author>
      <b:Author>
        <b:NameList>
          <b:Person>
            <b:Last>Shah</b:Last>
            <b:First>Vasant</b:First>
          </b:Person>
        </b:NameList>
      </b:Author>
    </b:Author>
    <b:ProductionCompany>goodreturns</b:ProductionCompany>
    <b:RefOrder>29</b:RefOrder>
  </b:Source>
  <b:Source>
    <b:Tag>Edi24</b:Tag>
    <b:SourceType>InternetSite</b:SourceType>
    <b:Guid>{2BD80DDA-99A2-4631-9699-80504B5F0A99}</b:Guid>
    <b:Author>
      <b:Author>
        <b:Corporate> Editorial Team</b:Corporate>
      </b:Author>
    </b:Author>
    <b:Title>Gujarat: Pioneering Sustainable Wind Power Generation in India</b:Title>
    <b:ProductionCompany>SSMB.IN</b:ProductionCompany>
    <b:Year>2024</b:Year>
    <b:Month>September</b:Month>
    <b:Day>19</b:Day>
    <b:YearAccessed>2024</b:YearAccessed>
    <b:MonthAccessed>10</b:MonthAccessed>
    <b:DayAccessed>22</b:DayAccessed>
    <b:URL>https://ssmb.in/2024/09/19/gujarat-pioneering-sustainable-wind-power-generation-in-india/</b:URL>
    <b:RefOrder>30</b:RefOrder>
  </b:Source>
  <b:Source>
    <b:Tag>GEV24</b:Tag>
    <b:SourceType>InternetSite</b:SourceType>
    <b:Guid>{1D623998-950F-4299-B7D6-1D301B6C9284}</b:Guid>
    <b:Author>
      <b:Author>
        <b:Corporate>GE VERNOVA</b:Corporate>
      </b:Author>
    </b:Author>
    <b:Title>GE acquires 49% stake in Continuum onshore wind farm in support of the energy transition in India</b:Title>
    <b:ProductionCompany>GE</b:ProductionCompany>
    <b:YearAccessed>2024</b:YearAccessed>
    <b:MonthAccessed>10</b:MonthAccessed>
    <b:DayAccessed>22</b:DayAccessed>
    <b:URL>https://www.gevernova.com</b:URL>
    <b:RefOrder>31</b:RefOrder>
  </b:Source>
  <b:Source>
    <b:Tag>Guj24</b:Tag>
    <b:SourceType>InternetSite</b:SourceType>
    <b:Guid>{F93611E6-A137-43E2-B5ED-5E7969FD95A7}</b:Guid>
    <b:Author>
      <b:Author>
        <b:Corporate>Gujarat Energy Development Agency</b:Corporate>
      </b:Author>
    </b:Author>
    <b:ProductionCompany>Gujarat Government</b:ProductionCompany>
    <b:YearAccessed>2024</b:YearAccessed>
    <b:MonthAccessed>10</b:MonthAccessed>
    <b:DayAccessed>22</b:DayAccessed>
    <b:URL>https://geda.gujarat.gov.in</b:URL>
    <b:RefOrder>32</b:RefOrder>
  </b:Source>
  <b:Source>
    <b:Tag>Win24</b:Tag>
    <b:SourceType>InternetSite</b:SourceType>
    <b:Guid>{665EBED2-1EBE-45FE-BBEA-615F722F16C9}</b:Guid>
    <b:Author>
      <b:Author>
        <b:Corporate>Wind farm BoP</b:Corporate>
      </b:Author>
    </b:Author>
    <b:Title>Wind farm testing and commissioning</b:Title>
    <b:ProductionCompany>2017</b:ProductionCompany>
    <b:Month>August</b:Month>
    <b:Day>11</b:Day>
    <b:YearAccessed>2024</b:YearAccessed>
    <b:MonthAccessed>10</b:MonthAccessed>
    <b:DayAccessed>22</b:DayAccessed>
    <b:URL>https://www.windfarmbop.com/</b:URL>
    <b:RefOrder>33</b:RefOrder>
  </b:Source>
  <b:Source>
    <b:Tag>DTU24</b:Tag>
    <b:SourceType>InternetSite</b:SourceType>
    <b:Guid>{B9835D7A-66FA-44E3-BA18-5E64F67BA44F}</b:Guid>
    <b:Title>GLOBAL WIND ATLAS</b:Title>
    <b:Author>
      <b:Author>
        <b:Corporate>DTU</b:Corporate>
      </b:Author>
    </b:Author>
    <b:ProductionCompany>DTU, ESMAP, WORLD BANK GROUP, VORTEX</b:ProductionCompany>
    <b:YearAccessed>2024</b:YearAccessed>
    <b:MonthAccessed>11</b:MonthAccessed>
    <b:DayAccessed>24</b:DayAccessed>
    <b:URL>https://globalwindatlas.info</b:URL>
    <b:RefOrder>12</b:RefOrder>
  </b:Source>
  <b:Source>
    <b:Tag>GEO24</b:Tag>
    <b:SourceType>InternetSite</b:SourceType>
    <b:Guid>{916385C4-6DF7-441A-8B85-CFE9D2A86742}</b:Guid>
    <b:Author>
      <b:Author>
        <b:Corporate>GEOFABRIK</b:Corporate>
      </b:Author>
    </b:Author>
    <b:Title>OpenStreetMap Data Extracts</b:Title>
    <b:YearAccessed>2024</b:YearAccessed>
    <b:MonthAccessed>11</b:MonthAccessed>
    <b:DayAccessed>25</b:DayAccessed>
    <b:URL>https://download.geofabrik.de/</b:URL>
    <b:RefOrder>13</b:RefOrder>
  </b:Source>
  <b:Source>
    <b:Tag>MIN241</b:Tag>
    <b:SourceType>InternetSite</b:SourceType>
    <b:Guid>{70467A44-D066-4DCA-823D-E147B6D95AA9}</b:Guid>
    <b:Title>Clarification to the ‘Guidelines for Development of Onshore Wind Power Projects’ and amendments</b:Title>
    <b:Year>2024</b:Year>
    <b:Author>
      <b:Author>
        <b:Corporate>MINISTRY OF NEW AND RENEWABLE ENERGY</b:Corporate>
      </b:Author>
    </b:Author>
    <b:ProductionCompany>Government of India</b:ProductionCompany>
    <b:Month>12</b:Month>
    <b:Day>18</b:Day>
    <b:YearAccessed>2024</b:YearAccessed>
    <b:MonthAccessed>11</b:MonthAccessed>
    <b:DayAccessed>15</b:DayAccessed>
    <b:URL>https://mnre.gov.in/en/document/clarification-to-the-guidelines-for-development-of-onshore-wind-power-projects-and-amendments/</b:URL>
    <b:RefOrder>7</b:RefOrder>
  </b:Source>
  <b:Source>
    <b:Tag>thc10</b:Tag>
    <b:SourceType>Report</b:SourceType>
    <b:Guid>{65F80AAD-F8B8-4ED2-AAAC-B9500C532BC4}</b:Guid>
    <b:Title>THE HAZARDOUS WASTES (MANAGEHANDLING AND TRANSBOUNDARY MOVEMENT) RULES, 2008</b:Title>
    <b:Year>MARCH, 2010</b:Year>
    <b:Author>
      <b:Author>
        <b:Corporate>thc.nic.in</b:Corporate>
      </b:Author>
    </b:Author>
    <b:Publisher>Official Gazeette</b:Publisher>
    <b:RefOrder>8</b:RefOrder>
  </b:Source>
  <b:Source>
    <b:Tag>For03</b:Tag>
    <b:SourceType>InternetSite</b:SourceType>
    <b:Guid>{51678CE4-F763-4ECD-9F97-1382236BD7A8}</b:Guid>
    <b:Author>
      <b:Author>
        <b:Corporate>Forest Clearance</b:Corporate>
      </b:Author>
    </b:Author>
    <b:Title>Forest Conservation Rules</b:Title>
    <b:Year>2003</b:Year>
    <b:YearAccessed>17.11.2024</b:YearAccessed>
    <b:URL>https://forestsclearance.nic.in</b:URL>
    <b:RefOrder>9</b:RefOrder>
  </b:Source>
  <b:Source>
    <b:Tag>Nat11</b:Tag>
    <b:SourceType>DocumentFromInternetSite</b:SourceType>
    <b:Guid>{06E769E3-5456-4CC8-9103-A30385BE843B}</b:Guid>
    <b:Title>Guidelines for linear infrastructure intrusions in natural areas: roads and powerlines</b:Title>
    <b:Year>2011</b:Year>
    <b:Month>Octomber</b:Month>
    <b:Day>10</b:Day>
    <b:YearAccessed>2024</b:YearAccessed>
    <b:MonthAccessed>11</b:MonthAccessed>
    <b:DayAccessed>25</b:DayAccessed>
    <b:URL>https://moef.gov.in</b:URL>
    <b:Author>
      <b:Author>
        <b:Corporate>National Board for Wildlife, Ministry of Environment and Forest, India</b:Corporate>
      </b:Author>
    </b:Author>
    <b:RefOrder>10</b:RefOrder>
  </b:Source>
  <b:Source>
    <b:Tag>Ind21</b:Tag>
    <b:SourceType>InternetSite</b:SourceType>
    <b:Guid>{54D2EADB-A7DF-428B-9B6D-6ABCECB2A5A0}</b:Guid>
    <b:Title>GUIDELINES FOR ISSUE OF NOC FOR CONSTRUCTIONS AROUND INDIAN AIR FORCE AERODROMES</b:Title>
    <b:Year>2021</b:Year>
    <b:Month>12</b:Month>
    <b:YearAccessed>2024</b:YearAccessed>
    <b:MonthAccessed>11</b:MonthAccessed>
    <b:DayAccessed>11</b:DayAccessed>
    <b:URL>https://indianairforce.nic.in</b:URL>
    <b:Author>
      <b:Author>
        <b:Corporate>India Air Force</b:Corporate>
      </b:Author>
    </b:Author>
    <b:RefOrder>11</b:RefOrder>
  </b:Source>
  <b:Source>
    <b:Tag>ARC17</b:Tag>
    <b:SourceType>Report</b:SourceType>
    <b:Guid>{909E1C76-AB25-488D-A731-97F875A943B3}</b:Guid>
    <b:Title>ENVIRONMENTAL &amp; SOCIAL IMPACT ASSESSMENT: 250 MW Wind Power Project in Kutch district, Gujarat </b:Title>
    <b:Year>2017</b:Year>
    <b:Author>
      <b:Author>
        <b:Corporate>ARCADIS India Pvt. Ltd.</b:Corporate>
      </b:Author>
    </b:Author>
    <b:Publisher>ARCADIS</b:Publisher>
    <b:City>Kutch</b:City>
    <b:RefOrder>15</b:RefOrder>
  </b:Source>
  <b:Source>
    <b:Tag>Guj16</b:Tag>
    <b:SourceType>InternetSite</b:SourceType>
    <b:Guid>{0630CD6D-765D-415A-B47D-E2C55A9C9465}</b:Guid>
    <b:Title>policy_files</b:Title>
    <b:Year>2016</b:Year>
    <b:Author>
      <b:Author>
        <b:Corporate>Gujarat Goverment </b:Corporate>
      </b:Author>
    </b:Author>
    <b:YearAccessed>2024</b:YearAccessed>
    <b:MonthAccessed>11</b:MonthAccessed>
    <b:DayAccessed>28</b:DayAccessed>
    <b:URL>https://geda.gujarat.gov.in</b:URL>
    <b:RefOrder>16</b:RefOrder>
  </b:Source>
  <b:Source>
    <b:Tag>s</b:Tag>
    <b:SourceType>InternetSite</b:SourceType>
    <b:Guid>{8142BCED-3E9C-4DEE-9460-07E29B03E198}</b:Guid>
    <b:Author>
      <b:Author>
        <b:Corporate>suzlon</b:Corporate>
      </b:Author>
    </b:Author>
    <b:Title>supply-chain-management-and-manufacturing</b:Title>
    <b:URL>https://www.suzlon.com</b:URL>
    <b:Year>2024</b:Year>
    <b:YearAccessed>2024</b:YearAccessed>
    <b:MonthAccessed>12</b:MonthAccessed>
    <b:DayAccessed>12</b:DayAccessed>
    <b:RefOrder>17</b:RefOrder>
  </b:Source>
  <b:Source>
    <b:Tag>Vai24</b:Tag>
    <b:SourceType>Report</b:SourceType>
    <b:Guid>{FCF1D6F7-A7FC-4AB9-9501-2697E77A1FF7}</b:Guid>
    <b:Title>Scaling up small wind turbines in India (Barriers and options for the way forward)</b:Title>
    <b:Year>2024</b:Year>
    <b:Author>
      <b:Author>
        <b:NameList>
          <b:Person>
            <b:Last>Vaisakh Suresh Kumar</b:Last>
            <b:First>Lanvin</b:First>
            <b:Middle>Concessao, and Abhishek Bhardwaj</b:Middle>
          </b:Person>
        </b:NameList>
      </b:Author>
    </b:Author>
    <b:Publisher>WRI-INDIA.ORG and CLEAN </b:Publisher>
    <b:City>Delhi</b:City>
    <b:RefOrder>21</b:RefOrder>
  </b:Source>
  <b:Source>
    <b:Tag>Mac24</b:Tag>
    <b:SourceType>InternetSite</b:SourceType>
    <b:Guid>{F231A0F7-41B4-47B7-AF43-E2AA91CF8051}</b:Guid>
    <b:Title>India Inflation Rate 1960-2024</b:Title>
    <b:Author>
      <b:Author>
        <b:Corporate>Macrotrends</b:Corporate>
      </b:Author>
    </b:Author>
    <b:ProductionCompany>Macrotrends LLC</b:ProductionCompany>
    <b:YearAccessed>2024</b:YearAccessed>
    <b:MonthAccessed>12</b:MonthAccessed>
    <b:DayAccessed>25</b:DayAccessed>
    <b:URL>https://www.macrotrends.net</b:URL>
    <b:RefOrder>18</b:RefOrder>
  </b:Source>
  <b:Source>
    <b:Tag>Ulf24</b:Tag>
    <b:SourceType>Misc</b:SourceType>
    <b:Guid>{AF49C63D-525B-4760-B33B-D1DBBE83C096}</b:Guid>
    <b:Title>Project financing in the wind power sector (Lecture Note)</b:Title>
    <b:Year>20.11.2024</b:Year>
    <b:City>Flensburg, Germany</b:City>
    <b:Publisher>Hochschule Flensburg Prof. Marina Blohm</b:Publisher>
    <b:Author>
      <b:Author>
        <b:NameList>
          <b:Person>
            <b:Last>Ehlers</b:Last>
            <b:First>Ulf</b:First>
          </b:Person>
        </b:NameList>
      </b:Author>
    </b:Author>
    <b:RefOrder>19</b:RefOrder>
  </b:Source>
</b:Sources>
</file>

<file path=customXml/itemProps1.xml><?xml version="1.0" encoding="utf-8"?>
<ds:datastoreItem xmlns:ds="http://schemas.openxmlformats.org/officeDocument/2006/customXml" ds:itemID="{BDB24046-9BE1-4C68-A210-8EBDB8170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2605</TotalTime>
  <Pages>1</Pages>
  <Words>7083</Words>
  <Characters>40377</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Karan Soni</dc:creator>
  <cp:keywords/>
  <dc:description/>
  <cp:lastModifiedBy>Karan Soni</cp:lastModifiedBy>
  <cp:revision>144</cp:revision>
  <cp:lastPrinted>2024-12-25T11:31:00Z</cp:lastPrinted>
  <dcterms:created xsi:type="dcterms:W3CDTF">2024-09-30T08:16:00Z</dcterms:created>
  <dcterms:modified xsi:type="dcterms:W3CDTF">2024-12-25T11:31:00Z</dcterms:modified>
</cp:coreProperties>
</file>