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53D6E7" w:rsidR="00537E42" w:rsidRPr="00B248EF" w:rsidRDefault="00930D5E" w:rsidP="00B248EF">
      <w:pPr>
        <w:rPr>
          <w:b/>
        </w:rPr>
      </w:pPr>
      <w:r w:rsidRPr="00B248EF">
        <w:rPr>
          <w:b/>
          <w:sz w:val="28"/>
          <w:szCs w:val="28"/>
        </w:rPr>
        <w:t>Naslov naloge</w:t>
      </w:r>
      <w:r w:rsidRPr="00B248EF">
        <w:rPr>
          <w:b/>
        </w:rPr>
        <w:t xml:space="preserve">: </w:t>
      </w:r>
      <w:r w:rsidR="00C90541">
        <w:rPr>
          <w:b/>
        </w:rPr>
        <w:t>Najboljši razred</w:t>
      </w:r>
      <w:r w:rsidRPr="00B248EF">
        <w:rPr>
          <w:b/>
          <w:sz w:val="12"/>
        </w:rPr>
        <w:t xml:space="preserve"> </w:t>
      </w:r>
    </w:p>
    <w:p w14:paraId="5D0E5709" w14:textId="1983F04E" w:rsidR="00CE1AD6" w:rsidRPr="00B248EF" w:rsidRDefault="00147A8A" w:rsidP="00B248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Zasnovana na </w:t>
      </w:r>
      <w:r>
        <w:rPr>
          <w:color w:val="000000"/>
        </w:rPr>
        <w:t xml:space="preserve">(če obstaja, URL naloge, na kateri temelji): </w:t>
      </w:r>
    </w:p>
    <w:p w14:paraId="18920117" w14:textId="452E856B" w:rsidR="00B248EF" w:rsidRDefault="00B248EF" w:rsidP="00B248EF">
      <w:pPr>
        <w:pBdr>
          <w:top w:val="nil"/>
          <w:left w:val="nil"/>
          <w:bottom w:val="nil"/>
          <w:right w:val="nil"/>
          <w:between w:val="nil"/>
        </w:pBdr>
        <w:ind w:left="360"/>
      </w:pPr>
      <w:hyperlink r:id="rId7" w:history="1">
        <w:r w:rsidRPr="00402BB9">
          <w:rPr>
            <w:rStyle w:val="Hiperpovezava"/>
          </w:rPr>
          <w:t>https://pisek.acm.si/contents/4907-319805995281415931-1468740812716735939-362309706589532110-284551946870375390/</w:t>
        </w:r>
      </w:hyperlink>
    </w:p>
    <w:p w14:paraId="24C12D31" w14:textId="7E8949EE" w:rsidR="00C90541" w:rsidRDefault="00C90541" w:rsidP="00B248E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vsebinsko podobna zgornji, vsi potrebni delčki pa so v spodnji nalogi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1B35777" w14:textId="0981FB7B" w:rsidR="00C90541" w:rsidRDefault="00C90541" w:rsidP="00B248EF">
      <w:pPr>
        <w:pBdr>
          <w:top w:val="nil"/>
          <w:left w:val="nil"/>
          <w:bottom w:val="nil"/>
          <w:right w:val="nil"/>
          <w:between w:val="nil"/>
        </w:pBdr>
        <w:ind w:left="360"/>
      </w:pPr>
      <w:hyperlink r:id="rId8" w:history="1">
        <w:r w:rsidRPr="00402BB9">
          <w:rPr>
            <w:rStyle w:val="Hiperpovezava"/>
          </w:rPr>
          <w:t>https://pisek.acm.si/contents/4907-319805995281415931-1468740812716735939-217795762689010164-1243440093850248317/</w:t>
        </w:r>
      </w:hyperlink>
    </w:p>
    <w:p w14:paraId="0362DF9C" w14:textId="79AF81AA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Predlagatelj</w:t>
      </w:r>
      <w:r>
        <w:rPr>
          <w:color w:val="000000"/>
        </w:rPr>
        <w:t xml:space="preserve"> (ime, priimek, e-pošta): </w:t>
      </w:r>
    </w:p>
    <w:p w14:paraId="55E62893" w14:textId="1C7F5C92" w:rsidR="00CE1AD6" w:rsidRPr="00B248EF" w:rsidRDefault="00B248EF" w:rsidP="00B248E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 w:rsidRPr="00B248EF">
        <w:rPr>
          <w:color w:val="000000"/>
        </w:rPr>
        <w:t>Tea Bela Kočar, 1a.tea.belakocar@gmail.com</w:t>
      </w:r>
    </w:p>
    <w:p w14:paraId="00000022" w14:textId="0E5D215B" w:rsidR="00537E42" w:rsidRPr="00C90541" w:rsidRDefault="00CE1AD6" w:rsidP="00C920D3">
      <w:pPr>
        <w:pStyle w:val="Odstavekseznam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90541">
        <w:rPr>
          <w:b/>
          <w:color w:val="000000"/>
        </w:rPr>
        <w:t xml:space="preserve">Ilustracija </w:t>
      </w:r>
      <w:r w:rsidR="00930D5E" w:rsidRPr="00C90541">
        <w:rPr>
          <w:b/>
          <w:color w:val="000000"/>
        </w:rPr>
        <w:t xml:space="preserve"> naloge</w:t>
      </w:r>
      <w:r w:rsidRPr="00C90541">
        <w:rPr>
          <w:b/>
          <w:color w:val="000000"/>
        </w:rPr>
        <w:br/>
      </w:r>
      <w:r w:rsidR="00C90541" w:rsidRPr="00C90541">
        <w:rPr>
          <w:color w:val="000000"/>
        </w:rPr>
        <w:t xml:space="preserve">Tipični izgled naloge VHOD/IZHOD. </w:t>
      </w:r>
      <w:r w:rsidRPr="00C90541">
        <w:rPr>
          <w:color w:val="000000"/>
        </w:rPr>
        <w:t xml:space="preserve"> </w:t>
      </w:r>
      <w:r w:rsidR="00930D5E" w:rsidRPr="00C90541">
        <w:rPr>
          <w:color w:val="000000"/>
        </w:rPr>
        <w:t xml:space="preserve"> </w:t>
      </w:r>
    </w:p>
    <w:p w14:paraId="2FC9F0AD" w14:textId="77777777" w:rsidR="00C90541" w:rsidRDefault="00C90541" w:rsidP="00CE1AD6">
      <w:pPr>
        <w:pStyle w:val="Odstavekseznama"/>
        <w:pBdr>
          <w:top w:val="nil"/>
          <w:left w:val="nil"/>
          <w:bottom w:val="nil"/>
          <w:right w:val="nil"/>
          <w:between w:val="nil"/>
        </w:pBdr>
        <w:ind w:left="360"/>
        <w:rPr>
          <w:noProof/>
        </w:rPr>
      </w:pPr>
    </w:p>
    <w:p w14:paraId="05529212" w14:textId="59DA8916" w:rsidR="00C90541" w:rsidRPr="00CE1AD6" w:rsidRDefault="00C90541" w:rsidP="00CE1AD6">
      <w:pPr>
        <w:pStyle w:val="Odstavekseznama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493B66EA" wp14:editId="30810D70">
            <wp:extent cx="3867150" cy="2392517"/>
            <wp:effectExtent l="0" t="0" r="0" b="8255"/>
            <wp:docPr id="3" name="Slika 3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, ki vsebuje besede besedilo&#10;&#10;Opis je samodejno ustvarjen"/>
                    <pic:cNvPicPr/>
                  </pic:nvPicPr>
                  <pic:blipFill rotWithShape="1">
                    <a:blip r:embed="rId9"/>
                    <a:srcRect t="42897" r="60014" b="13100"/>
                    <a:stretch/>
                  </pic:blipFill>
                  <pic:spPr bwMode="auto">
                    <a:xfrm>
                      <a:off x="0" y="0"/>
                      <a:ext cx="3870437" cy="239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9C5A2" w14:textId="59C51E4C" w:rsid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Besedilo</w:t>
      </w:r>
      <w:r>
        <w:rPr>
          <w:color w:val="000000"/>
        </w:rPr>
        <w:t xml:space="preserve"> </w:t>
      </w:r>
    </w:p>
    <w:p w14:paraId="7DFA3753" w14:textId="303B65FE" w:rsidR="005F7E1A" w:rsidRDefault="00B248EF" w:rsidP="005F7E1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 w:rsidRPr="005F7E1A">
        <w:rPr>
          <w:color w:val="000000"/>
        </w:rPr>
        <w:t xml:space="preserve">Učitelji </w:t>
      </w:r>
      <w:r w:rsidR="005F7E1A" w:rsidRPr="005F7E1A">
        <w:rPr>
          <w:color w:val="000000"/>
        </w:rPr>
        <w:t xml:space="preserve">matematike </w:t>
      </w:r>
      <w:r w:rsidRPr="005F7E1A">
        <w:rPr>
          <w:color w:val="000000"/>
        </w:rPr>
        <w:t>8. razredov</w:t>
      </w:r>
      <w:r w:rsidR="005F7E1A" w:rsidRPr="005F7E1A">
        <w:rPr>
          <w:color w:val="000000"/>
        </w:rPr>
        <w:t xml:space="preserve"> na Piškovi osnovni šoli so se v zbornici prerekali, kateri razred je najbolje pisal zadnji test. </w:t>
      </w:r>
      <w:r w:rsidR="005F7E1A">
        <w:rPr>
          <w:color w:val="000000"/>
        </w:rPr>
        <w:t xml:space="preserve">Sklenili so, da </w:t>
      </w:r>
      <w:r w:rsidR="00FD00BD">
        <w:rPr>
          <w:color w:val="000000"/>
        </w:rPr>
        <w:t>bodo poleg povprečnega števila doseženih točk na testu preverili tudi, koliko uče</w:t>
      </w:r>
      <w:r w:rsidR="005F7E1A">
        <w:rPr>
          <w:color w:val="000000"/>
        </w:rPr>
        <w:t xml:space="preserve">ncev </w:t>
      </w:r>
      <w:r w:rsidR="00FD00BD">
        <w:rPr>
          <w:color w:val="000000"/>
        </w:rPr>
        <w:t xml:space="preserve">iz vsakega razreda je </w:t>
      </w:r>
      <w:r w:rsidR="005F7E1A">
        <w:rPr>
          <w:color w:val="000000"/>
        </w:rPr>
        <w:t>na testu doseglo več kot</w:t>
      </w:r>
      <w:r w:rsidR="00FD00BD">
        <w:rPr>
          <w:color w:val="000000"/>
        </w:rPr>
        <w:t xml:space="preserve"> 75 točk. </w:t>
      </w:r>
      <w:r w:rsidR="00D86F34">
        <w:rPr>
          <w:color w:val="000000"/>
        </w:rPr>
        <w:t>Popravi</w:t>
      </w:r>
      <w:r w:rsidR="00FD00BD">
        <w:rPr>
          <w:color w:val="000000"/>
        </w:rPr>
        <w:t xml:space="preserve"> program</w:t>
      </w:r>
      <w:r w:rsidR="00C90541">
        <w:rPr>
          <w:color w:val="000000"/>
        </w:rPr>
        <w:t xml:space="preserve"> tako, da </w:t>
      </w:r>
      <w:r w:rsidR="00FD00BD">
        <w:rPr>
          <w:color w:val="000000"/>
        </w:rPr>
        <w:t xml:space="preserve">bo prebral vseh 20 rezultatov učencev in izpisal povprečno število doseženih </w:t>
      </w:r>
      <w:r w:rsidR="003C2915">
        <w:rPr>
          <w:color w:val="000000"/>
        </w:rPr>
        <w:t xml:space="preserve">točk ter število učencev </w:t>
      </w:r>
      <w:r w:rsidR="00FD00BD">
        <w:rPr>
          <w:color w:val="000000"/>
        </w:rPr>
        <w:t>z več kot 75</w:t>
      </w:r>
      <w:r w:rsidR="003C2915">
        <w:rPr>
          <w:color w:val="000000"/>
        </w:rPr>
        <w:t xml:space="preserve"> doseženimi</w:t>
      </w:r>
      <w:r w:rsidR="00FD00BD">
        <w:rPr>
          <w:color w:val="000000"/>
        </w:rPr>
        <w:t xml:space="preserve"> točkami. </w:t>
      </w:r>
      <w:r w:rsidR="003C2915">
        <w:rPr>
          <w:color w:val="000000"/>
        </w:rPr>
        <w:t xml:space="preserve">Rezultata morata biti zapisana v tem vrstnem redu. Pazi, program mora pravilno izpisati rezultate za vse tri 8. razrede. </w:t>
      </w:r>
    </w:p>
    <w:p w14:paraId="765955FE" w14:textId="5C5C05DA" w:rsidR="00CE1AD6" w:rsidRP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E1AD6">
        <w:rPr>
          <w:b/>
          <w:color w:val="000000"/>
        </w:rPr>
        <w:t>Vnaprej podana koda:</w:t>
      </w:r>
    </w:p>
    <w:p w14:paraId="354D960D" w14:textId="63765B71" w:rsidR="00D86F34" w:rsidRDefault="00D86F34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>
        <w:rPr>
          <w:noProof/>
        </w:rPr>
        <w:drawing>
          <wp:inline distT="0" distB="0" distL="0" distR="0" wp14:anchorId="62DC08E0" wp14:editId="04A7E6EC">
            <wp:extent cx="2316822" cy="1676400"/>
            <wp:effectExtent l="0" t="0" r="7620" b="0"/>
            <wp:docPr id="2" name="Slika 2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, ki vsebuje besede besedilo&#10;&#10;Opis je samodejno ustvarjen"/>
                    <pic:cNvPicPr/>
                  </pic:nvPicPr>
                  <pic:blipFill rotWithShape="1">
                    <a:blip r:embed="rId10"/>
                    <a:srcRect l="48854" t="25461" r="32009" b="49908"/>
                    <a:stretch/>
                  </pic:blipFill>
                  <pic:spPr bwMode="auto">
                    <a:xfrm>
                      <a:off x="0" y="0"/>
                      <a:ext cx="2324734" cy="168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EF8EF" w14:textId="77777777" w:rsidR="003C4450" w:rsidRPr="00CE1AD6" w:rsidRDefault="003C4450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</w:p>
    <w:p w14:paraId="1EFDA246" w14:textId="044E7827" w:rsidR="00D86F34" w:rsidRPr="00D86F34" w:rsidRDefault="00CE1AD6" w:rsidP="00D86F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K</w:t>
      </w:r>
      <w:r w:rsidRPr="00CE1AD6">
        <w:rPr>
          <w:b/>
          <w:color w:val="000000"/>
        </w:rPr>
        <w:t>oda</w:t>
      </w:r>
      <w:r>
        <w:rPr>
          <w:b/>
          <w:color w:val="000000"/>
        </w:rPr>
        <w:t xml:space="preserve"> rešitve</w:t>
      </w:r>
    </w:p>
    <w:p w14:paraId="42ABAA27" w14:textId="52907A72" w:rsidR="00D86F34" w:rsidRPr="00C671FD" w:rsidRDefault="00D86F34" w:rsidP="00C671FD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>
        <w:rPr>
          <w:noProof/>
        </w:rPr>
        <w:drawing>
          <wp:inline distT="0" distB="0" distL="0" distR="0" wp14:anchorId="6F264764" wp14:editId="484B45B5">
            <wp:extent cx="3771900" cy="2911985"/>
            <wp:effectExtent l="0" t="0" r="0" b="317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231" t="25461" r="21741" b="33303"/>
                    <a:stretch/>
                  </pic:blipFill>
                  <pic:spPr bwMode="auto">
                    <a:xfrm>
                      <a:off x="0" y="0"/>
                      <a:ext cx="3785673" cy="2922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jdgxs" w:colFirst="0" w:colLast="0"/>
      <w:bookmarkEnd w:id="0"/>
    </w:p>
    <w:p w14:paraId="00000034" w14:textId="333880F0" w:rsidR="00537E42" w:rsidRDefault="00930D5E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Testni primeri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5"/>
        <w:gridCol w:w="1605"/>
        <w:gridCol w:w="1606"/>
      </w:tblGrid>
      <w:tr w:rsidR="00D86F34" w14:paraId="0F530207" w14:textId="77777777" w:rsidTr="00C90541">
        <w:tc>
          <w:tcPr>
            <w:tcW w:w="3210" w:type="dxa"/>
            <w:gridSpan w:val="2"/>
          </w:tcPr>
          <w:p w14:paraId="476AF844" w14:textId="6CB76634" w:rsidR="00D86F34" w:rsidRDefault="00D86F34" w:rsidP="00D86F3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Testni primer 1</w:t>
            </w:r>
          </w:p>
        </w:tc>
        <w:tc>
          <w:tcPr>
            <w:tcW w:w="3210" w:type="dxa"/>
            <w:gridSpan w:val="2"/>
          </w:tcPr>
          <w:p w14:paraId="72953A37" w14:textId="46D2790F" w:rsidR="00D86F34" w:rsidRDefault="00D86F34" w:rsidP="00D86F3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Testni primer 2</w:t>
            </w:r>
          </w:p>
        </w:tc>
        <w:tc>
          <w:tcPr>
            <w:tcW w:w="3211" w:type="dxa"/>
            <w:gridSpan w:val="2"/>
          </w:tcPr>
          <w:p w14:paraId="0240E9B9" w14:textId="3857B769" w:rsidR="00D86F34" w:rsidRDefault="00D86F34" w:rsidP="00D86F3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Testni primer 3</w:t>
            </w:r>
          </w:p>
        </w:tc>
      </w:tr>
      <w:tr w:rsidR="00D86F34" w14:paraId="20E66BE0" w14:textId="77777777" w:rsidTr="00C90541">
        <w:tc>
          <w:tcPr>
            <w:tcW w:w="1605" w:type="dxa"/>
          </w:tcPr>
          <w:p w14:paraId="2EB5CB97" w14:textId="7600C277" w:rsidR="00D86F34" w:rsidRDefault="00D86F34" w:rsidP="00D86F3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VHOD 1</w:t>
            </w:r>
          </w:p>
        </w:tc>
        <w:tc>
          <w:tcPr>
            <w:tcW w:w="1605" w:type="dxa"/>
          </w:tcPr>
          <w:p w14:paraId="0F5029BD" w14:textId="78E7335A" w:rsidR="00D86F34" w:rsidRDefault="00D86F34" w:rsidP="00D86F3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IZHOD 1</w:t>
            </w:r>
          </w:p>
        </w:tc>
        <w:tc>
          <w:tcPr>
            <w:tcW w:w="1605" w:type="dxa"/>
          </w:tcPr>
          <w:p w14:paraId="115DEEE3" w14:textId="7D21518E" w:rsidR="00D86F34" w:rsidRDefault="00D86F34" w:rsidP="00D86F3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VHOD </w:t>
            </w:r>
            <w:r>
              <w:rPr>
                <w:b/>
                <w:color w:val="000000"/>
              </w:rPr>
              <w:t>2</w:t>
            </w:r>
          </w:p>
        </w:tc>
        <w:tc>
          <w:tcPr>
            <w:tcW w:w="1605" w:type="dxa"/>
          </w:tcPr>
          <w:p w14:paraId="5BA228EB" w14:textId="2C6DD57B" w:rsidR="00D86F34" w:rsidRDefault="00D86F34" w:rsidP="00D86F3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IZHOD </w:t>
            </w:r>
            <w:r>
              <w:rPr>
                <w:b/>
                <w:color w:val="000000"/>
              </w:rPr>
              <w:t>2</w:t>
            </w:r>
          </w:p>
        </w:tc>
        <w:tc>
          <w:tcPr>
            <w:tcW w:w="1605" w:type="dxa"/>
          </w:tcPr>
          <w:p w14:paraId="7708B0E2" w14:textId="3358C838" w:rsidR="00D86F34" w:rsidRDefault="00D86F34" w:rsidP="00D86F3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VHOD </w:t>
            </w:r>
            <w:r>
              <w:rPr>
                <w:b/>
                <w:color w:val="000000"/>
              </w:rPr>
              <w:t>3</w:t>
            </w:r>
          </w:p>
        </w:tc>
        <w:tc>
          <w:tcPr>
            <w:tcW w:w="1606" w:type="dxa"/>
          </w:tcPr>
          <w:p w14:paraId="2376D56D" w14:textId="6524F5D8" w:rsidR="00D86F34" w:rsidRDefault="00D86F34" w:rsidP="00D86F3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IZHOD </w:t>
            </w:r>
            <w:r>
              <w:rPr>
                <w:b/>
                <w:color w:val="000000"/>
              </w:rPr>
              <w:t>3</w:t>
            </w:r>
          </w:p>
        </w:tc>
      </w:tr>
      <w:tr w:rsidR="00C90541" w:rsidRPr="00C90541" w14:paraId="2597ABC7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790606D5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55</w:t>
            </w:r>
          </w:p>
        </w:tc>
        <w:tc>
          <w:tcPr>
            <w:tcW w:w="1605" w:type="dxa"/>
            <w:noWrap/>
            <w:hideMark/>
          </w:tcPr>
          <w:p w14:paraId="77411C93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73</w:t>
            </w:r>
          </w:p>
        </w:tc>
        <w:tc>
          <w:tcPr>
            <w:tcW w:w="1605" w:type="dxa"/>
            <w:noWrap/>
            <w:hideMark/>
          </w:tcPr>
          <w:p w14:paraId="17F235B5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41</w:t>
            </w:r>
          </w:p>
        </w:tc>
        <w:tc>
          <w:tcPr>
            <w:tcW w:w="1605" w:type="dxa"/>
            <w:noWrap/>
            <w:hideMark/>
          </w:tcPr>
          <w:p w14:paraId="42030F6F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68</w:t>
            </w:r>
          </w:p>
        </w:tc>
        <w:tc>
          <w:tcPr>
            <w:tcW w:w="1605" w:type="dxa"/>
            <w:noWrap/>
            <w:hideMark/>
          </w:tcPr>
          <w:p w14:paraId="0A73F563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45</w:t>
            </w:r>
          </w:p>
        </w:tc>
        <w:tc>
          <w:tcPr>
            <w:tcW w:w="1606" w:type="dxa"/>
            <w:noWrap/>
            <w:hideMark/>
          </w:tcPr>
          <w:p w14:paraId="1D998533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64</w:t>
            </w:r>
          </w:p>
        </w:tc>
      </w:tr>
      <w:tr w:rsidR="00C90541" w:rsidRPr="00C90541" w14:paraId="3F4C57A5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46A5B840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66</w:t>
            </w:r>
          </w:p>
        </w:tc>
        <w:tc>
          <w:tcPr>
            <w:tcW w:w="1605" w:type="dxa"/>
            <w:noWrap/>
            <w:hideMark/>
          </w:tcPr>
          <w:p w14:paraId="5E9A499D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8</w:t>
            </w:r>
          </w:p>
        </w:tc>
        <w:tc>
          <w:tcPr>
            <w:tcW w:w="1605" w:type="dxa"/>
            <w:noWrap/>
            <w:hideMark/>
          </w:tcPr>
          <w:p w14:paraId="6006E81F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68</w:t>
            </w:r>
          </w:p>
        </w:tc>
        <w:tc>
          <w:tcPr>
            <w:tcW w:w="1605" w:type="dxa"/>
            <w:noWrap/>
            <w:hideMark/>
          </w:tcPr>
          <w:p w14:paraId="0403D02C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10</w:t>
            </w:r>
          </w:p>
        </w:tc>
        <w:tc>
          <w:tcPr>
            <w:tcW w:w="1605" w:type="dxa"/>
            <w:noWrap/>
            <w:hideMark/>
          </w:tcPr>
          <w:p w14:paraId="2155D279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56</w:t>
            </w:r>
          </w:p>
        </w:tc>
        <w:tc>
          <w:tcPr>
            <w:tcW w:w="1606" w:type="dxa"/>
            <w:noWrap/>
            <w:hideMark/>
          </w:tcPr>
          <w:p w14:paraId="74781F0E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7</w:t>
            </w:r>
          </w:p>
        </w:tc>
      </w:tr>
      <w:tr w:rsidR="00C90541" w:rsidRPr="00C90541" w14:paraId="500CBDAB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6ECB1CA5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49</w:t>
            </w:r>
          </w:p>
        </w:tc>
        <w:tc>
          <w:tcPr>
            <w:tcW w:w="1605" w:type="dxa"/>
            <w:noWrap/>
            <w:hideMark/>
          </w:tcPr>
          <w:p w14:paraId="0116DFA1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658DD65D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50</w:t>
            </w:r>
          </w:p>
        </w:tc>
        <w:tc>
          <w:tcPr>
            <w:tcW w:w="1605" w:type="dxa"/>
            <w:noWrap/>
            <w:hideMark/>
          </w:tcPr>
          <w:p w14:paraId="0D659471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0CFC6C26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38</w:t>
            </w:r>
          </w:p>
        </w:tc>
        <w:tc>
          <w:tcPr>
            <w:tcW w:w="1606" w:type="dxa"/>
            <w:noWrap/>
            <w:hideMark/>
          </w:tcPr>
          <w:p w14:paraId="4ACDB104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</w:tr>
      <w:tr w:rsidR="00C90541" w:rsidRPr="00C90541" w14:paraId="31440E37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13D53373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98</w:t>
            </w:r>
          </w:p>
        </w:tc>
        <w:tc>
          <w:tcPr>
            <w:tcW w:w="1605" w:type="dxa"/>
            <w:noWrap/>
            <w:hideMark/>
          </w:tcPr>
          <w:p w14:paraId="75236C96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6B099DF7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78</w:t>
            </w:r>
          </w:p>
        </w:tc>
        <w:tc>
          <w:tcPr>
            <w:tcW w:w="1605" w:type="dxa"/>
            <w:noWrap/>
            <w:hideMark/>
          </w:tcPr>
          <w:p w14:paraId="6AFE0716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2E62C8A9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88</w:t>
            </w:r>
          </w:p>
        </w:tc>
        <w:tc>
          <w:tcPr>
            <w:tcW w:w="1606" w:type="dxa"/>
            <w:noWrap/>
            <w:hideMark/>
          </w:tcPr>
          <w:p w14:paraId="1EB8C401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</w:tr>
      <w:tr w:rsidR="00C90541" w:rsidRPr="00C90541" w14:paraId="39E559DD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1AE22222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100</w:t>
            </w:r>
          </w:p>
        </w:tc>
        <w:tc>
          <w:tcPr>
            <w:tcW w:w="1605" w:type="dxa"/>
            <w:noWrap/>
            <w:hideMark/>
          </w:tcPr>
          <w:p w14:paraId="70443722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040409D1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57</w:t>
            </w:r>
          </w:p>
        </w:tc>
        <w:tc>
          <w:tcPr>
            <w:tcW w:w="1605" w:type="dxa"/>
            <w:noWrap/>
            <w:hideMark/>
          </w:tcPr>
          <w:p w14:paraId="29F95126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5CAAD773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94</w:t>
            </w:r>
          </w:p>
        </w:tc>
        <w:tc>
          <w:tcPr>
            <w:tcW w:w="1606" w:type="dxa"/>
            <w:noWrap/>
            <w:hideMark/>
          </w:tcPr>
          <w:p w14:paraId="21183CE8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</w:tr>
      <w:tr w:rsidR="00C90541" w:rsidRPr="00C90541" w14:paraId="4F042ED6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2EB53500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88</w:t>
            </w:r>
          </w:p>
        </w:tc>
        <w:tc>
          <w:tcPr>
            <w:tcW w:w="1605" w:type="dxa"/>
            <w:noWrap/>
            <w:hideMark/>
          </w:tcPr>
          <w:p w14:paraId="78BEFFF0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526D8A34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80</w:t>
            </w:r>
          </w:p>
        </w:tc>
        <w:tc>
          <w:tcPr>
            <w:tcW w:w="1605" w:type="dxa"/>
            <w:noWrap/>
            <w:hideMark/>
          </w:tcPr>
          <w:p w14:paraId="4F5BDC02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121420E1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74</w:t>
            </w:r>
          </w:p>
        </w:tc>
        <w:tc>
          <w:tcPr>
            <w:tcW w:w="1606" w:type="dxa"/>
            <w:noWrap/>
            <w:hideMark/>
          </w:tcPr>
          <w:p w14:paraId="293E1DA6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</w:tr>
      <w:tr w:rsidR="00C90541" w:rsidRPr="00C90541" w14:paraId="3D2BBB05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6E85B728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80</w:t>
            </w:r>
          </w:p>
        </w:tc>
        <w:tc>
          <w:tcPr>
            <w:tcW w:w="1605" w:type="dxa"/>
            <w:noWrap/>
            <w:hideMark/>
          </w:tcPr>
          <w:p w14:paraId="1AD07D8F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4B6D8C86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76</w:t>
            </w:r>
          </w:p>
        </w:tc>
        <w:tc>
          <w:tcPr>
            <w:tcW w:w="1605" w:type="dxa"/>
            <w:noWrap/>
            <w:hideMark/>
          </w:tcPr>
          <w:p w14:paraId="44B4C5A6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660F4A64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80</w:t>
            </w:r>
          </w:p>
        </w:tc>
        <w:tc>
          <w:tcPr>
            <w:tcW w:w="1606" w:type="dxa"/>
            <w:noWrap/>
            <w:hideMark/>
          </w:tcPr>
          <w:p w14:paraId="73A5DD67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</w:tr>
      <w:tr w:rsidR="00C90541" w:rsidRPr="00C90541" w14:paraId="0009C126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51B2795F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68</w:t>
            </w:r>
          </w:p>
        </w:tc>
        <w:tc>
          <w:tcPr>
            <w:tcW w:w="1605" w:type="dxa"/>
            <w:noWrap/>
            <w:hideMark/>
          </w:tcPr>
          <w:p w14:paraId="46E70116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27217F16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70</w:t>
            </w:r>
          </w:p>
        </w:tc>
        <w:tc>
          <w:tcPr>
            <w:tcW w:w="1605" w:type="dxa"/>
            <w:noWrap/>
            <w:hideMark/>
          </w:tcPr>
          <w:p w14:paraId="4B153D84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08E5D895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58</w:t>
            </w:r>
          </w:p>
        </w:tc>
        <w:tc>
          <w:tcPr>
            <w:tcW w:w="1606" w:type="dxa"/>
            <w:noWrap/>
            <w:hideMark/>
          </w:tcPr>
          <w:p w14:paraId="74B2879E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</w:tr>
      <w:tr w:rsidR="00C90541" w:rsidRPr="00C90541" w14:paraId="10F1D861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11436EF4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59</w:t>
            </w:r>
          </w:p>
        </w:tc>
        <w:tc>
          <w:tcPr>
            <w:tcW w:w="1605" w:type="dxa"/>
            <w:noWrap/>
            <w:hideMark/>
          </w:tcPr>
          <w:p w14:paraId="63043732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33C65545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61</w:t>
            </w:r>
          </w:p>
        </w:tc>
        <w:tc>
          <w:tcPr>
            <w:tcW w:w="1605" w:type="dxa"/>
            <w:noWrap/>
            <w:hideMark/>
          </w:tcPr>
          <w:p w14:paraId="5AC2131A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6263C0E2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48</w:t>
            </w:r>
          </w:p>
        </w:tc>
        <w:tc>
          <w:tcPr>
            <w:tcW w:w="1606" w:type="dxa"/>
            <w:noWrap/>
            <w:hideMark/>
          </w:tcPr>
          <w:p w14:paraId="27EB8248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</w:tr>
      <w:tr w:rsidR="00C90541" w:rsidRPr="00C90541" w14:paraId="78A82743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2906BB02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84</w:t>
            </w:r>
          </w:p>
        </w:tc>
        <w:tc>
          <w:tcPr>
            <w:tcW w:w="1605" w:type="dxa"/>
            <w:noWrap/>
            <w:hideMark/>
          </w:tcPr>
          <w:p w14:paraId="0241174B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16274A60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79</w:t>
            </w:r>
          </w:p>
        </w:tc>
        <w:tc>
          <w:tcPr>
            <w:tcW w:w="1605" w:type="dxa"/>
            <w:noWrap/>
            <w:hideMark/>
          </w:tcPr>
          <w:p w14:paraId="7C5D0C35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18AA3B1A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38</w:t>
            </w:r>
          </w:p>
        </w:tc>
        <w:tc>
          <w:tcPr>
            <w:tcW w:w="1606" w:type="dxa"/>
            <w:noWrap/>
            <w:hideMark/>
          </w:tcPr>
          <w:p w14:paraId="55AA1302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</w:tr>
      <w:tr w:rsidR="00C90541" w:rsidRPr="00C90541" w14:paraId="77CFFCD4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65F738FD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93</w:t>
            </w:r>
          </w:p>
        </w:tc>
        <w:tc>
          <w:tcPr>
            <w:tcW w:w="1605" w:type="dxa"/>
            <w:noWrap/>
            <w:hideMark/>
          </w:tcPr>
          <w:p w14:paraId="5852214B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61D41CDA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83</w:t>
            </w:r>
          </w:p>
        </w:tc>
        <w:tc>
          <w:tcPr>
            <w:tcW w:w="1605" w:type="dxa"/>
            <w:noWrap/>
            <w:hideMark/>
          </w:tcPr>
          <w:p w14:paraId="2163B289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08C4F55C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83</w:t>
            </w:r>
          </w:p>
        </w:tc>
        <w:tc>
          <w:tcPr>
            <w:tcW w:w="1606" w:type="dxa"/>
            <w:noWrap/>
            <w:hideMark/>
          </w:tcPr>
          <w:p w14:paraId="070577C2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</w:tr>
      <w:tr w:rsidR="00C90541" w:rsidRPr="00C90541" w14:paraId="0CEF9895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0123496E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46</w:t>
            </w:r>
          </w:p>
        </w:tc>
        <w:tc>
          <w:tcPr>
            <w:tcW w:w="1605" w:type="dxa"/>
            <w:noWrap/>
            <w:hideMark/>
          </w:tcPr>
          <w:p w14:paraId="41C4B08A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31B58516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90</w:t>
            </w:r>
          </w:p>
        </w:tc>
        <w:tc>
          <w:tcPr>
            <w:tcW w:w="1605" w:type="dxa"/>
            <w:noWrap/>
            <w:hideMark/>
          </w:tcPr>
          <w:p w14:paraId="1BBF71F7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1A83C376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36</w:t>
            </w:r>
          </w:p>
        </w:tc>
        <w:tc>
          <w:tcPr>
            <w:tcW w:w="1606" w:type="dxa"/>
            <w:noWrap/>
            <w:hideMark/>
          </w:tcPr>
          <w:p w14:paraId="4BEE3838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</w:tr>
      <w:tr w:rsidR="00C90541" w:rsidRPr="00C90541" w14:paraId="59659DCD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5EBD569B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48</w:t>
            </w:r>
          </w:p>
        </w:tc>
        <w:tc>
          <w:tcPr>
            <w:tcW w:w="1605" w:type="dxa"/>
            <w:noWrap/>
            <w:hideMark/>
          </w:tcPr>
          <w:p w14:paraId="20B06748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2A76E902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50</w:t>
            </w:r>
          </w:p>
        </w:tc>
        <w:tc>
          <w:tcPr>
            <w:tcW w:w="1605" w:type="dxa"/>
            <w:noWrap/>
            <w:hideMark/>
          </w:tcPr>
          <w:p w14:paraId="2ED5BFE1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592EDF85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38</w:t>
            </w:r>
          </w:p>
        </w:tc>
        <w:tc>
          <w:tcPr>
            <w:tcW w:w="1606" w:type="dxa"/>
            <w:noWrap/>
            <w:hideMark/>
          </w:tcPr>
          <w:p w14:paraId="7641E7C6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</w:tr>
      <w:tr w:rsidR="00C90541" w:rsidRPr="00C90541" w14:paraId="245F0F39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2A639984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73</w:t>
            </w:r>
          </w:p>
        </w:tc>
        <w:tc>
          <w:tcPr>
            <w:tcW w:w="1605" w:type="dxa"/>
            <w:noWrap/>
            <w:hideMark/>
          </w:tcPr>
          <w:p w14:paraId="4A0520D6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41C9A150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76</w:t>
            </w:r>
          </w:p>
        </w:tc>
        <w:tc>
          <w:tcPr>
            <w:tcW w:w="1605" w:type="dxa"/>
            <w:noWrap/>
            <w:hideMark/>
          </w:tcPr>
          <w:p w14:paraId="6F3E3F4B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420F1A28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63</w:t>
            </w:r>
          </w:p>
        </w:tc>
        <w:tc>
          <w:tcPr>
            <w:tcW w:w="1606" w:type="dxa"/>
            <w:noWrap/>
            <w:hideMark/>
          </w:tcPr>
          <w:p w14:paraId="586B3863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</w:tr>
      <w:tr w:rsidR="00C90541" w:rsidRPr="00C90541" w14:paraId="153442B2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6DD7CEB4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67</w:t>
            </w:r>
          </w:p>
        </w:tc>
        <w:tc>
          <w:tcPr>
            <w:tcW w:w="1605" w:type="dxa"/>
            <w:noWrap/>
            <w:hideMark/>
          </w:tcPr>
          <w:p w14:paraId="0B21B6CC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276E56B3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56</w:t>
            </w:r>
          </w:p>
        </w:tc>
        <w:tc>
          <w:tcPr>
            <w:tcW w:w="1605" w:type="dxa"/>
            <w:noWrap/>
            <w:hideMark/>
          </w:tcPr>
          <w:p w14:paraId="4F00D968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6EA15673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57</w:t>
            </w:r>
          </w:p>
        </w:tc>
        <w:tc>
          <w:tcPr>
            <w:tcW w:w="1606" w:type="dxa"/>
            <w:noWrap/>
            <w:hideMark/>
          </w:tcPr>
          <w:p w14:paraId="3E7E7AA8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</w:tr>
      <w:tr w:rsidR="00C90541" w:rsidRPr="00C90541" w14:paraId="1B085776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10EF5AF8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97</w:t>
            </w:r>
          </w:p>
        </w:tc>
        <w:tc>
          <w:tcPr>
            <w:tcW w:w="1605" w:type="dxa"/>
            <w:noWrap/>
            <w:hideMark/>
          </w:tcPr>
          <w:p w14:paraId="49818754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093173F1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81</w:t>
            </w:r>
          </w:p>
        </w:tc>
        <w:tc>
          <w:tcPr>
            <w:tcW w:w="1605" w:type="dxa"/>
            <w:noWrap/>
            <w:hideMark/>
          </w:tcPr>
          <w:p w14:paraId="49399089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406AA326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87</w:t>
            </w:r>
          </w:p>
        </w:tc>
        <w:tc>
          <w:tcPr>
            <w:tcW w:w="1606" w:type="dxa"/>
            <w:noWrap/>
            <w:hideMark/>
          </w:tcPr>
          <w:p w14:paraId="5601B84D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</w:tr>
      <w:tr w:rsidR="00C90541" w:rsidRPr="00C90541" w14:paraId="05AD65F8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2A101C84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90</w:t>
            </w:r>
          </w:p>
        </w:tc>
        <w:tc>
          <w:tcPr>
            <w:tcW w:w="1605" w:type="dxa"/>
            <w:noWrap/>
            <w:hideMark/>
          </w:tcPr>
          <w:p w14:paraId="4722B4D7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1980817C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83</w:t>
            </w:r>
          </w:p>
        </w:tc>
        <w:tc>
          <w:tcPr>
            <w:tcW w:w="1605" w:type="dxa"/>
            <w:noWrap/>
            <w:hideMark/>
          </w:tcPr>
          <w:p w14:paraId="71F442AB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42AE850B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93</w:t>
            </w:r>
          </w:p>
        </w:tc>
        <w:tc>
          <w:tcPr>
            <w:tcW w:w="1606" w:type="dxa"/>
            <w:noWrap/>
            <w:hideMark/>
          </w:tcPr>
          <w:p w14:paraId="3C32D8A1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</w:tr>
      <w:tr w:rsidR="00C90541" w:rsidRPr="00C90541" w14:paraId="70E4D9C3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682D8786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70</w:t>
            </w:r>
          </w:p>
        </w:tc>
        <w:tc>
          <w:tcPr>
            <w:tcW w:w="1605" w:type="dxa"/>
            <w:noWrap/>
            <w:hideMark/>
          </w:tcPr>
          <w:p w14:paraId="35B514DE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7EEE65C8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76</w:t>
            </w:r>
          </w:p>
        </w:tc>
        <w:tc>
          <w:tcPr>
            <w:tcW w:w="1605" w:type="dxa"/>
            <w:noWrap/>
            <w:hideMark/>
          </w:tcPr>
          <w:p w14:paraId="1AC3A165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5E135D5B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60</w:t>
            </w:r>
          </w:p>
        </w:tc>
        <w:tc>
          <w:tcPr>
            <w:tcW w:w="1606" w:type="dxa"/>
            <w:noWrap/>
            <w:hideMark/>
          </w:tcPr>
          <w:p w14:paraId="27F158B5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</w:tr>
      <w:tr w:rsidR="00C90541" w:rsidRPr="00C90541" w14:paraId="29CD1954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16830F05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64</w:t>
            </w:r>
          </w:p>
        </w:tc>
        <w:tc>
          <w:tcPr>
            <w:tcW w:w="1605" w:type="dxa"/>
            <w:noWrap/>
            <w:hideMark/>
          </w:tcPr>
          <w:p w14:paraId="3CE3EBFD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0EE11318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50</w:t>
            </w:r>
          </w:p>
        </w:tc>
        <w:tc>
          <w:tcPr>
            <w:tcW w:w="1605" w:type="dxa"/>
            <w:noWrap/>
            <w:hideMark/>
          </w:tcPr>
          <w:p w14:paraId="6BA62C73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61042279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54</w:t>
            </w:r>
          </w:p>
        </w:tc>
        <w:tc>
          <w:tcPr>
            <w:tcW w:w="1606" w:type="dxa"/>
            <w:noWrap/>
            <w:hideMark/>
          </w:tcPr>
          <w:p w14:paraId="76AB6EF8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</w:tr>
      <w:tr w:rsidR="00C90541" w:rsidRPr="00C90541" w14:paraId="1832F61A" w14:textId="77777777" w:rsidTr="00C90541">
        <w:trPr>
          <w:trHeight w:val="300"/>
        </w:trPr>
        <w:tc>
          <w:tcPr>
            <w:tcW w:w="1605" w:type="dxa"/>
            <w:noWrap/>
            <w:hideMark/>
          </w:tcPr>
          <w:p w14:paraId="3C518175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65</w:t>
            </w:r>
          </w:p>
        </w:tc>
        <w:tc>
          <w:tcPr>
            <w:tcW w:w="1605" w:type="dxa"/>
            <w:noWrap/>
            <w:hideMark/>
          </w:tcPr>
          <w:p w14:paraId="1DE04C75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40E1EE02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55</w:t>
            </w:r>
          </w:p>
        </w:tc>
        <w:tc>
          <w:tcPr>
            <w:tcW w:w="1605" w:type="dxa"/>
            <w:noWrap/>
            <w:hideMark/>
          </w:tcPr>
          <w:p w14:paraId="3674A3D6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1605" w:type="dxa"/>
            <w:noWrap/>
            <w:hideMark/>
          </w:tcPr>
          <w:p w14:paraId="33BE0BCE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  <w:r w:rsidRPr="00C90541">
              <w:rPr>
                <w:rFonts w:eastAsia="Times New Roman"/>
                <w:color w:val="000000" w:themeColor="text1"/>
              </w:rPr>
              <w:t>90</w:t>
            </w:r>
          </w:p>
        </w:tc>
        <w:tc>
          <w:tcPr>
            <w:tcW w:w="1606" w:type="dxa"/>
            <w:noWrap/>
            <w:hideMark/>
          </w:tcPr>
          <w:p w14:paraId="1CD7A71E" w14:textId="77777777" w:rsidR="00C90541" w:rsidRPr="00C90541" w:rsidRDefault="00C90541" w:rsidP="00C90541">
            <w:pPr>
              <w:jc w:val="right"/>
              <w:rPr>
                <w:rFonts w:eastAsia="Times New Roman"/>
                <w:color w:val="000000" w:themeColor="text1"/>
              </w:rPr>
            </w:pPr>
          </w:p>
        </w:tc>
      </w:tr>
    </w:tbl>
    <w:p w14:paraId="17BC709A" w14:textId="77777777" w:rsidR="00D86F34" w:rsidRDefault="00D86F34" w:rsidP="00CE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5EF456E" w14:textId="5D24C8BF" w:rsidR="00CE1AD6" w:rsidRPr="00CB31EE" w:rsidRDefault="00CE1AD6" w:rsidP="00CE1AD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CB31EE">
        <w:rPr>
          <w:bCs/>
          <w:color w:val="000000"/>
          <w:highlight w:val="yellow"/>
        </w:rPr>
        <w:t>Zgornji del je obvezen</w:t>
      </w:r>
      <w:r w:rsidR="00CB31EE" w:rsidRPr="00CB31EE">
        <w:rPr>
          <w:bCs/>
          <w:color w:val="000000"/>
          <w:highlight w:val="yellow"/>
        </w:rPr>
        <w:t xml:space="preserve"> (vse, razen morda 1 in 5)!</w:t>
      </w:r>
    </w:p>
    <w:p w14:paraId="21326087" w14:textId="72778ED7" w:rsidR="00CE1AD6" w:rsidRDefault="00CE1AD6" w:rsidP="00CE1AD6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/>
          <w:color w:val="000000"/>
        </w:rPr>
      </w:pPr>
    </w:p>
    <w:p w14:paraId="3E44DA4D" w14:textId="77777777" w:rsidR="00CE1AD6" w:rsidRPr="00CE1AD6" w:rsidRDefault="00CE1AD6" w:rsidP="00CE1AD6">
      <w:pPr>
        <w:pBdr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C46BEBA" w14:textId="55D3D61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DODATNO: </w:t>
      </w:r>
    </w:p>
    <w:p w14:paraId="3AC83CE4" w14:textId="2ED4D43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35DD1BB7" w14:textId="73487778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Opombe sestavljavcem, priloga grafične datoteke (z informacijo o avtorju/pravicah), morebitne omejitve glede delčkov, kateri delčki naj bodo, kaj naredijo (če niso standardni), …</w:t>
      </w:r>
    </w:p>
    <w:p w14:paraId="3E1C3440" w14:textId="5B0D4640" w:rsidR="00C90541" w:rsidRDefault="00C90541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75D5B0DB" w14:textId="5D66E637" w:rsidR="00C90541" w:rsidRPr="00C90541" w:rsidRDefault="00C90541" w:rsidP="00C905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C90541">
        <w:rPr>
          <w:b/>
          <w:bCs/>
        </w:rPr>
        <w:t xml:space="preserve">Na voljo vsi delčki iz sklopov: </w:t>
      </w:r>
    </w:p>
    <w:p w14:paraId="4F9AB15C" w14:textId="3EF79ED2" w:rsidR="00C90541" w:rsidRDefault="00C90541" w:rsidP="00C90541">
      <w:pPr>
        <w:pStyle w:val="Odstavekseznam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Pisanje</w:t>
      </w:r>
    </w:p>
    <w:p w14:paraId="60CE1668" w14:textId="30BED461" w:rsidR="00C90541" w:rsidRDefault="00C90541" w:rsidP="00C90541">
      <w:pPr>
        <w:pStyle w:val="Odstavekseznam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Branje</w:t>
      </w:r>
    </w:p>
    <w:p w14:paraId="2F31DDE3" w14:textId="0FBBD810" w:rsidR="00C90541" w:rsidRDefault="00C90541" w:rsidP="00C90541">
      <w:pPr>
        <w:pStyle w:val="Odstavekseznam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Zanke</w:t>
      </w:r>
    </w:p>
    <w:p w14:paraId="345C8BE5" w14:textId="073E95DA" w:rsidR="00C90541" w:rsidRDefault="00C90541" w:rsidP="00C90541">
      <w:pPr>
        <w:pStyle w:val="Odstavekseznam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Logika</w:t>
      </w:r>
    </w:p>
    <w:p w14:paraId="07078C7D" w14:textId="4047D8FA" w:rsidR="00C90541" w:rsidRDefault="00C90541" w:rsidP="00C90541">
      <w:pPr>
        <w:pStyle w:val="Odstavekseznam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Spremenljivke</w:t>
      </w:r>
    </w:p>
    <w:p w14:paraId="1F5BBB40" w14:textId="43C0BE78" w:rsidR="00C90541" w:rsidRDefault="00C90541" w:rsidP="00C90541">
      <w:pPr>
        <w:pStyle w:val="Odstavekseznam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Matematika</w:t>
      </w:r>
    </w:p>
    <w:p w14:paraId="5457CCAC" w14:textId="5436F4E7" w:rsidR="003C4450" w:rsidRDefault="003C4450" w:rsidP="003C4450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3C4450">
        <w:rPr>
          <w:b/>
          <w:bCs/>
        </w:rPr>
        <w:t>Omejitev delčkov:</w:t>
      </w:r>
      <w:r>
        <w:t xml:space="preserve"> osnovna naloga brez omejitve</w:t>
      </w:r>
    </w:p>
    <w:p w14:paraId="5B5E1B4E" w14:textId="5F770261" w:rsidR="003C4450" w:rsidRDefault="003C4450" w:rsidP="003C445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Vsi potrebni delčki so standardni</w:t>
      </w:r>
    </w:p>
    <w:sectPr w:rsidR="003C4450">
      <w:headerReference w:type="default" r:id="rId12"/>
      <w:pgSz w:w="11909" w:h="16834"/>
      <w:pgMar w:top="851" w:right="1134" w:bottom="851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16E68" w14:textId="77777777" w:rsidR="00C421E1" w:rsidRDefault="00C421E1">
      <w:pPr>
        <w:spacing w:after="0" w:line="240" w:lineRule="auto"/>
      </w:pPr>
      <w:r>
        <w:separator/>
      </w:r>
    </w:p>
  </w:endnote>
  <w:endnote w:type="continuationSeparator" w:id="0">
    <w:p w14:paraId="2643894D" w14:textId="77777777" w:rsidR="00C421E1" w:rsidRDefault="00C4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EA74" w14:textId="77777777" w:rsidR="00C421E1" w:rsidRDefault="00C421E1">
      <w:pPr>
        <w:spacing w:after="0" w:line="240" w:lineRule="auto"/>
      </w:pPr>
      <w:r>
        <w:separator/>
      </w:r>
    </w:p>
  </w:footnote>
  <w:footnote w:type="continuationSeparator" w:id="0">
    <w:p w14:paraId="19FE7A10" w14:textId="77777777" w:rsidR="00C421E1" w:rsidRDefault="00C42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08A2" w14:textId="79DAA44F" w:rsidR="00573C37" w:rsidRPr="00573C37" w:rsidRDefault="00573C37">
    <w:pPr>
      <w:pStyle w:val="Glava"/>
      <w:rPr>
        <w:i/>
        <w:sz w:val="16"/>
        <w:lang w:val="en-US"/>
      </w:rPr>
    </w:pPr>
    <w:r w:rsidRPr="00573C37">
      <w:rPr>
        <w:i/>
        <w:sz w:val="16"/>
        <w:lang w:val="en-US"/>
      </w:rPr>
      <w:t>Tu gre za opis naloge, da jo potem lahko izdela tehnična skupina. Zato skrbno pripravite opise, da ne bo zapletov!</w:t>
    </w:r>
  </w:p>
  <w:p w14:paraId="690F1526" w14:textId="77777777" w:rsidR="00573C37" w:rsidRPr="00573C37" w:rsidRDefault="00573C37">
    <w:pPr>
      <w:pStyle w:val="Glava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164"/>
    <w:multiLevelType w:val="hybridMultilevel"/>
    <w:tmpl w:val="690C680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1BC"/>
    <w:multiLevelType w:val="multilevel"/>
    <w:tmpl w:val="353815A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A6D3E"/>
    <w:multiLevelType w:val="multilevel"/>
    <w:tmpl w:val="65642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50134F"/>
    <w:multiLevelType w:val="multilevel"/>
    <w:tmpl w:val="0152F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64BB4"/>
    <w:multiLevelType w:val="multilevel"/>
    <w:tmpl w:val="E9AA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7102DA"/>
    <w:multiLevelType w:val="multilevel"/>
    <w:tmpl w:val="3612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570338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1139D"/>
    <w:multiLevelType w:val="hybridMultilevel"/>
    <w:tmpl w:val="987EA47C"/>
    <w:lvl w:ilvl="0" w:tplc="0A0837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D1FD3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83A71"/>
    <w:multiLevelType w:val="multilevel"/>
    <w:tmpl w:val="A40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800E6"/>
    <w:multiLevelType w:val="multilevel"/>
    <w:tmpl w:val="512C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5D23BEE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0A2C9B"/>
    <w:multiLevelType w:val="multilevel"/>
    <w:tmpl w:val="D220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38176626">
    <w:abstractNumId w:val="1"/>
  </w:num>
  <w:num w:numId="2" w16cid:durableId="131096395">
    <w:abstractNumId w:val="12"/>
  </w:num>
  <w:num w:numId="3" w16cid:durableId="2004502281">
    <w:abstractNumId w:val="2"/>
  </w:num>
  <w:num w:numId="4" w16cid:durableId="648750953">
    <w:abstractNumId w:val="4"/>
  </w:num>
  <w:num w:numId="5" w16cid:durableId="1848400997">
    <w:abstractNumId w:val="3"/>
  </w:num>
  <w:num w:numId="6" w16cid:durableId="1246723268">
    <w:abstractNumId w:val="10"/>
  </w:num>
  <w:num w:numId="7" w16cid:durableId="1851530655">
    <w:abstractNumId w:val="5"/>
  </w:num>
  <w:num w:numId="8" w16cid:durableId="1847942735">
    <w:abstractNumId w:val="11"/>
  </w:num>
  <w:num w:numId="9" w16cid:durableId="682515471">
    <w:abstractNumId w:val="6"/>
  </w:num>
  <w:num w:numId="10" w16cid:durableId="2141997858">
    <w:abstractNumId w:val="9"/>
  </w:num>
  <w:num w:numId="11" w16cid:durableId="1147283960">
    <w:abstractNumId w:val="8"/>
  </w:num>
  <w:num w:numId="12" w16cid:durableId="1290672909">
    <w:abstractNumId w:val="0"/>
  </w:num>
  <w:num w:numId="13" w16cid:durableId="547471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42"/>
    <w:rsid w:val="00107995"/>
    <w:rsid w:val="00147A8A"/>
    <w:rsid w:val="003C2915"/>
    <w:rsid w:val="003C4450"/>
    <w:rsid w:val="00465509"/>
    <w:rsid w:val="00525676"/>
    <w:rsid w:val="00537E42"/>
    <w:rsid w:val="00573C37"/>
    <w:rsid w:val="005F7E1A"/>
    <w:rsid w:val="006471F3"/>
    <w:rsid w:val="00806799"/>
    <w:rsid w:val="0085486A"/>
    <w:rsid w:val="0087776C"/>
    <w:rsid w:val="008D43AF"/>
    <w:rsid w:val="00930D5E"/>
    <w:rsid w:val="00987F53"/>
    <w:rsid w:val="00B248EF"/>
    <w:rsid w:val="00C421E1"/>
    <w:rsid w:val="00C671FD"/>
    <w:rsid w:val="00C90541"/>
    <w:rsid w:val="00CB31EE"/>
    <w:rsid w:val="00CD6E79"/>
    <w:rsid w:val="00CE1AD6"/>
    <w:rsid w:val="00D52C96"/>
    <w:rsid w:val="00D86F34"/>
    <w:rsid w:val="00E514A5"/>
    <w:rsid w:val="00FB108B"/>
    <w:rsid w:val="00FD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902B"/>
  <w15:docId w15:val="{AC4373A9-2E0E-4783-B9BA-8794743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</w:style>
  <w:style w:type="paragraph" w:styleId="Naslov1">
    <w:name w:val="heading 1"/>
    <w:basedOn w:val="Navaden"/>
    <w:next w:val="Navade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avaden"/>
    <w:next w:val="Navaden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avaden"/>
    <w:next w:val="Navade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avaden"/>
    <w:next w:val="Navade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avaden"/>
    <w:next w:val="Navaden"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avaden"/>
    <w:next w:val="Navade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pPr>
      <w:keepNext/>
      <w:keepLines/>
      <w:spacing w:before="480" w:after="120"/>
    </w:pPr>
    <w:rPr>
      <w:b/>
      <w:sz w:val="72"/>
      <w:szCs w:val="72"/>
    </w:rPr>
  </w:style>
  <w:style w:type="paragraph" w:styleId="Podnaslov">
    <w:name w:val="Subtitle"/>
    <w:basedOn w:val="Navaden"/>
    <w:next w:val="Navaden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Glava">
    <w:name w:val="header"/>
    <w:basedOn w:val="Navaden"/>
    <w:link w:val="Glav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573C37"/>
  </w:style>
  <w:style w:type="paragraph" w:styleId="Noga">
    <w:name w:val="footer"/>
    <w:basedOn w:val="Navaden"/>
    <w:link w:val="Nog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573C37"/>
  </w:style>
  <w:style w:type="paragraph" w:styleId="Navadensplet">
    <w:name w:val="Normal (Web)"/>
    <w:basedOn w:val="Navaden"/>
    <w:uiPriority w:val="99"/>
    <w:semiHidden/>
    <w:unhideWhenUsed/>
    <w:rsid w:val="00FB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CE1AD6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B248EF"/>
    <w:rPr>
      <w:color w:val="0000FF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B248EF"/>
    <w:rPr>
      <w:color w:val="605E5C"/>
      <w:shd w:val="clear" w:color="auto" w:fill="E1DFDD"/>
    </w:rPr>
  </w:style>
  <w:style w:type="table" w:styleId="Tabelamrea">
    <w:name w:val="Table Grid"/>
    <w:basedOn w:val="Navadnatabela"/>
    <w:uiPriority w:val="39"/>
    <w:rsid w:val="00D86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sek.acm.si/contents/4907-319805995281415931-1468740812716735939-217795762689010164-124344009385024831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sek.acm.si/contents/4907-319805995281415931-1468740812716735939-362309706589532110-284551946870375390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329</Words>
  <Characters>1874</Characters>
  <Application>Microsoft Office Word</Application>
  <DocSecurity>0</DocSecurity>
  <Lines>74</Lines>
  <Paragraphs>62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Bela Kočar, Tea</cp:lastModifiedBy>
  <cp:revision>3</cp:revision>
  <dcterms:created xsi:type="dcterms:W3CDTF">2022-11-04T18:21:00Z</dcterms:created>
  <dcterms:modified xsi:type="dcterms:W3CDTF">2022-11-04T18:22:00Z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c515d5b28f0bbf6fb73cc1f69dd8a9e6183eb9b7d45369ec59696d0e46bf4254</vt:lpwstr>
  </property>
</Properties>
</file>