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 проект этап 3</w:t>
      </w:r>
    </w:p>
    <w:p>
      <w:pPr>
        <w:pStyle w:val="Subtitle"/>
      </w:pPr>
      <w:r>
        <w:t xml:space="preserve">Информационная безопасность</w:t>
      </w:r>
    </w:p>
    <w:p>
      <w:pPr>
        <w:pStyle w:val="Author"/>
      </w:pPr>
      <w:r>
        <w:t xml:space="preserve">Ким Илья Владиславович НФИбд-01-21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Установить hydra на kali linux</w:t>
      </w:r>
    </w:p>
    <w:bookmarkEnd w:id="20"/>
    <w:bookmarkStart w:id="5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Установил последние обновления системы sudo командой - apt-get update &amp;&amp; sudo apt-get upgrade &amp;&amp; sudo apt-get dist-upgrade</w:t>
      </w:r>
    </w:p>
    <w:p>
      <w:pPr>
        <w:pStyle w:val="FirstParagraph"/>
      </w:pPr>
      <w:bookmarkStart w:id="24" w:name="fig:001"/>
      <w:r>
        <w:drawing>
          <wp:inline>
            <wp:extent cx="3733800" cy="16807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0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Compact"/>
        <w:numPr>
          <w:ilvl w:val="0"/>
          <w:numId w:val="1002"/>
        </w:numPr>
      </w:pPr>
      <w:r>
        <w:t xml:space="preserve">После обновления системы установил важные компоненты, необходимые для hydra</w:t>
      </w:r>
    </w:p>
    <w:p>
      <w:pPr>
        <w:pStyle w:val="FirstParagraph"/>
      </w:pPr>
      <w:bookmarkStart w:id="28" w:name="fig:002"/>
      <w:r>
        <w:drawing>
          <wp:inline>
            <wp:extent cx="3733800" cy="1135782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5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bookmarkStart w:id="32" w:name="fig:003"/>
      <w:r>
        <w:drawing>
          <wp:inline>
            <wp:extent cx="3733800" cy="1562588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bookmarkStart w:id="36" w:name="fig:004"/>
      <w:r>
        <w:drawing>
          <wp:inline>
            <wp:extent cx="3733800" cy="1123863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3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Compact"/>
        <w:numPr>
          <w:ilvl w:val="0"/>
          <w:numId w:val="1003"/>
        </w:numPr>
      </w:pPr>
      <w:r>
        <w:t xml:space="preserve">Клонировал репозиторий с Github</w:t>
      </w:r>
    </w:p>
    <w:p>
      <w:pPr>
        <w:pStyle w:val="FirstParagraph"/>
      </w:pPr>
      <w:bookmarkStart w:id="40" w:name="fig:005"/>
      <w:r>
        <w:drawing>
          <wp:inline>
            <wp:extent cx="3733800" cy="9469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Compact"/>
        <w:numPr>
          <w:ilvl w:val="0"/>
          <w:numId w:val="1004"/>
        </w:numPr>
      </w:pPr>
      <w:r>
        <w:t xml:space="preserve">Зашёл в директорию thc-hydra и выполнил команду - ./configure</w:t>
      </w:r>
    </w:p>
    <w:p>
      <w:pPr>
        <w:pStyle w:val="FirstParagraph"/>
      </w:pPr>
      <w:bookmarkStart w:id="44" w:name="fig:006"/>
      <w:r>
        <w:drawing>
          <wp:inline>
            <wp:extent cx="3733800" cy="925735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5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Compact"/>
        <w:numPr>
          <w:ilvl w:val="0"/>
          <w:numId w:val="1005"/>
        </w:numPr>
      </w:pPr>
      <w:r>
        <w:t xml:space="preserve">Выполнил команду с помощью sudo make и sudo make install</w:t>
      </w:r>
    </w:p>
    <w:p>
      <w:pPr>
        <w:pStyle w:val="FirstParagraph"/>
      </w:pPr>
      <w:bookmarkStart w:id="48" w:name="fig:007"/>
      <w:r>
        <w:drawing>
          <wp:inline>
            <wp:extent cx="3733800" cy="1509191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9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Compact"/>
        <w:numPr>
          <w:ilvl w:val="0"/>
          <w:numId w:val="1006"/>
        </w:numPr>
      </w:pPr>
      <w:r>
        <w:t xml:space="preserve">Проверил установилась ли hydra с помощью команды - hydra -help</w:t>
      </w:r>
    </w:p>
    <w:p>
      <w:pPr>
        <w:pStyle w:val="FirstParagraph"/>
      </w:pPr>
      <w:bookmarkStart w:id="52" w:name="fig:008"/>
      <w:r>
        <w:drawing>
          <wp:inline>
            <wp:extent cx="3733800" cy="1881969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bookmarkEnd w:id="53"/>
    <w:bookmarkStart w:id="5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Установил hydra на kali linux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этап 3</dc:title>
  <dc:creator>Ким Илья Владиславович НФИбд-01-21</dc:creator>
  <dc:language>ru-RU</dc:language>
  <cp:keywords/>
  <dcterms:created xsi:type="dcterms:W3CDTF">2024-09-28T18:48:20Z</dcterms:created>
  <dcterms:modified xsi:type="dcterms:W3CDTF">2024-09-28T18:48:20Z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IBM Plex Serif</vt:lpwstr>
  </property>
  <property fmtid="{D5CDD505-2E9C-101B-9397-08002B2CF9AE}" pid="20" name="mainfontoptions">
    <vt:lpwstr>Ligatures=Common,Ligatures=TeX,Scale=0.94</vt:lpwstr>
  </property>
  <property fmtid="{D5CDD505-2E9C-101B-9397-08002B2CF9AE}" pid="21" name="mathfont">
    <vt:lpwstr>STIX Two Math</vt:lpwstr>
  </property>
  <property fmtid="{D5CDD505-2E9C-101B-9397-08002B2CF9AE}" pid="22" name="mathfontoptions">
    <vt:lpwstr/>
  </property>
  <property fmtid="{D5CDD505-2E9C-101B-9397-08002B2CF9AE}" pid="23" name="monofont">
    <vt:lpwstr>IBM Plex Mono</vt:lpwstr>
  </property>
  <property fmtid="{D5CDD505-2E9C-101B-9397-08002B2CF9AE}" pid="24" name="monofontoptions">
    <vt:lpwstr>Scale=MatchLowercase,Scale=0.94,FakeStretch=0.9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IBM Plex Serif</vt:lpwstr>
  </property>
  <property fmtid="{D5CDD505-2E9C-101B-9397-08002B2CF9AE}" pid="29" name="romanfontoptions">
    <vt:lpwstr>Ligatures=Common,Ligatures=TeX,Scale=0.94</vt:lpwstr>
  </property>
  <property fmtid="{D5CDD505-2E9C-101B-9397-08002B2CF9AE}" pid="30" name="sansfont">
    <vt:lpwstr>IBM Plex Sans</vt:lpwstr>
  </property>
  <property fmtid="{D5CDD505-2E9C-101B-9397-08002B2CF9AE}" pid="31" name="sansfontoptions">
    <vt:lpwstr>Ligatures=Common,Ligatures=TeX,Scale=MatchLowercase,Scale=0.94</vt:lpwstr>
  </property>
  <property fmtid="{D5CDD505-2E9C-101B-9397-08002B2CF9AE}" pid="32" name="subtitle">
    <vt:lpwstr>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