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304A" w14:textId="3328A2F6" w:rsidR="00CA426A" w:rsidRDefault="002116B1" w:rsidP="002116B1">
      <w:pPr>
        <w:jc w:val="center"/>
        <w:rPr>
          <w:b/>
          <w:bCs/>
          <w:sz w:val="40"/>
          <w:szCs w:val="40"/>
        </w:rPr>
      </w:pPr>
      <w:r w:rsidRPr="002116B1">
        <w:rPr>
          <w:b/>
          <w:bCs/>
          <w:sz w:val="40"/>
          <w:szCs w:val="40"/>
        </w:rPr>
        <w:t xml:space="preserve">Empathy </w:t>
      </w:r>
      <w:r>
        <w:rPr>
          <w:b/>
          <w:bCs/>
          <w:sz w:val="40"/>
          <w:szCs w:val="40"/>
        </w:rPr>
        <w:t xml:space="preserve"> </w:t>
      </w:r>
      <w:r w:rsidRPr="002116B1">
        <w:rPr>
          <w:b/>
          <w:bCs/>
          <w:sz w:val="40"/>
          <w:szCs w:val="40"/>
        </w:rPr>
        <w:t xml:space="preserve">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16B1" w14:paraId="59D314DA" w14:textId="77777777" w:rsidTr="002116B1">
        <w:tc>
          <w:tcPr>
            <w:tcW w:w="4508" w:type="dxa"/>
          </w:tcPr>
          <w:p w14:paraId="4A199601" w14:textId="7CACA581" w:rsidR="002116B1" w:rsidRPr="002116B1" w:rsidRDefault="002116B1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</w:tc>
        <w:tc>
          <w:tcPr>
            <w:tcW w:w="4508" w:type="dxa"/>
          </w:tcPr>
          <w:p w14:paraId="529C8625" w14:textId="3F3C22A2" w:rsidR="002116B1" w:rsidRPr="002116B1" w:rsidRDefault="00AB1172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</w:t>
            </w:r>
            <w:r w:rsidR="002116B1">
              <w:rPr>
                <w:sz w:val="32"/>
                <w:szCs w:val="32"/>
              </w:rPr>
              <w:t>-</w:t>
            </w:r>
            <w:r>
              <w:rPr>
                <w:sz w:val="32"/>
                <w:szCs w:val="32"/>
              </w:rPr>
              <w:t>01</w:t>
            </w:r>
            <w:r w:rsidR="002116B1">
              <w:rPr>
                <w:sz w:val="32"/>
                <w:szCs w:val="32"/>
              </w:rPr>
              <w:t>-202</w:t>
            </w:r>
            <w:r>
              <w:rPr>
                <w:sz w:val="32"/>
                <w:szCs w:val="32"/>
              </w:rPr>
              <w:t>6</w:t>
            </w:r>
          </w:p>
        </w:tc>
      </w:tr>
      <w:tr w:rsidR="002116B1" w14:paraId="07F77045" w14:textId="77777777" w:rsidTr="002116B1">
        <w:tc>
          <w:tcPr>
            <w:tcW w:w="4508" w:type="dxa"/>
          </w:tcPr>
          <w:p w14:paraId="11D3E01E" w14:textId="7829D3D9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Team ID</w:t>
            </w:r>
          </w:p>
        </w:tc>
        <w:tc>
          <w:tcPr>
            <w:tcW w:w="4508" w:type="dxa"/>
          </w:tcPr>
          <w:p w14:paraId="0849881D" w14:textId="2F8841C8" w:rsidR="002116B1" w:rsidRPr="002116B1" w:rsidRDefault="00CA22A2" w:rsidP="002116B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LTVIP2026TMIDS24916</w:t>
            </w:r>
          </w:p>
        </w:tc>
      </w:tr>
      <w:tr w:rsidR="002116B1" w14:paraId="6E362D85" w14:textId="77777777" w:rsidTr="002116B1">
        <w:tc>
          <w:tcPr>
            <w:tcW w:w="4508" w:type="dxa"/>
          </w:tcPr>
          <w:p w14:paraId="3A9AAF3B" w14:textId="7746F129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Project Name</w:t>
            </w:r>
          </w:p>
        </w:tc>
        <w:tc>
          <w:tcPr>
            <w:tcW w:w="4508" w:type="dxa"/>
          </w:tcPr>
          <w:p w14:paraId="5B412BB2" w14:textId="2312D2C1" w:rsidR="002116B1" w:rsidRPr="002116B1" w:rsidRDefault="002116B1" w:rsidP="002116B1">
            <w:pPr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Educational Organization Using ServiceNow</w:t>
            </w:r>
          </w:p>
        </w:tc>
      </w:tr>
      <w:tr w:rsidR="002116B1" w14:paraId="20C424B0" w14:textId="77777777" w:rsidTr="002116B1">
        <w:tc>
          <w:tcPr>
            <w:tcW w:w="4508" w:type="dxa"/>
          </w:tcPr>
          <w:p w14:paraId="2F7D29B3" w14:textId="08783B04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Maximum Marks</w:t>
            </w:r>
          </w:p>
        </w:tc>
        <w:tc>
          <w:tcPr>
            <w:tcW w:w="4508" w:type="dxa"/>
          </w:tcPr>
          <w:p w14:paraId="6FB57E88" w14:textId="1721E7F8" w:rsidR="002116B1" w:rsidRPr="002116B1" w:rsidRDefault="002116B1" w:rsidP="002116B1">
            <w:pPr>
              <w:rPr>
                <w:sz w:val="32"/>
                <w:szCs w:val="32"/>
              </w:rPr>
            </w:pPr>
            <w:r w:rsidRPr="002116B1">
              <w:rPr>
                <w:sz w:val="32"/>
                <w:szCs w:val="32"/>
              </w:rPr>
              <w:t>4 Marks</w:t>
            </w:r>
          </w:p>
        </w:tc>
      </w:tr>
    </w:tbl>
    <w:p w14:paraId="61B63F21" w14:textId="4FA5BD2E" w:rsidR="002116B1" w:rsidRDefault="002116B1" w:rsidP="002F4EB3">
      <w:pPr>
        <w:rPr>
          <w:b/>
          <w:bCs/>
          <w:sz w:val="40"/>
          <w:szCs w:val="40"/>
        </w:rPr>
      </w:pPr>
    </w:p>
    <w:p w14:paraId="47CD8229" w14:textId="4EFA747E" w:rsidR="002F4EB3" w:rsidRDefault="002F4EB3" w:rsidP="002F4E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Empathy map</w:t>
      </w:r>
    </w:p>
    <w:p w14:paraId="2026CDB0" w14:textId="036510A9" w:rsidR="002F4EB3" w:rsidRDefault="002F4EB3" w:rsidP="002F4EB3">
      <w:r w:rsidRPr="002F4EB3">
        <w:t>The Empathy Map helps understand the real experiences, challenges, and expectations of the main users of the ServiceNow platform in an educational institution — such as students, faculty, and administrative staff.</w:t>
      </w:r>
      <w:r w:rsidRPr="002F4EB3">
        <w:br/>
        <w:t>By analyzing what users say, think, do, and feel, the system can be designed to meet their actual needs effectively.</w:t>
      </w:r>
    </w:p>
    <w:p w14:paraId="42381073" w14:textId="19ED7087" w:rsidR="002F4EB3" w:rsidRDefault="002F4EB3" w:rsidP="002F4EB3">
      <w:r w:rsidRPr="002F4EB3">
        <w:rPr>
          <w:noProof/>
        </w:rPr>
        <w:drawing>
          <wp:inline distT="0" distB="0" distL="0" distR="0" wp14:anchorId="45029F1E" wp14:editId="4459836D">
            <wp:extent cx="5524500" cy="3867150"/>
            <wp:effectExtent l="0" t="0" r="0" b="0"/>
            <wp:docPr id="495904839" name="Picture 1" descr="A map of empathy with a person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04839" name="Picture 1" descr="A map of empathy with a person in the cen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F73B" w14:textId="42122199" w:rsidR="002F4EB3" w:rsidRPr="002F4EB3" w:rsidRDefault="002F4EB3" w:rsidP="002F4EB3">
      <w:r w:rsidRPr="002F4EB3">
        <w:rPr>
          <w:noProof/>
        </w:rPr>
        <w:lastRenderedPageBreak/>
        <w:drawing>
          <wp:inline distT="0" distB="0" distL="0" distR="0" wp14:anchorId="4C9FC339" wp14:editId="3776E36C">
            <wp:extent cx="5286375" cy="4343400"/>
            <wp:effectExtent l="0" t="0" r="9525" b="0"/>
            <wp:docPr id="123019937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9376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EB3" w:rsidRPr="002F4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B1"/>
    <w:rsid w:val="00037F9B"/>
    <w:rsid w:val="002116B1"/>
    <w:rsid w:val="002F4EB3"/>
    <w:rsid w:val="00341B59"/>
    <w:rsid w:val="006E2200"/>
    <w:rsid w:val="00901B2B"/>
    <w:rsid w:val="00AB1172"/>
    <w:rsid w:val="00CA22A2"/>
    <w:rsid w:val="00CA426A"/>
    <w:rsid w:val="00D424DC"/>
    <w:rsid w:val="00F5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F4885"/>
  <w15:chartTrackingRefBased/>
  <w15:docId w15:val="{9F2D9868-D21D-4CD6-A083-9C3816277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1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Kandula Sushma</cp:lastModifiedBy>
  <cp:revision>3</cp:revision>
  <cp:lastPrinted>2025-10-31T05:50:00Z</cp:lastPrinted>
  <dcterms:created xsi:type="dcterms:W3CDTF">2025-10-31T05:37:00Z</dcterms:created>
  <dcterms:modified xsi:type="dcterms:W3CDTF">2026-02-19T08:23:00Z</dcterms:modified>
</cp:coreProperties>
</file>