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9339" w14:textId="4A9B4B23" w:rsidR="0045730D" w:rsidRDefault="00866B08" w:rsidP="00866B08">
      <w:pPr>
        <w:jc w:val="center"/>
        <w:rPr>
          <w:b/>
          <w:bCs/>
          <w:sz w:val="40"/>
          <w:szCs w:val="40"/>
          <w:lang w:val="en-US"/>
        </w:rPr>
      </w:pPr>
      <w:r>
        <w:rPr>
          <w:b/>
          <w:bCs/>
          <w:sz w:val="40"/>
          <w:szCs w:val="40"/>
          <w:lang w:val="en-US"/>
        </w:rPr>
        <w:t>EDUCATIONAL ORGANIZATION USING SERVICENOW</w:t>
      </w:r>
    </w:p>
    <w:tbl>
      <w:tblPr>
        <w:tblStyle w:val="TableGrid"/>
        <w:tblW w:w="0" w:type="auto"/>
        <w:tblLook w:val="04A0" w:firstRow="1" w:lastRow="0" w:firstColumn="1" w:lastColumn="0" w:noHBand="0" w:noVBand="1"/>
      </w:tblPr>
      <w:tblGrid>
        <w:gridCol w:w="4468"/>
        <w:gridCol w:w="4468"/>
      </w:tblGrid>
      <w:tr w:rsidR="00866B08" w14:paraId="3823E1AB" w14:textId="77777777" w:rsidTr="00866B08">
        <w:trPr>
          <w:trHeight w:val="324"/>
        </w:trPr>
        <w:tc>
          <w:tcPr>
            <w:tcW w:w="4468" w:type="dxa"/>
          </w:tcPr>
          <w:p w14:paraId="5A3964B4" w14:textId="56FA91E0" w:rsidR="00866B08" w:rsidRPr="00866B08" w:rsidRDefault="00866B08" w:rsidP="00866B08">
            <w:pPr>
              <w:rPr>
                <w:sz w:val="32"/>
                <w:szCs w:val="32"/>
                <w:lang w:val="en-US"/>
              </w:rPr>
            </w:pPr>
            <w:r>
              <w:rPr>
                <w:sz w:val="32"/>
                <w:szCs w:val="32"/>
                <w:lang w:val="en-US"/>
              </w:rPr>
              <w:t>Date</w:t>
            </w:r>
          </w:p>
        </w:tc>
        <w:tc>
          <w:tcPr>
            <w:tcW w:w="4468" w:type="dxa"/>
          </w:tcPr>
          <w:p w14:paraId="66D94473" w14:textId="5B5EB362" w:rsidR="00866B08" w:rsidRPr="00866B08" w:rsidRDefault="00A7357A" w:rsidP="00866B08">
            <w:pPr>
              <w:rPr>
                <w:sz w:val="32"/>
                <w:szCs w:val="32"/>
                <w:lang w:val="en-US"/>
              </w:rPr>
            </w:pPr>
            <w:r>
              <w:rPr>
                <w:sz w:val="32"/>
                <w:szCs w:val="32"/>
                <w:lang w:val="en-US"/>
              </w:rPr>
              <w:t>2</w:t>
            </w:r>
            <w:r w:rsidR="000071FE">
              <w:rPr>
                <w:sz w:val="32"/>
                <w:szCs w:val="32"/>
                <w:lang w:val="en-US"/>
              </w:rPr>
              <w:t>7</w:t>
            </w:r>
            <w:r w:rsidR="00866B08" w:rsidRPr="00866B08">
              <w:rPr>
                <w:sz w:val="32"/>
                <w:szCs w:val="32"/>
                <w:lang w:val="en-US"/>
              </w:rPr>
              <w:t>-</w:t>
            </w:r>
            <w:r>
              <w:rPr>
                <w:sz w:val="32"/>
                <w:szCs w:val="32"/>
                <w:lang w:val="en-US"/>
              </w:rPr>
              <w:t>01</w:t>
            </w:r>
            <w:r w:rsidR="00866B08" w:rsidRPr="00866B08">
              <w:rPr>
                <w:sz w:val="32"/>
                <w:szCs w:val="32"/>
                <w:lang w:val="en-US"/>
              </w:rPr>
              <w:t>-202</w:t>
            </w:r>
            <w:r>
              <w:rPr>
                <w:sz w:val="32"/>
                <w:szCs w:val="32"/>
                <w:lang w:val="en-US"/>
              </w:rPr>
              <w:t>6</w:t>
            </w:r>
          </w:p>
        </w:tc>
      </w:tr>
      <w:tr w:rsidR="00866B08" w14:paraId="1C4E2CC7" w14:textId="77777777" w:rsidTr="00866B08">
        <w:trPr>
          <w:trHeight w:val="333"/>
        </w:trPr>
        <w:tc>
          <w:tcPr>
            <w:tcW w:w="4468" w:type="dxa"/>
          </w:tcPr>
          <w:p w14:paraId="53953A8E" w14:textId="15421212" w:rsidR="00866B08" w:rsidRPr="00866B08" w:rsidRDefault="00866B08" w:rsidP="00866B08">
            <w:pPr>
              <w:rPr>
                <w:sz w:val="32"/>
                <w:szCs w:val="32"/>
                <w:lang w:val="en-US"/>
              </w:rPr>
            </w:pPr>
            <w:r w:rsidRPr="00866B08">
              <w:rPr>
                <w:sz w:val="32"/>
                <w:szCs w:val="32"/>
                <w:lang w:val="en-US"/>
              </w:rPr>
              <w:t>Team ID</w:t>
            </w:r>
          </w:p>
        </w:tc>
        <w:tc>
          <w:tcPr>
            <w:tcW w:w="4468" w:type="dxa"/>
          </w:tcPr>
          <w:p w14:paraId="1EF446D5" w14:textId="5D875621" w:rsidR="00866B08" w:rsidRPr="00866B08" w:rsidRDefault="00CA3BDB" w:rsidP="00866B08">
            <w:pPr>
              <w:rPr>
                <w:sz w:val="32"/>
                <w:szCs w:val="32"/>
                <w:lang w:val="en-US"/>
              </w:rPr>
            </w:pPr>
            <w:r w:rsidRPr="00CA3BDB">
              <w:rPr>
                <w:sz w:val="32"/>
                <w:szCs w:val="32"/>
              </w:rPr>
              <w:t>LTVIP2026TMIDS24916</w:t>
            </w:r>
          </w:p>
        </w:tc>
      </w:tr>
      <w:tr w:rsidR="00866B08" w14:paraId="373D0A55" w14:textId="77777777" w:rsidTr="00471BDE">
        <w:trPr>
          <w:trHeight w:val="801"/>
        </w:trPr>
        <w:tc>
          <w:tcPr>
            <w:tcW w:w="4468" w:type="dxa"/>
          </w:tcPr>
          <w:p w14:paraId="7E188822" w14:textId="5EBDCE2D" w:rsidR="00866B08" w:rsidRPr="00866B08" w:rsidRDefault="00866B08" w:rsidP="00866B08">
            <w:pPr>
              <w:rPr>
                <w:sz w:val="32"/>
                <w:szCs w:val="32"/>
                <w:lang w:val="en-US"/>
              </w:rPr>
            </w:pPr>
            <w:r w:rsidRPr="00866B08">
              <w:rPr>
                <w:sz w:val="32"/>
                <w:szCs w:val="32"/>
                <w:lang w:val="en-US"/>
              </w:rPr>
              <w:t>Project Name</w:t>
            </w:r>
          </w:p>
        </w:tc>
        <w:tc>
          <w:tcPr>
            <w:tcW w:w="4468" w:type="dxa"/>
          </w:tcPr>
          <w:p w14:paraId="34106B3C" w14:textId="06858A36" w:rsidR="00866B08" w:rsidRPr="00866B08" w:rsidRDefault="00866B08" w:rsidP="00866B08">
            <w:pPr>
              <w:rPr>
                <w:sz w:val="32"/>
                <w:szCs w:val="32"/>
                <w:lang w:val="en-US"/>
              </w:rPr>
            </w:pPr>
            <w:r w:rsidRPr="00866B08">
              <w:rPr>
                <w:sz w:val="32"/>
                <w:szCs w:val="32"/>
                <w:lang w:val="en-US"/>
              </w:rPr>
              <w:t>E</w:t>
            </w:r>
            <w:r>
              <w:rPr>
                <w:sz w:val="32"/>
                <w:szCs w:val="32"/>
                <w:lang w:val="en-US"/>
              </w:rPr>
              <w:t>ducational Organization Using ServiceNow</w:t>
            </w:r>
          </w:p>
          <w:p w14:paraId="0E2B8940" w14:textId="77777777" w:rsidR="00866B08" w:rsidRDefault="00866B08" w:rsidP="00866B08">
            <w:pPr>
              <w:jc w:val="center"/>
              <w:rPr>
                <w:sz w:val="40"/>
                <w:szCs w:val="40"/>
                <w:lang w:val="en-US"/>
              </w:rPr>
            </w:pPr>
          </w:p>
        </w:tc>
      </w:tr>
      <w:tr w:rsidR="00866B08" w14:paraId="5F7F4BA2" w14:textId="77777777" w:rsidTr="00471BDE">
        <w:trPr>
          <w:trHeight w:val="324"/>
        </w:trPr>
        <w:tc>
          <w:tcPr>
            <w:tcW w:w="4468" w:type="dxa"/>
          </w:tcPr>
          <w:p w14:paraId="3BC22D8E" w14:textId="1707045F" w:rsidR="00866B08" w:rsidRPr="00866B08" w:rsidRDefault="00866B08" w:rsidP="00866B08">
            <w:pPr>
              <w:rPr>
                <w:sz w:val="32"/>
                <w:szCs w:val="32"/>
                <w:lang w:val="en-US"/>
              </w:rPr>
            </w:pPr>
            <w:r w:rsidRPr="00866B08">
              <w:rPr>
                <w:sz w:val="32"/>
                <w:szCs w:val="32"/>
                <w:lang w:val="en-US"/>
              </w:rPr>
              <w:t>Maximum Marks</w:t>
            </w:r>
          </w:p>
        </w:tc>
        <w:tc>
          <w:tcPr>
            <w:tcW w:w="4468" w:type="dxa"/>
          </w:tcPr>
          <w:p w14:paraId="235A6FCA" w14:textId="095B0E7F" w:rsidR="00866B08" w:rsidRPr="00866B08" w:rsidRDefault="00866B08" w:rsidP="00866B08">
            <w:pPr>
              <w:rPr>
                <w:sz w:val="32"/>
                <w:szCs w:val="32"/>
                <w:lang w:val="en-US"/>
              </w:rPr>
            </w:pPr>
            <w:r w:rsidRPr="00866B08">
              <w:rPr>
                <w:sz w:val="32"/>
                <w:szCs w:val="32"/>
                <w:lang w:val="en-US"/>
              </w:rPr>
              <w:t>4 Marks</w:t>
            </w:r>
          </w:p>
        </w:tc>
      </w:tr>
    </w:tbl>
    <w:p w14:paraId="50DF2541" w14:textId="77777777" w:rsidR="00866B08" w:rsidRDefault="00866B08" w:rsidP="00866B08">
      <w:pPr>
        <w:jc w:val="center"/>
        <w:rPr>
          <w:sz w:val="40"/>
          <w:szCs w:val="40"/>
          <w:lang w:val="en-US"/>
        </w:rPr>
      </w:pPr>
    </w:p>
    <w:p w14:paraId="14368C1D" w14:textId="596C370B" w:rsidR="00471BDE" w:rsidRDefault="00471BDE" w:rsidP="008F71E0">
      <w:pPr>
        <w:jc w:val="both"/>
        <w:rPr>
          <w:sz w:val="40"/>
          <w:szCs w:val="40"/>
          <w:lang w:val="en-US"/>
        </w:rPr>
      </w:pPr>
      <w:r>
        <w:rPr>
          <w:sz w:val="40"/>
          <w:szCs w:val="40"/>
          <w:lang w:val="en-US"/>
        </w:rPr>
        <w:t>Step-</w:t>
      </w:r>
      <w:proofErr w:type="gramStart"/>
      <w:r>
        <w:rPr>
          <w:sz w:val="40"/>
          <w:szCs w:val="40"/>
          <w:lang w:val="en-US"/>
        </w:rPr>
        <w:t>1:Team</w:t>
      </w:r>
      <w:proofErr w:type="gramEnd"/>
      <w:r>
        <w:rPr>
          <w:sz w:val="40"/>
          <w:szCs w:val="40"/>
          <w:lang w:val="en-US"/>
        </w:rPr>
        <w:t xml:space="preserve"> </w:t>
      </w:r>
      <w:proofErr w:type="gramStart"/>
      <w:r>
        <w:rPr>
          <w:sz w:val="40"/>
          <w:szCs w:val="40"/>
          <w:lang w:val="en-US"/>
        </w:rPr>
        <w:t>Gathering,Collaboration</w:t>
      </w:r>
      <w:proofErr w:type="gramEnd"/>
      <w:r>
        <w:rPr>
          <w:sz w:val="40"/>
          <w:szCs w:val="40"/>
          <w:lang w:val="en-US"/>
        </w:rPr>
        <w:t xml:space="preserve"> &amp;Select the Problem Statement</w:t>
      </w:r>
    </w:p>
    <w:p w14:paraId="43B7DB4E" w14:textId="77777777" w:rsidR="00471BDE" w:rsidRPr="00471BDE" w:rsidRDefault="00471BDE" w:rsidP="008F71E0">
      <w:pPr>
        <w:jc w:val="both"/>
        <w:rPr>
          <w:sz w:val="24"/>
          <w:szCs w:val="24"/>
        </w:rPr>
      </w:pPr>
      <w:r w:rsidRPr="00471BDE">
        <w:rPr>
          <w:sz w:val="24"/>
          <w:szCs w:val="24"/>
        </w:rPr>
        <w:t xml:space="preserve">The project titled </w:t>
      </w:r>
      <w:r w:rsidRPr="00471BDE">
        <w:rPr>
          <w:i/>
          <w:iCs/>
          <w:sz w:val="24"/>
          <w:szCs w:val="24"/>
        </w:rPr>
        <w:t>“Educational Organization using ServiceNow”</w:t>
      </w:r>
      <w:r w:rsidRPr="00471BDE">
        <w:rPr>
          <w:sz w:val="24"/>
          <w:szCs w:val="24"/>
        </w:rPr>
        <w:t xml:space="preserve"> began with the formation of our project team. Our team members came together with a shared interest in exploring cloud-based automation tools and their applications in the education sector. During the initial gathering sessions, we discussed various challenges faced by educational institutions in managing administrative, academic, and support processes.</w:t>
      </w:r>
    </w:p>
    <w:p w14:paraId="7F65149A" w14:textId="77777777" w:rsidR="00471BDE" w:rsidRPr="00471BDE" w:rsidRDefault="00471BDE" w:rsidP="008F71E0">
      <w:pPr>
        <w:jc w:val="both"/>
        <w:rPr>
          <w:sz w:val="24"/>
          <w:szCs w:val="24"/>
        </w:rPr>
      </w:pPr>
      <w:r w:rsidRPr="00471BDE">
        <w:rPr>
          <w:sz w:val="24"/>
          <w:szCs w:val="24"/>
        </w:rPr>
        <w:t>Through collaboration meetings and brainstorming sessions, we analyzed different problem areas such as student record management, faculty request handling, IT service management, and workflow automation in academic environments. Each member contributed ideas and research insights to identify the most feasible and impactful area of focus.</w:t>
      </w:r>
    </w:p>
    <w:p w14:paraId="63D463E9" w14:textId="08CEE742" w:rsidR="00471BDE" w:rsidRPr="00471BDE" w:rsidRDefault="00471BDE" w:rsidP="008F71E0">
      <w:pPr>
        <w:jc w:val="both"/>
        <w:rPr>
          <w:sz w:val="24"/>
          <w:szCs w:val="24"/>
        </w:rPr>
      </w:pPr>
      <w:r w:rsidRPr="00471BDE">
        <w:rPr>
          <w:sz w:val="24"/>
          <w:szCs w:val="24"/>
        </w:rPr>
        <w:t xml:space="preserve">After evaluating multiple topics, we collectively decided to develop a </w:t>
      </w:r>
      <w:r w:rsidRPr="00471BDE">
        <w:rPr>
          <w:b/>
          <w:bCs/>
          <w:sz w:val="24"/>
          <w:szCs w:val="24"/>
        </w:rPr>
        <w:t>ServiceNow-based Educational Organization Management System</w:t>
      </w:r>
      <w:r>
        <w:rPr>
          <w:b/>
          <w:bCs/>
          <w:sz w:val="24"/>
          <w:szCs w:val="24"/>
        </w:rPr>
        <w:t>.</w:t>
      </w:r>
    </w:p>
    <w:p w14:paraId="10534B79" w14:textId="4C7D7A69" w:rsidR="00471BDE" w:rsidRDefault="00471BDE" w:rsidP="008F71E0">
      <w:pPr>
        <w:jc w:val="both"/>
        <w:rPr>
          <w:sz w:val="36"/>
          <w:szCs w:val="36"/>
          <w:lang w:val="en-US"/>
        </w:rPr>
      </w:pPr>
      <w:r w:rsidRPr="00471BDE">
        <w:rPr>
          <w:sz w:val="36"/>
          <w:szCs w:val="36"/>
          <w:lang w:val="en-US"/>
        </w:rPr>
        <w:t>Step-</w:t>
      </w:r>
      <w:proofErr w:type="gramStart"/>
      <w:r w:rsidRPr="00471BDE">
        <w:rPr>
          <w:sz w:val="36"/>
          <w:szCs w:val="36"/>
          <w:lang w:val="en-US"/>
        </w:rPr>
        <w:t>2:Idea</w:t>
      </w:r>
      <w:proofErr w:type="gramEnd"/>
      <w:r w:rsidRPr="00471BDE">
        <w:rPr>
          <w:sz w:val="36"/>
          <w:szCs w:val="36"/>
          <w:lang w:val="en-US"/>
        </w:rPr>
        <w:t xml:space="preserve"> Listing and Grouping</w:t>
      </w:r>
    </w:p>
    <w:p w14:paraId="4273E182" w14:textId="747C70DE" w:rsidR="00471BDE" w:rsidRPr="00471BDE" w:rsidRDefault="00471BDE" w:rsidP="008F71E0">
      <w:pPr>
        <w:jc w:val="both"/>
        <w:rPr>
          <w:sz w:val="24"/>
          <w:szCs w:val="24"/>
          <w:lang w:val="en-US"/>
        </w:rPr>
      </w:pPr>
      <w:r w:rsidRPr="00471BDE">
        <w:rPr>
          <w:sz w:val="24"/>
          <w:szCs w:val="24"/>
        </w:rPr>
        <w:t xml:space="preserve">After finalizing our project team and identifying our general area of interest, we moved to the next phase — </w:t>
      </w:r>
      <w:r w:rsidRPr="00471BDE">
        <w:rPr>
          <w:b/>
          <w:bCs/>
          <w:sz w:val="24"/>
          <w:szCs w:val="24"/>
        </w:rPr>
        <w:t>Idea Listing and Grouping</w:t>
      </w:r>
      <w:r w:rsidRPr="00471BDE">
        <w:rPr>
          <w:sz w:val="24"/>
          <w:szCs w:val="24"/>
        </w:rPr>
        <w:t>. In this stage, our team conducted brainstorming sessions to generate and organize different ideas related to the use of ServiceNow in the educational domain.</w:t>
      </w:r>
    </w:p>
    <w:p w14:paraId="22E172AB" w14:textId="6FD03ED8" w:rsidR="00471BDE" w:rsidRDefault="00471BDE" w:rsidP="00471BDE">
      <w:pPr>
        <w:jc w:val="both"/>
        <w:rPr>
          <w:sz w:val="36"/>
          <w:szCs w:val="36"/>
          <w:lang w:val="en-US"/>
        </w:rPr>
      </w:pPr>
      <w:r>
        <w:rPr>
          <w:noProof/>
        </w:rPr>
        <w:lastRenderedPageBreak/>
        <w:drawing>
          <wp:inline distT="0" distB="0" distL="0" distR="0" wp14:anchorId="40335024" wp14:editId="7F5818B1">
            <wp:extent cx="5731510" cy="3105150"/>
            <wp:effectExtent l="0" t="0" r="2540" b="0"/>
            <wp:docPr id="1450286615" name="Picture 1" descr="CMDB Visualization: Best Practice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DB Visualization: Best Practices With Examp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105150"/>
                    </a:xfrm>
                    <a:prstGeom prst="rect">
                      <a:avLst/>
                    </a:prstGeom>
                    <a:noFill/>
                    <a:ln>
                      <a:noFill/>
                    </a:ln>
                  </pic:spPr>
                </pic:pic>
              </a:graphicData>
            </a:graphic>
          </wp:inline>
        </w:drawing>
      </w:r>
    </w:p>
    <w:p w14:paraId="2DDAF3D5" w14:textId="15C8B08F" w:rsidR="008F71E0" w:rsidRDefault="008F71E0" w:rsidP="00471BDE">
      <w:pPr>
        <w:jc w:val="both"/>
        <w:rPr>
          <w:sz w:val="36"/>
          <w:szCs w:val="36"/>
          <w:lang w:val="en-US"/>
        </w:rPr>
      </w:pPr>
      <w:r>
        <w:rPr>
          <w:sz w:val="36"/>
          <w:szCs w:val="36"/>
          <w:lang w:val="en-US"/>
        </w:rPr>
        <w:t>Step-</w:t>
      </w:r>
      <w:proofErr w:type="gramStart"/>
      <w:r>
        <w:rPr>
          <w:sz w:val="36"/>
          <w:szCs w:val="36"/>
          <w:lang w:val="en-US"/>
        </w:rPr>
        <w:t>3:Idea</w:t>
      </w:r>
      <w:proofErr w:type="gramEnd"/>
      <w:r>
        <w:rPr>
          <w:sz w:val="36"/>
          <w:szCs w:val="36"/>
          <w:lang w:val="en-US"/>
        </w:rPr>
        <w:t xml:space="preserve"> Prioritization</w:t>
      </w:r>
    </w:p>
    <w:p w14:paraId="12B82D82" w14:textId="6674480A" w:rsidR="008F71E0" w:rsidRPr="00471BDE" w:rsidRDefault="008F71E0" w:rsidP="00471BDE">
      <w:pPr>
        <w:jc w:val="both"/>
        <w:rPr>
          <w:sz w:val="36"/>
          <w:szCs w:val="36"/>
          <w:lang w:val="en-US"/>
        </w:rPr>
      </w:pPr>
      <w:r>
        <w:rPr>
          <w:rFonts w:ascii="Calibri" w:hAnsi="Calibri" w:cs="Calibri"/>
          <w:b/>
          <w:bCs/>
          <w:noProof/>
          <w:color w:val="000000"/>
          <w:bdr w:val="none" w:sz="0" w:space="0" w:color="auto" w:frame="1"/>
        </w:rPr>
        <w:drawing>
          <wp:inline distT="0" distB="0" distL="0" distR="0" wp14:anchorId="40C200EA" wp14:editId="616E7B12">
            <wp:extent cx="3614420" cy="4326890"/>
            <wp:effectExtent l="0" t="0" r="5080" b="0"/>
            <wp:docPr id="1360780849"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4420" cy="4326890"/>
                    </a:xfrm>
                    <a:prstGeom prst="rect">
                      <a:avLst/>
                    </a:prstGeom>
                    <a:noFill/>
                    <a:ln>
                      <a:noFill/>
                    </a:ln>
                  </pic:spPr>
                </pic:pic>
              </a:graphicData>
            </a:graphic>
          </wp:inline>
        </w:drawing>
      </w:r>
    </w:p>
    <w:sectPr w:rsidR="008F71E0" w:rsidRPr="00471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08"/>
    <w:rsid w:val="000071FE"/>
    <w:rsid w:val="0045730D"/>
    <w:rsid w:val="00471BDE"/>
    <w:rsid w:val="006E7486"/>
    <w:rsid w:val="00866B08"/>
    <w:rsid w:val="008F71E0"/>
    <w:rsid w:val="00A7357A"/>
    <w:rsid w:val="00AB70C6"/>
    <w:rsid w:val="00C45346"/>
    <w:rsid w:val="00CA3BDB"/>
    <w:rsid w:val="00DA0A52"/>
    <w:rsid w:val="00DA6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7FDF"/>
  <w15:chartTrackingRefBased/>
  <w15:docId w15:val="{7F12516C-43FC-4EC2-9DB8-D79A001AE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08"/>
    <w:rPr>
      <w:rFonts w:eastAsiaTheme="majorEastAsia" w:cstheme="majorBidi"/>
      <w:color w:val="272727" w:themeColor="text1" w:themeTint="D8"/>
    </w:rPr>
  </w:style>
  <w:style w:type="paragraph" w:styleId="Title">
    <w:name w:val="Title"/>
    <w:basedOn w:val="Normal"/>
    <w:next w:val="Normal"/>
    <w:link w:val="TitleChar"/>
    <w:uiPriority w:val="10"/>
    <w:qFormat/>
    <w:rsid w:val="00866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08"/>
    <w:pPr>
      <w:spacing w:before="160"/>
      <w:jc w:val="center"/>
    </w:pPr>
    <w:rPr>
      <w:i/>
      <w:iCs/>
      <w:color w:val="404040" w:themeColor="text1" w:themeTint="BF"/>
    </w:rPr>
  </w:style>
  <w:style w:type="character" w:customStyle="1" w:styleId="QuoteChar">
    <w:name w:val="Quote Char"/>
    <w:basedOn w:val="DefaultParagraphFont"/>
    <w:link w:val="Quote"/>
    <w:uiPriority w:val="29"/>
    <w:rsid w:val="00866B08"/>
    <w:rPr>
      <w:i/>
      <w:iCs/>
      <w:color w:val="404040" w:themeColor="text1" w:themeTint="BF"/>
    </w:rPr>
  </w:style>
  <w:style w:type="paragraph" w:styleId="ListParagraph">
    <w:name w:val="List Paragraph"/>
    <w:basedOn w:val="Normal"/>
    <w:uiPriority w:val="34"/>
    <w:qFormat/>
    <w:rsid w:val="00866B08"/>
    <w:pPr>
      <w:ind w:left="720"/>
      <w:contextualSpacing/>
    </w:pPr>
  </w:style>
  <w:style w:type="character" w:styleId="IntenseEmphasis">
    <w:name w:val="Intense Emphasis"/>
    <w:basedOn w:val="DefaultParagraphFont"/>
    <w:uiPriority w:val="21"/>
    <w:qFormat/>
    <w:rsid w:val="00866B08"/>
    <w:rPr>
      <w:i/>
      <w:iCs/>
      <w:color w:val="0F4761" w:themeColor="accent1" w:themeShade="BF"/>
    </w:rPr>
  </w:style>
  <w:style w:type="paragraph" w:styleId="IntenseQuote">
    <w:name w:val="Intense Quote"/>
    <w:basedOn w:val="Normal"/>
    <w:next w:val="Normal"/>
    <w:link w:val="IntenseQuoteChar"/>
    <w:uiPriority w:val="30"/>
    <w:qFormat/>
    <w:rsid w:val="00866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08"/>
    <w:rPr>
      <w:i/>
      <w:iCs/>
      <w:color w:val="0F4761" w:themeColor="accent1" w:themeShade="BF"/>
    </w:rPr>
  </w:style>
  <w:style w:type="character" w:styleId="IntenseReference">
    <w:name w:val="Intense Reference"/>
    <w:basedOn w:val="DefaultParagraphFont"/>
    <w:uiPriority w:val="32"/>
    <w:qFormat/>
    <w:rsid w:val="00866B08"/>
    <w:rPr>
      <w:b/>
      <w:bCs/>
      <w:smallCaps/>
      <w:color w:val="0F4761" w:themeColor="accent1" w:themeShade="BF"/>
      <w:spacing w:val="5"/>
    </w:rPr>
  </w:style>
  <w:style w:type="table" w:styleId="TableGrid">
    <w:name w:val="Table Grid"/>
    <w:basedOn w:val="TableNormal"/>
    <w:uiPriority w:val="39"/>
    <w:rsid w:val="00866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dc:description/>
  <cp:lastModifiedBy>Kandula Sushma</cp:lastModifiedBy>
  <cp:revision>4</cp:revision>
  <cp:lastPrinted>2026-02-17T13:29:00Z</cp:lastPrinted>
  <dcterms:created xsi:type="dcterms:W3CDTF">2025-10-31T04:46:00Z</dcterms:created>
  <dcterms:modified xsi:type="dcterms:W3CDTF">2026-02-19T08:29:00Z</dcterms:modified>
</cp:coreProperties>
</file>