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53AD3" w14:textId="77777777" w:rsidR="00A1441E" w:rsidRDefault="00000000">
      <w:pPr>
        <w:spacing w:after="48" w:line="259" w:lineRule="auto"/>
        <w:ind w:left="1829" w:right="0" w:firstLine="0"/>
        <w:jc w:val="left"/>
      </w:pPr>
      <w:r>
        <w:rPr>
          <w:b/>
          <w:sz w:val="56"/>
        </w:rPr>
        <w:t xml:space="preserve">Project Design Phase </w:t>
      </w:r>
    </w:p>
    <w:p w14:paraId="5B4E64A7" w14:textId="77777777" w:rsidR="00A1441E" w:rsidRDefault="00000000">
      <w:pPr>
        <w:spacing w:after="0" w:line="259" w:lineRule="auto"/>
        <w:ind w:left="2799" w:right="0"/>
        <w:jc w:val="left"/>
      </w:pPr>
      <w:r>
        <w:rPr>
          <w:sz w:val="44"/>
        </w:rPr>
        <w:t xml:space="preserve">Proposed solution </w:t>
      </w:r>
    </w:p>
    <w:tbl>
      <w:tblPr>
        <w:tblStyle w:val="TableGrid"/>
        <w:tblW w:w="9018" w:type="dxa"/>
        <w:tblInd w:w="5" w:type="dxa"/>
        <w:tblCellMar>
          <w:top w:w="5" w:type="dxa"/>
          <w:left w:w="108" w:type="dxa"/>
          <w:bottom w:w="0" w:type="dxa"/>
          <w:right w:w="115" w:type="dxa"/>
        </w:tblCellMar>
        <w:tblLook w:val="04A0" w:firstRow="1" w:lastRow="0" w:firstColumn="1" w:lastColumn="0" w:noHBand="0" w:noVBand="1"/>
      </w:tblPr>
      <w:tblGrid>
        <w:gridCol w:w="4507"/>
        <w:gridCol w:w="4511"/>
      </w:tblGrid>
      <w:tr w:rsidR="00A1441E" w14:paraId="073829AB" w14:textId="77777777">
        <w:trPr>
          <w:trHeight w:val="449"/>
        </w:trPr>
        <w:tc>
          <w:tcPr>
            <w:tcW w:w="4508" w:type="dxa"/>
            <w:tcBorders>
              <w:top w:val="single" w:sz="4" w:space="0" w:color="000000"/>
              <w:left w:val="single" w:sz="4" w:space="0" w:color="000000"/>
              <w:bottom w:val="single" w:sz="4" w:space="0" w:color="000000"/>
              <w:right w:val="single" w:sz="4" w:space="0" w:color="000000"/>
            </w:tcBorders>
          </w:tcPr>
          <w:p w14:paraId="697836C1" w14:textId="77777777" w:rsidR="00A1441E" w:rsidRDefault="00000000">
            <w:pPr>
              <w:spacing w:after="0" w:line="259" w:lineRule="auto"/>
              <w:ind w:left="0" w:right="0" w:firstLine="0"/>
              <w:jc w:val="left"/>
            </w:pPr>
            <w:r>
              <w:rPr>
                <w:sz w:val="36"/>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43D96D05" w14:textId="77777777" w:rsidR="00A1441E" w:rsidRDefault="00000000">
            <w:pPr>
              <w:spacing w:after="0" w:line="259" w:lineRule="auto"/>
              <w:ind w:left="0" w:right="0" w:firstLine="0"/>
              <w:jc w:val="left"/>
            </w:pPr>
            <w:r>
              <w:rPr>
                <w:sz w:val="36"/>
              </w:rPr>
              <w:t xml:space="preserve">27-01-2026 </w:t>
            </w:r>
          </w:p>
        </w:tc>
      </w:tr>
      <w:tr w:rsidR="00A1441E" w14:paraId="768BE08C" w14:textId="77777777">
        <w:trPr>
          <w:trHeight w:val="451"/>
        </w:trPr>
        <w:tc>
          <w:tcPr>
            <w:tcW w:w="4508" w:type="dxa"/>
            <w:tcBorders>
              <w:top w:val="single" w:sz="4" w:space="0" w:color="000000"/>
              <w:left w:val="single" w:sz="4" w:space="0" w:color="000000"/>
              <w:bottom w:val="single" w:sz="4" w:space="0" w:color="000000"/>
              <w:right w:val="single" w:sz="4" w:space="0" w:color="000000"/>
            </w:tcBorders>
          </w:tcPr>
          <w:p w14:paraId="10A3383A" w14:textId="77777777" w:rsidR="00A1441E" w:rsidRDefault="00000000">
            <w:pPr>
              <w:spacing w:after="0" w:line="259" w:lineRule="auto"/>
              <w:ind w:left="0" w:right="0" w:firstLine="0"/>
              <w:jc w:val="left"/>
            </w:pPr>
            <w:r>
              <w:rPr>
                <w:sz w:val="36"/>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60B0B7E6" w14:textId="383764E5" w:rsidR="00A1441E" w:rsidRDefault="00000000">
            <w:pPr>
              <w:spacing w:after="0" w:line="259" w:lineRule="auto"/>
              <w:ind w:left="0" w:right="0" w:firstLine="0"/>
              <w:jc w:val="left"/>
            </w:pPr>
            <w:r>
              <w:rPr>
                <w:sz w:val="36"/>
              </w:rPr>
              <w:t>LTVIP2026TMIDS24</w:t>
            </w:r>
            <w:r w:rsidR="00A13AFB">
              <w:rPr>
                <w:sz w:val="36"/>
              </w:rPr>
              <w:t>916</w:t>
            </w:r>
          </w:p>
        </w:tc>
      </w:tr>
      <w:tr w:rsidR="00A1441E" w14:paraId="09094811" w14:textId="77777777">
        <w:trPr>
          <w:trHeight w:val="888"/>
        </w:trPr>
        <w:tc>
          <w:tcPr>
            <w:tcW w:w="4508" w:type="dxa"/>
            <w:tcBorders>
              <w:top w:val="single" w:sz="4" w:space="0" w:color="000000"/>
              <w:left w:val="single" w:sz="4" w:space="0" w:color="000000"/>
              <w:bottom w:val="single" w:sz="4" w:space="0" w:color="000000"/>
              <w:right w:val="single" w:sz="4" w:space="0" w:color="000000"/>
            </w:tcBorders>
          </w:tcPr>
          <w:p w14:paraId="6F324D92" w14:textId="77777777" w:rsidR="00A1441E" w:rsidRDefault="00000000">
            <w:pPr>
              <w:spacing w:after="0" w:line="259" w:lineRule="auto"/>
              <w:ind w:left="0" w:right="0" w:firstLine="0"/>
              <w:jc w:val="left"/>
            </w:pPr>
            <w:r>
              <w:rPr>
                <w:sz w:val="36"/>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77D6DDD6" w14:textId="77777777" w:rsidR="00A1441E" w:rsidRDefault="00000000">
            <w:pPr>
              <w:spacing w:after="0" w:line="259" w:lineRule="auto"/>
              <w:ind w:left="0" w:right="0" w:firstLine="0"/>
              <w:jc w:val="left"/>
            </w:pPr>
            <w:r>
              <w:rPr>
                <w:sz w:val="36"/>
              </w:rPr>
              <w:t xml:space="preserve">Educational Organization using ServiceNow </w:t>
            </w:r>
          </w:p>
        </w:tc>
      </w:tr>
      <w:tr w:rsidR="00A1441E" w14:paraId="4F06891F" w14:textId="77777777">
        <w:trPr>
          <w:trHeight w:val="452"/>
        </w:trPr>
        <w:tc>
          <w:tcPr>
            <w:tcW w:w="4508" w:type="dxa"/>
            <w:tcBorders>
              <w:top w:val="single" w:sz="4" w:space="0" w:color="000000"/>
              <w:left w:val="single" w:sz="4" w:space="0" w:color="000000"/>
              <w:bottom w:val="single" w:sz="4" w:space="0" w:color="000000"/>
              <w:right w:val="single" w:sz="4" w:space="0" w:color="000000"/>
            </w:tcBorders>
          </w:tcPr>
          <w:p w14:paraId="441E6840" w14:textId="77777777" w:rsidR="00A1441E" w:rsidRDefault="00000000">
            <w:pPr>
              <w:spacing w:after="0" w:line="259" w:lineRule="auto"/>
              <w:ind w:left="0" w:right="0" w:firstLine="0"/>
              <w:jc w:val="left"/>
            </w:pPr>
            <w:r>
              <w:rPr>
                <w:sz w:val="36"/>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5D92424E" w14:textId="77777777" w:rsidR="00A1441E" w:rsidRDefault="00000000">
            <w:pPr>
              <w:spacing w:after="0" w:line="259" w:lineRule="auto"/>
              <w:ind w:left="0" w:right="0" w:firstLine="0"/>
              <w:jc w:val="left"/>
            </w:pPr>
            <w:r>
              <w:rPr>
                <w:sz w:val="36"/>
              </w:rPr>
              <w:t xml:space="preserve">4 Marks </w:t>
            </w:r>
          </w:p>
        </w:tc>
      </w:tr>
    </w:tbl>
    <w:p w14:paraId="48C73B7C" w14:textId="77777777" w:rsidR="00A1441E" w:rsidRDefault="00000000">
      <w:pPr>
        <w:spacing w:after="158" w:line="259" w:lineRule="auto"/>
        <w:ind w:left="4513" w:right="0" w:firstLine="0"/>
        <w:jc w:val="left"/>
      </w:pPr>
      <w:r>
        <w:rPr>
          <w:sz w:val="44"/>
        </w:rPr>
        <w:t xml:space="preserve"> </w:t>
      </w:r>
    </w:p>
    <w:p w14:paraId="1E41D9FE" w14:textId="77777777" w:rsidR="00A1441E" w:rsidRDefault="00000000">
      <w:pPr>
        <w:spacing w:after="0" w:line="259" w:lineRule="auto"/>
        <w:ind w:left="0" w:right="0" w:firstLine="0"/>
        <w:jc w:val="right"/>
      </w:pPr>
      <w:r>
        <w:rPr>
          <w:noProof/>
        </w:rPr>
        <w:drawing>
          <wp:inline distT="0" distB="0" distL="0" distR="0" wp14:anchorId="36270DD8" wp14:editId="134ADE5B">
            <wp:extent cx="5731510" cy="558165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4"/>
                    <a:stretch>
                      <a:fillRect/>
                    </a:stretch>
                  </pic:blipFill>
                  <pic:spPr>
                    <a:xfrm>
                      <a:off x="0" y="0"/>
                      <a:ext cx="5731510" cy="5581650"/>
                    </a:xfrm>
                    <a:prstGeom prst="rect">
                      <a:avLst/>
                    </a:prstGeom>
                  </pic:spPr>
                </pic:pic>
              </a:graphicData>
            </a:graphic>
          </wp:inline>
        </w:drawing>
      </w:r>
      <w:r>
        <w:rPr>
          <w:sz w:val="44"/>
        </w:rPr>
        <w:t xml:space="preserve"> </w:t>
      </w:r>
    </w:p>
    <w:p w14:paraId="5F54A5DC" w14:textId="77777777" w:rsidR="00A1441E" w:rsidRDefault="00000000">
      <w:pPr>
        <w:spacing w:after="35" w:line="259" w:lineRule="auto"/>
        <w:ind w:left="0" w:right="0" w:firstLine="0"/>
        <w:jc w:val="right"/>
      </w:pPr>
      <w:r>
        <w:rPr>
          <w:noProof/>
        </w:rPr>
        <w:lastRenderedPageBreak/>
        <w:drawing>
          <wp:inline distT="0" distB="0" distL="0" distR="0" wp14:anchorId="3A40F617" wp14:editId="692DB090">
            <wp:extent cx="5731510" cy="318135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5"/>
                    <a:stretch>
                      <a:fillRect/>
                    </a:stretch>
                  </pic:blipFill>
                  <pic:spPr>
                    <a:xfrm>
                      <a:off x="0" y="0"/>
                      <a:ext cx="5731510" cy="3181350"/>
                    </a:xfrm>
                    <a:prstGeom prst="rect">
                      <a:avLst/>
                    </a:prstGeom>
                  </pic:spPr>
                </pic:pic>
              </a:graphicData>
            </a:graphic>
          </wp:inline>
        </w:drawing>
      </w:r>
      <w:r>
        <w:rPr>
          <w:sz w:val="44"/>
        </w:rPr>
        <w:t xml:space="preserve"> </w:t>
      </w:r>
    </w:p>
    <w:p w14:paraId="4D6BD8CA" w14:textId="77777777" w:rsidR="00A1441E" w:rsidRDefault="00000000">
      <w:pPr>
        <w:spacing w:after="0" w:line="259" w:lineRule="auto"/>
        <w:ind w:left="-5" w:right="0"/>
        <w:jc w:val="left"/>
      </w:pPr>
      <w:r>
        <w:rPr>
          <w:sz w:val="44"/>
        </w:rPr>
        <w:t xml:space="preserve">Solution Description: </w:t>
      </w:r>
    </w:p>
    <w:p w14:paraId="3D689E7E" w14:textId="77777777" w:rsidR="00A1441E" w:rsidRDefault="00000000">
      <w:pPr>
        <w:ind w:left="-5" w:right="77"/>
      </w:pPr>
      <w:r>
        <w:t xml:space="preserve">The project </w:t>
      </w:r>
      <w:r>
        <w:rPr>
          <w:b/>
        </w:rPr>
        <w:t>“Educational Organization Using ServiceNow”</w:t>
      </w:r>
      <w:r>
        <w:t xml:space="preserve"> successfully demonstrates how digital transformation can simplify and enhance the management of academic and administrative processes in educational institutions. By implementing ServiceNow, the project provides an efficient platform that automates workflows, improves communication between departments, and ensures transparency in handling student requests and services. </w:t>
      </w:r>
    </w:p>
    <w:p w14:paraId="71950AD5" w14:textId="77777777" w:rsidR="00A1441E" w:rsidRDefault="00000000">
      <w:pPr>
        <w:ind w:left="-5" w:right="77"/>
      </w:pPr>
      <w:r>
        <w:t xml:space="preserve">The proposed system not only reduces manual workload and processing time but also strengthens coordination among staff, students, and administrators. Features such as the student request portal, automated ticketing, dashboards, and notifications contribute to faster problem resolution and improved decision-making. </w:t>
      </w:r>
    </w:p>
    <w:p w14:paraId="7DCD7D05" w14:textId="77777777" w:rsidR="00A1441E" w:rsidRDefault="00000000">
      <w:pPr>
        <w:ind w:left="-5" w:right="77"/>
      </w:pPr>
      <w:r>
        <w:t xml:space="preserve">Overall, this project emphasizes the importance of adopting </w:t>
      </w:r>
      <w:r>
        <w:rPr>
          <w:b/>
        </w:rPr>
        <w:t>ServiceNow as a centralized solution</w:t>
      </w:r>
      <w:r>
        <w:t xml:space="preserve"> for educational organizations, leading to improved efficiency, accountability, and satisfaction for all users. It aligns with the modern vision of creating a </w:t>
      </w:r>
      <w:r>
        <w:rPr>
          <w:b/>
        </w:rPr>
        <w:t>smart, digital, and service-oriented educational environment</w:t>
      </w:r>
      <w:r>
        <w:t xml:space="preserve"> that meets the growing needs of students and institutions alike. </w:t>
      </w:r>
    </w:p>
    <w:p w14:paraId="4F421B88" w14:textId="77777777" w:rsidR="00A1441E" w:rsidRDefault="00000000">
      <w:pPr>
        <w:spacing w:after="0" w:line="259" w:lineRule="auto"/>
        <w:ind w:left="0" w:right="37" w:firstLine="0"/>
        <w:jc w:val="center"/>
      </w:pPr>
      <w:r>
        <w:t xml:space="preserve"> </w:t>
      </w:r>
    </w:p>
    <w:sectPr w:rsidR="00A1441E">
      <w:pgSz w:w="11906" w:h="16838"/>
      <w:pgMar w:top="1440" w:right="1346" w:bottom="18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41E"/>
    <w:rsid w:val="00A13AFB"/>
    <w:rsid w:val="00A1441E"/>
    <w:rsid w:val="00CB6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E1E3"/>
  <w15:docId w15:val="{F570F65E-55B7-4D14-A264-3C719207E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8" w:lineRule="auto"/>
      <w:ind w:left="10" w:right="90" w:hanging="10"/>
      <w:jc w:val="both"/>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Sacs Madurai</dc:creator>
  <cp:keywords/>
  <cp:lastModifiedBy>Kandula Sushma</cp:lastModifiedBy>
  <cp:revision>2</cp:revision>
  <dcterms:created xsi:type="dcterms:W3CDTF">2026-02-19T08:41:00Z</dcterms:created>
  <dcterms:modified xsi:type="dcterms:W3CDTF">2026-02-19T08:41:00Z</dcterms:modified>
</cp:coreProperties>
</file>