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0"/>
        <w:jc w:val="left"/>
      </w:pPr>
      <w:r>
        <w:rPr>
          <w:rFonts w:ascii="Calibri" w:cs="Calibri" w:eastAsia="Calibri" w:hAnsi="Calibri"/>
          <w:b w:val="false"/>
          <w:bCs w:val="false"/>
          <w:i w:val="false"/>
          <w:iCs w:val="false"/>
          <w:color w:val="01696F"/>
          <w:sz w:val="22"/>
          <w:szCs w:val="22"/>
        </w:rPr>
        <w:t xml:space="preserve">────────────────────────────────────────────────────────────</w:t>
      </w:r>
    </w:p>
    <w:p>
      <w:pPr>
        <w:spacing w:after="100"/>
      </w:pPr>
    </w:p>
    <w:p>
      <w:pPr>
        <w:spacing w:after="80"/>
        <w:jc w:val="left"/>
      </w:pPr>
      <w:r>
        <w:rPr>
          <w:rFonts w:ascii="Calibri" w:cs="Calibri" w:eastAsia="Calibri" w:hAnsi="Calibri"/>
          <w:b/>
          <w:bCs/>
          <w:i w:val="false"/>
          <w:iCs w:val="false"/>
          <w:color w:val="01696F"/>
          <w:sz w:val="52"/>
          <w:szCs w:val="52"/>
        </w:rPr>
        <w:t xml:space="preserve">AgenticNGO East Africa</w:t>
      </w:r>
    </w:p>
    <w:p>
      <w:pPr>
        <w:spacing w:after="60"/>
        <w:jc w:val="left"/>
      </w:pPr>
      <w:r>
        <w:rPr>
          <w:rFonts w:ascii="Calibri" w:cs="Calibri" w:eastAsia="Calibri" w:hAnsi="Calibri"/>
          <w:b/>
          <w:bCs/>
          <w:i w:val="false"/>
          <w:iCs w:val="false"/>
          <w:color w:val="01696F"/>
          <w:sz w:val="52"/>
          <w:szCs w:val="52"/>
        </w:rPr>
        <w:t xml:space="preserve">HS/Disinfo Monitor</w:t>
      </w:r>
    </w:p>
    <w:p>
      <w:pPr>
        <w:spacing w:after="200"/>
        <w:jc w:val="left"/>
      </w:pPr>
      <w:r>
        <w:rPr>
          <w:rFonts w:ascii="Calibri" w:cs="Calibri" w:eastAsia="Calibri" w:hAnsi="Calibri"/>
          <w:b w:val="false"/>
          <w:bCs w:val="false"/>
          <w:i w:val="false"/>
          <w:iCs w:val="false"/>
          <w:color w:val="1B1B1B"/>
          <w:sz w:val="40"/>
          <w:szCs w:val="40"/>
        </w:rPr>
        <w:t xml:space="preserve">System Architecture</w:t>
      </w:r>
    </w:p>
    <w:p>
      <w:pPr>
        <w:spacing w:after="0"/>
        <w:jc w:val="left"/>
      </w:pPr>
      <w:r>
        <w:rPr>
          <w:rFonts w:ascii="Calibri" w:cs="Calibri" w:eastAsia="Calibri" w:hAnsi="Calibri"/>
          <w:b w:val="false"/>
          <w:bCs w:val="false"/>
          <w:i w:val="false"/>
          <w:iCs w:val="false"/>
          <w:color w:val="01696F"/>
          <w:sz w:val="22"/>
          <w:szCs w:val="22"/>
        </w:rPr>
        <w:t xml:space="preserve">────────────────────────────────────────────────────────────</w:t>
      </w:r>
    </w:p>
    <w:p>
      <w:pPr>
        <w:spacing w:after="60"/>
      </w:pPr>
    </w:p>
    <w:p>
      <w:pPr>
        <w:spacing w:after="100"/>
        <w:jc w:val="left"/>
      </w:pPr>
      <w:r>
        <w:rPr>
          <w:rFonts w:ascii="Calibri" w:cs="Calibri" w:eastAsia="Calibri" w:hAnsi="Calibri"/>
          <w:b w:val="false"/>
          <w:bCs w:val="false"/>
          <w:i/>
          <w:iCs/>
          <w:color w:val="555555"/>
          <w:sz w:val="24"/>
          <w:szCs w:val="24"/>
        </w:rPr>
        <w:t xml:space="preserve">BRACE4PEACE RAG-Augmented Conversational Intelligence Platform</w:t>
      </w:r>
    </w:p>
    <w:p>
      <w:pPr>
        <w:spacing w:after="400"/>
      </w:pPr>
    </w:p>
    <w:p>
      <w:pPr>
        <w:spacing w:after="120" w:before="0" w:line="276"/>
        <w:jc w:val="left"/>
      </w:pPr>
      <w:r>
        <w:rPr>
          <w:rFonts w:ascii="Calibri" w:cs="Calibri" w:eastAsia="Calibri" w:hAnsi="Calibri"/>
          <w:b w:val="false"/>
          <w:bCs w:val="false"/>
          <w:i w:val="false"/>
          <w:iCs w:val="false"/>
          <w:color w:val="555555"/>
          <w:sz w:val="22"/>
          <w:szCs w:val="22"/>
        </w:rPr>
        <w:t xml:space="preserve">Author:  MERLx / Conflict Management Consulting</w:t>
      </w:r>
    </w:p>
    <w:p>
      <w:pPr>
        <w:spacing w:after="120" w:before="0" w:line="276"/>
        <w:jc w:val="left"/>
      </w:pPr>
      <w:r>
        <w:rPr>
          <w:rFonts w:ascii="Calibri" w:cs="Calibri" w:eastAsia="Calibri" w:hAnsi="Calibri"/>
          <w:b w:val="false"/>
          <w:bCs w:val="false"/>
          <w:i w:val="false"/>
          <w:iCs w:val="false"/>
          <w:color w:val="555555"/>
          <w:sz w:val="22"/>
          <w:szCs w:val="22"/>
        </w:rPr>
        <w:t xml:space="preserve">Date:  March 2026</w:t>
      </w:r>
    </w:p>
    <w:p>
      <w:pPr>
        <w:spacing w:after="120" w:before="0" w:line="276"/>
        <w:jc w:val="left"/>
      </w:pPr>
      <w:r>
        <w:rPr>
          <w:rFonts w:ascii="Calibri" w:cs="Calibri" w:eastAsia="Calibri" w:hAnsi="Calibri"/>
          <w:b w:val="false"/>
          <w:bCs w:val="false"/>
          <w:i w:val="false"/>
          <w:iCs w:val="false"/>
          <w:color w:val="555555"/>
          <w:sz w:val="22"/>
          <w:szCs w:val="22"/>
        </w:rPr>
        <w:t xml:space="preserve">Version:  1.0</w:t>
      </w:r>
    </w:p>
    <w:p>
      <w:pPr>
        <w:spacing w:after="120" w:before="0" w:line="276"/>
        <w:jc w:val="left"/>
      </w:pPr>
      <w:r>
        <w:rPr>
          <w:rFonts w:ascii="Calibri" w:cs="Calibri" w:eastAsia="Calibri" w:hAnsi="Calibri"/>
          <w:b w:val="false"/>
          <w:bCs w:val="false"/>
          <w:i w:val="false"/>
          <w:iCs w:val="false"/>
          <w:color w:val="555555"/>
          <w:sz w:val="22"/>
          <w:szCs w:val="22"/>
        </w:rPr>
        <w:t xml:space="preserve">Classification:  Internal — For Development Team</w:t>
      </w:r>
    </w:p>
    <w:p>
      <w:pPr>
        <w:spacing w:after="200"/>
      </w:pPr>
    </w:p>
    <w:p>
      <w:pPr>
        <w:jc w:val="left"/>
      </w:pPr>
      <w:hyperlink w:history="1" r:id="rId4rsmt-a2kivz3tztpc2wc">
        <w:r>
          <w:rPr>
            <w:rFonts w:ascii="Calibri" w:cs="Calibri" w:eastAsia="Calibri" w:hAnsi="Calibri"/>
            <w:b w:val="false"/>
            <w:bCs w:val="false"/>
            <w:i w:val="false"/>
            <w:iCs w:val="false"/>
            <w:color w:val="01696F"/>
            <w:sz w:val="20"/>
            <w:szCs w:val="20"/>
            <w:u w:val="single"/>
          </w:rPr>
          <w:t xml:space="preserve">https://ksvend.github.io/brace4peace/</w:t>
        </w:r>
      </w:hyperlink>
    </w:p>
    <w:p>
      <w:pPr>
        <w:sectPr>
          <w:pgSz w:w="11906" w:h="16838" w:orient="portrait"/>
          <w:pgMar w:top="1440" w:right="1440" w:bottom="1440" w:left="1440" w:header="708" w:footer="708" w:gutter="0"/>
          <w:pgNumType/>
          <w:docGrid w:linePitch="360"/>
        </w:sectPr>
      </w:pPr>
    </w:p>
    <w:p>
      <w:pPr>
        <w:pStyle w:val="Heading1"/>
        <w:spacing w:after="200"/>
      </w:pPr>
      <w:r>
        <w:rPr>
          <w:rFonts w:ascii="Calibri" w:cs="Calibri" w:eastAsia="Calibri" w:hAnsi="Calibri"/>
          <w:b/>
          <w:bCs/>
          <w:i w:val="false"/>
          <w:iCs w:val="false"/>
          <w:color w:val="01696F"/>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01696F"/>
          <w:sz w:val="28"/>
          <w:szCs w:val="28"/>
        </w:rPr>
        <w:t xml:space="preserve">1. Executive Summary</w:t>
      </w:r>
    </w:p>
    <w:p>
      <w:pPr>
        <w:spacing w:after="120" w:before="0" w:line="276"/>
        <w:jc w:val="left"/>
      </w:pPr>
      <w:r>
        <w:rPr>
          <w:rFonts w:ascii="Calibri" w:cs="Calibri" w:eastAsia="Calibri" w:hAnsi="Calibri"/>
          <w:b w:val="false"/>
          <w:bCs w:val="false"/>
          <w:i w:val="false"/>
          <w:iCs w:val="false"/>
          <w:color w:val="1B1B1B"/>
          <w:sz w:val="22"/>
          <w:szCs w:val="22"/>
        </w:rPr>
        <w:t xml:space="preserve">The AgenticNGO East Africa HS/Disinfo Monitor is a conversational AI system designed to be embedded within the existing BRACE4PEACE dashboard (https://ksvend.github.io/brace4peace/). It enables analysts, UNDP programme staff, and national experts in Kenya, Somalia, and South Sudan to query a continuously growing knowledge base about hate speech (HS) and disinformation dynamics across the region through natural language conversation.</w:t>
      </w:r>
    </w:p>
    <w:p>
      <w:pPr>
        <w:spacing w:after="120" w:before="0" w:line="276"/>
        <w:jc w:val="left"/>
      </w:pPr>
      <w:r>
        <w:rPr>
          <w:rFonts w:ascii="Calibri" w:cs="Calibri" w:eastAsia="Calibri" w:hAnsi="Calibri"/>
          <w:b w:val="false"/>
          <w:bCs w:val="false"/>
          <w:i w:val="false"/>
          <w:iCs w:val="false"/>
          <w:color w:val="1B1B1B"/>
          <w:sz w:val="22"/>
          <w:szCs w:val="22"/>
        </w:rPr>
        <w:t xml:space="preserve">The system is built on a Retrieval-Augmented Generation (RAG) architecture. Rather than relying solely on a large language model's pre-trained knowledge, every response is grounded in a curated, citation-linked database of structured findings: 14,682 classified social media posts with toxicity scores; 229+ timeline events categorised as CONTEXT, HS_DISINFO, or VE_PROPAGANDA; and 261 structured desk review findings covering October 2025 through March 2026. This ensures that analysts receive answers traceable to specific source URLs, dates, and classifications.</w:t>
      </w:r>
    </w:p>
    <w:p>
      <w:pPr>
        <w:spacing w:after="120" w:before="0" w:line="276"/>
        <w:jc w:val="left"/>
      </w:pPr>
      <w:r>
        <w:rPr>
          <w:rFonts w:ascii="Calibri" w:cs="Calibri" w:eastAsia="Calibri" w:hAnsi="Calibri"/>
          <w:b w:val="false"/>
          <w:bCs w:val="false"/>
          <w:i w:val="false"/>
          <w:iCs w:val="false"/>
          <w:color w:val="1B1B1B"/>
          <w:sz w:val="22"/>
          <w:szCs w:val="22"/>
        </w:rPr>
        <w:t xml:space="preserve">Beyond conversational Q&amp;A, the platform introduces an automated daily research pipeline. A Research Agent executes targeted web searches across institutional sources (UN agencies, IGAD, ICG, ISS Africa), news outlets, and academic databases, discovering new findings and staging them for human verification. Verified findings flow into the same structured database and vector store, creating a self-enriching feedback loop: the system grows more knowledgeable with every daily cycle and every analyst interaction.</w:t>
      </w:r>
    </w:p>
    <w:p>
      <w:pPr>
        <w:spacing w:after="120" w:before="0" w:line="276"/>
        <w:jc w:val="left"/>
      </w:pPr>
      <w:r>
        <w:rPr>
          <w:rFonts w:ascii="Calibri" w:cs="Calibri" w:eastAsia="Calibri" w:hAnsi="Calibri"/>
          <w:b w:val="false"/>
          <w:bCs w:val="false"/>
          <w:i w:val="false"/>
          <w:iCs w:val="false"/>
          <w:color w:val="1B1B1B"/>
          <w:sz w:val="22"/>
          <w:szCs w:val="22"/>
        </w:rPr>
        <w:t xml:space="preserve">The architecture follows five key design principles: (1) citation-grounded answers where every claim links to a source URL; (2) human-in-the-loop verification before automated findings enter the confirmed database; (3) GDPR and EU AI Act compliance through anonymisation and decision-support framing; (4) cost efficiency targeting under $60/month for the MVP; and (5) multilingual support spanning English, Somali, Swahili, Juba Arabic, Dinka, Nuer, and Arabic.</w:t>
      </w:r>
    </w:p>
    <w:p>
      <w:pPr>
        <w:spacing w:after="120" w:before="0" w:line="276"/>
        <w:jc w:val="left"/>
      </w:pPr>
      <w:r>
        <w:rPr>
          <w:rFonts w:ascii="Calibri" w:cs="Calibri" w:eastAsia="Calibri" w:hAnsi="Calibri"/>
          <w:b w:val="false"/>
          <w:bCs w:val="false"/>
          <w:i w:val="false"/>
          <w:iCs w:val="false"/>
          <w:color w:val="1B1B1B"/>
          <w:sz w:val="22"/>
          <w:szCs w:val="22"/>
        </w:rPr>
        <w:t xml:space="preserve">The system is architected as a module within the AgenticNGO product ecosystem under MERLx / Conflict Management Consulting, with a phased rollout from a working RAG prototype (Weeks 1–2) through full auto-research with human verification (Weeks 5–8) to production scale with multilingual query support (Months 4–6).</w:t>
      </w:r>
    </w:p>
    <w:p>
      <w:r>
        <w:br w:type="page"/>
      </w:r>
    </w:p>
    <w:p>
      <w:pPr>
        <w:pStyle w:val="Heading1"/>
        <w:spacing w:after="160" w:before="360"/>
      </w:pPr>
      <w:r>
        <w:rPr>
          <w:rFonts w:ascii="Calibri" w:cs="Calibri" w:eastAsia="Calibri" w:hAnsi="Calibri"/>
          <w:b/>
          <w:bCs/>
          <w:color w:val="01696F"/>
          <w:sz w:val="28"/>
          <w:szCs w:val="28"/>
        </w:rPr>
        <w:t xml:space="preserve">2. System Vision and Objectives</w:t>
      </w:r>
    </w:p>
    <w:p>
      <w:pPr>
        <w:pStyle w:val="Heading2"/>
        <w:spacing w:after="120" w:before="280"/>
      </w:pPr>
      <w:r>
        <w:rPr>
          <w:rFonts w:ascii="Calibri" w:cs="Calibri" w:eastAsia="Calibri" w:hAnsi="Calibri"/>
          <w:b/>
          <w:bCs/>
          <w:color w:val="1B1B1B"/>
          <w:sz w:val="24"/>
          <w:szCs w:val="24"/>
        </w:rPr>
        <w:t xml:space="preserve">2.1 What the System Does</w:t>
      </w:r>
    </w:p>
    <w:p>
      <w:pPr>
        <w:spacing w:after="120" w:before="0" w:line="276"/>
        <w:jc w:val="left"/>
      </w:pPr>
      <w:r>
        <w:rPr>
          <w:rFonts w:ascii="Calibri" w:cs="Calibri" w:eastAsia="Calibri" w:hAnsi="Calibri"/>
          <w:b w:val="false"/>
          <w:bCs w:val="false"/>
          <w:i w:val="false"/>
          <w:iCs w:val="false"/>
          <w:color w:val="1B1B1B"/>
          <w:sz w:val="22"/>
          <w:szCs w:val="22"/>
        </w:rPr>
        <w:t xml:space="preserve">The AgenticNGO East Africa HS/Disinfo Monitor serves three interconnected functions: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Conversational Q&amp;A: </w:t>
      </w:r>
      <w:r>
        <w:rPr>
          <w:rFonts w:ascii="Calibri" w:cs="Calibri" w:eastAsia="Calibri" w:hAnsi="Calibri"/>
          <w:b w:val="false"/>
          <w:bCs w:val="false"/>
          <w:i w:val="false"/>
          <w:iCs w:val="false"/>
          <w:color w:val="1B1B1B"/>
          <w:sz w:val="22"/>
          <w:szCs w:val="22"/>
        </w:rPr>
        <w:t xml:space="preserve">Analysts pose natural language questions about hate speech and disinformation dynamics in Kenya, Somalia, and South Sudan. The system retrieves relevant findings from the structured knowledge base and generates citation-grounded responses with links to original sources.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Automated Daily Research: </w:t>
      </w:r>
      <w:r>
        <w:rPr>
          <w:rFonts w:ascii="Calibri" w:cs="Calibri" w:eastAsia="Calibri" w:hAnsi="Calibri"/>
          <w:b w:val="false"/>
          <w:bCs w:val="false"/>
          <w:i w:val="false"/>
          <w:iCs w:val="false"/>
          <w:color w:val="1B1B1B"/>
          <w:sz w:val="22"/>
          <w:szCs w:val="22"/>
        </w:rPr>
        <w:t xml:space="preserve">A Research Agent autonomously discovers new findings from institutional reports, quality media, and academic publications. New findings are staged for human review, creating a continuously growing knowledge base without manual desk research effort.</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Database Enrichment: </w:t>
      </w:r>
      <w:r>
        <w:rPr>
          <w:rFonts w:ascii="Calibri" w:cs="Calibri" w:eastAsia="Calibri" w:hAnsi="Calibri"/>
          <w:b w:val="false"/>
          <w:bCs w:val="false"/>
          <w:i w:val="false"/>
          <w:iCs w:val="false"/>
          <w:color w:val="1B1B1B"/>
          <w:sz w:val="22"/>
          <w:szCs w:val="22"/>
        </w:rPr>
        <w:t xml:space="preserve">Every verified finding—whether from automated research, manual submission, or analyst interaction—is classified (CONTEXT / HS_DISINFO / VE_PROPAGANDA), embedded in the vector store, and added to the structured database. User interactions also surface knowledge gaps that inform future research priorities.</w:t>
      </w:r>
    </w:p>
    <w:p>
      <w:pPr>
        <w:pStyle w:val="Heading2"/>
        <w:spacing w:after="120" w:before="280"/>
      </w:pPr>
      <w:r>
        <w:rPr>
          <w:rFonts w:ascii="Calibri" w:cs="Calibri" w:eastAsia="Calibri" w:hAnsi="Calibri"/>
          <w:b/>
          <w:bCs/>
          <w:color w:val="1B1B1B"/>
          <w:sz w:val="24"/>
          <w:szCs w:val="24"/>
        </w:rPr>
        <w:t xml:space="preserve">2.2 Target Users</w:t>
      </w:r>
    </w:p>
    <w:p>
      <w:pPr>
        <w:spacing w:after="120" w:before="0" w:line="276"/>
        <w:jc w:val="left"/>
      </w:pPr>
      <w:r>
        <w:rPr>
          <w:rFonts w:ascii="Calibri" w:cs="Calibri" w:eastAsia="Calibri" w:hAnsi="Calibri"/>
          <w:b w:val="false"/>
          <w:bCs w:val="false"/>
          <w:i w:val="false"/>
          <w:iCs w:val="false"/>
          <w:color w:val="1B1B1B"/>
          <w:sz w:val="22"/>
          <w:szCs w:val="22"/>
        </w:rPr>
        <w:t xml:space="preserve">The system serves three distinct user groups with different interaction patterns: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National Analysts (Kenya, Somalia, South Sudan): </w:t>
      </w:r>
      <w:r>
        <w:rPr>
          <w:rFonts w:ascii="Calibri" w:cs="Calibri" w:eastAsia="Calibri" w:hAnsi="Calibri"/>
          <w:b w:val="false"/>
          <w:bCs w:val="false"/>
          <w:i w:val="false"/>
          <w:iCs w:val="false"/>
          <w:color w:val="1B1B1B"/>
          <w:sz w:val="22"/>
          <w:szCs w:val="22"/>
        </w:rPr>
        <w:t xml:space="preserve">Primary users who query the system for country-specific HS/disinfo intelligence, verify automated findings, and flag incorrect information. They interact through the BRACE4PEACE dashboard chat panel daily.</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UNDP Programme Staff: </w:t>
      </w:r>
      <w:r>
        <w:rPr>
          <w:rFonts w:ascii="Calibri" w:cs="Calibri" w:eastAsia="Calibri" w:hAnsi="Calibri"/>
          <w:b w:val="false"/>
          <w:bCs w:val="false"/>
          <w:i w:val="false"/>
          <w:iCs w:val="false"/>
          <w:color w:val="1B1B1B"/>
          <w:sz w:val="22"/>
          <w:szCs w:val="22"/>
        </w:rPr>
        <w:t xml:space="preserve">Periodic users who need cross-country comparisons, thematic overviews, and briefing materials. They issue higher-level queries spanning multiple countries and themes.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Lead Analyst / System Administrator: </w:t>
      </w:r>
      <w:r>
        <w:rPr>
          <w:rFonts w:ascii="Calibri" w:cs="Calibri" w:eastAsia="Calibri" w:hAnsi="Calibri"/>
          <w:b w:val="false"/>
          <w:bCs w:val="false"/>
          <w:i w:val="false"/>
          <w:iCs w:val="false"/>
          <w:color w:val="1B1B1B"/>
          <w:sz w:val="22"/>
          <w:szCs w:val="22"/>
        </w:rPr>
        <w:t xml:space="preserve">Manages the verification workflow, reviews daily research digests, tunes research priorities, and monitors system performance through the admin panel.</w:t>
      </w:r>
    </w:p>
    <w:p>
      <w:pPr>
        <w:pStyle w:val="Heading2"/>
        <w:spacing w:after="120" w:before="280"/>
      </w:pPr>
      <w:r>
        <w:rPr>
          <w:rFonts w:ascii="Calibri" w:cs="Calibri" w:eastAsia="Calibri" w:hAnsi="Calibri"/>
          <w:b/>
          <w:bCs/>
          <w:color w:val="1B1B1B"/>
          <w:sz w:val="24"/>
          <w:szCs w:val="24"/>
        </w:rPr>
        <w:t xml:space="preserve">2.3 Position within AgenticNGO and MERLx</w:t>
      </w:r>
    </w:p>
    <w:p>
      <w:pPr>
        <w:spacing w:after="120" w:before="0" w:line="276"/>
        <w:jc w:val="left"/>
      </w:pPr>
      <w:r>
        <w:rPr>
          <w:rFonts w:ascii="Calibri" w:cs="Calibri" w:eastAsia="Calibri" w:hAnsi="Calibri"/>
          <w:b w:val="false"/>
          <w:bCs w:val="false"/>
          <w:i w:val="false"/>
          <w:iCs w:val="false"/>
          <w:color w:val="1B1B1B"/>
          <w:sz w:val="22"/>
          <w:szCs w:val="22"/>
        </w:rPr>
        <w:t xml:space="preserve">AgenticNGO is the parent API platform under MERLx / Conflict Management Consulting. The East Africa HS/Disinfo Monitor is the first product module within this ecosystem, establishing patterns that future modules will follow:</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A shared API gateway for authentication, rate limiting, and usage tracking</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Standardised data schemas for findings, events, and source metadata</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Common agent orchestration patterns (LangChain/LangGraph) reusable across regions and themes</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A unified cost tracking and billing layer</w:t>
      </w:r>
    </w:p>
    <w:p>
      <w:pPr>
        <w:spacing w:after="120" w:before="0" w:line="276"/>
        <w:jc w:val="left"/>
      </w:pPr>
      <w:r>
        <w:rPr>
          <w:rFonts w:ascii="Calibri" w:cs="Calibri" w:eastAsia="Calibri" w:hAnsi="Calibri"/>
          <w:b w:val="false"/>
          <w:bCs w:val="false"/>
          <w:i w:val="false"/>
          <w:iCs w:val="false"/>
          <w:color w:val="1B1B1B"/>
          <w:sz w:val="22"/>
          <w:szCs w:val="22"/>
        </w:rPr>
        <w:t xml:space="preserve">Future AgenticNGO modules could extend coverage to other regions (West Africa, South Asia) or thematic areas (gender-based violence, election monitoring) using the same architectural blueprint.</w:t>
      </w:r>
    </w:p>
    <w:p>
      <w:pPr>
        <w:pStyle w:val="Heading2"/>
        <w:spacing w:after="120" w:before="280"/>
      </w:pPr>
      <w:r>
        <w:rPr>
          <w:rFonts w:ascii="Calibri" w:cs="Calibri" w:eastAsia="Calibri" w:hAnsi="Calibri"/>
          <w:b/>
          <w:bCs/>
          <w:color w:val="1B1B1B"/>
          <w:sz w:val="24"/>
          <w:szCs w:val="24"/>
        </w:rPr>
        <w:t xml:space="preserve">2.4 Key Design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Principle</w:t>
            </w:r>
          </w:p>
        </w:tc>
        <w:tc>
          <w:tcPr>
            <w:tcW w:type="dxa" w:w="60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Description</w:t>
            </w:r>
          </w:p>
        </w:tc>
      </w:tr>
      <w:tr>
        <w:tc>
          <w:tcPr>
            <w:tcW w:type="dxa" w:w="3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Citation-Grounded Answers</w:t>
            </w:r>
          </w:p>
        </w:tc>
        <w:tc>
          <w:tcPr>
            <w:tcW w:type="dxa" w:w="6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Every factual claim in a generated response must link to a source URL from the database. The system refuses to speculate beyond retrieved evidence and flags low-confidence answers.</w:t>
            </w:r>
          </w:p>
        </w:tc>
      </w:tr>
      <w:tr>
        <w:tc>
          <w:tcPr>
            <w:tcW w:type="dxa" w:w="3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Human-in-the-Loop Verification</w:t>
            </w:r>
          </w:p>
        </w:tc>
        <w:tc>
          <w:tcPr>
            <w:tcW w:type="dxa" w:w="6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Automated findings are staged as UNVERIFIED and require human approval before entering the confirmed knowledge base. Rejected findings are retained for audit but excluded from retrieval.</w:t>
            </w:r>
          </w:p>
        </w:tc>
      </w:tr>
      <w:tr>
        <w:tc>
          <w:tcPr>
            <w:tcW w:type="dxa" w:w="3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GDPR / EU AI Act Compliance</w:t>
            </w:r>
          </w:p>
        </w:tc>
        <w:tc>
          <w:tcPr>
            <w:tcW w:type="dxa" w:w="6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 personally identifiable information is stored. Social media posts are anonymised before embedding. The system is framed as decision-support, not autonomous decision-making, aligning with EU AI Act requirements.</w:t>
            </w:r>
          </w:p>
        </w:tc>
      </w:tr>
      <w:tr>
        <w:tc>
          <w:tcPr>
            <w:tcW w:type="dxa" w:w="3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Cost Efficiency</w:t>
            </w:r>
          </w:p>
        </w:tc>
        <w:tc>
          <w:tcPr>
            <w:tcW w:type="dxa" w:w="6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The MVP targets under $60/month total operating cost through model routing (gpt5_nano for simple queries, stronger models for complex analysis), budget caps on daily research runs, and efficient vector indexing.</w:t>
            </w:r>
          </w:p>
        </w:tc>
      </w:tr>
      <w:tr>
        <w:tc>
          <w:tcPr>
            <w:tcW w:type="dxa" w:w="3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Multilingual Support</w:t>
            </w:r>
          </w:p>
        </w:tc>
        <w:tc>
          <w:tcPr>
            <w:tcW w:type="dxa" w:w="6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The knowledge base covers content in English, Somali, Swahili, Juba Arabic, Dinka, Nuer, and Arabic. Multilingual embedding models ensure cross-language retrieval. Query language detection routes responses in the user's preferred language.</w:t>
            </w:r>
          </w:p>
        </w:tc>
      </w:tr>
    </w:tbl>
    <w:p>
      <w:r>
        <w:br w:type="page"/>
      </w:r>
    </w:p>
    <w:p>
      <w:pPr>
        <w:pStyle w:val="Heading1"/>
        <w:spacing w:after="160" w:before="360"/>
      </w:pPr>
      <w:r>
        <w:rPr>
          <w:rFonts w:ascii="Calibri" w:cs="Calibri" w:eastAsia="Calibri" w:hAnsi="Calibri"/>
          <w:b/>
          <w:bCs/>
          <w:color w:val="01696F"/>
          <w:sz w:val="28"/>
          <w:szCs w:val="28"/>
        </w:rPr>
        <w:t xml:space="preserve">3. High-Level Architecture</w:t>
      </w:r>
    </w:p>
    <w:p>
      <w:pPr>
        <w:spacing w:after="120" w:before="0" w:line="276"/>
        <w:jc w:val="left"/>
      </w:pPr>
      <w:r>
        <w:rPr>
          <w:rFonts w:ascii="Calibri" w:cs="Calibri" w:eastAsia="Calibri" w:hAnsi="Calibri"/>
          <w:b w:val="false"/>
          <w:bCs w:val="false"/>
          <w:i w:val="false"/>
          <w:iCs w:val="false"/>
          <w:color w:val="1B1B1B"/>
          <w:sz w:val="22"/>
          <w:szCs w:val="22"/>
        </w:rPr>
        <w:t xml:space="preserve">The system is organised into six horizontal layers, each with clearly defined responsibilities and interfaces. The diagram below presents the full stack from user interface through data ingestion.</w:t>
      </w:r>
    </w:p>
    <w:p>
      <w:pPr>
        <w:pStyle w:val="Heading2"/>
        <w:spacing w:after="120" w:before="280"/>
      </w:pPr>
      <w:r>
        <w:rPr>
          <w:rFonts w:ascii="Calibri" w:cs="Calibri" w:eastAsia="Calibri" w:hAnsi="Calibri"/>
          <w:b/>
          <w:bCs/>
          <w:color w:val="1B1B1B"/>
          <w:sz w:val="24"/>
          <w:szCs w:val="24"/>
        </w:rPr>
        <w:t xml:space="preserve">3.1 Architecture Layer Diagram</w:t>
      </w:r>
    </w:p>
    <w:p>
      <w:pPr>
        <w:spacing w:after="160" w:before="0" w:line="276"/>
        <w:jc w:val="left"/>
      </w:pPr>
      <w:r>
        <w:rPr>
          <w:rFonts w:ascii="Calibri" w:cs="Calibri" w:eastAsia="Calibri" w:hAnsi="Calibri"/>
          <w:b w:val="false"/>
          <w:bCs w:val="false"/>
          <w:i w:val="false"/>
          <w:iCs w:val="false"/>
          <w:color w:val="1B1B1B"/>
          <w:sz w:val="22"/>
          <w:szCs w:val="22"/>
        </w:rPr>
        <w:t xml:space="preserve">The following table describes each layer and its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Layer</w:t>
            </w:r>
          </w:p>
        </w:tc>
        <w:tc>
          <w:tcPr>
            <w:tcW w:type="dxa" w:w="32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Components</w:t>
            </w:r>
          </w:p>
        </w:tc>
        <w:tc>
          <w:tcPr>
            <w:tcW w:type="dxa" w:w="40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Description</w:t>
            </w:r>
          </w:p>
        </w:tc>
      </w:tr>
      <w:tr>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User Interface Layer</w:t>
            </w:r>
          </w:p>
        </w:tc>
        <w:tc>
          <w:tcPr>
            <w:tcW w:type="dxa" w:w="3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BRACE4PEACE Dashboard (GitHub Pages): Disinfo Wheel Tab, Hate Speech Tab, QA Chat Interface (NEW), Admin/Verification Panel (NEW)</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Static frontend hosted on GitHub Pages. The new chat panel and admin panel are embedded as JavaScript widgets that communicate with the backend API.</w:t>
            </w:r>
          </w:p>
        </w:tc>
      </w:tr>
      <w:tr>
        <w:tc>
          <w:tcPr>
            <w:tcW w:type="dxa" w:w="1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API Gateway</w:t>
            </w:r>
          </w:p>
        </w:tc>
        <w:tc>
          <w:tcPr>
            <w:tcW w:type="dxa" w:w="3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FastAPI Backend: /chat, /ingest, /verify, /search, /health</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Python-based API server handling authentication, request routing, rate limiting, and response formatting. Deployed on Railway or Render.</w:t>
            </w:r>
          </w:p>
        </w:tc>
      </w:tr>
      <w:tr>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Agent Orchestration Layer</w:t>
            </w:r>
          </w:p>
        </w:tc>
        <w:tc>
          <w:tcPr>
            <w:tcW w:type="dxa" w:w="3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LangChain/LangGraph Orchestrator: Chat Agent, Research Agent, Classification Agent, Verification Agent, Embedding Agent</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Coordinates multi-step reasoning workflows. Each agent has a defined role, tools, and system prompt. LangSmith provides tracing and cost monitoring.</w:t>
            </w:r>
          </w:p>
        </w:tc>
      </w:tr>
      <w:tr>
        <w:tc>
          <w:tcPr>
            <w:tcW w:type="dxa" w:w="1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Knowledge Layer</w:t>
            </w:r>
          </w:p>
        </w:tc>
        <w:tc>
          <w:tcPr>
            <w:tcW w:type="dxa" w:w="3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Vector Store (ChromaDB → pgvector): desk_review_findings, timeline_events, social_media_posts, academic_literature, institutional_reports. Structured DB (SQLite → PostgreSQL): findings, posts, events, sources, queries, verification_log, audit_log</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Dual storage: vector embeddings for semantic retrieval, structured tables for exact queries, filtering, and reporting.</w:t>
            </w:r>
          </w:p>
        </w:tc>
      </w:tr>
      <w:tr>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Data Ingestion Layer</w:t>
            </w:r>
          </w:p>
        </w:tc>
        <w:tc>
          <w:tcPr>
            <w:tcW w:type="dxa" w:w="3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Apify Sweep Pipeline (existing), Phoenix Console Gathers (existing), Daily Auto-Research Agent (NEW), Manual Finding Submission (NEW), Desk Review Batch Importer (NEW)</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Multiple entry points feeding the knowledge base. Existing pipelines continue unchanged; new agents add automated and manual ingestion paths.</w:t>
            </w:r>
          </w:p>
        </w:tc>
      </w:tr>
      <w:tr>
        <w:tc>
          <w:tcPr>
            <w:tcW w:type="dxa" w:w="1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Classification &amp; Enrichment</w:t>
            </w:r>
          </w:p>
        </w:tc>
        <w:tc>
          <w:tcPr>
            <w:tcW w:type="dxa" w:w="3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DistilBERT Zero-Shot (HS subtypes), textdetox Multilingual (toxicity), LLM Classifier (CONTEXT/HS_DISINFO/VE_PROPAGANDA), Embedding Model (multilingual sentence-transformers), Source Credibility Scorer</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All incoming data passes through classification and enrichment before storage. Existing ML models are retained; LLM-based classification supplements them for nuanced cases.</w:t>
            </w:r>
          </w:p>
        </w:tc>
      </w:tr>
    </w:tbl>
    <w:p>
      <w:pPr>
        <w:pStyle w:val="Heading2"/>
        <w:spacing w:after="120" w:before="280"/>
      </w:pPr>
      <w:r>
        <w:rPr>
          <w:rFonts w:ascii="Calibri" w:cs="Calibri" w:eastAsia="Calibri" w:hAnsi="Calibri"/>
          <w:b/>
          <w:bCs/>
          <w:color w:val="1B1B1B"/>
          <w:sz w:val="24"/>
          <w:szCs w:val="24"/>
        </w:rPr>
        <w:t xml:space="preserve">3.2 Data Flow Overview</w:t>
      </w:r>
    </w:p>
    <w:p>
      <w:pPr>
        <w:spacing w:after="120" w:before="0" w:line="276"/>
        <w:jc w:val="left"/>
      </w:pPr>
      <w:r>
        <w:rPr>
          <w:rFonts w:ascii="Calibri" w:cs="Calibri" w:eastAsia="Calibri" w:hAnsi="Calibri"/>
          <w:b w:val="false"/>
          <w:bCs w:val="false"/>
          <w:i w:val="false"/>
          <w:iCs w:val="false"/>
          <w:color w:val="1B1B1B"/>
          <w:sz w:val="22"/>
          <w:szCs w:val="22"/>
        </w:rPr>
        <w:t xml:space="preserve">Information flows through the system in two primary paths:</w:t>
      </w:r>
    </w:p>
    <w:p>
      <w:pPr>
        <w:spacing w:after="120" w:before="0" w:line="276"/>
        <w:jc w:val="left"/>
      </w:pPr>
      <w:r>
        <w:rPr>
          <w:rFonts w:ascii="Calibri" w:cs="Calibri" w:eastAsia="Calibri" w:hAnsi="Calibri"/>
          <w:b/>
          <w:bCs/>
          <w:i w:val="false"/>
          <w:iCs w:val="false"/>
          <w:color w:val="1B1B1B"/>
          <w:sz w:val="22"/>
          <w:szCs w:val="22"/>
        </w:rPr>
        <w:t xml:space="preserve">Inbound Path (Ingestion → Storage): </w:t>
      </w:r>
      <w:r>
        <w:rPr>
          <w:rFonts w:ascii="Calibri" w:cs="Calibri" w:eastAsia="Calibri" w:hAnsi="Calibri"/>
          <w:b w:val="false"/>
          <w:bCs w:val="false"/>
          <w:i w:val="false"/>
          <w:iCs w:val="false"/>
          <w:color w:val="1B1B1B"/>
          <w:sz w:val="22"/>
          <w:szCs w:val="22"/>
        </w:rPr>
        <w:t xml:space="preserve">External sources (web, Apify, Phoenix, manual) → Data Ingestion Layer → Classification &amp; Enrichment → Knowledge Layer (vector store + structured DB). Every item is classified, embedded, and stored with full provenance metadata.</w:t>
      </w:r>
    </w:p>
    <w:p>
      <w:pPr>
        <w:spacing w:after="120" w:before="0" w:line="276"/>
        <w:jc w:val="left"/>
      </w:pPr>
      <w:r>
        <w:rPr>
          <w:rFonts w:ascii="Calibri" w:cs="Calibri" w:eastAsia="Calibri" w:hAnsi="Calibri"/>
          <w:b/>
          <w:bCs/>
          <w:i w:val="false"/>
          <w:iCs w:val="false"/>
          <w:color w:val="1B1B1B"/>
          <w:sz w:val="22"/>
          <w:szCs w:val="22"/>
        </w:rPr>
        <w:t xml:space="preserve">Outbound Path (Query → Response): </w:t>
      </w:r>
      <w:r>
        <w:rPr>
          <w:rFonts w:ascii="Calibri" w:cs="Calibri" w:eastAsia="Calibri" w:hAnsi="Calibri"/>
          <w:b w:val="false"/>
          <w:bCs w:val="false"/>
          <w:i w:val="false"/>
          <w:iCs w:val="false"/>
          <w:color w:val="1B1B1B"/>
          <w:sz w:val="22"/>
          <w:szCs w:val="22"/>
        </w:rPr>
        <w:t xml:space="preserve">User query → API Gateway → Chat Agent → Vector retrieval (filtered by country/theme/date) → Context assembly → LLM generation with citation enforcement → Structured response with source links → User interface.</w:t>
      </w:r>
    </w:p>
    <w:p>
      <w:pPr>
        <w:spacing w:after="120" w:before="0" w:line="276"/>
        <w:jc w:val="left"/>
      </w:pPr>
      <w:r>
        <w:rPr>
          <w:rFonts w:ascii="Calibri" w:cs="Calibri" w:eastAsia="Calibri" w:hAnsi="Calibri"/>
          <w:b/>
          <w:bCs/>
          <w:i w:val="false"/>
          <w:iCs w:val="false"/>
          <w:color w:val="1B1B1B"/>
          <w:sz w:val="22"/>
          <w:szCs w:val="22"/>
        </w:rPr>
        <w:t xml:space="preserve">Feedback Loop: </w:t>
      </w:r>
      <w:r>
        <w:rPr>
          <w:rFonts w:ascii="Calibri" w:cs="Calibri" w:eastAsia="Calibri" w:hAnsi="Calibri"/>
          <w:b w:val="false"/>
          <w:bCs w:val="false"/>
          <w:i w:val="false"/>
          <w:iCs w:val="false"/>
          <w:color w:val="1B1B1B"/>
          <w:sz w:val="22"/>
          <w:szCs w:val="22"/>
        </w:rPr>
        <w:t xml:space="preserve">User interactions (flags, verifications, follow-up queries) feed back into the system: flagged findings trigger the Verification Agent; verified findings gain retrieval weight; unresolved queries inform Research Agent priorities.</w:t>
      </w:r>
    </w:p>
    <w:p>
      <w:r>
        <w:br w:type="page"/>
      </w:r>
    </w:p>
    <w:p>
      <w:pPr>
        <w:pStyle w:val="Heading1"/>
        <w:spacing w:after="160" w:before="360"/>
      </w:pPr>
      <w:r>
        <w:rPr>
          <w:rFonts w:ascii="Calibri" w:cs="Calibri" w:eastAsia="Calibri" w:hAnsi="Calibri"/>
          <w:b/>
          <w:bCs/>
          <w:color w:val="01696F"/>
          <w:sz w:val="28"/>
          <w:szCs w:val="28"/>
        </w:rPr>
        <w:t xml:space="preserve">4. Data Architecture</w:t>
      </w:r>
    </w:p>
    <w:p>
      <w:pPr>
        <w:pStyle w:val="Heading2"/>
        <w:spacing w:after="120" w:before="280"/>
      </w:pPr>
      <w:r>
        <w:rPr>
          <w:rFonts w:ascii="Calibri" w:cs="Calibri" w:eastAsia="Calibri" w:hAnsi="Calibri"/>
          <w:b/>
          <w:bCs/>
          <w:color w:val="1B1B1B"/>
          <w:sz w:val="24"/>
          <w:szCs w:val="24"/>
        </w:rPr>
        <w:t xml:space="preserve">4.1 Vector Store Schema</w:t>
      </w:r>
    </w:p>
    <w:p>
      <w:pPr>
        <w:spacing w:after="120" w:before="0" w:line="276"/>
        <w:jc w:val="left"/>
      </w:pPr>
      <w:r>
        <w:rPr>
          <w:rFonts w:ascii="Calibri" w:cs="Calibri" w:eastAsia="Calibri" w:hAnsi="Calibri"/>
          <w:b w:val="false"/>
          <w:bCs w:val="false"/>
          <w:i w:val="false"/>
          <w:iCs w:val="false"/>
          <w:color w:val="1B1B1B"/>
          <w:sz w:val="22"/>
          <w:szCs w:val="22"/>
        </w:rPr>
        <w:t xml:space="preserve">The vector store holds semantic embeddings of all knowledge base content, enabling natural language retrieval across languages and concepts.</w:t>
      </w:r>
    </w:p>
    <w:p>
      <w:pPr>
        <w:pStyle w:val="Heading3"/>
        <w:spacing w:after="100" w:before="200"/>
      </w:pPr>
      <w:r>
        <w:rPr>
          <w:rFonts w:ascii="Calibri" w:cs="Calibri" w:eastAsia="Calibri" w:hAnsi="Calibri"/>
          <w:b/>
          <w:bCs/>
          <w:color w:val="555555"/>
          <w:sz w:val="22"/>
          <w:szCs w:val="22"/>
        </w:rPr>
        <w:t xml:space="preserve">4.1.1 Embedding Model Selection</w:t>
      </w:r>
    </w:p>
    <w:p>
      <w:pPr>
        <w:spacing w:after="120" w:before="0" w:line="276"/>
        <w:jc w:val="left"/>
      </w:pPr>
      <w:r>
        <w:rPr>
          <w:rFonts w:ascii="Calibri" w:cs="Calibri" w:eastAsia="Calibri" w:hAnsi="Calibri"/>
          <w:b w:val="false"/>
          <w:bCs w:val="false"/>
          <w:i w:val="false"/>
          <w:iCs w:val="false"/>
          <w:color w:val="1B1B1B"/>
          <w:sz w:val="22"/>
          <w:szCs w:val="22"/>
        </w:rPr>
        <w:t xml:space="preserve">The system uses a multilingual sentence-transformer model (paraphrase-multilingual-MiniLM-L12-v2 for the MVP, with potential upgrade to multilingual-e5-large for production). Key selection criteria:</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Support for all target languages: English, Somali, Swahili, Arabic (strong support), plus reasonable performance on Dinka, Nuer, and Juba Arabic (documented gap)</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384-dimensional embeddings (MiniLM) or 1024-dimensional (e5-large), balancing retrieval quality against storage and compute costs</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Open-source with no per-query cost—embedding generation runs locally or on the backend server</w:t>
      </w:r>
    </w:p>
    <w:p>
      <w:pPr>
        <w:pStyle w:val="Heading3"/>
        <w:spacing w:after="100" w:before="200"/>
      </w:pPr>
      <w:r>
        <w:rPr>
          <w:rFonts w:ascii="Calibri" w:cs="Calibri" w:eastAsia="Calibri" w:hAnsi="Calibri"/>
          <w:b/>
          <w:bCs/>
          <w:color w:val="555555"/>
          <w:sz w:val="22"/>
          <w:szCs w:val="22"/>
        </w:rPr>
        <w:t xml:space="preserve">4.1.2 Collections and Chunk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626"/>
      </w:tblGrid>
      <w:tr>
        <w:tc>
          <w:tcPr>
            <w:tcW w:type="dxa" w:w="16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Collection</w:t>
            </w:r>
          </w:p>
        </w:tc>
        <w:tc>
          <w:tcPr>
            <w:tcW w:type="dxa" w:w="20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Source Data</w:t>
            </w:r>
          </w:p>
        </w:tc>
        <w:tc>
          <w:tcPr>
            <w:tcW w:type="dxa" w:w="28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Chunk Strategy</w:t>
            </w:r>
          </w:p>
        </w:tc>
        <w:tc>
          <w:tcPr>
            <w:tcW w:type="dxa" w:w="26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Key Metadata Fields</w:t>
            </w:r>
          </w:p>
        </w:tc>
      </w:tr>
      <w:tr>
        <w:tc>
          <w:tcPr>
            <w:tcW w:type="dxa" w:w="16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desk_review_findings</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261+ structured desk review findings</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One embedding per finding (title + summary, ~200-500 tokens each)</w:t>
            </w:r>
          </w:p>
        </w:tc>
        <w:tc>
          <w:tcPr>
            <w:tcW w:type="dxa" w:w="26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id, date, country, theme, source_name, source_url, classification, confidence, verified</w:t>
            </w:r>
          </w:p>
        </w:tc>
      </w:tr>
      <w:tr>
        <w:tc>
          <w:tcPr>
            <w:tcW w:type="dxa" w:w="16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timeline_events</w:t>
            </w:r>
          </w:p>
        </w:tc>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229+ classified timeline events</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One embedding per event (description + context)</w:t>
            </w:r>
          </w:p>
        </w:tc>
        <w:tc>
          <w:tcPr>
            <w:tcW w:type="dxa" w:w="26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id, date, country, event_type (CONTEXT / HS_DISINFO / VE_PROPAGANDA), source_url</w:t>
            </w:r>
          </w:p>
        </w:tc>
      </w:tr>
      <w:tr>
        <w:tc>
          <w:tcPr>
            <w:tcW w:type="dxa" w:w="16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social_media_posts</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14,682 classified posts</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One embedding per post (text content)</w:t>
            </w:r>
          </w:p>
        </w:tc>
        <w:tc>
          <w:tcPr>
            <w:tcW w:type="dxa" w:w="26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id, date, country, platform, hs_subtype, toxicity_score, language</w:t>
            </w:r>
          </w:p>
        </w:tc>
      </w:tr>
      <w:tr>
        <w:tc>
          <w:tcPr>
            <w:tcW w:type="dxa" w:w="16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academic_literature</w:t>
            </w:r>
          </w:p>
        </w:tc>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Research papers and reports (NEW)</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Chunked by paragraph or section (~500 tokens per chunk)</w:t>
            </w:r>
          </w:p>
        </w:tc>
        <w:tc>
          <w:tcPr>
            <w:tcW w:type="dxa" w:w="26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id, title, authors, publication_date, doi, source_url, themes[]</w:t>
            </w:r>
          </w:p>
        </w:tc>
      </w:tr>
      <w:tr>
        <w:tc>
          <w:tcPr>
            <w:tcW w:type="dxa" w:w="16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institutional_reports</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 IGAD, ICG, ISS Africa reports (NEW)</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Chunked by section heading (~500 tokens per chunk)</w:t>
            </w:r>
          </w:p>
        </w:tc>
        <w:tc>
          <w:tcPr>
            <w:tcW w:type="dxa" w:w="26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id, title, organisation, publication_date, source_url, countries[], themes[]</w:t>
            </w:r>
          </w:p>
        </w:tc>
      </w:tr>
    </w:tbl>
    <w:p>
      <w:pPr>
        <w:spacing w:after="80"/>
      </w:pPr>
    </w:p>
    <w:p>
      <w:pPr>
        <w:pStyle w:val="Heading3"/>
        <w:spacing w:after="100" w:before="200"/>
      </w:pPr>
      <w:r>
        <w:rPr>
          <w:rFonts w:ascii="Calibri" w:cs="Calibri" w:eastAsia="Calibri" w:hAnsi="Calibri"/>
          <w:b/>
          <w:bCs/>
          <w:color w:val="555555"/>
          <w:sz w:val="22"/>
          <w:szCs w:val="22"/>
        </w:rPr>
        <w:t xml:space="preserve">4.1.3 Indexing Strategy and Refresh Schedule</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Initial bulk indexing: all existing data (Layer 1, 2, 3) embedded and indexed on first deployment</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Incremental indexing: new verified findings are embedded and inserted within minutes of verification</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Daily batch: unverified findings from the Research Agent are embedded immediately (marked as unverified in metadata) so they are searchable but flagged</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Monthly full re-index: rebuild all embeddings with the latest model version to maintain consistency</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Metadata-filtered retrieval: queries filter by country, theme, date range, and verification status before semantic similarity ranking</w:t>
      </w:r>
    </w:p>
    <w:p>
      <w:pPr>
        <w:pStyle w:val="Heading2"/>
        <w:spacing w:after="120" w:before="280"/>
      </w:pPr>
      <w:r>
        <w:rPr>
          <w:rFonts w:ascii="Calibri" w:cs="Calibri" w:eastAsia="Calibri" w:hAnsi="Calibri"/>
          <w:b/>
          <w:bCs/>
          <w:color w:val="1B1B1B"/>
          <w:sz w:val="24"/>
          <w:szCs w:val="24"/>
        </w:rPr>
        <w:t xml:space="preserve">4.2 Structured Database Schema</w:t>
      </w:r>
    </w:p>
    <w:p>
      <w:pPr>
        <w:spacing w:after="120" w:before="0" w:line="276"/>
        <w:jc w:val="left"/>
      </w:pPr>
      <w:r>
        <w:rPr>
          <w:rFonts w:ascii="Calibri" w:cs="Calibri" w:eastAsia="Calibri" w:hAnsi="Calibri"/>
          <w:b w:val="false"/>
          <w:bCs w:val="false"/>
          <w:i w:val="false"/>
          <w:iCs w:val="false"/>
          <w:color w:val="1B1B1B"/>
          <w:sz w:val="22"/>
          <w:szCs w:val="22"/>
        </w:rPr>
        <w:t xml:space="preserve">The structured database stores all data in normalised tables with full audit trails. The MVP uses SQLite for zero-configuration deployment; production migrates to PostgreSQL (co-located with pgvector).</w:t>
      </w:r>
    </w:p>
    <w:p>
      <w:pPr>
        <w:pStyle w:val="Heading3"/>
        <w:spacing w:after="100" w:before="200"/>
      </w:pPr>
      <w:r>
        <w:rPr>
          <w:rFonts w:ascii="Calibri" w:cs="Calibri" w:eastAsia="Calibri" w:hAnsi="Calibri"/>
          <w:b/>
          <w:bCs/>
          <w:color w:val="555555"/>
          <w:sz w:val="22"/>
          <w:szCs w:val="22"/>
        </w:rPr>
        <w:t xml:space="preserve">4.2.1 findings Table</w:t>
      </w:r>
    </w:p>
    <w:p>
      <w:pPr>
        <w:spacing w:after="120" w:before="0" w:line="276"/>
        <w:jc w:val="left"/>
      </w:pPr>
      <w:r>
        <w:rPr>
          <w:rFonts w:ascii="Calibri" w:cs="Calibri" w:eastAsia="Calibri" w:hAnsi="Calibri"/>
          <w:b w:val="false"/>
          <w:bCs w:val="false"/>
          <w:i w:val="false"/>
          <w:iCs w:val="false"/>
          <w:color w:val="1B1B1B"/>
          <w:sz w:val="22"/>
          <w:szCs w:val="22"/>
        </w:rPr>
        <w:t xml:space="preserve">The core enrichment table that grows automatically through the Research Agent and manual submissions.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Column</w:t>
            </w:r>
          </w:p>
        </w:tc>
        <w:tc>
          <w:tcPr>
            <w:tcW w:type="dxa" w:w="28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Type</w:t>
            </w:r>
          </w:p>
        </w:tc>
        <w:tc>
          <w:tcPr>
            <w:tcW w:type="dxa" w:w="40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Description</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id</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UUID / TEXT PRIMARY KEY</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Unique finding identifier</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title</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Finding headline / summary title</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summary</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Full finding description (200-500 words)</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date_published</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DATE</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Publication date of the source material</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date_ingested</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TIMESTAMP NOT NULL DEFAULT NOW()</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When the finding entered the system</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country</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Kenya / Somalia / South Sudan / Regional / Cross-border</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theme</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Primary theme tag (e.g., AI/deepfakes, platform governance, EWER)</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classification</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CONTEXT / HS_DISINFO / VE_PROPAGANDA</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hs_subtype</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If HS_DISINFO: one of 8 canonical subtypes (nullable for non-HS)</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source_name</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Name of the publishing organisation or outlet</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source_url</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Direct URL to the source material</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source_credibility</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REAL</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Credibility score 0.0–1.0 from Source Credibility Scorer</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confidence</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REAL NOT NULL</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Classification confidence score 0.0–1.0</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status</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 DEFAULT 'UNVERIFIED'</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UNVERIFIED / VERIFIED / FLAGGED / REJECTED</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verified_by</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User who verified/rejected the finding</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verified_at</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TIMESTAMP</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When verification occurred</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verification_note</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Human reviewer's note on the finding</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embedding_id</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Reference to the vector store embedding</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created_by</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Agent or user that created the finding</w:t>
            </w:r>
          </w:p>
        </w:tc>
      </w:tr>
    </w:tbl>
    <w:p>
      <w:pPr>
        <w:spacing w:after="80"/>
      </w:pPr>
    </w:p>
    <w:p>
      <w:pPr>
        <w:pStyle w:val="Heading3"/>
        <w:spacing w:after="100" w:before="200"/>
      </w:pPr>
      <w:r>
        <w:rPr>
          <w:rFonts w:ascii="Calibri" w:cs="Calibri" w:eastAsia="Calibri" w:hAnsi="Calibri"/>
          <w:b/>
          <w:bCs/>
          <w:color w:val="555555"/>
          <w:sz w:val="22"/>
          <w:szCs w:val="22"/>
        </w:rPr>
        <w:t xml:space="preserve">4.2.2 posts Table (Extended)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Column</w:t>
            </w:r>
          </w:p>
        </w:tc>
        <w:tc>
          <w:tcPr>
            <w:tcW w:type="dxa" w:w="24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Type</w:t>
            </w:r>
          </w:p>
        </w:tc>
        <w:tc>
          <w:tcPr>
            <w:tcW w:type="dxa" w:w="44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Description</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id</w:t>
            </w:r>
          </w:p>
        </w:tc>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PRIMARY KEY</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Unique post identifier</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text_anonymised</w:t>
            </w:r>
          </w:p>
        </w:tc>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Post content with PII removed</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date</w:t>
            </w:r>
          </w:p>
        </w:tc>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DATE</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Post date</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country</w:t>
            </w:r>
          </w:p>
        </w:tc>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Country tag</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platform</w:t>
            </w:r>
          </w:p>
        </w:tc>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Social media platform</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language</w:t>
            </w:r>
          </w:p>
        </w:tc>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Detected language</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toxicity_score</w:t>
            </w:r>
          </w:p>
        </w:tc>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REAL</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textdetox multilingual score 0.0–1.0</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hs_subtype</w:t>
            </w:r>
          </w:p>
        </w:tc>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DistilBERT zero-shot classification</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hs_confidence</w:t>
            </w:r>
          </w:p>
        </w:tc>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REAL</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Classification confidence</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embedding_id</w:t>
            </w:r>
          </w:p>
        </w:tc>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Vector store reference</w:t>
            </w:r>
          </w:p>
        </w:tc>
      </w:tr>
    </w:tbl>
    <w:p>
      <w:pPr>
        <w:spacing w:after="80"/>
      </w:pPr>
    </w:p>
    <w:p>
      <w:pPr>
        <w:pStyle w:val="Heading3"/>
        <w:spacing w:after="100" w:before="200"/>
      </w:pPr>
      <w:r>
        <w:rPr>
          <w:rFonts w:ascii="Calibri" w:cs="Calibri" w:eastAsia="Calibri" w:hAnsi="Calibri"/>
          <w:b/>
          <w:bCs/>
          <w:color w:val="555555"/>
          <w:sz w:val="22"/>
          <w:szCs w:val="22"/>
        </w:rPr>
        <w:t xml:space="preserve">4.2.3 events Table (Extended)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Column</w:t>
            </w:r>
          </w:p>
        </w:tc>
        <w:tc>
          <w:tcPr>
            <w:tcW w:type="dxa" w:w="24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Type</w:t>
            </w:r>
          </w:p>
        </w:tc>
        <w:tc>
          <w:tcPr>
            <w:tcW w:type="dxa" w:w="44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Description</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id</w:t>
            </w:r>
          </w:p>
        </w:tc>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PRIMARY KEY</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Unique event identifier</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date</w:t>
            </w:r>
          </w:p>
        </w:tc>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DATE NOT NULL</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Event date</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description</w:t>
            </w:r>
          </w:p>
        </w:tc>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Event description</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country</w:t>
            </w:r>
          </w:p>
        </w:tc>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Country tag</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event_type</w:t>
            </w:r>
          </w:p>
        </w:tc>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CONTEXT / HS_DISINFO / VE_PROPAGANDA</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source_url</w:t>
            </w:r>
          </w:p>
        </w:tc>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Source URL</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embedding_id</w:t>
            </w:r>
          </w:p>
        </w:tc>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Vector store reference</w:t>
            </w:r>
          </w:p>
        </w:tc>
      </w:tr>
    </w:tbl>
    <w:p>
      <w:pPr>
        <w:spacing w:after="80"/>
      </w:pPr>
    </w:p>
    <w:p>
      <w:pPr>
        <w:pStyle w:val="Heading3"/>
        <w:spacing w:after="100" w:before="200"/>
      </w:pPr>
      <w:r>
        <w:rPr>
          <w:rFonts w:ascii="Calibri" w:cs="Calibri" w:eastAsia="Calibri" w:hAnsi="Calibri"/>
          <w:b/>
          <w:bCs/>
          <w:color w:val="555555"/>
          <w:sz w:val="22"/>
          <w:szCs w:val="22"/>
        </w:rPr>
        <w:t xml:space="preserve">4.2.4 sources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Column</w:t>
            </w:r>
          </w:p>
        </w:tc>
        <w:tc>
          <w:tcPr>
            <w:tcW w:type="dxa" w:w="28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Type</w:t>
            </w:r>
          </w:p>
        </w:tc>
        <w:tc>
          <w:tcPr>
            <w:tcW w:type="dxa" w:w="40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Description</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id</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PRIMARY KEY</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Unique source identifier</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name</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Organisation or outlet name</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source_type</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UN_AGENCY / REGIONAL_BODY / THINK_TANK / QUALITY_MEDIA / SOCIAL_MEDIA / ACADEMIC</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base_url</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Base URL of the source</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credibility_score</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REAL NOT NULL</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Baseline credibility 0.0–1.0</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country_focus</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Primary country focus (if any)</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last_checked</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TIMESTAMP</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Last time the source was queried by Research Agent</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active</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BOOLEAN DEFAULT TRUE</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Whether to include in automated research</w:t>
            </w:r>
          </w:p>
        </w:tc>
      </w:tr>
    </w:tbl>
    <w:p>
      <w:pPr>
        <w:spacing w:after="80"/>
      </w:pPr>
    </w:p>
    <w:p>
      <w:pPr>
        <w:pStyle w:val="Heading3"/>
        <w:spacing w:after="100" w:before="200"/>
      </w:pPr>
      <w:r>
        <w:rPr>
          <w:rFonts w:ascii="Calibri" w:cs="Calibri" w:eastAsia="Calibri" w:hAnsi="Calibri"/>
          <w:b/>
          <w:bCs/>
          <w:color w:val="555555"/>
          <w:sz w:val="22"/>
          <w:szCs w:val="22"/>
        </w:rPr>
        <w:t xml:space="preserve">4.2.5 queries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Column</w:t>
            </w:r>
          </w:p>
        </w:tc>
        <w:tc>
          <w:tcPr>
            <w:tcW w:type="dxa" w:w="28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Type</w:t>
            </w:r>
          </w:p>
        </w:tc>
        <w:tc>
          <w:tcPr>
            <w:tcW w:type="dxa" w:w="40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Description</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id</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UUID PRIMARY KEY</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Unique query identifier</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session_id</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Conversation session identifier</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user_id</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User identifier (anonymised)</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query_text</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Original user query</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query_language</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Detected query language</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filters_applied</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JSON</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Country, theme, date range filters</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retrieved_ids</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JSON</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IDs of findings/posts/events retrieved</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response_text</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Generated response</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response_time_ms</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INTEGER</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End-to-end latency</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feedback</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User feedback (helpful / not helpful / flagged)</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created_at</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TIMESTAMP DEFAULT NOW()</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Query timestamp</w:t>
            </w:r>
          </w:p>
        </w:tc>
      </w:tr>
    </w:tbl>
    <w:p>
      <w:pPr>
        <w:spacing w:after="80"/>
      </w:pPr>
    </w:p>
    <w:p>
      <w:pPr>
        <w:pStyle w:val="Heading3"/>
        <w:spacing w:after="100" w:before="200"/>
      </w:pPr>
      <w:r>
        <w:rPr>
          <w:rFonts w:ascii="Calibri" w:cs="Calibri" w:eastAsia="Calibri" w:hAnsi="Calibri"/>
          <w:b/>
          <w:bCs/>
          <w:color w:val="555555"/>
          <w:sz w:val="22"/>
          <w:szCs w:val="22"/>
        </w:rPr>
        <w:t xml:space="preserve">4.2.6 verification_log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Column</w:t>
            </w:r>
          </w:p>
        </w:tc>
        <w:tc>
          <w:tcPr>
            <w:tcW w:type="dxa" w:w="32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Type</w:t>
            </w:r>
          </w:p>
        </w:tc>
        <w:tc>
          <w:tcPr>
            <w:tcW w:type="dxa" w:w="34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Description</w:t>
            </w:r>
          </w:p>
        </w:tc>
      </w:tr>
      <w:tr>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id</w:t>
            </w:r>
          </w:p>
        </w:tc>
        <w:tc>
          <w:tcPr>
            <w:tcW w:type="dxa" w:w="3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UUID PRIMARY KEY</w:t>
            </w:r>
          </w:p>
        </w:tc>
        <w:tc>
          <w:tcPr>
            <w:tcW w:type="dxa" w:w="3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Unique log entry identifier</w:t>
            </w:r>
          </w:p>
        </w:tc>
      </w:tr>
      <w:tr>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finding_id</w:t>
            </w:r>
          </w:p>
        </w:tc>
        <w:tc>
          <w:tcPr>
            <w:tcW w:type="dxa" w:w="3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 REFERENCES findings(id)</w:t>
            </w:r>
          </w:p>
        </w:tc>
        <w:tc>
          <w:tcPr>
            <w:tcW w:type="dxa" w:w="3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The finding being verified</w:t>
            </w:r>
          </w:p>
        </w:tc>
      </w:tr>
      <w:tr>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reviewer_id</w:t>
            </w:r>
          </w:p>
        </w:tc>
        <w:tc>
          <w:tcPr>
            <w:tcW w:type="dxa" w:w="3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3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Human reviewer identifier</w:t>
            </w:r>
          </w:p>
        </w:tc>
      </w:tr>
      <w:tr>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action</w:t>
            </w:r>
          </w:p>
        </w:tc>
        <w:tc>
          <w:tcPr>
            <w:tcW w:type="dxa" w:w="3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3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VERIFY / FLAG / REJECT</w:t>
            </w:r>
          </w:p>
        </w:tc>
      </w:tr>
      <w:tr>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note</w:t>
            </w:r>
          </w:p>
        </w:tc>
        <w:tc>
          <w:tcPr>
            <w:tcW w:type="dxa" w:w="3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3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Reviewer comment</w:t>
            </w:r>
          </w:p>
        </w:tc>
      </w:tr>
      <w:tr>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previous_status</w:t>
            </w:r>
          </w:p>
        </w:tc>
        <w:tc>
          <w:tcPr>
            <w:tcW w:type="dxa" w:w="3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3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Status before this action</w:t>
            </w:r>
          </w:p>
        </w:tc>
      </w:tr>
      <w:tr>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new_status</w:t>
            </w:r>
          </w:p>
        </w:tc>
        <w:tc>
          <w:tcPr>
            <w:tcW w:type="dxa" w:w="3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3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Status after this action</w:t>
            </w:r>
          </w:p>
        </w:tc>
      </w:tr>
      <w:tr>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created_at</w:t>
            </w:r>
          </w:p>
        </w:tc>
        <w:tc>
          <w:tcPr>
            <w:tcW w:type="dxa" w:w="3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TIMESTAMP DEFAULT NOW()</w:t>
            </w:r>
          </w:p>
        </w:tc>
        <w:tc>
          <w:tcPr>
            <w:tcW w:type="dxa" w:w="3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Action timestamp</w:t>
            </w:r>
          </w:p>
        </w:tc>
      </w:tr>
    </w:tbl>
    <w:p>
      <w:pPr>
        <w:spacing w:after="80"/>
      </w:pPr>
    </w:p>
    <w:p>
      <w:pPr>
        <w:pStyle w:val="Heading3"/>
        <w:spacing w:after="100" w:before="200"/>
      </w:pPr>
      <w:r>
        <w:rPr>
          <w:rFonts w:ascii="Calibri" w:cs="Calibri" w:eastAsia="Calibri" w:hAnsi="Calibri"/>
          <w:b/>
          <w:bCs/>
          <w:color w:val="555555"/>
          <w:sz w:val="22"/>
          <w:szCs w:val="22"/>
        </w:rPr>
        <w:t xml:space="preserve">4.2.7 audit_log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Column</w:t>
            </w:r>
          </w:p>
        </w:tc>
        <w:tc>
          <w:tcPr>
            <w:tcW w:type="dxa" w:w="28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Type</w:t>
            </w:r>
          </w:p>
        </w:tc>
        <w:tc>
          <w:tcPr>
            <w:tcW w:type="dxa" w:w="40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Description</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id</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UUID PRIMARY KEY</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Unique log entry identifier</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timestamp</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TIMESTAMP DEFAULT NOW()</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Event timestamp</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actor</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Agent name or user identifier</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action</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 NOT NULL</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Action performed (e.g., INGEST, CLASSIFY, EMBED, QUERY, VERIFY)</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entity_type</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Type of entity affected (finding, post, event)</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entity_id</w:t>
            </w:r>
          </w:p>
        </w:tc>
        <w:tc>
          <w:tcPr>
            <w:tcW w:type="dxa" w:w="2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TEXT</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ID of the affected entity</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details</w:t>
            </w:r>
          </w:p>
        </w:tc>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JSON</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Additional structured details</w:t>
            </w:r>
          </w:p>
        </w:tc>
      </w:tr>
    </w:tbl>
    <w:p>
      <w:pPr>
        <w:spacing w:after="80"/>
      </w:pPr>
    </w:p>
    <w:p>
      <w:pPr>
        <w:pStyle w:val="Heading2"/>
        <w:spacing w:after="120" w:before="280"/>
      </w:pPr>
      <w:r>
        <w:rPr>
          <w:rFonts w:ascii="Calibri" w:cs="Calibri" w:eastAsia="Calibri" w:hAnsi="Calibri"/>
          <w:b/>
          <w:bCs/>
          <w:color w:val="1B1B1B"/>
          <w:sz w:val="24"/>
          <w:szCs w:val="24"/>
        </w:rPr>
        <w:t xml:space="preserve">4.3 Data Lifecycle</w:t>
      </w:r>
    </w:p>
    <w:p>
      <w:pPr>
        <w:spacing w:after="120" w:before="0" w:line="276"/>
        <w:jc w:val="left"/>
      </w:pPr>
      <w:r>
        <w:rPr>
          <w:rFonts w:ascii="Calibri" w:cs="Calibri" w:eastAsia="Calibri" w:hAnsi="Calibri"/>
          <w:b w:val="false"/>
          <w:bCs w:val="false"/>
          <w:i w:val="false"/>
          <w:iCs w:val="false"/>
          <w:color w:val="1B1B1B"/>
          <w:sz w:val="22"/>
          <w:szCs w:val="22"/>
        </w:rPr>
        <w:t xml:space="preserve">Every piece of information follows a defined lifecycle through the system:</w:t>
      </w:r>
    </w:p>
    <w:p>
      <w:pPr>
        <w:pStyle w:val="ListParagraph"/>
        <w:numPr>
          <w:ilvl w:val="0"/>
          <w:numId w:val="3"/>
        </w:numPr>
        <w:spacing w:after="60" w:line="276"/>
      </w:pPr>
      <w:r>
        <w:rPr>
          <w:rFonts w:ascii="Calibri" w:cs="Calibri" w:eastAsia="Calibri" w:hAnsi="Calibri"/>
          <w:b w:val="false"/>
          <w:bCs w:val="false"/>
          <w:i w:val="false"/>
          <w:iCs w:val="false"/>
          <w:color w:val="1B1B1B"/>
          <w:sz w:val="22"/>
          <w:szCs w:val="22"/>
        </w:rPr>
        <w:t xml:space="preserve">Discovery: External source identified by Research Agent, Apify sweep, Phoenix gather, or manual submission.</w:t>
      </w:r>
    </w:p>
    <w:p>
      <w:pPr>
        <w:pStyle w:val="ListParagraph"/>
        <w:numPr>
          <w:ilvl w:val="0"/>
          <w:numId w:val="3"/>
        </w:numPr>
        <w:spacing w:after="60" w:line="276"/>
      </w:pPr>
      <w:r>
        <w:rPr>
          <w:rFonts w:ascii="Calibri" w:cs="Calibri" w:eastAsia="Calibri" w:hAnsi="Calibri"/>
          <w:b w:val="false"/>
          <w:bCs w:val="false"/>
          <w:i w:val="false"/>
          <w:iCs w:val="false"/>
          <w:color w:val="1B1B1B"/>
          <w:sz w:val="22"/>
          <w:szCs w:val="22"/>
        </w:rPr>
        <w:t xml:space="preserve">Extraction: Title, date, author, source name, URL, and summary extracted from the source material.</w:t>
      </w:r>
    </w:p>
    <w:p>
      <w:pPr>
        <w:pStyle w:val="ListParagraph"/>
        <w:numPr>
          <w:ilvl w:val="0"/>
          <w:numId w:val="3"/>
        </w:numPr>
        <w:spacing w:after="60" w:line="276"/>
      </w:pPr>
      <w:r>
        <w:rPr>
          <w:rFonts w:ascii="Calibri" w:cs="Calibri" w:eastAsia="Calibri" w:hAnsi="Calibri"/>
          <w:b w:val="false"/>
          <w:bCs w:val="false"/>
          <w:i w:val="false"/>
          <w:iCs w:val="false"/>
          <w:color w:val="1B1B1B"/>
          <w:sz w:val="22"/>
          <w:szCs w:val="22"/>
        </w:rPr>
        <w:t xml:space="preserve">Classification: Country tag, theme tag, and BRACE4PEACE type (CONTEXT / HS_DISINFO / VE_PROPAGANDA) assigned. For HS_DISINFO, one of 8 canonical subtypes is also assigned.</w:t>
      </w:r>
    </w:p>
    <w:p>
      <w:pPr>
        <w:pStyle w:val="ListParagraph"/>
        <w:numPr>
          <w:ilvl w:val="0"/>
          <w:numId w:val="3"/>
        </w:numPr>
        <w:spacing w:after="60" w:line="276"/>
      </w:pPr>
      <w:r>
        <w:rPr>
          <w:rFonts w:ascii="Calibri" w:cs="Calibri" w:eastAsia="Calibri" w:hAnsi="Calibri"/>
          <w:b w:val="false"/>
          <w:bCs w:val="false"/>
          <w:i w:val="false"/>
          <w:iCs w:val="false"/>
          <w:color w:val="1B1B1B"/>
          <w:sz w:val="22"/>
          <w:szCs w:val="22"/>
        </w:rPr>
        <w:t xml:space="preserve">De-duplication: Semantic similarity check against existing findings (threshold: 0.85 cosine similarity). Duplicates are merged or discarded.</w:t>
      </w:r>
    </w:p>
    <w:p>
      <w:pPr>
        <w:pStyle w:val="ListParagraph"/>
        <w:numPr>
          <w:ilvl w:val="0"/>
          <w:numId w:val="3"/>
        </w:numPr>
        <w:spacing w:after="60" w:line="276"/>
      </w:pPr>
      <w:r>
        <w:rPr>
          <w:rFonts w:ascii="Calibri" w:cs="Calibri" w:eastAsia="Calibri" w:hAnsi="Calibri"/>
          <w:b w:val="false"/>
          <w:bCs w:val="false"/>
          <w:i w:val="false"/>
          <w:iCs w:val="false"/>
          <w:color w:val="1B1B1B"/>
          <w:sz w:val="22"/>
          <w:szCs w:val="22"/>
        </w:rPr>
        <w:t xml:space="preserve">Scoring: Source credibility (0–1), relevance to monitoring priorities (0–1), and classification confidence (0–1) computed.</w:t>
      </w:r>
    </w:p>
    <w:p>
      <w:pPr>
        <w:pStyle w:val="ListParagraph"/>
        <w:numPr>
          <w:ilvl w:val="0"/>
          <w:numId w:val="3"/>
        </w:numPr>
        <w:spacing w:after="60" w:line="276"/>
      </w:pPr>
      <w:r>
        <w:rPr>
          <w:rFonts w:ascii="Calibri" w:cs="Calibri" w:eastAsia="Calibri" w:hAnsi="Calibri"/>
          <w:b w:val="false"/>
          <w:bCs w:val="false"/>
          <w:i w:val="false"/>
          <w:iCs w:val="false"/>
          <w:color w:val="1B1B1B"/>
          <w:sz w:val="22"/>
          <w:szCs w:val="22"/>
        </w:rPr>
        <w:t xml:space="preserve">Staging: Finding inserted into the structured database with status=UNVERIFIED and embedded in the vector store with unverified metadata.</w:t>
      </w:r>
    </w:p>
    <w:p>
      <w:pPr>
        <w:pStyle w:val="ListParagraph"/>
        <w:numPr>
          <w:ilvl w:val="0"/>
          <w:numId w:val="3"/>
        </w:numPr>
        <w:spacing w:after="60" w:line="276"/>
      </w:pPr>
      <w:r>
        <w:rPr>
          <w:rFonts w:ascii="Calibri" w:cs="Calibri" w:eastAsia="Calibri" w:hAnsi="Calibri"/>
          <w:b w:val="false"/>
          <w:bCs w:val="false"/>
          <w:i w:val="false"/>
          <w:iCs w:val="false"/>
          <w:color w:val="1B1B1B"/>
          <w:sz w:val="22"/>
          <w:szCs w:val="22"/>
        </w:rPr>
        <w:t xml:space="preserve">Notification: Finding added to the daily verification digest for human review.</w:t>
      </w:r>
    </w:p>
    <w:p>
      <w:pPr>
        <w:pStyle w:val="ListParagraph"/>
        <w:numPr>
          <w:ilvl w:val="0"/>
          <w:numId w:val="3"/>
        </w:numPr>
        <w:spacing w:after="60" w:line="276"/>
      </w:pPr>
      <w:r>
        <w:rPr>
          <w:rFonts w:ascii="Calibri" w:cs="Calibri" w:eastAsia="Calibri" w:hAnsi="Calibri"/>
          <w:b w:val="false"/>
          <w:bCs w:val="false"/>
          <w:i w:val="false"/>
          <w:iCs w:val="false"/>
          <w:color w:val="1B1B1B"/>
          <w:sz w:val="22"/>
          <w:szCs w:val="22"/>
        </w:rPr>
        <w:t xml:space="preserve">Verification: Human reviewer promotes to VERIFIED, flags for further review, or rejects. Decision logged in verification_log.</w:t>
      </w:r>
    </w:p>
    <w:p>
      <w:pPr>
        <w:pStyle w:val="ListParagraph"/>
        <w:numPr>
          <w:ilvl w:val="0"/>
          <w:numId w:val="3"/>
        </w:numPr>
        <w:spacing w:after="60" w:line="276"/>
      </w:pPr>
      <w:r>
        <w:rPr>
          <w:rFonts w:ascii="Calibri" w:cs="Calibri" w:eastAsia="Calibri" w:hAnsi="Calibri"/>
          <w:b w:val="false"/>
          <w:bCs w:val="false"/>
          <w:i w:val="false"/>
          <w:iCs w:val="false"/>
          <w:color w:val="1B1B1B"/>
          <w:sz w:val="22"/>
          <w:szCs w:val="22"/>
        </w:rPr>
        <w:t xml:space="preserve">Retrieval: Verified findings are available for Chat Agent retrieval with full weight. Unverified findings are retrievable but marked as unverified in responses.</w:t>
      </w:r>
    </w:p>
    <w:p>
      <w:pPr>
        <w:pStyle w:val="ListParagraph"/>
        <w:numPr>
          <w:ilvl w:val="0"/>
          <w:numId w:val="3"/>
        </w:numPr>
        <w:spacing w:after="60" w:line="276"/>
      </w:pPr>
      <w:r>
        <w:rPr>
          <w:rFonts w:ascii="Calibri" w:cs="Calibri" w:eastAsia="Calibri" w:hAnsi="Calibri"/>
          <w:b w:val="false"/>
          <w:bCs w:val="false"/>
          <w:i w:val="false"/>
          <w:iCs w:val="false"/>
          <w:color w:val="1B1B1B"/>
          <w:sz w:val="22"/>
          <w:szCs w:val="22"/>
        </w:rPr>
        <w:t xml:space="preserve">Feedback: User interactions (flags, follow-ups, corrections) feed back into verification and research priority queues.</w:t>
      </w:r>
    </w:p>
    <w:p>
      <w:r>
        <w:br w:type="page"/>
      </w:r>
    </w:p>
    <w:p>
      <w:pPr>
        <w:pStyle w:val="Heading1"/>
        <w:spacing w:after="160" w:before="360"/>
      </w:pPr>
      <w:r>
        <w:rPr>
          <w:rFonts w:ascii="Calibri" w:cs="Calibri" w:eastAsia="Calibri" w:hAnsi="Calibri"/>
          <w:b/>
          <w:bCs/>
          <w:color w:val="01696F"/>
          <w:sz w:val="28"/>
          <w:szCs w:val="28"/>
        </w:rPr>
        <w:t xml:space="preserve">5. Agent Architecture</w:t>
      </w:r>
    </w:p>
    <w:p>
      <w:pPr>
        <w:spacing w:after="120" w:before="0" w:line="276"/>
        <w:jc w:val="left"/>
      </w:pPr>
      <w:r>
        <w:rPr>
          <w:rFonts w:ascii="Calibri" w:cs="Calibri" w:eastAsia="Calibri" w:hAnsi="Calibri"/>
          <w:b w:val="false"/>
          <w:bCs w:val="false"/>
          <w:i w:val="false"/>
          <w:iCs w:val="false"/>
          <w:color w:val="1B1B1B"/>
          <w:sz w:val="22"/>
          <w:szCs w:val="22"/>
        </w:rPr>
        <w:t xml:space="preserve">The system employs five specialised agents orchestrated by LangChain/LangGraph. Each agent has a defined role, input/output contract, system prompt, and set of tools. The orchestrator routes requests to the appropriate agent and coordinates multi-agent workflows.</w:t>
      </w:r>
    </w:p>
    <w:p>
      <w:pPr>
        <w:pStyle w:val="Heading2"/>
        <w:spacing w:after="120" w:before="280"/>
      </w:pPr>
      <w:r>
        <w:rPr>
          <w:rFonts w:ascii="Calibri" w:cs="Calibri" w:eastAsia="Calibri" w:hAnsi="Calibri"/>
          <w:b/>
          <w:bCs/>
          <w:color w:val="1B1B1B"/>
          <w:sz w:val="24"/>
          <w:szCs w:val="24"/>
        </w:rPr>
        <w:t xml:space="preserve">5.1 Chat Agent</w:t>
      </w:r>
    </w:p>
    <w:p>
      <w:pPr>
        <w:pStyle w:val="Heading3"/>
        <w:spacing w:after="100" w:before="200"/>
      </w:pPr>
      <w:r>
        <w:rPr>
          <w:rFonts w:ascii="Calibri" w:cs="Calibri" w:eastAsia="Calibri" w:hAnsi="Calibri"/>
          <w:b/>
          <w:bCs/>
          <w:color w:val="555555"/>
          <w:sz w:val="22"/>
          <w:szCs w:val="22"/>
        </w:rPr>
        <w:t xml:space="preserve">Role</w:t>
      </w:r>
    </w:p>
    <w:p>
      <w:pPr>
        <w:spacing w:after="120" w:before="0" w:line="276"/>
        <w:jc w:val="left"/>
      </w:pPr>
      <w:r>
        <w:rPr>
          <w:rFonts w:ascii="Calibri" w:cs="Calibri" w:eastAsia="Calibri" w:hAnsi="Calibri"/>
          <w:b w:val="false"/>
          <w:bCs w:val="false"/>
          <w:i w:val="false"/>
          <w:iCs w:val="false"/>
          <w:color w:val="1B1B1B"/>
          <w:sz w:val="22"/>
          <w:szCs w:val="22"/>
        </w:rPr>
        <w:t xml:space="preserve">Conversational Q&amp;A interface for analysts. Retrieves relevant findings from the knowledge base and generates citation-grounded responses.</w:t>
      </w:r>
    </w:p>
    <w:p>
      <w:pPr>
        <w:pStyle w:val="Heading3"/>
        <w:spacing w:after="100" w:before="200"/>
      </w:pPr>
      <w:r>
        <w:rPr>
          <w:rFonts w:ascii="Calibri" w:cs="Calibri" w:eastAsia="Calibri" w:hAnsi="Calibri"/>
          <w:b/>
          <w:bCs/>
          <w:color w:val="555555"/>
          <w:sz w:val="22"/>
          <w:szCs w:val="22"/>
        </w:rPr>
        <w:t xml:space="preserve">Input</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Natural language question (any supported language)</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Optional filters: country (Kenya, Somalia, South Sudan), theme, date range</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Session context: previous messages in the conversation for follow-up handling</w:t>
      </w:r>
    </w:p>
    <w:p>
      <w:pPr>
        <w:pStyle w:val="Heading3"/>
        <w:spacing w:after="100" w:before="200"/>
      </w:pPr>
      <w:r>
        <w:rPr>
          <w:rFonts w:ascii="Calibri" w:cs="Calibri" w:eastAsia="Calibri" w:hAnsi="Calibri"/>
          <w:b/>
          <w:bCs/>
          <w:color w:val="555555"/>
          <w:sz w:val="22"/>
          <w:szCs w:val="22"/>
        </w:rPr>
        <w:t xml:space="preserve">Processing Pipeline</w:t>
      </w:r>
    </w:p>
    <w:p>
      <w:pPr>
        <w:pStyle w:val="ListParagraph"/>
        <w:numPr>
          <w:ilvl w:val="0"/>
          <w:numId w:val="4"/>
        </w:numPr>
        <w:spacing w:after="60" w:line="276"/>
      </w:pPr>
      <w:r>
        <w:rPr>
          <w:rFonts w:ascii="Calibri" w:cs="Calibri" w:eastAsia="Calibri" w:hAnsi="Calibri"/>
          <w:b/>
          <w:bCs/>
          <w:i w:val="false"/>
          <w:iCs w:val="false"/>
          <w:color w:val="1B1B1B"/>
          <w:sz w:val="22"/>
          <w:szCs w:val="22"/>
        </w:rPr>
        <w:t xml:space="preserve">Query Analysis: </w:t>
      </w:r>
      <w:r>
        <w:rPr>
          <w:rFonts w:ascii="Calibri" w:cs="Calibri" w:eastAsia="Calibri" w:hAnsi="Calibri"/>
          <w:b w:val="false"/>
          <w:bCs w:val="false"/>
          <w:i w:val="false"/>
          <w:iCs w:val="false"/>
          <w:color w:val="1B1B1B"/>
          <w:sz w:val="22"/>
          <w:szCs w:val="22"/>
        </w:rPr>
        <w:t xml:space="preserve">Detect query language. Parse intent (factual lookup, comparison, temporal analysis, meta-query about the database). Extract implicit filters (e.g., 'in Kenya' → country=Kenya).</w:t>
      </w:r>
    </w:p>
    <w:p>
      <w:pPr>
        <w:pStyle w:val="ListParagraph"/>
        <w:numPr>
          <w:ilvl w:val="0"/>
          <w:numId w:val="4"/>
        </w:numPr>
        <w:spacing w:after="60" w:line="276"/>
      </w:pPr>
      <w:r>
        <w:rPr>
          <w:rFonts w:ascii="Calibri" w:cs="Calibri" w:eastAsia="Calibri" w:hAnsi="Calibri"/>
          <w:b/>
          <w:bCs/>
          <w:i w:val="false"/>
          <w:iCs w:val="false"/>
          <w:color w:val="1B1B1B"/>
          <w:sz w:val="22"/>
          <w:szCs w:val="22"/>
        </w:rPr>
        <w:t xml:space="preserve">Query Reformulation: </w:t>
      </w:r>
      <w:r>
        <w:rPr>
          <w:rFonts w:ascii="Calibri" w:cs="Calibri" w:eastAsia="Calibri" w:hAnsi="Calibri"/>
          <w:b w:val="false"/>
          <w:bCs w:val="false"/>
          <w:i w:val="false"/>
          <w:iCs w:val="false"/>
          <w:color w:val="1B1B1B"/>
          <w:sz w:val="22"/>
          <w:szCs w:val="22"/>
        </w:rPr>
        <w:t xml:space="preserve">Expand the query for retrieval: generate 2–3 semantic variants to improve recall. For multilingual queries, generate English translation as an additional retrieval query.</w:t>
      </w:r>
    </w:p>
    <w:p>
      <w:pPr>
        <w:pStyle w:val="ListParagraph"/>
        <w:numPr>
          <w:ilvl w:val="0"/>
          <w:numId w:val="4"/>
        </w:numPr>
        <w:spacing w:after="60" w:line="276"/>
      </w:pPr>
      <w:r>
        <w:rPr>
          <w:rFonts w:ascii="Calibri" w:cs="Calibri" w:eastAsia="Calibri" w:hAnsi="Calibri"/>
          <w:b/>
          <w:bCs/>
          <w:i w:val="false"/>
          <w:iCs w:val="false"/>
          <w:color w:val="1B1B1B"/>
          <w:sz w:val="22"/>
          <w:szCs w:val="22"/>
        </w:rPr>
        <w:t xml:space="preserve">Metadata-Filtered Vector Retrieval: </w:t>
      </w:r>
      <w:r>
        <w:rPr>
          <w:rFonts w:ascii="Calibri" w:cs="Calibri" w:eastAsia="Calibri" w:hAnsi="Calibri"/>
          <w:b w:val="false"/>
          <w:bCs w:val="false"/>
          <w:i w:val="false"/>
          <w:iCs w:val="false"/>
          <w:color w:val="1B1B1B"/>
          <w:sz w:val="22"/>
          <w:szCs w:val="22"/>
        </w:rPr>
        <w:t xml:space="preserve">Apply explicit and inferred filters (country, theme, date range, verification status). Retrieve top-k results (k=10–20) from relevant collections ranked by cosine similarity.</w:t>
      </w:r>
    </w:p>
    <w:p>
      <w:pPr>
        <w:pStyle w:val="ListParagraph"/>
        <w:numPr>
          <w:ilvl w:val="0"/>
          <w:numId w:val="4"/>
        </w:numPr>
        <w:spacing w:after="60" w:line="276"/>
      </w:pPr>
      <w:r>
        <w:rPr>
          <w:rFonts w:ascii="Calibri" w:cs="Calibri" w:eastAsia="Calibri" w:hAnsi="Calibri"/>
          <w:b/>
          <w:bCs/>
          <w:i w:val="false"/>
          <w:iCs w:val="false"/>
          <w:color w:val="1B1B1B"/>
          <w:sz w:val="22"/>
          <w:szCs w:val="22"/>
        </w:rPr>
        <w:t xml:space="preserve">Context Assembly: </w:t>
      </w:r>
      <w:r>
        <w:rPr>
          <w:rFonts w:ascii="Calibri" w:cs="Calibri" w:eastAsia="Calibri" w:hAnsi="Calibri"/>
          <w:b w:val="false"/>
          <w:bCs w:val="false"/>
          <w:i w:val="false"/>
          <w:iCs w:val="false"/>
          <w:color w:val="1B1B1B"/>
          <w:sz w:val="22"/>
          <w:szCs w:val="22"/>
        </w:rPr>
        <w:t xml:space="preserve">Deduplicate retrieved chunks. Rank by relevance and recency. Assemble a context window within the LLM's token budget (~4,000 tokens for context, leaving room for generation).</w:t>
      </w:r>
    </w:p>
    <w:p>
      <w:pPr>
        <w:pStyle w:val="ListParagraph"/>
        <w:numPr>
          <w:ilvl w:val="0"/>
          <w:numId w:val="4"/>
        </w:numPr>
        <w:spacing w:after="60" w:line="276"/>
      </w:pPr>
      <w:r>
        <w:rPr>
          <w:rFonts w:ascii="Calibri" w:cs="Calibri" w:eastAsia="Calibri" w:hAnsi="Calibri"/>
          <w:b/>
          <w:bCs/>
          <w:i w:val="false"/>
          <w:iCs w:val="false"/>
          <w:color w:val="1B1B1B"/>
          <w:sz w:val="22"/>
          <w:szCs w:val="22"/>
        </w:rPr>
        <w:t xml:space="preserve">LLM Generation with Citation Enforcement: </w:t>
      </w:r>
      <w:r>
        <w:rPr>
          <w:rFonts w:ascii="Calibri" w:cs="Calibri" w:eastAsia="Calibri" w:hAnsi="Calibri"/>
          <w:b w:val="false"/>
          <w:bCs w:val="false"/>
          <w:i w:val="false"/>
          <w:iCs w:val="false"/>
          <w:color w:val="1B1B1B"/>
          <w:sz w:val="22"/>
          <w:szCs w:val="22"/>
        </w:rPr>
        <w:t xml:space="preserve">System prompt mandates that every factual claim must cite a source from the retrieved context using [Source Name](URL) format. The model is instructed to say 'I don't have enough information' rather than speculate.</w:t>
      </w:r>
    </w:p>
    <w:p>
      <w:pPr>
        <w:pStyle w:val="ListParagraph"/>
        <w:numPr>
          <w:ilvl w:val="0"/>
          <w:numId w:val="4"/>
        </w:numPr>
        <w:spacing w:after="60" w:line="276"/>
      </w:pPr>
      <w:r>
        <w:rPr>
          <w:rFonts w:ascii="Calibri" w:cs="Calibri" w:eastAsia="Calibri" w:hAnsi="Calibri"/>
          <w:b/>
          <w:bCs/>
          <w:i w:val="false"/>
          <w:iCs w:val="false"/>
          <w:color w:val="1B1B1B"/>
          <w:sz w:val="22"/>
          <w:szCs w:val="22"/>
        </w:rPr>
        <w:t xml:space="preserve">Response Formatting: </w:t>
      </w:r>
      <w:r>
        <w:rPr>
          <w:rFonts w:ascii="Calibri" w:cs="Calibri" w:eastAsia="Calibri" w:hAnsi="Calibri"/>
          <w:b w:val="false"/>
          <w:bCs w:val="false"/>
          <w:i w:val="false"/>
          <w:iCs w:val="false"/>
          <w:color w:val="1B1B1B"/>
          <w:sz w:val="22"/>
          <w:szCs w:val="22"/>
        </w:rPr>
        <w:t xml:space="preserve">Structure the response with inline citations, a sources list, confidence indicator, and metadata about what collections were searched.</w:t>
      </w:r>
    </w:p>
    <w:p>
      <w:pPr>
        <w:pStyle w:val="Heading3"/>
        <w:spacing w:after="100" w:before="200"/>
      </w:pPr>
      <w:r>
        <w:rPr>
          <w:rFonts w:ascii="Calibri" w:cs="Calibri" w:eastAsia="Calibri" w:hAnsi="Calibri"/>
          <w:b/>
          <w:bCs/>
          <w:color w:val="555555"/>
          <w:sz w:val="22"/>
          <w:szCs w:val="22"/>
        </w:rPr>
        <w:t xml:space="preserve">System Prompt Design Principles</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Role definition: 'You are an analyst assistant for the BRACE4PEACE programme, specialising in hate speech and disinformation monitoring in East Africa.'</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Citation mandate: 'Every factual statement must cite its source using [Source Name](URL). Never fabricate sources.'</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Uncertainty handling: 'If retrieved evidence is insufficient, say so. Indicate confidence level (high / medium / low).'</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Neutrality: 'Do not take sides in conflicts. Present verified findings from multiple perspectives where available.'</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Scope boundary: 'You answer questions about HS/disinfo dynamics in Kenya, Somalia, and South Sudan. Redirect out-of-scope queries.'</w:t>
      </w:r>
    </w:p>
    <w:p>
      <w:pPr>
        <w:pStyle w:val="Heading3"/>
        <w:spacing w:after="100" w:before="200"/>
      </w:pPr>
      <w:r>
        <w:rPr>
          <w:rFonts w:ascii="Calibri" w:cs="Calibri" w:eastAsia="Calibri" w:hAnsi="Calibri"/>
          <w:b/>
          <w:bCs/>
          <w:color w:val="555555"/>
          <w:sz w:val="22"/>
          <w:szCs w:val="22"/>
        </w:rPr>
        <w:t xml:space="preserve">Multilingual Handling</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Language detection on incoming query (using langdetect or fasttext)</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Retrieval executed in both the detected language and English to maximise recall</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Response generated in the detected query language</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Documented gap: Dinka, Nuer, and Juba Arabic have limited embedding model support; responses for these languages fall back to English with a notification</w:t>
      </w:r>
    </w:p>
    <w:p>
      <w:pPr>
        <w:pStyle w:val="Heading3"/>
        <w:spacing w:after="100" w:before="200"/>
      </w:pPr>
      <w:r>
        <w:rPr>
          <w:rFonts w:ascii="Calibri" w:cs="Calibri" w:eastAsia="Calibri" w:hAnsi="Calibri"/>
          <w:b/>
          <w:bCs/>
          <w:color w:val="555555"/>
          <w:sz w:val="22"/>
          <w:szCs w:val="22"/>
        </w:rPr>
        <w:t xml:space="preserve">Guardrails</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Refuse to generate content that could constitute hate speech or incitement</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Flag and log queries that appear adversarial or attempt prompt injection</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Rate limit per session and per user to prevent abuse</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Audit log every query-response pair</w:t>
      </w:r>
    </w:p>
    <w:p>
      <w:pPr>
        <w:pStyle w:val="Heading2"/>
        <w:spacing w:after="120" w:before="280"/>
      </w:pPr>
      <w:r>
        <w:rPr>
          <w:rFonts w:ascii="Calibri" w:cs="Calibri" w:eastAsia="Calibri" w:hAnsi="Calibri"/>
          <w:b/>
          <w:bCs/>
          <w:color w:val="1B1B1B"/>
          <w:sz w:val="24"/>
          <w:szCs w:val="24"/>
        </w:rPr>
        <w:t xml:space="preserve">5.2 Daily Research Agent</w:t>
      </w:r>
    </w:p>
    <w:p>
      <w:pPr>
        <w:pStyle w:val="Heading3"/>
        <w:spacing w:after="100" w:before="200"/>
      </w:pPr>
      <w:r>
        <w:rPr>
          <w:rFonts w:ascii="Calibri" w:cs="Calibri" w:eastAsia="Calibri" w:hAnsi="Calibri"/>
          <w:b/>
          <w:bCs/>
          <w:color w:val="555555"/>
          <w:sz w:val="22"/>
          <w:szCs w:val="22"/>
        </w:rPr>
        <w:t xml:space="preserve">Role</w:t>
      </w:r>
    </w:p>
    <w:p>
      <w:pPr>
        <w:spacing w:after="120" w:before="0" w:line="276"/>
        <w:jc w:val="left"/>
      </w:pPr>
      <w:r>
        <w:rPr>
          <w:rFonts w:ascii="Calibri" w:cs="Calibri" w:eastAsia="Calibri" w:hAnsi="Calibri"/>
          <w:b w:val="false"/>
          <w:bCs w:val="false"/>
          <w:i w:val="false"/>
          <w:iCs w:val="false"/>
          <w:color w:val="1B1B1B"/>
          <w:sz w:val="22"/>
          <w:szCs w:val="22"/>
        </w:rPr>
        <w:t xml:space="preserve">Automated desk research agent that discovers new findings about HS/disinfo dynamics in the three target countries without human intervention.</w:t>
      </w:r>
    </w:p>
    <w:p>
      <w:pPr>
        <w:pStyle w:val="Heading3"/>
        <w:spacing w:after="100" w:before="200"/>
      </w:pPr>
      <w:r>
        <w:rPr>
          <w:rFonts w:ascii="Calibri" w:cs="Calibri" w:eastAsia="Calibri" w:hAnsi="Calibri"/>
          <w:b/>
          <w:bCs/>
          <w:color w:val="555555"/>
          <w:sz w:val="22"/>
          <w:szCs w:val="22"/>
        </w:rPr>
        <w:t xml:space="preserve">Schedule</w:t>
      </w:r>
    </w:p>
    <w:p>
      <w:pPr>
        <w:spacing w:after="120" w:before="0" w:line="276"/>
        <w:jc w:val="left"/>
      </w:pPr>
      <w:r>
        <w:rPr>
          <w:rFonts w:ascii="Calibri" w:cs="Calibri" w:eastAsia="Calibri" w:hAnsi="Calibri"/>
          <w:b w:val="false"/>
          <w:bCs w:val="false"/>
          <w:i w:val="false"/>
          <w:iCs w:val="false"/>
          <w:color w:val="1B1B1B"/>
          <w:sz w:val="22"/>
          <w:szCs w:val="22"/>
        </w:rPr>
        <w:t xml:space="preserve">Runs daily at 04:00 UTC via GitHub Actions. Each run is budgeted at a maximum of $2 LLM cost and 50 search queries.</w:t>
      </w:r>
    </w:p>
    <w:p>
      <w:pPr>
        <w:pStyle w:val="Heading3"/>
        <w:spacing w:after="100" w:before="200"/>
      </w:pPr>
      <w:r>
        <w:rPr>
          <w:rFonts w:ascii="Calibri" w:cs="Calibri" w:eastAsia="Calibri" w:hAnsi="Calibri"/>
          <w:b/>
          <w:bCs/>
          <w:color w:val="555555"/>
          <w:sz w:val="22"/>
          <w:szCs w:val="22"/>
        </w:rPr>
        <w:t xml:space="preserve">Processing Pipeline</w:t>
      </w:r>
    </w:p>
    <w:p>
      <w:pPr>
        <w:pStyle w:val="ListParagraph"/>
        <w:numPr>
          <w:ilvl w:val="0"/>
          <w:numId w:val="5"/>
        </w:numPr>
        <w:spacing w:after="60" w:line="276"/>
      </w:pPr>
      <w:r>
        <w:rPr>
          <w:rFonts w:ascii="Calibri" w:cs="Calibri" w:eastAsia="Calibri" w:hAnsi="Calibri"/>
          <w:b/>
          <w:bCs/>
          <w:i w:val="false"/>
          <w:iCs w:val="false"/>
          <w:color w:val="1B1B1B"/>
          <w:sz w:val="22"/>
          <w:szCs w:val="22"/>
        </w:rPr>
        <w:t xml:space="preserve">Load Knowledge State: </w:t>
      </w:r>
      <w:r>
        <w:rPr>
          <w:rFonts w:ascii="Calibri" w:cs="Calibri" w:eastAsia="Calibri" w:hAnsi="Calibri"/>
          <w:b w:val="false"/>
          <w:bCs w:val="false"/>
          <w:i w:val="false"/>
          <w:iCs w:val="false"/>
          <w:color w:val="1B1B1B"/>
          <w:sz w:val="22"/>
          <w:szCs w:val="22"/>
        </w:rPr>
        <w:t xml:space="preserve">Query the structured database for the most recent findings per country and theme. Identify gaps: topics with no findings in the last 7 days, countries with declining coverage.</w:t>
      </w:r>
    </w:p>
    <w:p>
      <w:pPr>
        <w:pStyle w:val="ListParagraph"/>
        <w:numPr>
          <w:ilvl w:val="0"/>
          <w:numId w:val="5"/>
        </w:numPr>
        <w:spacing w:after="60" w:line="276"/>
      </w:pPr>
      <w:r>
        <w:rPr>
          <w:rFonts w:ascii="Calibri" w:cs="Calibri" w:eastAsia="Calibri" w:hAnsi="Calibri"/>
          <w:b/>
          <w:bCs/>
          <w:i w:val="false"/>
          <w:iCs w:val="false"/>
          <w:color w:val="1B1B1B"/>
          <w:sz w:val="22"/>
          <w:szCs w:val="22"/>
        </w:rPr>
        <w:t xml:space="preserve">Generate Search Queries: </w:t>
      </w:r>
      <w:r>
        <w:rPr>
          <w:rFonts w:ascii="Calibri" w:cs="Calibri" w:eastAsia="Calibri" w:hAnsi="Calibri"/>
          <w:b w:val="false"/>
          <w:bCs w:val="false"/>
          <w:i w:val="false"/>
          <w:iCs w:val="false"/>
          <w:color w:val="1B1B1B"/>
          <w:sz w:val="22"/>
          <w:szCs w:val="22"/>
        </w:rPr>
        <w:t xml:space="preserve">Use hs_keyword_strategy.json and signal_metrics.json to generate 20–50 targeted queries. Prioritise topics with rising signal metrics. Include country-specific queries in local languages.</w:t>
      </w:r>
    </w:p>
    <w:p>
      <w:pPr>
        <w:pStyle w:val="ListParagraph"/>
        <w:numPr>
          <w:ilvl w:val="0"/>
          <w:numId w:val="5"/>
        </w:numPr>
        <w:spacing w:after="60" w:line="276"/>
      </w:pPr>
      <w:r>
        <w:rPr>
          <w:rFonts w:ascii="Calibri" w:cs="Calibri" w:eastAsia="Calibri" w:hAnsi="Calibri"/>
          <w:b/>
          <w:bCs/>
          <w:i w:val="false"/>
          <w:iCs w:val="false"/>
          <w:color w:val="1B1B1B"/>
          <w:sz w:val="22"/>
          <w:szCs w:val="22"/>
        </w:rPr>
        <w:t xml:space="preserve">Execute Web Searches: </w:t>
      </w:r>
      <w:r>
        <w:rPr>
          <w:rFonts w:ascii="Calibri" w:cs="Calibri" w:eastAsia="Calibri" w:hAnsi="Calibri"/>
          <w:b w:val="false"/>
          <w:bCs w:val="false"/>
          <w:i w:val="false"/>
          <w:iCs w:val="false"/>
          <w:color w:val="1B1B1B"/>
          <w:sz w:val="22"/>
          <w:szCs w:val="22"/>
        </w:rPr>
        <w:t xml:space="preserve">Search across institutional sources, news, and academic databases. Prioritise the institutional source watchlist (see Section 7.1).</w:t>
      </w:r>
    </w:p>
    <w:p>
      <w:pPr>
        <w:pStyle w:val="ListParagraph"/>
        <w:numPr>
          <w:ilvl w:val="0"/>
          <w:numId w:val="5"/>
        </w:numPr>
        <w:spacing w:after="60" w:line="276"/>
      </w:pPr>
      <w:r>
        <w:rPr>
          <w:rFonts w:ascii="Calibri" w:cs="Calibri" w:eastAsia="Calibri" w:hAnsi="Calibri"/>
          <w:b/>
          <w:bCs/>
          <w:i w:val="false"/>
          <w:iCs w:val="false"/>
          <w:color w:val="1B1B1B"/>
          <w:sz w:val="22"/>
          <w:szCs w:val="22"/>
        </w:rPr>
        <w:t xml:space="preserve">Extract and Classify: </w:t>
      </w:r>
      <w:r>
        <w:rPr>
          <w:rFonts w:ascii="Calibri" w:cs="Calibri" w:eastAsia="Calibri" w:hAnsi="Calibri"/>
          <w:b w:val="false"/>
          <w:bCs w:val="false"/>
          <w:i w:val="false"/>
          <w:iCs w:val="false"/>
          <w:color w:val="1B1B1B"/>
          <w:sz w:val="22"/>
          <w:szCs w:val="22"/>
        </w:rPr>
        <w:t xml:space="preserve">For each potential finding: extract metadata (title, date, author, source, URL, summary), classify using the BRACE4PEACE methodology, assign country and theme tags.</w:t>
      </w:r>
    </w:p>
    <w:p>
      <w:pPr>
        <w:pStyle w:val="ListParagraph"/>
        <w:numPr>
          <w:ilvl w:val="0"/>
          <w:numId w:val="5"/>
        </w:numPr>
        <w:spacing w:after="60" w:line="276"/>
      </w:pPr>
      <w:r>
        <w:rPr>
          <w:rFonts w:ascii="Calibri" w:cs="Calibri" w:eastAsia="Calibri" w:hAnsi="Calibri"/>
          <w:b/>
          <w:bCs/>
          <w:i w:val="false"/>
          <w:iCs w:val="false"/>
          <w:color w:val="1B1B1B"/>
          <w:sz w:val="22"/>
          <w:szCs w:val="22"/>
        </w:rPr>
        <w:t xml:space="preserve">De-duplicate: </w:t>
      </w:r>
      <w:r>
        <w:rPr>
          <w:rFonts w:ascii="Calibri" w:cs="Calibri" w:eastAsia="Calibri" w:hAnsi="Calibri"/>
          <w:b w:val="false"/>
          <w:bCs w:val="false"/>
          <w:i w:val="false"/>
          <w:iCs w:val="false"/>
          <w:color w:val="1B1B1B"/>
          <w:sz w:val="22"/>
          <w:szCs w:val="22"/>
        </w:rPr>
        <w:t xml:space="preserve">Compute semantic similarity against all existing findings. Threshold: 0.85 cosine similarity. Above threshold → discard or merge. Below → new finding.</w:t>
      </w:r>
    </w:p>
    <w:p>
      <w:pPr>
        <w:pStyle w:val="ListParagraph"/>
        <w:numPr>
          <w:ilvl w:val="0"/>
          <w:numId w:val="5"/>
        </w:numPr>
        <w:spacing w:after="60" w:line="276"/>
      </w:pPr>
      <w:r>
        <w:rPr>
          <w:rFonts w:ascii="Calibri" w:cs="Calibri" w:eastAsia="Calibri" w:hAnsi="Calibri"/>
          <w:b/>
          <w:bCs/>
          <w:i w:val="false"/>
          <w:iCs w:val="false"/>
          <w:color w:val="1B1B1B"/>
          <w:sz w:val="22"/>
          <w:szCs w:val="22"/>
        </w:rPr>
        <w:t xml:space="preserve">Score and Stage: </w:t>
      </w:r>
      <w:r>
        <w:rPr>
          <w:rFonts w:ascii="Calibri" w:cs="Calibri" w:eastAsia="Calibri" w:hAnsi="Calibri"/>
          <w:b w:val="false"/>
          <w:bCs w:val="false"/>
          <w:i w:val="false"/>
          <w:iCs w:val="false"/>
          <w:color w:val="1B1B1B"/>
          <w:sz w:val="22"/>
          <w:szCs w:val="22"/>
        </w:rPr>
        <w:t xml:space="preserve">Compute source credibility, relevance, and confidence scores. Insert into the findings table with status=UNVERIFIED.</w:t>
      </w:r>
    </w:p>
    <w:p>
      <w:pPr>
        <w:pStyle w:val="ListParagraph"/>
        <w:numPr>
          <w:ilvl w:val="0"/>
          <w:numId w:val="5"/>
        </w:numPr>
        <w:spacing w:after="60" w:line="276"/>
      </w:pPr>
      <w:r>
        <w:rPr>
          <w:rFonts w:ascii="Calibri" w:cs="Calibri" w:eastAsia="Calibri" w:hAnsi="Calibri"/>
          <w:b/>
          <w:bCs/>
          <w:i w:val="false"/>
          <w:iCs w:val="false"/>
          <w:color w:val="1B1B1B"/>
          <w:sz w:val="22"/>
          <w:szCs w:val="22"/>
        </w:rPr>
        <w:t xml:space="preserve">Embed: </w:t>
      </w:r>
      <w:r>
        <w:rPr>
          <w:rFonts w:ascii="Calibri" w:cs="Calibri" w:eastAsia="Calibri" w:hAnsi="Calibri"/>
          <w:b w:val="false"/>
          <w:bCs w:val="false"/>
          <w:i w:val="false"/>
          <w:iCs w:val="false"/>
          <w:color w:val="1B1B1B"/>
          <w:sz w:val="22"/>
          <w:szCs w:val="22"/>
        </w:rPr>
        <w:t xml:space="preserve">Generate vector embedding and insert into the appropriate collection (desk_review_findings for most, academic_literature or institutional_reports based on source type).</w:t>
      </w:r>
    </w:p>
    <w:p>
      <w:pPr>
        <w:pStyle w:val="ListParagraph"/>
        <w:numPr>
          <w:ilvl w:val="0"/>
          <w:numId w:val="5"/>
        </w:numPr>
        <w:spacing w:after="60" w:line="276"/>
      </w:pPr>
      <w:r>
        <w:rPr>
          <w:rFonts w:ascii="Calibri" w:cs="Calibri" w:eastAsia="Calibri" w:hAnsi="Calibri"/>
          <w:b/>
          <w:bCs/>
          <w:i w:val="false"/>
          <w:iCs w:val="false"/>
          <w:color w:val="1B1B1B"/>
          <w:sz w:val="22"/>
          <w:szCs w:val="22"/>
        </w:rPr>
        <w:t xml:space="preserve">Generate Daily Digest: </w:t>
      </w:r>
      <w:r>
        <w:rPr>
          <w:rFonts w:ascii="Calibri" w:cs="Calibri" w:eastAsia="Calibri" w:hAnsi="Calibri"/>
          <w:b w:val="false"/>
          <w:bCs w:val="false"/>
          <w:i w:val="false"/>
          <w:iCs w:val="false"/>
          <w:color w:val="1B1B1B"/>
          <w:sz w:val="22"/>
          <w:szCs w:val="22"/>
        </w:rPr>
        <w:t xml:space="preserve">Compile a summary of all new findings discovered, organised by country and theme. Send as a notification or email to the lead analyst.</w:t>
      </w:r>
    </w:p>
    <w:p>
      <w:pPr>
        <w:pStyle w:val="Heading3"/>
        <w:spacing w:after="100" w:before="200"/>
      </w:pPr>
      <w:r>
        <w:rPr>
          <w:rFonts w:ascii="Calibri" w:cs="Calibri" w:eastAsia="Calibri" w:hAnsi="Calibri"/>
          <w:b/>
          <w:bCs/>
          <w:color w:val="555555"/>
          <w:sz w:val="22"/>
          <w:szCs w:val="22"/>
        </w:rPr>
        <w:t xml:space="preserve">Source Priority Hierarchy</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26"/>
        <w:gridCol w:w="1600"/>
      </w:tblGrid>
      <w:tr>
        <w:tc>
          <w:tcPr>
            <w:tcW w:type="dxa" w:w="14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Priority</w:t>
            </w:r>
          </w:p>
        </w:tc>
        <w:tc>
          <w:tcPr>
            <w:tcW w:type="dxa" w:w="20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Source Type</w:t>
            </w:r>
          </w:p>
        </w:tc>
        <w:tc>
          <w:tcPr>
            <w:tcW w:type="dxa" w:w="30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Examples</w:t>
            </w:r>
          </w:p>
        </w:tc>
        <w:tc>
          <w:tcPr>
            <w:tcW w:type="dxa" w:w="16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Credibility Baseline</w:t>
            </w:r>
          </w:p>
        </w:tc>
      </w:tr>
      <w:tr>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1 (Highest)</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 Agencies</w:t>
            </w:r>
          </w:p>
        </w:tc>
        <w:tc>
          <w:tcPr>
            <w:tcW w:type="dxa" w:w="3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UNDP, UNHCR, UNOCHA, UNESCO, UN Human Rights</w:t>
            </w:r>
          </w:p>
        </w:tc>
        <w:tc>
          <w:tcPr>
            <w:tcW w:type="dxa" w:w="16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0.95</w:t>
            </w:r>
          </w:p>
        </w:tc>
      </w:tr>
      <w:tr>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2</w:t>
            </w:r>
          </w:p>
        </w:tc>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Regional Bodies</w:t>
            </w:r>
          </w:p>
        </w:tc>
        <w:tc>
          <w:tcPr>
            <w:tcW w:type="dxa" w:w="3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IGAD, African Union, EAC</w:t>
            </w:r>
          </w:p>
        </w:tc>
        <w:tc>
          <w:tcPr>
            <w:tcW w:type="dxa" w:w="16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0.90</w:t>
            </w:r>
          </w:p>
        </w:tc>
      </w:tr>
      <w:tr>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3</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Think Tanks &amp; Research Organisations</w:t>
            </w:r>
          </w:p>
        </w:tc>
        <w:tc>
          <w:tcPr>
            <w:tcW w:type="dxa" w:w="3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ICG, ISS Africa, Rift Valley Institute, ACLED</w:t>
            </w:r>
          </w:p>
        </w:tc>
        <w:tc>
          <w:tcPr>
            <w:tcW w:type="dxa" w:w="16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0.85</w:t>
            </w:r>
          </w:p>
        </w:tc>
      </w:tr>
      <w:tr>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4</w:t>
            </w:r>
          </w:p>
        </w:tc>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Quality Media</w:t>
            </w:r>
          </w:p>
        </w:tc>
        <w:tc>
          <w:tcPr>
            <w:tcW w:type="dxa" w:w="3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The East African, Nation (Kenya), Daily Monitor, Radio Dalsan</w:t>
            </w:r>
          </w:p>
        </w:tc>
        <w:tc>
          <w:tcPr>
            <w:tcW w:type="dxa" w:w="16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0.75</w:t>
            </w:r>
          </w:p>
        </w:tc>
      </w:tr>
      <w:tr>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5</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Academic Publications</w:t>
            </w:r>
          </w:p>
        </w:tc>
        <w:tc>
          <w:tcPr>
            <w:tcW w:type="dxa" w:w="3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Journals, conference papers, university research centres</w:t>
            </w:r>
          </w:p>
        </w:tc>
        <w:tc>
          <w:tcPr>
            <w:tcW w:type="dxa" w:w="16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0.80</w:t>
            </w:r>
          </w:p>
        </w:tc>
      </w:tr>
      <w:tr>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6 (Lowest)</w:t>
            </w:r>
          </w:p>
        </w:tc>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Social Media / Blogs</w:t>
            </w:r>
          </w:p>
        </w:tc>
        <w:tc>
          <w:tcPr>
            <w:tcW w:type="dxa" w:w="3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Twitter/X, Facebook, Telegram (via Apify)</w:t>
            </w:r>
          </w:p>
        </w:tc>
        <w:tc>
          <w:tcPr>
            <w:tcW w:type="dxa" w:w="16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0.40–0.60</w:t>
            </w:r>
          </w:p>
        </w:tc>
      </w:tr>
    </w:tbl>
    <w:p>
      <w:pPr>
        <w:spacing w:after="80"/>
      </w:pPr>
    </w:p>
    <w:p>
      <w:pPr>
        <w:pStyle w:val="Heading3"/>
        <w:spacing w:after="100" w:before="200"/>
      </w:pPr>
      <w:r>
        <w:rPr>
          <w:rFonts w:ascii="Calibri" w:cs="Calibri" w:eastAsia="Calibri" w:hAnsi="Calibri"/>
          <w:b/>
          <w:bCs/>
          <w:color w:val="555555"/>
          <w:sz w:val="22"/>
          <w:szCs w:val="22"/>
        </w:rPr>
        <w:t xml:space="preserve">Cost Control</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Hard cap of $2 per daily run (LLM inference costs)</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Maximum 50 search queries per run</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Findings limit: stop processing after 20 new findings per run to avoid cost spikes</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Model routing: use gpt5_nano for extraction/classification, reserve stronger models for ambiguous cases only</w:t>
      </w:r>
    </w:p>
    <w:p>
      <w:pPr>
        <w:pStyle w:val="Heading2"/>
        <w:spacing w:after="120" w:before="280"/>
      </w:pPr>
      <w:r>
        <w:rPr>
          <w:rFonts w:ascii="Calibri" w:cs="Calibri" w:eastAsia="Calibri" w:hAnsi="Calibri"/>
          <w:b/>
          <w:bCs/>
          <w:color w:val="1B1B1B"/>
          <w:sz w:val="24"/>
          <w:szCs w:val="24"/>
        </w:rPr>
        <w:t xml:space="preserve">5.3 Classification Agent</w:t>
      </w:r>
    </w:p>
    <w:p>
      <w:pPr>
        <w:pStyle w:val="Heading3"/>
        <w:spacing w:after="100" w:before="200"/>
      </w:pPr>
      <w:r>
        <w:rPr>
          <w:rFonts w:ascii="Calibri" w:cs="Calibri" w:eastAsia="Calibri" w:hAnsi="Calibri"/>
          <w:b/>
          <w:bCs/>
          <w:color w:val="555555"/>
          <w:sz w:val="22"/>
          <w:szCs w:val="22"/>
        </w:rPr>
        <w:t xml:space="preserve">Role</w:t>
      </w:r>
    </w:p>
    <w:p>
      <w:pPr>
        <w:spacing w:after="120" w:before="0" w:line="276"/>
        <w:jc w:val="left"/>
      </w:pPr>
      <w:r>
        <w:rPr>
          <w:rFonts w:ascii="Calibri" w:cs="Calibri" w:eastAsia="Calibri" w:hAnsi="Calibri"/>
          <w:b w:val="false"/>
          <w:bCs w:val="false"/>
          <w:i w:val="false"/>
          <w:iCs w:val="false"/>
          <w:color w:val="1B1B1B"/>
          <w:sz w:val="22"/>
          <w:szCs w:val="22"/>
        </w:rPr>
        <w:t xml:space="preserve">Categorises all incoming data using the BRACE4PEACE methodology. Operates as a sub-agent invoked by the Research Agent and the Ingestion pipeline.</w:t>
      </w:r>
    </w:p>
    <w:p>
      <w:pPr>
        <w:pStyle w:val="Heading3"/>
        <w:spacing w:after="100" w:before="200"/>
      </w:pPr>
      <w:r>
        <w:rPr>
          <w:rFonts w:ascii="Calibri" w:cs="Calibri" w:eastAsia="Calibri" w:hAnsi="Calibri"/>
          <w:b/>
          <w:bCs/>
          <w:color w:val="555555"/>
          <w:sz w:val="22"/>
          <w:szCs w:val="22"/>
        </w:rPr>
        <w:t xml:space="preserve">Classification Taxonomy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c>
          <w:tcPr>
            <w:tcW w:type="dxa" w:w="20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Level</w:t>
            </w:r>
          </w:p>
        </w:tc>
        <w:tc>
          <w:tcPr>
            <w:tcW w:type="dxa" w:w="35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Categories</w:t>
            </w:r>
          </w:p>
        </w:tc>
        <w:tc>
          <w:tcPr>
            <w:tcW w:type="dxa" w:w="35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Method</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Primary Type</w:t>
            </w:r>
          </w:p>
        </w:tc>
        <w:tc>
          <w:tcPr>
            <w:tcW w:type="dxa" w:w="35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CONTEXT / HS_DISINFO / VE_PROPAGANDA</w:t>
            </w:r>
          </w:p>
        </w:tc>
        <w:tc>
          <w:tcPr>
            <w:tcW w:type="dxa" w:w="3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LLM classifier with few-shot examples from existing labelled data</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HS Subtype (if HS_DISINFO)</w:t>
            </w:r>
          </w:p>
        </w:tc>
        <w:tc>
          <w:tcPr>
            <w:tcW w:type="dxa" w:w="35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Political Incitement, Clan Targeting, Religious Incitement, Dehumanisation, Anti-Foreign, Ethnic Targeting, General Abuse, Gendered Violence</w:t>
            </w:r>
          </w:p>
        </w:tc>
        <w:tc>
          <w:tcPr>
            <w:tcW w:type="dxa" w:w="3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DistilBERT zero-shot (existing pipeline) confirmed by LLM</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Country</w:t>
            </w:r>
          </w:p>
        </w:tc>
        <w:tc>
          <w:tcPr>
            <w:tcW w:type="dxa" w:w="35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Kenya / Somalia / South Sudan / Regional / Cross-border</w:t>
            </w:r>
          </w:p>
        </w:tc>
        <w:tc>
          <w:tcPr>
            <w:tcW w:type="dxa" w:w="3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Rule-based (entity recognition) + LLM fallback</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Theme</w:t>
            </w:r>
          </w:p>
        </w:tc>
        <w:tc>
          <w:tcPr>
            <w:tcW w:type="dxa" w:w="35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AI/deepfakes, Platform Governance, EWER, Legal Frameworks, OGBV, Youth/Radicalisation, Diaspora, Cross-border, other</w:t>
            </w:r>
          </w:p>
        </w:tc>
        <w:tc>
          <w:tcPr>
            <w:tcW w:type="dxa" w:w="3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LLM classifier with theme definitions</w:t>
            </w:r>
          </w:p>
        </w:tc>
      </w:tr>
    </w:tbl>
    <w:p>
      <w:pPr>
        <w:spacing w:after="80"/>
      </w:pPr>
    </w:p>
    <w:p>
      <w:pPr>
        <w:pStyle w:val="Heading3"/>
        <w:spacing w:after="100" w:before="200"/>
      </w:pPr>
      <w:r>
        <w:rPr>
          <w:rFonts w:ascii="Calibri" w:cs="Calibri" w:eastAsia="Calibri" w:hAnsi="Calibri"/>
          <w:b/>
          <w:bCs/>
          <w:color w:val="555555"/>
          <w:sz w:val="22"/>
          <w:szCs w:val="22"/>
        </w:rPr>
        <w:t xml:space="preserve">Confidence Scoring</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Each classification includes a confidence score (0.0–1.0)</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Scores above 0.7 are accepted automatically for staging</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Scores between 0.5 and 0.7 are staged with a NEEDS_REVIEW flag</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Scores below 0.5 are discarded or flagged for manual classification</w:t>
      </w:r>
    </w:p>
    <w:p>
      <w:pPr>
        <w:pStyle w:val="Heading3"/>
        <w:spacing w:after="100" w:before="200"/>
      </w:pPr>
      <w:r>
        <w:rPr>
          <w:rFonts w:ascii="Calibri" w:cs="Calibri" w:eastAsia="Calibri" w:hAnsi="Calibri"/>
          <w:b/>
          <w:bCs/>
          <w:color w:val="555555"/>
          <w:sz w:val="22"/>
          <w:szCs w:val="22"/>
        </w:rPr>
        <w:t xml:space="preserve">Source Bias Detection</w:t>
      </w:r>
    </w:p>
    <w:p>
      <w:pPr>
        <w:spacing w:after="120" w:before="0" w:line="276"/>
        <w:jc w:val="left"/>
      </w:pPr>
      <w:r>
        <w:rPr>
          <w:rFonts w:ascii="Calibri" w:cs="Calibri" w:eastAsia="Calibri" w:hAnsi="Calibri"/>
          <w:b w:val="false"/>
          <w:bCs w:val="false"/>
          <w:i w:val="false"/>
          <w:iCs w:val="false"/>
          <w:color w:val="1B1B1B"/>
          <w:sz w:val="22"/>
          <w:szCs w:val="22"/>
        </w:rPr>
        <w:t xml:space="preserve">Per the BRACE4PEACE methodology, information from warring parties or politically aligned sources is flagged. The Classification Agent checks the source against a maintained list of government outlets, partisan media, and armed group communications channels, adding a bias_flag field to the finding.</w:t>
      </w:r>
    </w:p>
    <w:p>
      <w:pPr>
        <w:pStyle w:val="Heading2"/>
        <w:spacing w:after="120" w:before="280"/>
      </w:pPr>
      <w:r>
        <w:rPr>
          <w:rFonts w:ascii="Calibri" w:cs="Calibri" w:eastAsia="Calibri" w:hAnsi="Calibri"/>
          <w:b/>
          <w:bCs/>
          <w:color w:val="1B1B1B"/>
          <w:sz w:val="24"/>
          <w:szCs w:val="24"/>
        </w:rPr>
        <w:t xml:space="preserve">5.4 Verification Agent</w:t>
      </w:r>
    </w:p>
    <w:p>
      <w:pPr>
        <w:pStyle w:val="Heading3"/>
        <w:spacing w:after="100" w:before="200"/>
      </w:pPr>
      <w:r>
        <w:rPr>
          <w:rFonts w:ascii="Calibri" w:cs="Calibri" w:eastAsia="Calibri" w:hAnsi="Calibri"/>
          <w:b/>
          <w:bCs/>
          <w:color w:val="555555"/>
          <w:sz w:val="22"/>
          <w:szCs w:val="22"/>
        </w:rPr>
        <w:t xml:space="preserve">Role</w:t>
      </w:r>
    </w:p>
    <w:p>
      <w:pPr>
        <w:spacing w:after="120" w:before="0" w:line="276"/>
        <w:jc w:val="left"/>
      </w:pPr>
      <w:r>
        <w:rPr>
          <w:rFonts w:ascii="Calibri" w:cs="Calibri" w:eastAsia="Calibri" w:hAnsi="Calibri"/>
          <w:b w:val="false"/>
          <w:bCs w:val="false"/>
          <w:i w:val="false"/>
          <w:iCs w:val="false"/>
          <w:color w:val="1B1B1B"/>
          <w:sz w:val="22"/>
          <w:szCs w:val="22"/>
        </w:rPr>
        <w:t xml:space="preserve">Quality control agent that validates findings before they enter the confirmed database. Operates both automatically (on ingestion) and on human command.</w:t>
      </w:r>
    </w:p>
    <w:p>
      <w:pPr>
        <w:pStyle w:val="Heading3"/>
        <w:spacing w:after="100" w:before="200"/>
      </w:pPr>
      <w:r>
        <w:rPr>
          <w:rFonts w:ascii="Calibri" w:cs="Calibri" w:eastAsia="Calibri" w:hAnsi="Calibri"/>
          <w:b/>
          <w:bCs/>
          <w:color w:val="555555"/>
          <w:sz w:val="22"/>
          <w:szCs w:val="22"/>
        </w:rPr>
        <w:t xml:space="preserve">Verification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c>
          <w:tcPr>
            <w:tcW w:type="dxa" w:w="20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Check</w:t>
            </w:r>
          </w:p>
        </w:tc>
        <w:tc>
          <w:tcPr>
            <w:tcW w:type="dxa" w:w="35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Method</w:t>
            </w:r>
          </w:p>
        </w:tc>
        <w:tc>
          <w:tcPr>
            <w:tcW w:type="dxa" w:w="35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Action on Failure</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URL Validity</w:t>
            </w:r>
          </w:p>
        </w:tc>
        <w:tc>
          <w:tcPr>
            <w:tcW w:type="dxa" w:w="35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HTTP HEAD request to source URL, verify 200 response</w:t>
            </w:r>
          </w:p>
        </w:tc>
        <w:tc>
          <w:tcPr>
            <w:tcW w:type="dxa" w:w="3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Flag finding; may indicate dead link or paywall</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Source Cross-Reference</w:t>
            </w:r>
          </w:p>
        </w:tc>
        <w:tc>
          <w:tcPr>
            <w:tcW w:type="dxa" w:w="35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Search for the same event/claim in at least one other source</w:t>
            </w:r>
          </w:p>
        </w:tc>
        <w:tc>
          <w:tcPr>
            <w:tcW w:type="dxa" w:w="3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Flag if single-source only</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Duplicate Detection</w:t>
            </w:r>
          </w:p>
        </w:tc>
        <w:tc>
          <w:tcPr>
            <w:tcW w:type="dxa" w:w="35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Semantic similarity against existing verified findings (threshold 0.90)</w:t>
            </w:r>
          </w:p>
        </w:tc>
        <w:tc>
          <w:tcPr>
            <w:tcW w:type="dxa" w:w="3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Merge with existing finding or reject</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Temporal Consistency</w:t>
            </w:r>
          </w:p>
        </w:tc>
        <w:tc>
          <w:tcPr>
            <w:tcW w:type="dxa" w:w="35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Verify that the finding's date aligns with its content and source publication date</w:t>
            </w:r>
          </w:p>
        </w:tc>
        <w:tc>
          <w:tcPr>
            <w:tcW w:type="dxa" w:w="3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Flag temporal mismatches</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Factual Plausibility</w:t>
            </w:r>
          </w:p>
        </w:tc>
        <w:tc>
          <w:tcPr>
            <w:tcW w:type="dxa" w:w="35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LLM-based check against known facts in the database — does this contradict verified findings?</w:t>
            </w:r>
          </w:p>
        </w:tc>
        <w:tc>
          <w:tcPr>
            <w:tcW w:type="dxa" w:w="3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Flag contradictions for human review</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Completeness</w:t>
            </w:r>
          </w:p>
        </w:tc>
        <w:tc>
          <w:tcPr>
            <w:tcW w:type="dxa" w:w="35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Verify all required metadata fields are populated (title, date, country, source, URL, classification)</w:t>
            </w:r>
          </w:p>
        </w:tc>
        <w:tc>
          <w:tcPr>
            <w:tcW w:type="dxa" w:w="3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Return to extraction pipeline for completion</w:t>
            </w:r>
          </w:p>
        </w:tc>
      </w:tr>
    </w:tbl>
    <w:p>
      <w:pPr>
        <w:spacing w:after="80"/>
      </w:pPr>
    </w:p>
    <w:p>
      <w:pPr>
        <w:pStyle w:val="Heading3"/>
        <w:spacing w:after="100" w:before="200"/>
      </w:pPr>
      <w:r>
        <w:rPr>
          <w:rFonts w:ascii="Calibri" w:cs="Calibri" w:eastAsia="Calibri" w:hAnsi="Calibri"/>
          <w:b/>
          <w:bCs/>
          <w:color w:val="555555"/>
          <w:sz w:val="22"/>
          <w:szCs w:val="22"/>
        </w:rPr>
        <w:t xml:space="preserve">Output</w:t>
      </w:r>
    </w:p>
    <w:p>
      <w:pPr>
        <w:spacing w:after="120" w:before="0" w:line="276"/>
        <w:jc w:val="left"/>
      </w:pPr>
      <w:r>
        <w:rPr>
          <w:rFonts w:ascii="Calibri" w:cs="Calibri" w:eastAsia="Calibri" w:hAnsi="Calibri"/>
          <w:b w:val="false"/>
          <w:bCs w:val="false"/>
          <w:i w:val="false"/>
          <w:iCs w:val="false"/>
          <w:color w:val="1B1B1B"/>
          <w:sz w:val="22"/>
          <w:szCs w:val="22"/>
        </w:rPr>
        <w:t xml:space="preserve">Each finding receives a verification_status: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VERIFIED: </w:t>
      </w:r>
      <w:r>
        <w:rPr>
          <w:rFonts w:ascii="Calibri" w:cs="Calibri" w:eastAsia="Calibri" w:hAnsi="Calibri"/>
          <w:b w:val="false"/>
          <w:bCs w:val="false"/>
          <w:i w:val="false"/>
          <w:iCs w:val="false"/>
          <w:color w:val="1B1B1B"/>
          <w:sz w:val="22"/>
          <w:szCs w:val="22"/>
        </w:rPr>
        <w:t xml:space="preserve">Passed all automated checks. Ready for human confirmation.</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FLAGGED: </w:t>
      </w:r>
      <w:r>
        <w:rPr>
          <w:rFonts w:ascii="Calibri" w:cs="Calibri" w:eastAsia="Calibri" w:hAnsi="Calibri"/>
          <w:b w:val="false"/>
          <w:bCs w:val="false"/>
          <w:i w:val="false"/>
          <w:iCs w:val="false"/>
          <w:color w:val="1B1B1B"/>
          <w:sz w:val="22"/>
          <w:szCs w:val="22"/>
        </w:rPr>
        <w:t xml:space="preserve">Failed one or more checks. Requires human review with specific concerns noted.</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REJECTED: </w:t>
      </w:r>
      <w:r>
        <w:rPr>
          <w:rFonts w:ascii="Calibri" w:cs="Calibri" w:eastAsia="Calibri" w:hAnsi="Calibri"/>
          <w:b w:val="false"/>
          <w:bCs w:val="false"/>
          <w:i w:val="false"/>
          <w:iCs w:val="false"/>
          <w:color w:val="1B1B1B"/>
          <w:sz w:val="22"/>
          <w:szCs w:val="22"/>
        </w:rPr>
        <w:t xml:space="preserve">Duplicate, dead source, or contradicts verified facts. Retained in database but excluded from retrieval.</w:t>
      </w:r>
    </w:p>
    <w:p>
      <w:pPr>
        <w:pStyle w:val="Heading2"/>
        <w:spacing w:after="120" w:before="280"/>
      </w:pPr>
      <w:r>
        <w:rPr>
          <w:rFonts w:ascii="Calibri" w:cs="Calibri" w:eastAsia="Calibri" w:hAnsi="Calibri"/>
          <w:b/>
          <w:bCs/>
          <w:color w:val="1B1B1B"/>
          <w:sz w:val="24"/>
          <w:szCs w:val="24"/>
        </w:rPr>
        <w:t xml:space="preserve">5.5 Embedding Agent</w:t>
      </w:r>
    </w:p>
    <w:p>
      <w:pPr>
        <w:pStyle w:val="Heading3"/>
        <w:spacing w:after="100" w:before="200"/>
      </w:pPr>
      <w:r>
        <w:rPr>
          <w:rFonts w:ascii="Calibri" w:cs="Calibri" w:eastAsia="Calibri" w:hAnsi="Calibri"/>
          <w:b/>
          <w:bCs/>
          <w:color w:val="555555"/>
          <w:sz w:val="22"/>
          <w:szCs w:val="22"/>
        </w:rPr>
        <w:t xml:space="preserve">Role</w:t>
      </w:r>
    </w:p>
    <w:p>
      <w:pPr>
        <w:spacing w:after="120" w:before="0" w:line="276"/>
        <w:jc w:val="left"/>
      </w:pPr>
      <w:r>
        <w:rPr>
          <w:rFonts w:ascii="Calibri" w:cs="Calibri" w:eastAsia="Calibri" w:hAnsi="Calibri"/>
          <w:b w:val="false"/>
          <w:bCs w:val="false"/>
          <w:i w:val="false"/>
          <w:iCs w:val="false"/>
          <w:color w:val="1B1B1B"/>
          <w:sz w:val="22"/>
          <w:szCs w:val="22"/>
        </w:rPr>
        <w:t xml:space="preserve">Maintains the vector store by generating embeddings for new content and periodically re-indexing the entire knowledge base.</w:t>
      </w:r>
    </w:p>
    <w:p>
      <w:pPr>
        <w:pStyle w:val="Heading3"/>
        <w:spacing w:after="100" w:before="200"/>
      </w:pPr>
      <w:r>
        <w:rPr>
          <w:rFonts w:ascii="Calibri" w:cs="Calibri" w:eastAsia="Calibri" w:hAnsi="Calibri"/>
          <w:b/>
          <w:bCs/>
          <w:color w:val="555555"/>
          <w:sz w:val="22"/>
          <w:szCs w:val="22"/>
        </w:rPr>
        <w:t xml:space="preserve">Triggers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Real-time: </w:t>
      </w:r>
      <w:r>
        <w:rPr>
          <w:rFonts w:ascii="Calibri" w:cs="Calibri" w:eastAsia="Calibri" w:hAnsi="Calibri"/>
          <w:b w:val="false"/>
          <w:bCs w:val="false"/>
          <w:i w:val="false"/>
          <w:iCs w:val="false"/>
          <w:color w:val="1B1B1B"/>
          <w:sz w:val="22"/>
          <w:szCs w:val="22"/>
        </w:rPr>
        <w:t xml:space="preserve">New verified finding → embed and upsert within 60 seconds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Batch: </w:t>
      </w:r>
      <w:r>
        <w:rPr>
          <w:rFonts w:ascii="Calibri" w:cs="Calibri" w:eastAsia="Calibri" w:hAnsi="Calibri"/>
          <w:b w:val="false"/>
          <w:bCs w:val="false"/>
          <w:i w:val="false"/>
          <w:iCs w:val="false"/>
          <w:color w:val="1B1B1B"/>
          <w:sz w:val="22"/>
          <w:szCs w:val="22"/>
        </w:rPr>
        <w:t xml:space="preserve">Daily at 05:00 UTC (after Research Agent completes) → embed all new unverified findings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Full re-index: </w:t>
      </w:r>
      <w:r>
        <w:rPr>
          <w:rFonts w:ascii="Calibri" w:cs="Calibri" w:eastAsia="Calibri" w:hAnsi="Calibri"/>
          <w:b w:val="false"/>
          <w:bCs w:val="false"/>
          <w:i w:val="false"/>
          <w:iCs w:val="false"/>
          <w:color w:val="1B1B1B"/>
          <w:sz w:val="22"/>
          <w:szCs w:val="22"/>
        </w:rPr>
        <w:t xml:space="preserve">Monthly scheduled or on manual command → rebuild all embeddings</w:t>
      </w:r>
    </w:p>
    <w:p>
      <w:pPr>
        <w:pStyle w:val="Heading3"/>
        <w:spacing w:after="100" w:before="200"/>
      </w:pPr>
      <w:r>
        <w:rPr>
          <w:rFonts w:ascii="Calibri" w:cs="Calibri" w:eastAsia="Calibri" w:hAnsi="Calibri"/>
          <w:b/>
          <w:bCs/>
          <w:color w:val="555555"/>
          <w:sz w:val="22"/>
          <w:szCs w:val="22"/>
        </w:rPr>
        <w:t xml:space="preserve">Process</w:t>
      </w:r>
    </w:p>
    <w:p>
      <w:pPr>
        <w:pStyle w:val="ListParagraph"/>
        <w:numPr>
          <w:ilvl w:val="0"/>
          <w:numId w:val="6"/>
        </w:numPr>
        <w:spacing w:after="60" w:line="276"/>
      </w:pPr>
      <w:r>
        <w:rPr>
          <w:rFonts w:ascii="Calibri" w:cs="Calibri" w:eastAsia="Calibri" w:hAnsi="Calibri"/>
          <w:b w:val="false"/>
          <w:bCs w:val="false"/>
          <w:i w:val="false"/>
          <w:iCs w:val="false"/>
          <w:color w:val="1B1B1B"/>
          <w:sz w:val="22"/>
          <w:szCs w:val="22"/>
        </w:rPr>
        <w:t xml:space="preserve">Receive new or updated item with text content and metadata</w:t>
      </w:r>
    </w:p>
    <w:p>
      <w:pPr>
        <w:pStyle w:val="ListParagraph"/>
        <w:numPr>
          <w:ilvl w:val="0"/>
          <w:numId w:val="6"/>
        </w:numPr>
        <w:spacing w:after="60" w:line="276"/>
      </w:pPr>
      <w:r>
        <w:rPr>
          <w:rFonts w:ascii="Calibri" w:cs="Calibri" w:eastAsia="Calibri" w:hAnsi="Calibri"/>
          <w:b w:val="false"/>
          <w:bCs w:val="false"/>
          <w:i w:val="false"/>
          <w:iCs w:val="false"/>
          <w:color w:val="1B1B1B"/>
          <w:sz w:val="22"/>
          <w:szCs w:val="22"/>
        </w:rPr>
        <w:t xml:space="preserve">Generate embedding using the selected multilingual sentence-transformer model</w:t>
      </w:r>
    </w:p>
    <w:p>
      <w:pPr>
        <w:pStyle w:val="ListParagraph"/>
        <w:numPr>
          <w:ilvl w:val="0"/>
          <w:numId w:val="6"/>
        </w:numPr>
        <w:spacing w:after="60" w:line="276"/>
      </w:pPr>
      <w:r>
        <w:rPr>
          <w:rFonts w:ascii="Calibri" w:cs="Calibri" w:eastAsia="Calibri" w:hAnsi="Calibri"/>
          <w:b w:val="false"/>
          <w:bCs w:val="false"/>
          <w:i w:val="false"/>
          <w:iCs w:val="false"/>
          <w:color w:val="1B1B1B"/>
          <w:sz w:val="22"/>
          <w:szCs w:val="22"/>
        </w:rPr>
        <w:t xml:space="preserve">Upsert embedding + metadata into the appropriate vector store collection</w:t>
      </w:r>
    </w:p>
    <w:p>
      <w:pPr>
        <w:pStyle w:val="ListParagraph"/>
        <w:numPr>
          <w:ilvl w:val="0"/>
          <w:numId w:val="6"/>
        </w:numPr>
        <w:spacing w:after="60" w:line="276"/>
      </w:pPr>
      <w:r>
        <w:rPr>
          <w:rFonts w:ascii="Calibri" w:cs="Calibri" w:eastAsia="Calibri" w:hAnsi="Calibri"/>
          <w:b w:val="false"/>
          <w:bCs w:val="false"/>
          <w:i w:val="false"/>
          <w:iCs w:val="false"/>
          <w:color w:val="1B1B1B"/>
          <w:sz w:val="22"/>
          <w:szCs w:val="22"/>
        </w:rPr>
        <w:t xml:space="preserve">Update the embedding_id reference in the structured database</w:t>
      </w:r>
    </w:p>
    <w:p>
      <w:pPr>
        <w:pStyle w:val="ListParagraph"/>
        <w:numPr>
          <w:ilvl w:val="0"/>
          <w:numId w:val="6"/>
        </w:numPr>
        <w:spacing w:after="60" w:line="276"/>
      </w:pPr>
      <w:r>
        <w:rPr>
          <w:rFonts w:ascii="Calibri" w:cs="Calibri" w:eastAsia="Calibri" w:hAnsi="Calibri"/>
          <w:b w:val="false"/>
          <w:bCs w:val="false"/>
          <w:i w:val="false"/>
          <w:iCs w:val="false"/>
          <w:color w:val="1B1B1B"/>
          <w:sz w:val="22"/>
          <w:szCs w:val="22"/>
        </w:rPr>
        <w:t xml:space="preserve">Log the action in the audit_log</w:t>
      </w:r>
    </w:p>
    <w:p>
      <w:pPr>
        <w:pStyle w:val="Heading3"/>
        <w:spacing w:after="100" w:before="200"/>
      </w:pPr>
      <w:r>
        <w:rPr>
          <w:rFonts w:ascii="Calibri" w:cs="Calibri" w:eastAsia="Calibri" w:hAnsi="Calibri"/>
          <w:b/>
          <w:bCs/>
          <w:color w:val="555555"/>
          <w:sz w:val="22"/>
          <w:szCs w:val="22"/>
        </w:rPr>
        <w:t xml:space="preserve">Model</w:t>
      </w:r>
    </w:p>
    <w:p>
      <w:pPr>
        <w:spacing w:after="120" w:before="0" w:line="276"/>
        <w:jc w:val="left"/>
      </w:pPr>
      <w:r>
        <w:rPr>
          <w:rFonts w:ascii="Calibri" w:cs="Calibri" w:eastAsia="Calibri" w:hAnsi="Calibri"/>
          <w:b w:val="false"/>
          <w:bCs w:val="false"/>
          <w:i w:val="false"/>
          <w:iCs w:val="false"/>
          <w:color w:val="1B1B1B"/>
          <w:sz w:val="22"/>
          <w:szCs w:val="22"/>
        </w:rPr>
        <w:t xml:space="preserve">MVP: paraphrase-multilingual-MiniLM-L12-v2 (384 dimensions, 118M parameters). Production: evaluate multilingual-e5-large (1024 dimensions) for improved retrieval quality, particularly for under-resourced languages.</w:t>
      </w:r>
    </w:p>
    <w:p>
      <w:r>
        <w:br w:type="page"/>
      </w:r>
    </w:p>
    <w:p>
      <w:pPr>
        <w:pStyle w:val="Heading1"/>
        <w:spacing w:after="160" w:before="360"/>
      </w:pPr>
      <w:r>
        <w:rPr>
          <w:rFonts w:ascii="Calibri" w:cs="Calibri" w:eastAsia="Calibri" w:hAnsi="Calibri"/>
          <w:b/>
          <w:bCs/>
          <w:color w:val="01696F"/>
          <w:sz w:val="28"/>
          <w:szCs w:val="28"/>
        </w:rPr>
        <w:t xml:space="preserve">6. Conversational Interface Design</w:t>
      </w:r>
    </w:p>
    <w:p>
      <w:pPr>
        <w:pStyle w:val="Heading2"/>
        <w:spacing w:after="120" w:before="280"/>
      </w:pPr>
      <w:r>
        <w:rPr>
          <w:rFonts w:ascii="Calibri" w:cs="Calibri" w:eastAsia="Calibri" w:hAnsi="Calibri"/>
          <w:b/>
          <w:bCs/>
          <w:color w:val="1B1B1B"/>
          <w:sz w:val="24"/>
          <w:szCs w:val="24"/>
        </w:rPr>
        <w:t xml:space="preserve">6.1 Dashboard Integration</w:t>
      </w:r>
    </w:p>
    <w:p>
      <w:pPr>
        <w:spacing w:after="120" w:before="0" w:line="276"/>
        <w:jc w:val="left"/>
      </w:pPr>
      <w:r>
        <w:rPr>
          <w:rFonts w:ascii="Calibri" w:cs="Calibri" w:eastAsia="Calibri" w:hAnsi="Calibri"/>
          <w:b w:val="false"/>
          <w:bCs w:val="false"/>
          <w:i w:val="false"/>
          <w:iCs w:val="false"/>
          <w:color w:val="1B1B1B"/>
          <w:sz w:val="22"/>
          <w:szCs w:val="22"/>
        </w:rPr>
        <w:t xml:space="preserve">The chat interface is embedded as a new panel in the existing BRACE4PEACE GitHub Pages dashboard. Since GitHub Pages serves only static files, the chat panel is a JavaScript widget that communicates with the FastAPI backend via REST API calls.</w:t>
      </w:r>
    </w:p>
    <w:p>
      <w:pPr>
        <w:pStyle w:val="Heading3"/>
        <w:spacing w:after="100" w:before="200"/>
      </w:pPr>
      <w:r>
        <w:rPr>
          <w:rFonts w:ascii="Calibri" w:cs="Calibri" w:eastAsia="Calibri" w:hAnsi="Calibri"/>
          <w:b/>
          <w:bCs/>
          <w:color w:val="555555"/>
          <w:sz w:val="22"/>
          <w:szCs w:val="22"/>
        </w:rPr>
        <w:t xml:space="preserve">UI Components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Chat Input: </w:t>
      </w:r>
      <w:r>
        <w:rPr>
          <w:rFonts w:ascii="Calibri" w:cs="Calibri" w:eastAsia="Calibri" w:hAnsi="Calibri"/>
          <w:b w:val="false"/>
          <w:bCs w:val="false"/>
          <w:i w:val="false"/>
          <w:iCs w:val="false"/>
          <w:color w:val="1B1B1B"/>
          <w:sz w:val="22"/>
          <w:szCs w:val="22"/>
        </w:rPr>
        <w:t xml:space="preserve">Text input field with send button. Supports Enter to send, Shift+Enter for newline. Placeholder text: 'Ask about HS/disinfo dynamics in East Africa...'</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Message History: </w:t>
      </w:r>
      <w:r>
        <w:rPr>
          <w:rFonts w:ascii="Calibri" w:cs="Calibri" w:eastAsia="Calibri" w:hAnsi="Calibri"/>
          <w:b w:val="false"/>
          <w:bCs w:val="false"/>
          <w:i w:val="false"/>
          <w:iCs w:val="false"/>
          <w:color w:val="1B1B1B"/>
          <w:sz w:val="22"/>
          <w:szCs w:val="22"/>
        </w:rPr>
        <w:t xml:space="preserve">Scrollable conversation thread showing user queries and system responses. System responses include inline citations rendered as clickable links.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Source Cards: </w:t>
      </w:r>
      <w:r>
        <w:rPr>
          <w:rFonts w:ascii="Calibri" w:cs="Calibri" w:eastAsia="Calibri" w:hAnsi="Calibri"/>
          <w:b w:val="false"/>
          <w:bCs w:val="false"/>
          <w:i w:val="false"/>
          <w:iCs w:val="false"/>
          <w:color w:val="1B1B1B"/>
          <w:sz w:val="22"/>
          <w:szCs w:val="22"/>
        </w:rPr>
        <w:t xml:space="preserve">Each cited source appears as a compact card below the response: source name, date, country flag, classification badge, and clickable URL.</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Filter Chips: </w:t>
      </w:r>
      <w:r>
        <w:rPr>
          <w:rFonts w:ascii="Calibri" w:cs="Calibri" w:eastAsia="Calibri" w:hAnsi="Calibri"/>
          <w:b w:val="false"/>
          <w:bCs w:val="false"/>
          <w:i w:val="false"/>
          <w:iCs w:val="false"/>
          <w:color w:val="1B1B1B"/>
          <w:sz w:val="22"/>
          <w:szCs w:val="22"/>
        </w:rPr>
        <w:t xml:space="preserve">Optional toggleable filters above the chat input: Country (Kenya / Somalia / South Sudan), Theme (8 categories), Date Range (preset: last 7 days, last 30 days, last 90 days, all). Filters are applied to retrieval but do not prevent the system from noting relevant cross-country findings.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Confidence Indicator: </w:t>
      </w:r>
      <w:r>
        <w:rPr>
          <w:rFonts w:ascii="Calibri" w:cs="Calibri" w:eastAsia="Calibri" w:hAnsi="Calibri"/>
          <w:b w:val="false"/>
          <w:bCs w:val="false"/>
          <w:i w:val="false"/>
          <w:iCs w:val="false"/>
          <w:color w:val="1B1B1B"/>
          <w:sz w:val="22"/>
          <w:szCs w:val="22"/>
        </w:rPr>
        <w:t xml:space="preserve">Each response displays a confidence badge (HIGH / MEDIUM / LOW) based on the number and quality of retrieved sources.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Feedback Buttons: </w:t>
      </w:r>
      <w:r>
        <w:rPr>
          <w:rFonts w:ascii="Calibri" w:cs="Calibri" w:eastAsia="Calibri" w:hAnsi="Calibri"/>
          <w:b w:val="false"/>
          <w:bCs w:val="false"/>
          <w:i w:val="false"/>
          <w:iCs w:val="false"/>
          <w:color w:val="1B1B1B"/>
          <w:sz w:val="22"/>
          <w:szCs w:val="22"/>
        </w:rPr>
        <w:t xml:space="preserve">Thumbs up / thumbs down on each response. 'Flag this finding' option on individual source citations.</w:t>
      </w:r>
    </w:p>
    <w:p>
      <w:pPr>
        <w:pStyle w:val="Heading2"/>
        <w:spacing w:after="120" w:before="280"/>
      </w:pPr>
      <w:r>
        <w:rPr>
          <w:rFonts w:ascii="Calibri" w:cs="Calibri" w:eastAsia="Calibri" w:hAnsi="Calibri"/>
          <w:b/>
          <w:bCs/>
          <w:color w:val="1B1B1B"/>
          <w:sz w:val="24"/>
          <w:szCs w:val="24"/>
        </w:rPr>
        <w:t xml:space="preserve">6.2 Example Interactions</w:t>
      </w:r>
    </w:p>
    <w:p>
      <w:pPr>
        <w:spacing w:after="120" w:before="0" w:line="276"/>
        <w:jc w:val="left"/>
      </w:pPr>
      <w:r>
        <w:rPr>
          <w:rFonts w:ascii="Calibri" w:cs="Calibri" w:eastAsia="Calibri" w:hAnsi="Calibri"/>
          <w:b w:val="false"/>
          <w:bCs w:val="false"/>
          <w:i w:val="false"/>
          <w:iCs w:val="false"/>
          <w:color w:val="1B1B1B"/>
          <w:sz w:val="22"/>
          <w:szCs w:val="22"/>
        </w:rPr>
        <w:t xml:space="preserve">The following examples illustrate realistic analyst interactions with the system:</w:t>
      </w:r>
    </w:p>
    <w:p>
      <w:pPr>
        <w:pStyle w:val="Heading3"/>
        <w:spacing w:after="100" w:before="200"/>
      </w:pPr>
      <w:r>
        <w:rPr>
          <w:rFonts w:ascii="Calibri" w:cs="Calibri" w:eastAsia="Calibri" w:hAnsi="Calibri"/>
          <w:b/>
          <w:bCs/>
          <w:color w:val="555555"/>
          <w:sz w:val="22"/>
          <w:szCs w:val="22"/>
        </w:rPr>
        <w:t xml:space="preserve">Example 1: Conflict Situation Query</w:t>
      </w:r>
    </w:p>
    <w:p>
      <w:pPr>
        <w:spacing w:after="120" w:before="0" w:line="276"/>
        <w:jc w:val="left"/>
      </w:pPr>
      <w:r>
        <w:rPr>
          <w:rFonts w:ascii="Calibri" w:cs="Calibri" w:eastAsia="Calibri" w:hAnsi="Calibri"/>
          <w:b/>
          <w:bCs/>
          <w:i w:val="false"/>
          <w:iCs w:val="false"/>
          <w:color w:val="01696F"/>
          <w:sz w:val="22"/>
          <w:szCs w:val="22"/>
        </w:rPr>
        <w:t xml:space="preserve">Analyst: </w:t>
      </w:r>
      <w:r>
        <w:rPr>
          <w:rFonts w:ascii="Calibri" w:cs="Calibri" w:eastAsia="Calibri" w:hAnsi="Calibri"/>
          <w:b w:val="false"/>
          <w:bCs w:val="false"/>
          <w:i w:val="false"/>
          <w:iCs w:val="false"/>
          <w:color w:val="1B1B1B"/>
          <w:sz w:val="22"/>
          <w:szCs w:val="22"/>
        </w:rPr>
        <w:t xml:space="preserve">"What's the current status of Al-Shabaab's Shabelle offensive?"</w:t>
      </w:r>
    </w:p>
    <w:p>
      <w:pPr>
        <w:spacing w:after="120" w:before="0" w:line="276"/>
        <w:jc w:val="left"/>
      </w:pPr>
      <w:r>
        <w:rPr>
          <w:rFonts w:ascii="Calibri" w:cs="Calibri" w:eastAsia="Calibri" w:hAnsi="Calibri"/>
          <w:b/>
          <w:bCs/>
          <w:i w:val="false"/>
          <w:iCs w:val="false"/>
          <w:color w:val="1B1B1B"/>
          <w:sz w:val="22"/>
          <w:szCs w:val="22"/>
        </w:rPr>
        <w:t xml:space="preserve">System: </w:t>
      </w:r>
      <w:r>
        <w:rPr>
          <w:rFonts w:ascii="Calibri" w:cs="Calibri" w:eastAsia="Calibri" w:hAnsi="Calibri"/>
          <w:b w:val="false"/>
          <w:bCs w:val="false"/>
          <w:i w:val="false"/>
          <w:iCs w:val="false"/>
          <w:color w:val="1B1B1B"/>
          <w:sz w:val="22"/>
          <w:szCs w:val="22"/>
        </w:rPr>
        <w:t xml:space="preserve">Based on desk review findings and timeline events from February–March 2026:</w:t>
      </w:r>
    </w:p>
    <w:p>
      <w:pPr>
        <w:spacing w:after="120" w:before="0" w:line="276"/>
        <w:jc w:val="left"/>
      </w:pPr>
      <w:r>
        <w:rPr>
          <w:rFonts w:ascii="Calibri" w:cs="Calibri" w:eastAsia="Calibri" w:hAnsi="Calibri"/>
          <w:b w:val="false"/>
          <w:bCs w:val="false"/>
          <w:i/>
          <w:iCs/>
          <w:color w:val="555555"/>
          <w:sz w:val="22"/>
          <w:szCs w:val="22"/>
        </w:rPr>
        <w:t xml:space="preserve">The system would retrieve findings from the desk_review_findings and timeline_events collections filtered to Somalia + CONTEXT/HS_DISINFO, assembling a response that cites 3–5 specific sources with URLs. The response includes a confidence indicator (HIGH if multiple corroborating sources found) and a list of source cards.</w:t>
      </w:r>
    </w:p>
    <w:p>
      <w:pPr>
        <w:pStyle w:val="Heading3"/>
        <w:spacing w:after="100" w:before="200"/>
      </w:pPr>
      <w:r>
        <w:rPr>
          <w:rFonts w:ascii="Calibri" w:cs="Calibri" w:eastAsia="Calibri" w:hAnsi="Calibri"/>
          <w:b/>
          <w:bCs/>
          <w:color w:val="555555"/>
          <w:sz w:val="22"/>
          <w:szCs w:val="22"/>
        </w:rPr>
        <w:t xml:space="preserve">Example 2: Thematic Deep-Dive</w:t>
      </w:r>
    </w:p>
    <w:p>
      <w:pPr>
        <w:spacing w:after="120" w:before="0" w:line="276"/>
        <w:jc w:val="left"/>
      </w:pPr>
      <w:r>
        <w:rPr>
          <w:rFonts w:ascii="Calibri" w:cs="Calibri" w:eastAsia="Calibri" w:hAnsi="Calibri"/>
          <w:b/>
          <w:bCs/>
          <w:i w:val="false"/>
          <w:iCs w:val="false"/>
          <w:color w:val="01696F"/>
          <w:sz w:val="22"/>
          <w:szCs w:val="22"/>
        </w:rPr>
        <w:t xml:space="preserve">Analyst: </w:t>
      </w:r>
      <w:r>
        <w:rPr>
          <w:rFonts w:ascii="Calibri" w:cs="Calibri" w:eastAsia="Calibri" w:hAnsi="Calibri"/>
          <w:b w:val="false"/>
          <w:bCs w:val="false"/>
          <w:i w:val="false"/>
          <w:iCs w:val="false"/>
          <w:color w:val="1B1B1B"/>
          <w:sz w:val="22"/>
          <w:szCs w:val="22"/>
        </w:rPr>
        <w:t xml:space="preserve">"Show me documented deepfake cases in Kenya since January 2026"</w:t>
      </w:r>
    </w:p>
    <w:p>
      <w:pPr>
        <w:spacing w:after="120" w:before="0" w:line="276"/>
        <w:jc w:val="left"/>
      </w:pPr>
      <w:r>
        <w:rPr>
          <w:rFonts w:ascii="Calibri" w:cs="Calibri" w:eastAsia="Calibri" w:hAnsi="Calibri"/>
          <w:b/>
          <w:bCs/>
          <w:i w:val="false"/>
          <w:iCs w:val="false"/>
          <w:color w:val="1B1B1B"/>
          <w:sz w:val="22"/>
          <w:szCs w:val="22"/>
        </w:rPr>
        <w:t xml:space="preserve">System: </w:t>
      </w:r>
      <w:r>
        <w:rPr>
          <w:rFonts w:ascii="Calibri" w:cs="Calibri" w:eastAsia="Calibri" w:hAnsi="Calibri"/>
          <w:b w:val="false"/>
          <w:bCs w:val="false"/>
          <w:i w:val="false"/>
          <w:iCs w:val="false"/>
          <w:color w:val="1B1B1B"/>
          <w:sz w:val="22"/>
          <w:szCs w:val="22"/>
        </w:rPr>
        <w:t xml:space="preserve">Retrieves findings tagged with theme=AI/deepfakes AND country=Kenya AND date≥2026-01-01. Generates a chronological summary with source citations for each documented case. If few findings exist, the system notes the data gap and suggests the Research Agent prioritise this topic.</w:t>
      </w:r>
    </w:p>
    <w:p>
      <w:pPr>
        <w:pStyle w:val="Heading3"/>
        <w:spacing w:after="100" w:before="200"/>
      </w:pPr>
      <w:r>
        <w:rPr>
          <w:rFonts w:ascii="Calibri" w:cs="Calibri" w:eastAsia="Calibri" w:hAnsi="Calibri"/>
          <w:b/>
          <w:bCs/>
          <w:color w:val="555555"/>
          <w:sz w:val="22"/>
          <w:szCs w:val="22"/>
        </w:rPr>
        <w:t xml:space="preserve">Example 3: Legal Framework Query</w:t>
      </w:r>
    </w:p>
    <w:p>
      <w:pPr>
        <w:spacing w:after="120" w:before="0" w:line="276"/>
        <w:jc w:val="left"/>
      </w:pPr>
      <w:r>
        <w:rPr>
          <w:rFonts w:ascii="Calibri" w:cs="Calibri" w:eastAsia="Calibri" w:hAnsi="Calibri"/>
          <w:b/>
          <w:bCs/>
          <w:i w:val="false"/>
          <w:iCs w:val="false"/>
          <w:color w:val="01696F"/>
          <w:sz w:val="22"/>
          <w:szCs w:val="22"/>
        </w:rPr>
        <w:t xml:space="preserve">Analyst: </w:t>
      </w:r>
      <w:r>
        <w:rPr>
          <w:rFonts w:ascii="Calibri" w:cs="Calibri" w:eastAsia="Calibri" w:hAnsi="Calibri"/>
          <w:b w:val="false"/>
          <w:bCs w:val="false"/>
          <w:i w:val="false"/>
          <w:iCs w:val="false"/>
          <w:color w:val="1B1B1B"/>
          <w:sz w:val="22"/>
          <w:szCs w:val="22"/>
        </w:rPr>
        <w:t xml:space="preserve">"Has there been any hate speech prosecution in South Sudan under the new Cybercrime Act?"</w:t>
      </w:r>
    </w:p>
    <w:p>
      <w:pPr>
        <w:spacing w:after="120" w:before="0" w:line="276"/>
        <w:jc w:val="left"/>
      </w:pPr>
      <w:r>
        <w:rPr>
          <w:rFonts w:ascii="Calibri" w:cs="Calibri" w:eastAsia="Calibri" w:hAnsi="Calibri"/>
          <w:b/>
          <w:bCs/>
          <w:i w:val="false"/>
          <w:iCs w:val="false"/>
          <w:color w:val="1B1B1B"/>
          <w:sz w:val="22"/>
          <w:szCs w:val="22"/>
        </w:rPr>
        <w:t xml:space="preserve">System: </w:t>
      </w:r>
      <w:r>
        <w:rPr>
          <w:rFonts w:ascii="Calibri" w:cs="Calibri" w:eastAsia="Calibri" w:hAnsi="Calibri"/>
          <w:b w:val="false"/>
          <w:bCs w:val="false"/>
          <w:i w:val="false"/>
          <w:iCs w:val="false"/>
          <w:color w:val="1B1B1B"/>
          <w:sz w:val="22"/>
          <w:szCs w:val="22"/>
        </w:rPr>
        <w:t xml:space="preserve">Retrieves findings from theme=Legal Frameworks AND country=South Sudan. Cross-references timeline events for legislative actions. Provides a nuanced answer that distinguishes between the law's passage and its enforcement, citing specific desk review findings.</w:t>
      </w:r>
    </w:p>
    <w:p>
      <w:pPr>
        <w:pStyle w:val="Heading3"/>
        <w:spacing w:after="100" w:before="200"/>
      </w:pPr>
      <w:r>
        <w:rPr>
          <w:rFonts w:ascii="Calibri" w:cs="Calibri" w:eastAsia="Calibri" w:hAnsi="Calibri"/>
          <w:b/>
          <w:bCs/>
          <w:color w:val="555555"/>
          <w:sz w:val="22"/>
          <w:szCs w:val="22"/>
        </w:rPr>
        <w:t xml:space="preserve">Example 4: Cross-Cutting Comparison</w:t>
      </w:r>
    </w:p>
    <w:p>
      <w:pPr>
        <w:spacing w:after="120" w:before="0" w:line="276"/>
        <w:jc w:val="left"/>
      </w:pPr>
      <w:r>
        <w:rPr>
          <w:rFonts w:ascii="Calibri" w:cs="Calibri" w:eastAsia="Calibri" w:hAnsi="Calibri"/>
          <w:b/>
          <w:bCs/>
          <w:i w:val="false"/>
          <w:iCs w:val="false"/>
          <w:color w:val="01696F"/>
          <w:sz w:val="22"/>
          <w:szCs w:val="22"/>
        </w:rPr>
        <w:t xml:space="preserve">Analyst: </w:t>
      </w:r>
      <w:r>
        <w:rPr>
          <w:rFonts w:ascii="Calibri" w:cs="Calibri" w:eastAsia="Calibri" w:hAnsi="Calibri"/>
          <w:b w:val="false"/>
          <w:bCs w:val="false"/>
          <w:i w:val="false"/>
          <w:iCs w:val="false"/>
          <w:color w:val="1B1B1B"/>
          <w:sz w:val="22"/>
          <w:szCs w:val="22"/>
        </w:rPr>
        <w:t xml:space="preserve">"Compare platform moderation capacity for Somali vs Swahili content"</w:t>
      </w:r>
    </w:p>
    <w:p>
      <w:pPr>
        <w:spacing w:after="120" w:before="0" w:line="276"/>
        <w:jc w:val="left"/>
      </w:pPr>
      <w:r>
        <w:rPr>
          <w:rFonts w:ascii="Calibri" w:cs="Calibri" w:eastAsia="Calibri" w:hAnsi="Calibri"/>
          <w:b/>
          <w:bCs/>
          <w:i w:val="false"/>
          <w:iCs w:val="false"/>
          <w:color w:val="1B1B1B"/>
          <w:sz w:val="22"/>
          <w:szCs w:val="22"/>
        </w:rPr>
        <w:t xml:space="preserve">System: </w:t>
      </w:r>
      <w:r>
        <w:rPr>
          <w:rFonts w:ascii="Calibri" w:cs="Calibri" w:eastAsia="Calibri" w:hAnsi="Calibri"/>
          <w:b w:val="false"/>
          <w:bCs w:val="false"/>
          <w:i w:val="false"/>
          <w:iCs w:val="false"/>
          <w:color w:val="1B1B1B"/>
          <w:sz w:val="22"/>
          <w:szCs w:val="22"/>
        </w:rPr>
        <w:t xml:space="preserve">Retrieves findings from theme=Platform Governance across Somalia and Kenya. Compares reported content moderation capabilities, citing specific reports from Meta/TikTok transparency reports and civil society assessments. Notes data gaps where moderation data is unavailable.</w:t>
      </w:r>
    </w:p>
    <w:p>
      <w:pPr>
        <w:pStyle w:val="Heading3"/>
        <w:spacing w:after="100" w:before="200"/>
      </w:pPr>
      <w:r>
        <w:rPr>
          <w:rFonts w:ascii="Calibri" w:cs="Calibri" w:eastAsia="Calibri" w:hAnsi="Calibri"/>
          <w:b/>
          <w:bCs/>
          <w:color w:val="555555"/>
          <w:sz w:val="22"/>
          <w:szCs w:val="22"/>
        </w:rPr>
        <w:t xml:space="preserve">Example 5: Narrative Analysis</w:t>
      </w:r>
    </w:p>
    <w:p>
      <w:pPr>
        <w:spacing w:after="120" w:before="0" w:line="276"/>
        <w:jc w:val="left"/>
      </w:pPr>
      <w:r>
        <w:rPr>
          <w:rFonts w:ascii="Calibri" w:cs="Calibri" w:eastAsia="Calibri" w:hAnsi="Calibri"/>
          <w:b/>
          <w:bCs/>
          <w:i w:val="false"/>
          <w:iCs w:val="false"/>
          <w:color w:val="01696F"/>
          <w:sz w:val="22"/>
          <w:szCs w:val="22"/>
        </w:rPr>
        <w:t xml:space="preserve">Analyst: </w:t>
      </w:r>
      <w:r>
        <w:rPr>
          <w:rFonts w:ascii="Calibri" w:cs="Calibri" w:eastAsia="Calibri" w:hAnsi="Calibri"/>
          <w:b w:val="false"/>
          <w:bCs w:val="false"/>
          <w:i w:val="false"/>
          <w:iCs w:val="false"/>
          <w:color w:val="1B1B1B"/>
          <w:sz w:val="22"/>
          <w:szCs w:val="22"/>
        </w:rPr>
        <w:t xml:space="preserve">"What are the main narratives around the Somalia-UAE diplomatic break?"</w:t>
      </w:r>
    </w:p>
    <w:p>
      <w:pPr>
        <w:spacing w:after="120" w:before="0" w:line="276"/>
        <w:jc w:val="left"/>
      </w:pPr>
      <w:r>
        <w:rPr>
          <w:rFonts w:ascii="Calibri" w:cs="Calibri" w:eastAsia="Calibri" w:hAnsi="Calibri"/>
          <w:b/>
          <w:bCs/>
          <w:i w:val="false"/>
          <w:iCs w:val="false"/>
          <w:color w:val="1B1B1B"/>
          <w:sz w:val="22"/>
          <w:szCs w:val="22"/>
        </w:rPr>
        <w:t xml:space="preserve">System: </w:t>
      </w:r>
      <w:r>
        <w:rPr>
          <w:rFonts w:ascii="Calibri" w:cs="Calibri" w:eastAsia="Calibri" w:hAnsi="Calibri"/>
          <w:b w:val="false"/>
          <w:bCs w:val="false"/>
          <w:i w:val="false"/>
          <w:iCs w:val="false"/>
          <w:color w:val="1B1B1B"/>
          <w:sz w:val="22"/>
          <w:szCs w:val="22"/>
        </w:rPr>
        <w:t xml:space="preserve">Multi-collection retrieval: desk review findings for context, social media posts for narrative patterns, timeline events for chronological framing. Synthesises the dominant narratives identified across sources, distinguishing official government positions from social media discourse.</w:t>
      </w:r>
    </w:p>
    <w:p>
      <w:pPr>
        <w:pStyle w:val="Heading3"/>
        <w:spacing w:after="100" w:before="200"/>
      </w:pPr>
      <w:r>
        <w:rPr>
          <w:rFonts w:ascii="Calibri" w:cs="Calibri" w:eastAsia="Calibri" w:hAnsi="Calibri"/>
          <w:b/>
          <w:bCs/>
          <w:color w:val="555555"/>
          <w:sz w:val="22"/>
          <w:szCs w:val="22"/>
        </w:rPr>
        <w:t xml:space="preserve">Example 6: Verification Workflow</w:t>
      </w:r>
    </w:p>
    <w:p>
      <w:pPr>
        <w:spacing w:after="120" w:before="0" w:line="276"/>
        <w:jc w:val="left"/>
      </w:pPr>
      <w:r>
        <w:rPr>
          <w:rFonts w:ascii="Calibri" w:cs="Calibri" w:eastAsia="Calibri" w:hAnsi="Calibri"/>
          <w:b/>
          <w:bCs/>
          <w:i w:val="false"/>
          <w:iCs w:val="false"/>
          <w:color w:val="01696F"/>
          <w:sz w:val="22"/>
          <w:szCs w:val="22"/>
        </w:rPr>
        <w:t xml:space="preserve">Analyst: </w:t>
      </w:r>
      <w:r>
        <w:rPr>
          <w:rFonts w:ascii="Calibri" w:cs="Calibri" w:eastAsia="Calibri" w:hAnsi="Calibri"/>
          <w:b w:val="false"/>
          <w:bCs w:val="false"/>
          <w:i w:val="false"/>
          <w:iCs w:val="false"/>
          <w:color w:val="1B1B1B"/>
          <w:sz w:val="22"/>
          <w:szCs w:val="22"/>
        </w:rPr>
        <w:t xml:space="preserve">"Flag this finding as incorrect: [specific finding about Somali election timeline]"</w:t>
      </w:r>
    </w:p>
    <w:p>
      <w:pPr>
        <w:spacing w:after="120" w:before="0" w:line="276"/>
        <w:jc w:val="left"/>
      </w:pPr>
      <w:r>
        <w:rPr>
          <w:rFonts w:ascii="Calibri" w:cs="Calibri" w:eastAsia="Calibri" w:hAnsi="Calibri"/>
          <w:b/>
          <w:bCs/>
          <w:i w:val="false"/>
          <w:iCs w:val="false"/>
          <w:color w:val="1B1B1B"/>
          <w:sz w:val="22"/>
          <w:szCs w:val="22"/>
        </w:rPr>
        <w:t xml:space="preserve">System: </w:t>
      </w:r>
      <w:r>
        <w:rPr>
          <w:rFonts w:ascii="Calibri" w:cs="Calibri" w:eastAsia="Calibri" w:hAnsi="Calibri"/>
          <w:b w:val="false"/>
          <w:bCs w:val="false"/>
          <w:i w:val="false"/>
          <w:iCs w:val="false"/>
          <w:color w:val="1B1B1B"/>
          <w:sz w:val="22"/>
          <w:szCs w:val="22"/>
        </w:rPr>
        <w:t xml:space="preserve">Acknowledges the flag. Triggers the Verification Agent to re-check the finding. Updates the finding's status to FLAGGED in the database. Adds the analyst's correction note to the verification_log. Notifies the lead analyst for final review.</w:t>
      </w:r>
    </w:p>
    <w:p>
      <w:r>
        <w:br w:type="page"/>
      </w:r>
    </w:p>
    <w:p>
      <w:pPr>
        <w:pStyle w:val="Heading1"/>
        <w:spacing w:after="160" w:before="360"/>
      </w:pPr>
      <w:r>
        <w:rPr>
          <w:rFonts w:ascii="Calibri" w:cs="Calibri" w:eastAsia="Calibri" w:hAnsi="Calibri"/>
          <w:b/>
          <w:bCs/>
          <w:color w:val="01696F"/>
          <w:sz w:val="28"/>
          <w:szCs w:val="28"/>
        </w:rPr>
        <w:t xml:space="preserve">7. Daily Auto-Research Pipeline</w:t>
      </w:r>
    </w:p>
    <w:p>
      <w:pPr>
        <w:pStyle w:val="Heading2"/>
        <w:spacing w:after="120" w:before="280"/>
      </w:pPr>
      <w:r>
        <w:rPr>
          <w:rFonts w:ascii="Calibri" w:cs="Calibri" w:eastAsia="Calibri" w:hAnsi="Calibri"/>
          <w:b/>
          <w:bCs/>
          <w:color w:val="1B1B1B"/>
          <w:sz w:val="24"/>
          <w:szCs w:val="24"/>
        </w:rPr>
        <w:t xml:space="preserve">7.1 Research Strategy</w:t>
      </w:r>
    </w:p>
    <w:p>
      <w:pPr>
        <w:pStyle w:val="Heading3"/>
        <w:spacing w:after="100" w:before="200"/>
      </w:pPr>
      <w:r>
        <w:rPr>
          <w:rFonts w:ascii="Calibri" w:cs="Calibri" w:eastAsia="Calibri" w:hAnsi="Calibri"/>
          <w:b/>
          <w:bCs/>
          <w:color w:val="555555"/>
          <w:sz w:val="22"/>
          <w:szCs w:val="22"/>
        </w:rPr>
        <w:t xml:space="preserve">7.1.1 Priority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426"/>
        <w:gridCol w:w="3000"/>
      </w:tblGrid>
      <w:tr>
        <w:tc>
          <w:tcPr>
            <w:tcW w:type="dxa" w:w="16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Frequency</w:t>
            </w:r>
          </w:p>
        </w:tc>
        <w:tc>
          <w:tcPr>
            <w:tcW w:type="dxa" w:w="44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Topic Categories</w:t>
            </w:r>
          </w:p>
        </w:tc>
        <w:tc>
          <w:tcPr>
            <w:tcW w:type="dxa" w:w="30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Rationale</w:t>
            </w:r>
          </w:p>
        </w:tc>
      </w:tr>
      <w:tr>
        <w:tc>
          <w:tcPr>
            <w:tcW w:type="dxa" w:w="16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Daily</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Active conflict situations (Al-Shabaab operations, South Sudan peace process), breaking HS incidents, election-related developments</w:t>
            </w:r>
          </w:p>
        </w:tc>
        <w:tc>
          <w:tcPr>
            <w:tcW w:type="dxa" w:w="3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High-velocity topics where delays reduce analytical value</w:t>
            </w:r>
          </w:p>
        </w:tc>
      </w:tr>
      <w:tr>
        <w:tc>
          <w:tcPr>
            <w:tcW w:type="dxa" w:w="16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Twice Weekly</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Platform governance actions, legal framework developments, institutional reports</w:t>
            </w:r>
          </w:p>
        </w:tc>
        <w:tc>
          <w:tcPr>
            <w:tcW w:type="dxa" w:w="3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Medium-velocity topics with periodic updates</w:t>
            </w:r>
          </w:p>
        </w:tc>
      </w:tr>
      <w:tr>
        <w:tc>
          <w:tcPr>
            <w:tcW w:type="dxa" w:w="16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Weekly</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Academic publications, long-form analysis, diaspora dynamics, cross-border trends</w:t>
            </w:r>
          </w:p>
        </w:tc>
        <w:tc>
          <w:tcPr>
            <w:tcW w:type="dxa" w:w="3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Low-velocity topics where depth matters more than speed</w:t>
            </w:r>
          </w:p>
        </w:tc>
      </w:tr>
      <w:tr>
        <w:tc>
          <w:tcPr>
            <w:tcW w:type="dxa" w:w="16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Monthly</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Methodology updates, baseline data refresh, historical re-analysis</w:t>
            </w:r>
          </w:p>
        </w:tc>
        <w:tc>
          <w:tcPr>
            <w:tcW w:type="dxa" w:w="3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Structural topics that change slowly</w:t>
            </w:r>
          </w:p>
        </w:tc>
      </w:tr>
    </w:tbl>
    <w:p>
      <w:pPr>
        <w:spacing w:after="80"/>
      </w:pPr>
    </w:p>
    <w:p>
      <w:pPr>
        <w:pStyle w:val="Heading3"/>
        <w:spacing w:after="100" w:before="200"/>
      </w:pPr>
      <w:r>
        <w:rPr>
          <w:rFonts w:ascii="Calibri" w:cs="Calibri" w:eastAsia="Calibri" w:hAnsi="Calibri"/>
          <w:b/>
          <w:bCs/>
          <w:color w:val="555555"/>
          <w:sz w:val="22"/>
          <w:szCs w:val="22"/>
        </w:rPr>
        <w:t xml:space="preserve">7.1.2 Dynamic Query Generation</w:t>
      </w:r>
    </w:p>
    <w:p>
      <w:pPr>
        <w:spacing w:after="120" w:before="0" w:line="276"/>
        <w:jc w:val="left"/>
      </w:pPr>
      <w:r>
        <w:rPr>
          <w:rFonts w:ascii="Calibri" w:cs="Calibri" w:eastAsia="Calibri" w:hAnsi="Calibri"/>
          <w:b w:val="false"/>
          <w:bCs w:val="false"/>
          <w:i w:val="false"/>
          <w:iCs w:val="false"/>
          <w:color w:val="1B1B1B"/>
          <w:sz w:val="22"/>
          <w:szCs w:val="22"/>
        </w:rPr>
        <w:t xml:space="preserve">The Research Agent uses two existing data files to inform its search strategy:</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hs_keyword_strategy.json: </w:t>
      </w:r>
      <w:r>
        <w:rPr>
          <w:rFonts w:ascii="Calibri" w:cs="Calibri" w:eastAsia="Calibri" w:hAnsi="Calibri"/>
          <w:b w:val="false"/>
          <w:bCs w:val="false"/>
          <w:i w:val="false"/>
          <w:iCs w:val="false"/>
          <w:color w:val="1B1B1B"/>
          <w:sz w:val="22"/>
          <w:szCs w:val="22"/>
        </w:rPr>
        <w:t xml:space="preserve">Contains keyword lists per country and HS subtype. The agent selects keywords with the highest recent activity and combines them into search queries.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signal_metrics.json: </w:t>
      </w:r>
      <w:r>
        <w:rPr>
          <w:rFonts w:ascii="Calibri" w:cs="Calibri" w:eastAsia="Calibri" w:hAnsi="Calibri"/>
          <w:b w:val="false"/>
          <w:bCs w:val="false"/>
          <w:i w:val="false"/>
          <w:iCs w:val="false"/>
          <w:color w:val="1B1B1B"/>
          <w:sz w:val="22"/>
          <w:szCs w:val="22"/>
        </w:rPr>
        <w:t xml:space="preserve">Tracks activity levels per topic and country over time. Topics with rising signal metrics receive more frequent and deeper searches. Topics with declining signals are deprioritised.</w:t>
      </w:r>
    </w:p>
    <w:p>
      <w:pPr>
        <w:pStyle w:val="Heading3"/>
        <w:spacing w:after="100" w:before="200"/>
      </w:pPr>
      <w:r>
        <w:rPr>
          <w:rFonts w:ascii="Calibri" w:cs="Calibri" w:eastAsia="Calibri" w:hAnsi="Calibri"/>
          <w:b/>
          <w:bCs/>
          <w:color w:val="555555"/>
          <w:sz w:val="22"/>
          <w:szCs w:val="22"/>
        </w:rPr>
        <w:t xml:space="preserve">7.1.3 Institutional Source Watchlist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26"/>
        <w:gridCol w:w="2500"/>
      </w:tblGrid>
      <w:tr>
        <w:tc>
          <w:tcPr>
            <w:tcW w:type="dxa" w:w="30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Organisation</w:t>
            </w:r>
          </w:p>
        </w:tc>
        <w:tc>
          <w:tcPr>
            <w:tcW w:type="dxa" w:w="35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URL Pattern</w:t>
            </w:r>
          </w:p>
        </w:tc>
        <w:tc>
          <w:tcPr>
            <w:tcW w:type="dxa" w:w="25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Check Frequency</w:t>
            </w:r>
          </w:p>
        </w:tc>
      </w:tr>
      <w:tr>
        <w:tc>
          <w:tcPr>
            <w:tcW w:type="dxa" w:w="3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UNDP East Africa</w:t>
            </w:r>
          </w:p>
        </w:tc>
        <w:tc>
          <w:tcPr>
            <w:tcW w:type="dxa" w:w="35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undp.org/africa</w:t>
            </w:r>
          </w:p>
        </w:tc>
        <w:tc>
          <w:tcPr>
            <w:tcW w:type="dxa" w:w="2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Daily</w:t>
            </w:r>
          </w:p>
        </w:tc>
      </w:tr>
      <w:tr>
        <w:tc>
          <w:tcPr>
            <w:tcW w:type="dxa" w:w="3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International Crisis Group</w:t>
            </w:r>
          </w:p>
        </w:tc>
        <w:tc>
          <w:tcPr>
            <w:tcW w:type="dxa" w:w="35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crisisgroup.org/africa/horn-of-africa</w:t>
            </w:r>
          </w:p>
        </w:tc>
        <w:tc>
          <w:tcPr>
            <w:tcW w:type="dxa" w:w="2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Daily</w:t>
            </w:r>
          </w:p>
        </w:tc>
      </w:tr>
      <w:tr>
        <w:tc>
          <w:tcPr>
            <w:tcW w:type="dxa" w:w="3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ISS Africa</w:t>
            </w:r>
          </w:p>
        </w:tc>
        <w:tc>
          <w:tcPr>
            <w:tcW w:type="dxa" w:w="35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issafrica.org</w:t>
            </w:r>
          </w:p>
        </w:tc>
        <w:tc>
          <w:tcPr>
            <w:tcW w:type="dxa" w:w="2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Twice Weekly</w:t>
            </w:r>
          </w:p>
        </w:tc>
      </w:tr>
      <w:tr>
        <w:tc>
          <w:tcPr>
            <w:tcW w:type="dxa" w:w="3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IGAD</w:t>
            </w:r>
          </w:p>
        </w:tc>
        <w:tc>
          <w:tcPr>
            <w:tcW w:type="dxa" w:w="35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igad.int</w:t>
            </w:r>
          </w:p>
        </w:tc>
        <w:tc>
          <w:tcPr>
            <w:tcW w:type="dxa" w:w="2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Twice Weekly</w:t>
            </w:r>
          </w:p>
        </w:tc>
      </w:tr>
      <w:tr>
        <w:tc>
          <w:tcPr>
            <w:tcW w:type="dxa" w:w="3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ACLED</w:t>
            </w:r>
          </w:p>
        </w:tc>
        <w:tc>
          <w:tcPr>
            <w:tcW w:type="dxa" w:w="35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acleddata.com</w:t>
            </w:r>
          </w:p>
        </w:tc>
        <w:tc>
          <w:tcPr>
            <w:tcW w:type="dxa" w:w="2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Weekly</w:t>
            </w:r>
          </w:p>
        </w:tc>
      </w:tr>
      <w:tr>
        <w:tc>
          <w:tcPr>
            <w:tcW w:type="dxa" w:w="3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Rift Valley Institute</w:t>
            </w:r>
          </w:p>
        </w:tc>
        <w:tc>
          <w:tcPr>
            <w:tcW w:type="dxa" w:w="35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riftvalley.net</w:t>
            </w:r>
          </w:p>
        </w:tc>
        <w:tc>
          <w:tcPr>
            <w:tcW w:type="dxa" w:w="2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Weekly</w:t>
            </w:r>
          </w:p>
        </w:tc>
      </w:tr>
      <w:tr>
        <w:tc>
          <w:tcPr>
            <w:tcW w:type="dxa" w:w="3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UNOCHA</w:t>
            </w:r>
          </w:p>
        </w:tc>
        <w:tc>
          <w:tcPr>
            <w:tcW w:type="dxa" w:w="35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unocha.org</w:t>
            </w:r>
          </w:p>
        </w:tc>
        <w:tc>
          <w:tcPr>
            <w:tcW w:type="dxa" w:w="2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Daily</w:t>
            </w:r>
          </w:p>
        </w:tc>
      </w:tr>
      <w:tr>
        <w:tc>
          <w:tcPr>
            <w:tcW w:type="dxa" w:w="3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UNESCO</w:t>
            </w:r>
          </w:p>
        </w:tc>
        <w:tc>
          <w:tcPr>
            <w:tcW w:type="dxa" w:w="35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unesco.org</w:t>
            </w:r>
          </w:p>
        </w:tc>
        <w:tc>
          <w:tcPr>
            <w:tcW w:type="dxa" w:w="2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Weekly</w:t>
            </w:r>
          </w:p>
        </w:tc>
      </w:tr>
      <w:tr>
        <w:tc>
          <w:tcPr>
            <w:tcW w:type="dxa" w:w="3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Human Rights Watch</w:t>
            </w:r>
          </w:p>
        </w:tc>
        <w:tc>
          <w:tcPr>
            <w:tcW w:type="dxa" w:w="35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hrw.org/africa</w:t>
            </w:r>
          </w:p>
        </w:tc>
        <w:tc>
          <w:tcPr>
            <w:tcW w:type="dxa" w:w="2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Twice Weekly</w:t>
            </w:r>
          </w:p>
        </w:tc>
      </w:tr>
      <w:tr>
        <w:tc>
          <w:tcPr>
            <w:tcW w:type="dxa" w:w="3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Amnesty International</w:t>
            </w:r>
          </w:p>
        </w:tc>
        <w:tc>
          <w:tcPr>
            <w:tcW w:type="dxa" w:w="35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amnesty.org</w:t>
            </w:r>
          </w:p>
        </w:tc>
        <w:tc>
          <w:tcPr>
            <w:tcW w:type="dxa" w:w="2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Twice Weekly</w:t>
            </w:r>
          </w:p>
        </w:tc>
      </w:tr>
    </w:tbl>
    <w:p>
      <w:pPr>
        <w:spacing w:after="80"/>
      </w:pPr>
    </w:p>
    <w:p>
      <w:pPr>
        <w:pStyle w:val="Heading3"/>
        <w:spacing w:after="100" w:before="200"/>
      </w:pPr>
      <w:r>
        <w:rPr>
          <w:rFonts w:ascii="Calibri" w:cs="Calibri" w:eastAsia="Calibri" w:hAnsi="Calibri"/>
          <w:b/>
          <w:bCs/>
          <w:color w:val="555555"/>
          <w:sz w:val="22"/>
          <w:szCs w:val="22"/>
        </w:rPr>
        <w:t xml:space="preserve">7.1.4 News Source Watchlist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Country</w:t>
            </w:r>
          </w:p>
        </w:tc>
        <w:tc>
          <w:tcPr>
            <w:tcW w:type="dxa" w:w="70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Sources</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Kenya</w:t>
            </w:r>
          </w:p>
        </w:tc>
        <w:tc>
          <w:tcPr>
            <w:tcW w:type="dxa" w:w="7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The East African, Daily Nation, The Star, Capital FM, Tuko News</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Somalia</w:t>
            </w:r>
          </w:p>
        </w:tc>
        <w:tc>
          <w:tcPr>
            <w:tcW w:type="dxa" w:w="7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Radio Dalsan, Garowe Online, Hiiraan Online, Halbeeg Media</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South Sudan</w:t>
            </w:r>
          </w:p>
        </w:tc>
        <w:tc>
          <w:tcPr>
            <w:tcW w:type="dxa" w:w="7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Radio Tamazuj, Eye Radio, Sudan Tribune, Juba Monitor</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Regional</w:t>
            </w:r>
          </w:p>
        </w:tc>
        <w:tc>
          <w:tcPr>
            <w:tcW w:type="dxa" w:w="7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Al Jazeera (Africa), BBC Africa, Reuters Africa, AFP</w:t>
            </w:r>
          </w:p>
        </w:tc>
      </w:tr>
    </w:tbl>
    <w:p>
      <w:pPr>
        <w:spacing w:after="80"/>
      </w:pPr>
    </w:p>
    <w:p>
      <w:pPr>
        <w:pStyle w:val="Heading2"/>
        <w:spacing w:after="120" w:before="280"/>
      </w:pPr>
      <w:r>
        <w:rPr>
          <w:rFonts w:ascii="Calibri" w:cs="Calibri" w:eastAsia="Calibri" w:hAnsi="Calibri"/>
          <w:b/>
          <w:bCs/>
          <w:color w:val="1B1B1B"/>
          <w:sz w:val="24"/>
          <w:szCs w:val="24"/>
        </w:rPr>
        <w:t xml:space="preserve">7.2 Processing Pipeline</w:t>
      </w:r>
    </w:p>
    <w:p>
      <w:pPr>
        <w:spacing w:after="120" w:before="0" w:line="276"/>
        <w:jc w:val="left"/>
      </w:pPr>
      <w:r>
        <w:rPr>
          <w:rFonts w:ascii="Calibri" w:cs="Calibri" w:eastAsia="Calibri" w:hAnsi="Calibri"/>
          <w:b w:val="false"/>
          <w:bCs w:val="false"/>
          <w:i w:val="false"/>
          <w:iCs w:val="false"/>
          <w:color w:val="1B1B1B"/>
          <w:sz w:val="22"/>
          <w:szCs w:val="22"/>
        </w:rPr>
        <w:t xml:space="preserve">Each daily research run follows this sequence:</w:t>
      </w:r>
    </w:p>
    <w:p>
      <w:pPr>
        <w:pStyle w:val="ListParagraph"/>
        <w:numPr>
          <w:ilvl w:val="0"/>
          <w:numId w:val="7"/>
        </w:numPr>
        <w:spacing w:after="60" w:line="276"/>
      </w:pPr>
      <w:r>
        <w:rPr>
          <w:rFonts w:ascii="Calibri" w:cs="Calibri" w:eastAsia="Calibri" w:hAnsi="Calibri"/>
          <w:b/>
          <w:bCs/>
          <w:i w:val="false"/>
          <w:iCs w:val="false"/>
          <w:color w:val="1B1B1B"/>
          <w:sz w:val="22"/>
          <w:szCs w:val="22"/>
        </w:rPr>
        <w:t xml:space="preserve">Content Discovery: </w:t>
      </w:r>
      <w:r>
        <w:rPr>
          <w:rFonts w:ascii="Calibri" w:cs="Calibri" w:eastAsia="Calibri" w:hAnsi="Calibri"/>
          <w:b w:val="false"/>
          <w:bCs w:val="false"/>
          <w:i w:val="false"/>
          <w:iCs w:val="false"/>
          <w:color w:val="1B1B1B"/>
          <w:sz w:val="22"/>
          <w:szCs w:val="22"/>
        </w:rPr>
        <w:t xml:space="preserve">Execute generated search queries and check institutional watchlist URLs for new publications. Collect candidate URLs with titles and publication dates.</w:t>
      </w:r>
    </w:p>
    <w:p>
      <w:pPr>
        <w:pStyle w:val="ListParagraph"/>
        <w:numPr>
          <w:ilvl w:val="0"/>
          <w:numId w:val="7"/>
        </w:numPr>
        <w:spacing w:after="60" w:line="276"/>
      </w:pPr>
      <w:r>
        <w:rPr>
          <w:rFonts w:ascii="Calibri" w:cs="Calibri" w:eastAsia="Calibri" w:hAnsi="Calibri"/>
          <w:b/>
          <w:bCs/>
          <w:i w:val="false"/>
          <w:iCs w:val="false"/>
          <w:color w:val="1B1B1B"/>
          <w:sz w:val="22"/>
          <w:szCs w:val="22"/>
        </w:rPr>
        <w:t xml:space="preserve">Content Extraction: </w:t>
      </w:r>
      <w:r>
        <w:rPr>
          <w:rFonts w:ascii="Calibri" w:cs="Calibri" w:eastAsia="Calibri" w:hAnsi="Calibri"/>
          <w:b w:val="false"/>
          <w:bCs w:val="false"/>
          <w:i w:val="false"/>
          <w:iCs w:val="false"/>
          <w:color w:val="1B1B1B"/>
          <w:sz w:val="22"/>
          <w:szCs w:val="22"/>
        </w:rPr>
        <w:t xml:space="preserve">For each candidate URL, extract: title, date, author/organisation, summary (first 500 words or LLM-generated summary), and full text for embedding.</w:t>
      </w:r>
    </w:p>
    <w:p>
      <w:pPr>
        <w:pStyle w:val="ListParagraph"/>
        <w:numPr>
          <w:ilvl w:val="0"/>
          <w:numId w:val="7"/>
        </w:numPr>
        <w:spacing w:after="60" w:line="276"/>
      </w:pPr>
      <w:r>
        <w:rPr>
          <w:rFonts w:ascii="Calibri" w:cs="Calibri" w:eastAsia="Calibri" w:hAnsi="Calibri"/>
          <w:b/>
          <w:bCs/>
          <w:i w:val="false"/>
          <w:iCs w:val="false"/>
          <w:color w:val="1B1B1B"/>
          <w:sz w:val="22"/>
          <w:szCs w:val="22"/>
        </w:rPr>
        <w:t xml:space="preserve">Classification: </w:t>
      </w:r>
      <w:r>
        <w:rPr>
          <w:rFonts w:ascii="Calibri" w:cs="Calibri" w:eastAsia="Calibri" w:hAnsi="Calibri"/>
          <w:b w:val="false"/>
          <w:bCs w:val="false"/>
          <w:i w:val="false"/>
          <w:iCs w:val="false"/>
          <w:color w:val="1B1B1B"/>
          <w:sz w:val="22"/>
          <w:szCs w:val="22"/>
        </w:rPr>
        <w:t xml:space="preserve">Route through the Classification Agent: assign country, theme, BRACE4PEACE type, and (if applicable) HS subtype. Record confidence scores.</w:t>
      </w:r>
    </w:p>
    <w:p>
      <w:pPr>
        <w:pStyle w:val="ListParagraph"/>
        <w:numPr>
          <w:ilvl w:val="0"/>
          <w:numId w:val="7"/>
        </w:numPr>
        <w:spacing w:after="60" w:line="276"/>
      </w:pPr>
      <w:r>
        <w:rPr>
          <w:rFonts w:ascii="Calibri" w:cs="Calibri" w:eastAsia="Calibri" w:hAnsi="Calibri"/>
          <w:b/>
          <w:bCs/>
          <w:i w:val="false"/>
          <w:iCs w:val="false"/>
          <w:color w:val="1B1B1B"/>
          <w:sz w:val="22"/>
          <w:szCs w:val="22"/>
        </w:rPr>
        <w:t xml:space="preserve">De-duplication: </w:t>
      </w:r>
      <w:r>
        <w:rPr>
          <w:rFonts w:ascii="Calibri" w:cs="Calibri" w:eastAsia="Calibri" w:hAnsi="Calibri"/>
          <w:b w:val="false"/>
          <w:bCs w:val="false"/>
          <w:i w:val="false"/>
          <w:iCs w:val="false"/>
          <w:color w:val="1B1B1B"/>
          <w:sz w:val="22"/>
          <w:szCs w:val="22"/>
        </w:rPr>
        <w:t xml:space="preserve">Generate a candidate embedding and compute cosine similarity against all existing embeddings in the relevant collection. Threshold: 0.85. Above → discard or merge. Below → proceed as new finding.</w:t>
      </w:r>
    </w:p>
    <w:p>
      <w:pPr>
        <w:pStyle w:val="ListParagraph"/>
        <w:numPr>
          <w:ilvl w:val="0"/>
          <w:numId w:val="7"/>
        </w:numPr>
        <w:spacing w:after="60" w:line="276"/>
      </w:pPr>
      <w:r>
        <w:rPr>
          <w:rFonts w:ascii="Calibri" w:cs="Calibri" w:eastAsia="Calibri" w:hAnsi="Calibri"/>
          <w:b/>
          <w:bCs/>
          <w:i w:val="false"/>
          <w:iCs w:val="false"/>
          <w:color w:val="1B1B1B"/>
          <w:sz w:val="22"/>
          <w:szCs w:val="22"/>
        </w:rPr>
        <w:t xml:space="preserve">Scoring: </w:t>
      </w:r>
      <w:r>
        <w:rPr>
          <w:rFonts w:ascii="Calibri" w:cs="Calibri" w:eastAsia="Calibri" w:hAnsi="Calibri"/>
          <w:b w:val="false"/>
          <w:bCs w:val="false"/>
          <w:i w:val="false"/>
          <w:iCs w:val="false"/>
          <w:color w:val="1B1B1B"/>
          <w:sz w:val="22"/>
          <w:szCs w:val="22"/>
        </w:rPr>
        <w:t xml:space="preserve">Source credibility (from sources table), relevance to current monitoring priorities (from signal_metrics.json), and classification confidence combined into a composite score.</w:t>
      </w:r>
    </w:p>
    <w:p>
      <w:pPr>
        <w:pStyle w:val="ListParagraph"/>
        <w:numPr>
          <w:ilvl w:val="0"/>
          <w:numId w:val="7"/>
        </w:numPr>
        <w:spacing w:after="60" w:line="276"/>
      </w:pPr>
      <w:r>
        <w:rPr>
          <w:rFonts w:ascii="Calibri" w:cs="Calibri" w:eastAsia="Calibri" w:hAnsi="Calibri"/>
          <w:b/>
          <w:bCs/>
          <w:i w:val="false"/>
          <w:iCs w:val="false"/>
          <w:color w:val="1B1B1B"/>
          <w:sz w:val="22"/>
          <w:szCs w:val="22"/>
        </w:rPr>
        <w:t xml:space="preserve">Staging: </w:t>
      </w:r>
      <w:r>
        <w:rPr>
          <w:rFonts w:ascii="Calibri" w:cs="Calibri" w:eastAsia="Calibri" w:hAnsi="Calibri"/>
          <w:b w:val="false"/>
          <w:bCs w:val="false"/>
          <w:i w:val="false"/>
          <w:iCs w:val="false"/>
          <w:color w:val="1B1B1B"/>
          <w:sz w:val="22"/>
          <w:szCs w:val="22"/>
        </w:rPr>
        <w:t xml:space="preserve">Insert into findings table with status=UNVERIFIED, created_by='research_agent'. Record all metadata.</w:t>
      </w:r>
    </w:p>
    <w:p>
      <w:pPr>
        <w:pStyle w:val="ListParagraph"/>
        <w:numPr>
          <w:ilvl w:val="0"/>
          <w:numId w:val="7"/>
        </w:numPr>
        <w:spacing w:after="60" w:line="276"/>
      </w:pPr>
      <w:r>
        <w:rPr>
          <w:rFonts w:ascii="Calibri" w:cs="Calibri" w:eastAsia="Calibri" w:hAnsi="Calibri"/>
          <w:b/>
          <w:bCs/>
          <w:i w:val="false"/>
          <w:iCs w:val="false"/>
          <w:color w:val="1B1B1B"/>
          <w:sz w:val="22"/>
          <w:szCs w:val="22"/>
        </w:rPr>
        <w:t xml:space="preserve">Embedding: </w:t>
      </w:r>
      <w:r>
        <w:rPr>
          <w:rFonts w:ascii="Calibri" w:cs="Calibri" w:eastAsia="Calibri" w:hAnsi="Calibri"/>
          <w:b w:val="false"/>
          <w:bCs w:val="false"/>
          <w:i w:val="false"/>
          <w:iCs w:val="false"/>
          <w:color w:val="1B1B1B"/>
          <w:sz w:val="22"/>
          <w:szCs w:val="22"/>
        </w:rPr>
        <w:t xml:space="preserve">Generate final embedding and upsert into vector store with metadata including status=UNVERIFIED. The finding is now searchable but marked as unverified in any retrieval results.</w:t>
      </w:r>
    </w:p>
    <w:p>
      <w:pPr>
        <w:pStyle w:val="ListParagraph"/>
        <w:numPr>
          <w:ilvl w:val="0"/>
          <w:numId w:val="7"/>
        </w:numPr>
        <w:spacing w:after="60" w:line="276"/>
      </w:pPr>
      <w:r>
        <w:rPr>
          <w:rFonts w:ascii="Calibri" w:cs="Calibri" w:eastAsia="Calibri" w:hAnsi="Calibri"/>
          <w:b/>
          <w:bCs/>
          <w:i w:val="false"/>
          <w:iCs w:val="false"/>
          <w:color w:val="1B1B1B"/>
          <w:sz w:val="22"/>
          <w:szCs w:val="22"/>
        </w:rPr>
        <w:t xml:space="preserve">Digest Generation: </w:t>
      </w:r>
      <w:r>
        <w:rPr>
          <w:rFonts w:ascii="Calibri" w:cs="Calibri" w:eastAsia="Calibri" w:hAnsi="Calibri"/>
          <w:b w:val="false"/>
          <w:bCs w:val="false"/>
          <w:i w:val="false"/>
          <w:iCs w:val="false"/>
          <w:color w:val="1B1B1B"/>
          <w:sz w:val="22"/>
          <w:szCs w:val="22"/>
        </w:rPr>
        <w:t xml:space="preserve">Compile all new findings into a structured daily digest: counts by country and theme, top findings by relevance, flagged items requiring urgent review.</w:t>
      </w:r>
    </w:p>
    <w:p>
      <w:pPr>
        <w:pStyle w:val="Heading2"/>
        <w:spacing w:after="120" w:before="280"/>
      </w:pPr>
      <w:r>
        <w:rPr>
          <w:rFonts w:ascii="Calibri" w:cs="Calibri" w:eastAsia="Calibri" w:hAnsi="Calibri"/>
          <w:b/>
          <w:bCs/>
          <w:color w:val="1B1B1B"/>
          <w:sz w:val="24"/>
          <w:szCs w:val="24"/>
        </w:rPr>
        <w:t xml:space="preserve">7.3 Human-in-the-Loop Verification</w:t>
      </w:r>
    </w:p>
    <w:p>
      <w:pPr>
        <w:pStyle w:val="Heading3"/>
        <w:spacing w:after="100" w:before="200"/>
      </w:pPr>
      <w:r>
        <w:rPr>
          <w:rFonts w:ascii="Calibri" w:cs="Calibri" w:eastAsia="Calibri" w:hAnsi="Calibri"/>
          <w:b/>
          <w:bCs/>
          <w:color w:val="555555"/>
          <w:sz w:val="22"/>
          <w:szCs w:val="22"/>
        </w:rPr>
        <w:t xml:space="preserve">Daily Digest</w:t>
      </w:r>
    </w:p>
    <w:p>
      <w:pPr>
        <w:spacing w:after="120" w:before="0" w:line="276"/>
        <w:jc w:val="left"/>
      </w:pPr>
      <w:r>
        <w:rPr>
          <w:rFonts w:ascii="Calibri" w:cs="Calibri" w:eastAsia="Calibri" w:hAnsi="Calibri"/>
          <w:b w:val="false"/>
          <w:bCs w:val="false"/>
          <w:i w:val="false"/>
          <w:iCs w:val="false"/>
          <w:color w:val="1B1B1B"/>
          <w:sz w:val="22"/>
          <w:szCs w:val="22"/>
        </w:rPr>
        <w:t xml:space="preserve">The lead analyst receives a structured summary every morning containing:</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Count of new findings by country and theme</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Top 5 findings by relevance score with summaries and source links</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Findings flagged for urgent review (contradictions, low confidence, sensitive topics)</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System health metrics: total queries processed, cost for the run, errors encountered</w:t>
      </w:r>
    </w:p>
    <w:p>
      <w:pPr>
        <w:pStyle w:val="Heading3"/>
        <w:spacing w:after="100" w:before="200"/>
      </w:pPr>
      <w:r>
        <w:rPr>
          <w:rFonts w:ascii="Calibri" w:cs="Calibri" w:eastAsia="Calibri" w:hAnsi="Calibri"/>
          <w:b/>
          <w:bCs/>
          <w:color w:val="555555"/>
          <w:sz w:val="22"/>
          <w:szCs w:val="22"/>
        </w:rPr>
        <w:t xml:space="preserve">Admin Panel</w:t>
      </w:r>
    </w:p>
    <w:p>
      <w:pPr>
        <w:spacing w:after="120" w:before="0" w:line="276"/>
        <w:jc w:val="left"/>
      </w:pPr>
      <w:r>
        <w:rPr>
          <w:rFonts w:ascii="Calibri" w:cs="Calibri" w:eastAsia="Calibri" w:hAnsi="Calibri"/>
          <w:b w:val="false"/>
          <w:bCs w:val="false"/>
          <w:i w:val="false"/>
          <w:iCs w:val="false"/>
          <w:color w:val="1B1B1B"/>
          <w:sz w:val="22"/>
          <w:szCs w:val="22"/>
        </w:rPr>
        <w:t xml:space="preserve">The dashboard's new Admin/Verification Panel provides:</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List view of all UNVERIFIED findings, sortable by date, country, theme, confidence</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Bulk actions: select multiple findings → Verify All / Reject All</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Individual review: expand finding to see full summary, source link, classification details, Verification Agent results</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Edit capability: correct country, theme, or classification before verifying</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Rejection reason: required when rejecting, logged for future model improvement</w:t>
      </w:r>
    </w:p>
    <w:p>
      <w:pPr>
        <w:pStyle w:val="Heading3"/>
        <w:spacing w:after="100" w:before="200"/>
      </w:pPr>
      <w:r>
        <w:rPr>
          <w:rFonts w:ascii="Calibri" w:cs="Calibri" w:eastAsia="Calibri" w:hAnsi="Calibri"/>
          <w:b/>
          <w:bCs/>
          <w:color w:val="555555"/>
          <w:sz w:val="22"/>
          <w:szCs w:val="22"/>
        </w:rPr>
        <w:t xml:space="preserve">Verification Effects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026"/>
        <w:gridCol w:w="3600"/>
      </w:tblGrid>
      <w:tr>
        <w:tc>
          <w:tcPr>
            <w:tcW w:type="dxa" w:w="14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Action</w:t>
            </w:r>
          </w:p>
        </w:tc>
        <w:tc>
          <w:tcPr>
            <w:tcW w:type="dxa" w:w="40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Database Effect</w:t>
            </w:r>
          </w:p>
        </w:tc>
        <w:tc>
          <w:tcPr>
            <w:tcW w:type="dxa" w:w="36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Retrieval Effect</w:t>
            </w:r>
          </w:p>
        </w:tc>
      </w:tr>
      <w:tr>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VERIFY</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status → VERIFIED, verified_by and verified_at populated</w:t>
            </w:r>
          </w:p>
        </w:tc>
        <w:tc>
          <w:tcPr>
            <w:tcW w:type="dxa" w:w="36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Finding gains full retrieval weight; source cards show verified badge</w:t>
            </w:r>
          </w:p>
        </w:tc>
      </w:tr>
      <w:tr>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FLAG</w:t>
            </w:r>
          </w:p>
        </w:tc>
        <w:tc>
          <w:tcPr>
            <w:tcW w:type="dxa" w:w="4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status → FLAGGED, verification_note records concern</w:t>
            </w:r>
          </w:p>
        </w:tc>
        <w:tc>
          <w:tcPr>
            <w:tcW w:type="dxa" w:w="36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Finding remains retrievable but responses note it is under review</w:t>
            </w:r>
          </w:p>
        </w:tc>
      </w:tr>
      <w:tr>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REJECT</w:t>
            </w:r>
          </w:p>
        </w:tc>
        <w:tc>
          <w:tcPr>
            <w:tcW w:type="dxa" w:w="4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status → REJECTED, verification_note records reason</w:t>
            </w:r>
          </w:p>
        </w:tc>
        <w:tc>
          <w:tcPr>
            <w:tcW w:type="dxa" w:w="36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Finding excluded from retrieval results; retained in DB for audit</w:t>
            </w:r>
          </w:p>
        </w:tc>
      </w:tr>
    </w:tbl>
    <w:p>
      <w:pPr>
        <w:spacing w:after="80"/>
      </w:pPr>
    </w:p>
    <w:p>
      <w:pPr>
        <w:pStyle w:val="Heading2"/>
        <w:spacing w:after="120" w:before="280"/>
      </w:pPr>
      <w:r>
        <w:rPr>
          <w:rFonts w:ascii="Calibri" w:cs="Calibri" w:eastAsia="Calibri" w:hAnsi="Calibri"/>
          <w:b/>
          <w:bCs/>
          <w:color w:val="1B1B1B"/>
          <w:sz w:val="24"/>
          <w:szCs w:val="24"/>
        </w:rPr>
        <w:t xml:space="preserve">7.4 Re-indexing and Continuous Improvement</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Trigger conditions for full re-index: </w:t>
      </w:r>
      <w:r>
        <w:rPr>
          <w:rFonts w:ascii="Calibri" w:cs="Calibri" w:eastAsia="Calibri" w:hAnsi="Calibri"/>
          <w:b w:val="false"/>
          <w:bCs w:val="false"/>
          <w:i w:val="false"/>
          <w:iCs w:val="false"/>
          <w:color w:val="1B1B1B"/>
          <w:sz w:val="22"/>
          <w:szCs w:val="22"/>
        </w:rPr>
        <w:t xml:space="preserve">&gt;50 new verified findings accumulated since last re-index; monthly scheduled; manual command from administrator; embedding model upgrade.</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Re-index process: </w:t>
      </w:r>
      <w:r>
        <w:rPr>
          <w:rFonts w:ascii="Calibri" w:cs="Calibri" w:eastAsia="Calibri" w:hAnsi="Calibri"/>
          <w:b w:val="false"/>
          <w:bCs w:val="false"/>
          <w:i w:val="false"/>
          <w:iCs w:val="false"/>
          <w:color w:val="1B1B1B"/>
          <w:sz w:val="22"/>
          <w:szCs w:val="22"/>
        </w:rPr>
        <w:t xml:space="preserve">Re-embed all verified findings with the latest model. Rebuild vector indices. Validate retrieval quality against a test query set. Swap old index for new atomically.</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Classification improvement: </w:t>
      </w:r>
      <w:r>
        <w:rPr>
          <w:rFonts w:ascii="Calibri" w:cs="Calibri" w:eastAsia="Calibri" w:hAnsi="Calibri"/>
          <w:b w:val="false"/>
          <w:bCs w:val="false"/>
          <w:i w:val="false"/>
          <w:iCs w:val="false"/>
          <w:color w:val="1B1B1B"/>
          <w:sz w:val="22"/>
          <w:szCs w:val="22"/>
        </w:rPr>
        <w:t xml:space="preserve">Human verification decisions (verify/reject) accumulate as labelled training data. When sufficient data exists (&gt;500 verified decisions), evaluate fine-tuning the DistilBERT classifier or adjusting LLM few-shot examples to improve accuracy.</w:t>
      </w:r>
    </w:p>
    <w:p>
      <w:r>
        <w:br w:type="page"/>
      </w:r>
    </w:p>
    <w:p>
      <w:pPr>
        <w:pStyle w:val="Heading1"/>
        <w:spacing w:after="160" w:before="360"/>
      </w:pPr>
      <w:r>
        <w:rPr>
          <w:rFonts w:ascii="Calibri" w:cs="Calibri" w:eastAsia="Calibri" w:hAnsi="Calibri"/>
          <w:b/>
          <w:bCs/>
          <w:color w:val="01696F"/>
          <w:sz w:val="28"/>
          <w:szCs w:val="28"/>
        </w:rPr>
        <w:t xml:space="preserve">8. Integration with Existing Systems</w:t>
      </w:r>
    </w:p>
    <w:p>
      <w:pPr>
        <w:pStyle w:val="Heading2"/>
        <w:spacing w:after="120" w:before="280"/>
      </w:pPr>
      <w:r>
        <w:rPr>
          <w:rFonts w:ascii="Calibri" w:cs="Calibri" w:eastAsia="Calibri" w:hAnsi="Calibri"/>
          <w:b/>
          <w:bCs/>
          <w:color w:val="1B1B1B"/>
          <w:sz w:val="24"/>
          <w:szCs w:val="24"/>
        </w:rPr>
        <w:t xml:space="preserve">8.1 GitHub Actions Integration</w:t>
      </w:r>
    </w:p>
    <w:p>
      <w:pPr>
        <w:spacing w:after="120" w:before="0" w:line="276"/>
        <w:jc w:val="left"/>
      </w:pPr>
      <w:r>
        <w:rPr>
          <w:rFonts w:ascii="Calibri" w:cs="Calibri" w:eastAsia="Calibri" w:hAnsi="Calibri"/>
          <w:b w:val="false"/>
          <w:bCs w:val="false"/>
          <w:i w:val="false"/>
          <w:iCs w:val="false"/>
          <w:color w:val="1B1B1B"/>
          <w:sz w:val="22"/>
          <w:szCs w:val="22"/>
        </w:rPr>
        <w:t xml:space="preserve">The existing BRACE4PEACE repository has recently migrated from local cron jobs to GitHub Actions for automation. The new system extends this pattern:</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Daily Research Workflow: </w:t>
      </w:r>
      <w:r>
        <w:rPr>
          <w:rFonts w:ascii="Calibri" w:cs="Calibri" w:eastAsia="Calibri" w:hAnsi="Calibri"/>
          <w:b w:val="false"/>
          <w:bCs w:val="false"/>
          <w:i w:val="false"/>
          <w:iCs w:val="false"/>
          <w:color w:val="1B1B1B"/>
          <w:sz w:val="22"/>
          <w:szCs w:val="22"/>
        </w:rPr>
        <w:t xml:space="preserve">A new GitHub Action runs at 04:00 UTC. It invokes the Research Agent, which writes new findings to the repository's data directory as JSON files and updates the structured database via API calls.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Dashboard Rebuild: </w:t>
      </w:r>
      <w:r>
        <w:rPr>
          <w:rFonts w:ascii="Calibri" w:cs="Calibri" w:eastAsia="Calibri" w:hAnsi="Calibri"/>
          <w:b w:val="false"/>
          <w:bCs w:val="false"/>
          <w:i w:val="false"/>
          <w:iCs w:val="false"/>
          <w:color w:val="1B1B1B"/>
          <w:sz w:val="22"/>
          <w:szCs w:val="22"/>
        </w:rPr>
        <w:t xml:space="preserve">On successful completion of the Research Agent, the workflow triggers a GitHub Pages rebuild so new findings appear in the dashboard.</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Monitoring Cron (v3.4): </w:t>
      </w:r>
      <w:r>
        <w:rPr>
          <w:rFonts w:ascii="Calibri" w:cs="Calibri" w:eastAsia="Calibri" w:hAnsi="Calibri"/>
          <w:b w:val="false"/>
          <w:bCs w:val="false"/>
          <w:i w:val="false"/>
          <w:iCs w:val="false"/>
          <w:color w:val="1B1B1B"/>
          <w:sz w:val="22"/>
          <w:szCs w:val="22"/>
        </w:rPr>
        <w:t xml:space="preserve">The existing monitoring cron continues to feed signal_metrics.json, which the Research Agent consumes for query prioritisation. The cron's output is also ingested into the events table via the /ingest API endpoint.</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Embedding Refresh: </w:t>
      </w:r>
      <w:r>
        <w:rPr>
          <w:rFonts w:ascii="Calibri" w:cs="Calibri" w:eastAsia="Calibri" w:hAnsi="Calibri"/>
          <w:b w:val="false"/>
          <w:bCs w:val="false"/>
          <w:i w:val="false"/>
          <w:iCs w:val="false"/>
          <w:color w:val="1B1B1B"/>
          <w:sz w:val="22"/>
          <w:szCs w:val="22"/>
        </w:rPr>
        <w:t xml:space="preserve">A separate weekly GitHub Action triggers a batch embedding refresh for any findings that were ingested but not yet embedded (edge case handling).</w:t>
      </w:r>
    </w:p>
    <w:p>
      <w:pPr>
        <w:pStyle w:val="Heading2"/>
        <w:spacing w:after="120" w:before="280"/>
      </w:pPr>
      <w:r>
        <w:rPr>
          <w:rFonts w:ascii="Calibri" w:cs="Calibri" w:eastAsia="Calibri" w:hAnsi="Calibri"/>
          <w:b/>
          <w:bCs/>
          <w:color w:val="1B1B1B"/>
          <w:sz w:val="24"/>
          <w:szCs w:val="24"/>
        </w:rPr>
        <w:t xml:space="preserve">8.2 Apify Pipeline Integration</w:t>
      </w:r>
    </w:p>
    <w:p>
      <w:pPr>
        <w:spacing w:after="120" w:before="0" w:line="276"/>
        <w:jc w:val="left"/>
      </w:pPr>
      <w:r>
        <w:rPr>
          <w:rFonts w:ascii="Calibri" w:cs="Calibri" w:eastAsia="Calibri" w:hAnsi="Calibri"/>
          <w:b w:val="false"/>
          <w:bCs w:val="false"/>
          <w:i w:val="false"/>
          <w:iCs w:val="false"/>
          <w:color w:val="1B1B1B"/>
          <w:sz w:val="22"/>
          <w:szCs w:val="22"/>
        </w:rPr>
        <w:t xml:space="preserve">The existing Apify sweep pipeline (hs_apify_sweep.py + hs_apify_classify.py) remains unchanged in its core operation:</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Output Routing: </w:t>
      </w:r>
      <w:r>
        <w:rPr>
          <w:rFonts w:ascii="Calibri" w:cs="Calibri" w:eastAsia="Calibri" w:hAnsi="Calibri"/>
          <w:b w:val="false"/>
          <w:bCs w:val="false"/>
          <w:i w:val="false"/>
          <w:iCs w:val="false"/>
          <w:color w:val="1B1B1B"/>
          <w:sz w:val="22"/>
          <w:szCs w:val="22"/>
        </w:rPr>
        <w:t xml:space="preserve">Apify sweep results are written to the existing JSON data files AND posted to the /ingest API endpoint, ensuring they enter both the vector store and structured database.</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Classification Alignment: </w:t>
      </w:r>
      <w:r>
        <w:rPr>
          <w:rFonts w:ascii="Calibri" w:cs="Calibri" w:eastAsia="Calibri" w:hAnsi="Calibri"/>
          <w:b w:val="false"/>
          <w:bCs w:val="false"/>
          <w:i w:val="false"/>
          <w:iCs w:val="false"/>
          <w:color w:val="1B1B1B"/>
          <w:sz w:val="22"/>
          <w:szCs w:val="22"/>
        </w:rPr>
        <w:t xml:space="preserve">The existing DistilBERT zero-shot classifications from hs_apify_classify.py are stored as the primary HS subtype classification. The LLM classifier runs as a secondary check, flagging disagreements for review.</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Keyword Feedback: </w:t>
      </w:r>
      <w:r>
        <w:rPr>
          <w:rFonts w:ascii="Calibri" w:cs="Calibri" w:eastAsia="Calibri" w:hAnsi="Calibri"/>
          <w:b w:val="false"/>
          <w:bCs w:val="false"/>
          <w:i w:val="false"/>
          <w:iCs w:val="false"/>
          <w:color w:val="1B1B1B"/>
          <w:sz w:val="22"/>
          <w:szCs w:val="22"/>
        </w:rPr>
        <w:t xml:space="preserve">The autolearning keyword system in hs_keyword_strategy.json continues to evolve. New keywords discovered by the Research Agent are proposed as additions to the keyword strategy, subject to human approval.</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Budget Alignment: </w:t>
      </w:r>
      <w:r>
        <w:rPr>
          <w:rFonts w:ascii="Calibri" w:cs="Calibri" w:eastAsia="Calibri" w:hAnsi="Calibri"/>
          <w:b w:val="false"/>
          <w:bCs w:val="false"/>
          <w:i w:val="false"/>
          <w:iCs w:val="false"/>
          <w:color w:val="1B1B1B"/>
          <w:sz w:val="22"/>
          <w:szCs w:val="22"/>
        </w:rPr>
        <w:t xml:space="preserve">The existing $0.50/day Apify budget remains separate from the Research Agent's $2/day LLM budget, keeping total daily automated costs at ~$2.50.</w:t>
      </w:r>
    </w:p>
    <w:p>
      <w:pPr>
        <w:pStyle w:val="Heading2"/>
        <w:spacing w:after="120" w:before="280"/>
      </w:pPr>
      <w:r>
        <w:rPr>
          <w:rFonts w:ascii="Calibri" w:cs="Calibri" w:eastAsia="Calibri" w:hAnsi="Calibri"/>
          <w:b/>
          <w:bCs/>
          <w:color w:val="1B1B1B"/>
          <w:sz w:val="24"/>
          <w:szCs w:val="24"/>
        </w:rPr>
        <w:t xml:space="preserve">8.3 Dashboard Integration Architecture</w:t>
      </w:r>
    </w:p>
    <w:p>
      <w:pPr>
        <w:spacing w:after="120" w:before="0" w:line="276"/>
        <w:jc w:val="left"/>
      </w:pPr>
      <w:r>
        <w:rPr>
          <w:rFonts w:ascii="Calibri" w:cs="Calibri" w:eastAsia="Calibri" w:hAnsi="Calibri"/>
          <w:b w:val="false"/>
          <w:bCs w:val="false"/>
          <w:i w:val="false"/>
          <w:iCs w:val="false"/>
          <w:color w:val="1B1B1B"/>
          <w:sz w:val="22"/>
          <w:szCs w:val="22"/>
        </w:rPr>
        <w:t xml:space="preserve">The BRACE4PEACE dashboard is a static site hosted on GitHub Pages from the /docs directory. Integrating a conversational AI system into static pages requires a backend service:</w:t>
      </w:r>
    </w:p>
    <w:p>
      <w:pPr>
        <w:pStyle w:val="Heading3"/>
        <w:spacing w:after="100" w:before="200"/>
      </w:pPr>
      <w:r>
        <w:rPr>
          <w:rFonts w:ascii="Calibri" w:cs="Calibri" w:eastAsia="Calibri" w:hAnsi="Calibri"/>
          <w:b/>
          <w:bCs/>
          <w:color w:val="555555"/>
          <w:sz w:val="22"/>
          <w:szCs w:val="22"/>
        </w:rPr>
        <w:t xml:space="preserve">Architecture Options Evaluated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Option</w:t>
            </w:r>
          </w:p>
        </w:tc>
        <w:tc>
          <w:tcPr>
            <w:tcW w:type="dxa" w:w="24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Pros</w:t>
            </w:r>
          </w:p>
        </w:tc>
        <w:tc>
          <w:tcPr>
            <w:tcW w:type="dxa" w:w="24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Cons</w:t>
            </w:r>
          </w:p>
        </w:tc>
        <w:tc>
          <w:tcPr>
            <w:tcW w:type="dxa" w:w="24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Recommendation</w:t>
            </w:r>
          </w:p>
        </w:tc>
      </w:tr>
      <w:tr>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Vercel Serverless Functions</w:t>
            </w:r>
          </w:p>
        </w:tc>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Free tier generous, auto-scaling, easy deployment</w:t>
            </w:r>
          </w:p>
        </w:tc>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Cold start latency (1-3s), 10s timeout on free tier</w:t>
            </w:r>
          </w:p>
        </w:tc>
        <w:tc>
          <w:tcPr>
            <w:tcW w:type="dxa" w:w="2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Good for MVP</w:t>
            </w:r>
          </w:p>
        </w:tc>
      </w:tr>
      <w:tr>
        <w:tc>
          <w:tcPr>
            <w:tcW w:type="dxa" w:w="1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Railway / Render</w:t>
            </w:r>
          </w:p>
        </w:tc>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Full server, no timeout limits, affordable ($5-10/mo)</w:t>
            </w:r>
          </w:p>
        </w:tc>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Requires explicit scaling, no free tier (Railway)</w:t>
            </w:r>
          </w:p>
        </w:tc>
        <w:tc>
          <w:tcPr>
            <w:tcW w:type="dxa" w:w="2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Best for production</w:t>
            </w:r>
          </w:p>
        </w:tc>
      </w:tr>
      <w:tr>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Lightweight VPS (Hetzner)</w:t>
            </w:r>
          </w:p>
        </w:tc>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Full control, lowest cost ($4/mo), persistent process</w:t>
            </w:r>
          </w:p>
        </w:tc>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Manual server management, no auto-scaling</w:t>
            </w:r>
          </w:p>
        </w:tc>
        <w:tc>
          <w:tcPr>
            <w:tcW w:type="dxa" w:w="2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Alternative for cost-sensitive deployment</w:t>
            </w:r>
          </w:p>
        </w:tc>
      </w:tr>
    </w:tbl>
    <w:p>
      <w:pPr>
        <w:spacing w:after="80"/>
      </w:pPr>
    </w:p>
    <w:p>
      <w:pPr>
        <w:spacing w:after="120" w:before="0" w:line="276"/>
        <w:jc w:val="left"/>
      </w:pPr>
      <w:r>
        <w:rPr>
          <w:rFonts w:ascii="Calibri" w:cs="Calibri" w:eastAsia="Calibri" w:hAnsi="Calibri"/>
          <w:b w:val="false"/>
          <w:bCs w:val="false"/>
          <w:i w:val="false"/>
          <w:iCs w:val="false"/>
          <w:color w:val="1B1B1B"/>
          <w:sz w:val="22"/>
          <w:szCs w:val="22"/>
        </w:rPr>
        <w:t xml:space="preserve">Recommended approach: Start with Railway for the FastAPI backend ($5/month for the starter plan). The chat widget in the GitHub Pages dashboard makes API calls to the Railway-hosted backend. CORS is configured to allow requests only from the ksvend.github.io domain.</w:t>
      </w:r>
    </w:p>
    <w:p>
      <w:pPr>
        <w:pStyle w:val="Heading2"/>
        <w:spacing w:after="120" w:before="280"/>
      </w:pPr>
      <w:r>
        <w:rPr>
          <w:rFonts w:ascii="Calibri" w:cs="Calibri" w:eastAsia="Calibri" w:hAnsi="Calibri"/>
          <w:b/>
          <w:bCs/>
          <w:color w:val="1B1B1B"/>
          <w:sz w:val="24"/>
          <w:szCs w:val="24"/>
        </w:rPr>
        <w:t xml:space="preserve">8.4 QA LLM Integration in BRACE4PEACE</w:t>
      </w:r>
    </w:p>
    <w:p>
      <w:pPr>
        <w:spacing w:after="120" w:before="0" w:line="276"/>
        <w:jc w:val="left"/>
      </w:pPr>
      <w:r>
        <w:rPr>
          <w:rFonts w:ascii="Calibri" w:cs="Calibri" w:eastAsia="Calibri" w:hAnsi="Calibri"/>
          <w:b w:val="false"/>
          <w:bCs w:val="false"/>
          <w:i w:val="false"/>
          <w:iCs w:val="false"/>
          <w:color w:val="1B1B1B"/>
          <w:sz w:val="22"/>
          <w:szCs w:val="22"/>
        </w:rPr>
        <w:t xml:space="preserve">The existing BRACE4PEACE dashboard visualisations can be enhanced with contextual AI:</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'Ask About This' Button: </w:t>
      </w:r>
      <w:r>
        <w:rPr>
          <w:rFonts w:ascii="Calibri" w:cs="Calibri" w:eastAsia="Calibri" w:hAnsi="Calibri"/>
          <w:b w:val="false"/>
          <w:bCs w:val="false"/>
          <w:i w:val="false"/>
          <w:iCs w:val="false"/>
          <w:color w:val="1B1B1B"/>
          <w:sz w:val="22"/>
          <w:szCs w:val="22"/>
        </w:rPr>
        <w:t xml:space="preserve">Each data point, chart, or event on the Disinfo Wheel and Hate Speech tabs can include a button that opens the chat panel with pre-filled context (e.g., clicking on a timeline event auto-generates 'Tell me more about [event description]').</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Dashboard Context Injection: </w:t>
      </w:r>
      <w:r>
        <w:rPr>
          <w:rFonts w:ascii="Calibri" w:cs="Calibri" w:eastAsia="Calibri" w:hAnsi="Calibri"/>
          <w:b w:val="false"/>
          <w:bCs w:val="false"/>
          <w:i w:val="false"/>
          <w:iCs w:val="false"/>
          <w:color w:val="1B1B1B"/>
          <w:sz w:val="22"/>
          <w:szCs w:val="22"/>
        </w:rPr>
        <w:t xml:space="preserve">When a user opens the chat from a specific dashboard view, the Chat Agent receives metadata about what the user is currently viewing (active tab, selected country, visible date range). This context improves retrieval relevance without requiring the user to specify filters.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Shared Knowledge Base: </w:t>
      </w:r>
      <w:r>
        <w:rPr>
          <w:rFonts w:ascii="Calibri" w:cs="Calibri" w:eastAsia="Calibri" w:hAnsi="Calibri"/>
          <w:b w:val="false"/>
          <w:bCs w:val="false"/>
          <w:i w:val="false"/>
          <w:iCs w:val="false"/>
          <w:color w:val="1B1B1B"/>
          <w:sz w:val="22"/>
          <w:szCs w:val="22"/>
        </w:rPr>
        <w:t xml:space="preserve">The API endpoints (/chat, /search) are available to any authorised client, meaning future tools or dashboards within the AgenticNGO ecosystem can query the same knowledge base.</w:t>
      </w:r>
    </w:p>
    <w:p>
      <w:r>
        <w:br w:type="page"/>
      </w:r>
    </w:p>
    <w:p>
      <w:pPr>
        <w:pStyle w:val="Heading1"/>
        <w:spacing w:after="160" w:before="360"/>
      </w:pPr>
      <w:r>
        <w:rPr>
          <w:rFonts w:ascii="Calibri" w:cs="Calibri" w:eastAsia="Calibri" w:hAnsi="Calibri"/>
          <w:b/>
          <w:bCs/>
          <w:color w:val="01696F"/>
          <w:sz w:val="28"/>
          <w:szCs w:val="28"/>
        </w:rPr>
        <w:t xml:space="preserve">9. Technology Stack</w:t>
      </w:r>
    </w:p>
    <w:p>
      <w:pPr>
        <w:spacing w:after="120" w:before="0" w:line="276"/>
        <w:jc w:val="left"/>
      </w:pPr>
      <w:r>
        <w:rPr>
          <w:rFonts w:ascii="Calibri" w:cs="Calibri" w:eastAsia="Calibri" w:hAnsi="Calibri"/>
          <w:b w:val="false"/>
          <w:bCs w:val="false"/>
          <w:i w:val="false"/>
          <w:iCs w:val="false"/>
          <w:color w:val="1B1B1B"/>
          <w:sz w:val="22"/>
          <w:szCs w:val="22"/>
        </w:rPr>
        <w:t xml:space="preserve">The following table specifies all technology choices with rationale, covering both MVP and production configurations.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3026"/>
      </w:tblGrid>
      <w:tr>
        <w:tc>
          <w:tcPr>
            <w:tcW w:type="dxa" w:w="18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Component</w:t>
            </w:r>
          </w:p>
        </w:tc>
        <w:tc>
          <w:tcPr>
            <w:tcW w:type="dxa" w:w="21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MVP Technology</w:t>
            </w:r>
          </w:p>
        </w:tc>
        <w:tc>
          <w:tcPr>
            <w:tcW w:type="dxa" w:w="21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Production Technology</w:t>
            </w:r>
          </w:p>
        </w:tc>
        <w:tc>
          <w:tcPr>
            <w:tcW w:type="dxa" w:w="30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Rationale</w:t>
            </w:r>
          </w:p>
        </w:tc>
      </w:tr>
      <w:tr>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LLM (Generation)</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gpt5_nano via Anthropic SDK</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gpt5_nano (simple) + Claude Sonnet (complex queries)</w:t>
            </w:r>
          </w:p>
        </w:tc>
        <w:tc>
          <w:tcPr>
            <w:tcW w:type="dxa" w:w="3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Cost-efficient for routine Q&amp;A; stronger model reserved for multi-source synthesis and complex analysis</w:t>
            </w:r>
          </w:p>
        </w:tc>
      </w:tr>
      <w:tr>
        <w:tc>
          <w:tcPr>
            <w:tcW w:type="dxa" w:w="1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LLM (Research)</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gpt5_nano with web search tool</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Same with expanded tool access</w:t>
            </w:r>
          </w:p>
        </w:tc>
        <w:tc>
          <w:tcPr>
            <w:tcW w:type="dxa" w:w="3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Needs search capability; stays within existing llm-api:website credential setup</w:t>
            </w:r>
          </w:p>
        </w:tc>
      </w:tr>
      <w:tr>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Embedding Model</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paraphrase-multilingual-MiniLM-L12-v2</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multilingual-e5-large</w:t>
            </w:r>
          </w:p>
        </w:tc>
        <w:tc>
          <w:tcPr>
            <w:tcW w:type="dxa" w:w="3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MiniLM: fast, 384-dim, good multilingual. E5-large: 1024-dim, better retrieval quality for under-resourced languages</w:t>
            </w:r>
          </w:p>
        </w:tc>
      </w:tr>
      <w:tr>
        <w:tc>
          <w:tcPr>
            <w:tcW w:type="dxa" w:w="1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Vector Store</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ChromaDB (local)</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pgvector on PostgreSQL</w:t>
            </w:r>
          </w:p>
        </w:tc>
        <w:tc>
          <w:tcPr>
            <w:tcW w:type="dxa" w:w="3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ChromaDB: zero-config, fast prototyping. pgvector: unified DB, better scaling, ACID transactions</w:t>
            </w:r>
          </w:p>
        </w:tc>
      </w:tr>
      <w:tr>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Structured DB</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SQLite</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PostgreSQL</w:t>
            </w:r>
          </w:p>
        </w:tc>
        <w:tc>
          <w:tcPr>
            <w:tcW w:type="dxa" w:w="3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SQLite: single-file, no server. PostgreSQL: concurrent access, pgvector co-location, production reliability</w:t>
            </w:r>
          </w:p>
        </w:tc>
      </w:tr>
      <w:tr>
        <w:tc>
          <w:tcPr>
            <w:tcW w:type="dxa" w:w="1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API Framework</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FastAPI (Python)</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FastAPI (Python)</w:t>
            </w:r>
          </w:p>
        </w:tc>
        <w:tc>
          <w:tcPr>
            <w:tcW w:type="dxa" w:w="3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Existing Python expertise across all existing pipelines; async support for concurrent chat sessions; built-in OpenAPI docs</w:t>
            </w:r>
          </w:p>
        </w:tc>
      </w:tr>
      <w:tr>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Agent Orchestration</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LangChain / LangGraph</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LangChain / LangGraph</w:t>
            </w:r>
          </w:p>
        </w:tc>
        <w:tc>
          <w:tcPr>
            <w:tcW w:type="dxa" w:w="3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Agent coordination, tool use, memory management. LangSmith for tracing and debugging. User has explored this architecture.</w:t>
            </w:r>
          </w:p>
        </w:tc>
      </w:tr>
      <w:tr>
        <w:tc>
          <w:tcPr>
            <w:tcW w:type="dxa" w:w="1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Frontend Chat</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Embedded JS widget (vanilla JS)</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Embedded JS widget (React component)</w:t>
            </w:r>
          </w:p>
        </w:tc>
        <w:tc>
          <w:tcPr>
            <w:tcW w:type="dxa" w:w="3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Minimal modification to existing GitHub Pages dashboard; API calls to backend; progressive enhancement</w:t>
            </w:r>
          </w:p>
        </w:tc>
      </w:tr>
      <w:tr>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Backend Deployment</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Railway ($5/mo)</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Railway Pro or Render ($20-40/mo)</w:t>
            </w:r>
          </w:p>
        </w:tc>
        <w:tc>
          <w:tcPr>
            <w:tcW w:type="dxa" w:w="3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Low-cost, easy CI/CD, managed environment. Upgrade for more RAM and CPU as usage grows.</w:t>
            </w:r>
          </w:p>
        </w:tc>
      </w:tr>
      <w:tr>
        <w:tc>
          <w:tcPr>
            <w:tcW w:type="dxa" w:w="1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Job Scheduling</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GitHub Actions</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GitHub Actions</w:t>
            </w:r>
          </w:p>
        </w:tc>
        <w:tc>
          <w:tcPr>
            <w:tcW w:type="dxa" w:w="3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Already migrated to this platform. Free tier covers daily research runs. Familiar workflow.</w:t>
            </w:r>
          </w:p>
        </w:tc>
      </w:tr>
      <w:tr>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Monitoring &amp; Tracing</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LangSmith (free tier)</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LangSmith (paid) + custom dashboards</w:t>
            </w:r>
          </w:p>
        </w:tc>
        <w:tc>
          <w:tcPr>
            <w:tcW w:type="dxa" w:w="3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LLM call tracing, cost tracking, latency monitoring. Custom dashboards for system-specific metrics.</w:t>
            </w:r>
          </w:p>
        </w:tc>
      </w:tr>
      <w:tr>
        <w:tc>
          <w:tcPr>
            <w:tcW w:type="dxa" w:w="1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Authentication</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API key (simple)</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OAuth 2.0 / JWT tokens</w:t>
            </w:r>
          </w:p>
        </w:tc>
        <w:tc>
          <w:tcPr>
            <w:tcW w:type="dxa" w:w="3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MVP: single API key shared by dashboard. Production: per-user authentication for audit trail and access control.</w:t>
            </w:r>
          </w:p>
        </w:tc>
      </w:tr>
    </w:tbl>
    <w:p>
      <w:r>
        <w:br w:type="page"/>
      </w:r>
    </w:p>
    <w:p>
      <w:pPr>
        <w:pStyle w:val="Heading1"/>
        <w:spacing w:after="160" w:before="360"/>
      </w:pPr>
      <w:r>
        <w:rPr>
          <w:rFonts w:ascii="Calibri" w:cs="Calibri" w:eastAsia="Calibri" w:hAnsi="Calibri"/>
          <w:b/>
          <w:bCs/>
          <w:color w:val="01696F"/>
          <w:sz w:val="28"/>
          <w:szCs w:val="28"/>
        </w:rPr>
        <w:t xml:space="preserve">10. Data Privacy and Compliance</w:t>
      </w:r>
    </w:p>
    <w:p>
      <w:pPr>
        <w:pStyle w:val="Heading2"/>
        <w:spacing w:after="120" w:before="280"/>
      </w:pPr>
      <w:r>
        <w:rPr>
          <w:rFonts w:ascii="Calibri" w:cs="Calibri" w:eastAsia="Calibri" w:hAnsi="Calibri"/>
          <w:b/>
          <w:bCs/>
          <w:color w:val="1B1B1B"/>
          <w:sz w:val="24"/>
          <w:szCs w:val="24"/>
        </w:rPr>
        <w:t xml:space="preserve">10.1 GDPR Considerations</w:t>
      </w:r>
    </w:p>
    <w:p>
      <w:pPr>
        <w:spacing w:after="120" w:before="0" w:line="276"/>
        <w:jc w:val="left"/>
      </w:pPr>
      <w:r>
        <w:rPr>
          <w:rFonts w:ascii="Calibri" w:cs="Calibri" w:eastAsia="Calibri" w:hAnsi="Calibri"/>
          <w:b w:val="false"/>
          <w:bCs w:val="false"/>
          <w:i w:val="false"/>
          <w:iCs w:val="false"/>
          <w:color w:val="1B1B1B"/>
          <w:sz w:val="22"/>
          <w:szCs w:val="22"/>
        </w:rPr>
        <w:t xml:space="preserve">The knowledge base primarily contains public-source information (published reports, news articles, institutional publications). Key GDPR provisions and their application:</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No PII in Desk Review Findings: </w:t>
      </w:r>
      <w:r>
        <w:rPr>
          <w:rFonts w:ascii="Calibri" w:cs="Calibri" w:eastAsia="Calibri" w:hAnsi="Calibri"/>
          <w:b w:val="false"/>
          <w:bCs w:val="false"/>
          <w:i w:val="false"/>
          <w:iCs w:val="false"/>
          <w:color w:val="1B1B1B"/>
          <w:sz w:val="22"/>
          <w:szCs w:val="22"/>
        </w:rPr>
        <w:t xml:space="preserve">Desk review findings reference public publications and institutional sources. No personal data is stored in the findings, events, or sources tables.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Social Media Post Anonymisation: </w:t>
      </w:r>
      <w:r>
        <w:rPr>
          <w:rFonts w:ascii="Calibri" w:cs="Calibri" w:eastAsia="Calibri" w:hAnsi="Calibri"/>
          <w:b w:val="false"/>
          <w:bCs w:val="false"/>
          <w:i w:val="false"/>
          <w:iCs w:val="false"/>
          <w:color w:val="1B1B1B"/>
          <w:sz w:val="22"/>
          <w:szCs w:val="22"/>
        </w:rPr>
        <w:t xml:space="preserve">The 14,682 social media posts are anonymised before embedding: usernames replaced with [USER], profile URLs stripped, location data generalised to country level. The anonymisation step runs in the existing hs_apify_classify.py pipeline before data enters the system.</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User Query Logs: </w:t>
      </w:r>
      <w:r>
        <w:rPr>
          <w:rFonts w:ascii="Calibri" w:cs="Calibri" w:eastAsia="Calibri" w:hAnsi="Calibri"/>
          <w:b w:val="false"/>
          <w:bCs w:val="false"/>
          <w:i w:val="false"/>
          <w:iCs w:val="false"/>
          <w:color w:val="1B1B1B"/>
          <w:sz w:val="22"/>
          <w:szCs w:val="22"/>
        </w:rPr>
        <w:t xml:space="preserve">Chat queries are stored with anonymised user identifiers. No real names or email addresses are logged in the queries table. Users are informed of logging via a notice in the chat interface.</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Right to Erasure: </w:t>
      </w:r>
      <w:r>
        <w:rPr>
          <w:rFonts w:ascii="Calibri" w:cs="Calibri" w:eastAsia="Calibri" w:hAnsi="Calibri"/>
          <w:b w:val="false"/>
          <w:bCs w:val="false"/>
          <w:i w:val="false"/>
          <w:iCs w:val="false"/>
          <w:color w:val="1B1B1B"/>
          <w:sz w:val="22"/>
          <w:szCs w:val="22"/>
        </w:rPr>
        <w:t xml:space="preserve">An admin endpoint (/admin/purge-user) allows deletion of all queries associated with a user identifier. Vector embeddings derived from user queries (if any) are also deleted.</w:t>
      </w:r>
    </w:p>
    <w:p>
      <w:pPr>
        <w:pStyle w:val="Heading2"/>
        <w:spacing w:after="120" w:before="280"/>
      </w:pPr>
      <w:r>
        <w:rPr>
          <w:rFonts w:ascii="Calibri" w:cs="Calibri" w:eastAsia="Calibri" w:hAnsi="Calibri"/>
          <w:b/>
          <w:bCs/>
          <w:color w:val="1B1B1B"/>
          <w:sz w:val="24"/>
          <w:szCs w:val="24"/>
        </w:rPr>
        <w:t xml:space="preserve">10.2 EU AI Act Compliance</w:t>
      </w:r>
    </w:p>
    <w:p>
      <w:pPr>
        <w:spacing w:after="120" w:before="0" w:line="276"/>
        <w:jc w:val="left"/>
      </w:pPr>
      <w:r>
        <w:rPr>
          <w:rFonts w:ascii="Calibri" w:cs="Calibri" w:eastAsia="Calibri" w:hAnsi="Calibri"/>
          <w:b w:val="false"/>
          <w:bCs w:val="false"/>
          <w:i w:val="false"/>
          <w:iCs w:val="false"/>
          <w:color w:val="1B1B1B"/>
          <w:sz w:val="22"/>
          <w:szCs w:val="22"/>
        </w:rPr>
        <w:t xml:space="preserve">The system is classified as a decision-support tool, not an autonomous decision-making system:</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Human Oversight: </w:t>
      </w:r>
      <w:r>
        <w:rPr>
          <w:rFonts w:ascii="Calibri" w:cs="Calibri" w:eastAsia="Calibri" w:hAnsi="Calibri"/>
          <w:b w:val="false"/>
          <w:bCs w:val="false"/>
          <w:i w:val="false"/>
          <w:iCs w:val="false"/>
          <w:color w:val="1B1B1B"/>
          <w:sz w:val="22"/>
          <w:szCs w:val="22"/>
        </w:rPr>
        <w:t xml:space="preserve">All automated findings require human verification before entering the confirmed database. The system explicitly frames its outputs as analytical support, not actionable intelligence.</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Transparency: </w:t>
      </w:r>
      <w:r>
        <w:rPr>
          <w:rFonts w:ascii="Calibri" w:cs="Calibri" w:eastAsia="Calibri" w:hAnsi="Calibri"/>
          <w:b w:val="false"/>
          <w:bCs w:val="false"/>
          <w:i w:val="false"/>
          <w:iCs w:val="false"/>
          <w:color w:val="1B1B1B"/>
          <w:sz w:val="22"/>
          <w:szCs w:val="22"/>
        </w:rPr>
        <w:t xml:space="preserve">Every response includes source citations and confidence indicators. Users can inspect which database entries informed each answer.</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Risk Classification: </w:t>
      </w:r>
      <w:r>
        <w:rPr>
          <w:rFonts w:ascii="Calibri" w:cs="Calibri" w:eastAsia="Calibri" w:hAnsi="Calibri"/>
          <w:b w:val="false"/>
          <w:bCs w:val="false"/>
          <w:i w:val="false"/>
          <w:iCs w:val="false"/>
          <w:color w:val="1B1B1B"/>
          <w:sz w:val="22"/>
          <w:szCs w:val="22"/>
        </w:rPr>
        <w:t xml:space="preserve">Under the EU AI Act risk framework, this system would likely be classified as 'limited risk' (informational AI). However, given the sensitive conflict context, the architecture voluntarily implements higher-risk safeguards including audit trails, human-in-the-loop, and bias detection.</w:t>
      </w:r>
    </w:p>
    <w:p>
      <w:pPr>
        <w:pStyle w:val="Heading2"/>
        <w:spacing w:after="120" w:before="280"/>
      </w:pPr>
      <w:r>
        <w:rPr>
          <w:rFonts w:ascii="Calibri" w:cs="Calibri" w:eastAsia="Calibri" w:hAnsi="Calibri"/>
          <w:b/>
          <w:bCs/>
          <w:color w:val="1B1B1B"/>
          <w:sz w:val="24"/>
          <w:szCs w:val="24"/>
        </w:rPr>
        <w:t xml:space="preserve">10.3 Audit Trail</w:t>
      </w:r>
    </w:p>
    <w:p>
      <w:pPr>
        <w:spacing w:after="120" w:before="0" w:line="276"/>
        <w:jc w:val="left"/>
      </w:pPr>
      <w:r>
        <w:rPr>
          <w:rFonts w:ascii="Calibri" w:cs="Calibri" w:eastAsia="Calibri" w:hAnsi="Calibri"/>
          <w:b w:val="false"/>
          <w:bCs w:val="false"/>
          <w:i w:val="false"/>
          <w:iCs w:val="false"/>
          <w:color w:val="1B1B1B"/>
          <w:sz w:val="22"/>
          <w:szCs w:val="22"/>
        </w:rPr>
        <w:t xml:space="preserve">Every significant system action is logged in the audit_log table:</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All user queries and system responses (with retrieved source IDs)</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All automated research actions (searches executed, findings discovered, classifications assigned)</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All verification decisions (verify, flag, reject) with reviewer identity and rationale</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All embedding operations (create, update, delete)</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System configuration changes and model updates</w:t>
      </w:r>
    </w:p>
    <w:p>
      <w:pPr>
        <w:pStyle w:val="Heading2"/>
        <w:spacing w:after="120" w:before="280"/>
      </w:pPr>
      <w:r>
        <w:rPr>
          <w:rFonts w:ascii="Calibri" w:cs="Calibri" w:eastAsia="Calibri" w:hAnsi="Calibri"/>
          <w:b/>
          <w:bCs/>
          <w:color w:val="1B1B1B"/>
          <w:sz w:val="24"/>
          <w:szCs w:val="24"/>
        </w:rPr>
        <w:t xml:space="preserve">10.4 Data Retention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26"/>
        <w:gridCol w:w="3500"/>
      </w:tblGrid>
      <w:tr>
        <w:tc>
          <w:tcPr>
            <w:tcW w:type="dxa" w:w="25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Data Type</w:t>
            </w:r>
          </w:p>
        </w:tc>
        <w:tc>
          <w:tcPr>
            <w:tcW w:type="dxa" w:w="30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Retention Period</w:t>
            </w:r>
          </w:p>
        </w:tc>
        <w:tc>
          <w:tcPr>
            <w:tcW w:type="dxa" w:w="35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Deletion Method</w:t>
            </w:r>
          </w:p>
        </w:tc>
      </w:tr>
      <w:tr>
        <w:tc>
          <w:tcPr>
            <w:tcW w:type="dxa" w:w="2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Verified findings</w:t>
            </w:r>
          </w:p>
        </w:tc>
        <w:tc>
          <w:tcPr>
            <w:tcW w:type="dxa" w:w="3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Permanent</w:t>
            </w:r>
          </w:p>
        </w:tc>
        <w:tc>
          <w:tcPr>
            <w:tcW w:type="dxa" w:w="3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Manual deletion only via admin endpoint</w:t>
            </w:r>
          </w:p>
        </w:tc>
      </w:tr>
      <w:tr>
        <w:tc>
          <w:tcPr>
            <w:tcW w:type="dxa" w:w="2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Unverified findings</w:t>
            </w:r>
          </w:p>
        </w:tc>
        <w:tc>
          <w:tcPr>
            <w:tcW w:type="dxa" w:w="3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90 days (auto-deleted if not reviewed)</w:t>
            </w:r>
          </w:p>
        </w:tc>
        <w:tc>
          <w:tcPr>
            <w:tcW w:type="dxa" w:w="3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Automated purge job via GitHub Actions</w:t>
            </w:r>
          </w:p>
        </w:tc>
      </w:tr>
      <w:tr>
        <w:tc>
          <w:tcPr>
            <w:tcW w:type="dxa" w:w="2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Rejected findings</w:t>
            </w:r>
          </w:p>
        </w:tc>
        <w:tc>
          <w:tcPr>
            <w:tcW w:type="dxa" w:w="3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12 months (retained for audit)</w:t>
            </w:r>
          </w:p>
        </w:tc>
        <w:tc>
          <w:tcPr>
            <w:tcW w:type="dxa" w:w="3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Automated purge after 12 months</w:t>
            </w:r>
          </w:p>
        </w:tc>
      </w:tr>
      <w:tr>
        <w:tc>
          <w:tcPr>
            <w:tcW w:type="dxa" w:w="2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User chat logs</w:t>
            </w:r>
          </w:p>
        </w:tc>
        <w:tc>
          <w:tcPr>
            <w:tcW w:type="dxa" w:w="3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12 months</w:t>
            </w:r>
          </w:p>
        </w:tc>
        <w:tc>
          <w:tcPr>
            <w:tcW w:type="dxa" w:w="3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Automated purge; user can request immediate deletion</w:t>
            </w:r>
          </w:p>
        </w:tc>
      </w:tr>
      <w:tr>
        <w:tc>
          <w:tcPr>
            <w:tcW w:type="dxa" w:w="2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Audit logs</w:t>
            </w:r>
          </w:p>
        </w:tc>
        <w:tc>
          <w:tcPr>
            <w:tcW w:type="dxa" w:w="30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24 months</w:t>
            </w:r>
          </w:p>
        </w:tc>
        <w:tc>
          <w:tcPr>
            <w:tcW w:type="dxa" w:w="3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Archived to cold storage after 24 months</w:t>
            </w:r>
          </w:p>
        </w:tc>
      </w:tr>
      <w:tr>
        <w:tc>
          <w:tcPr>
            <w:tcW w:type="dxa" w:w="2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Vector embeddings</w:t>
            </w:r>
          </w:p>
        </w:tc>
        <w:tc>
          <w:tcPr>
            <w:tcW w:type="dxa" w:w="30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Mirrors source data retention</w:t>
            </w:r>
          </w:p>
        </w:tc>
        <w:tc>
          <w:tcPr>
            <w:tcW w:type="dxa" w:w="3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Deleted when source record is deleted</w:t>
            </w:r>
          </w:p>
        </w:tc>
      </w:tr>
    </w:tbl>
    <w:p>
      <w:r>
        <w:br w:type="page"/>
      </w:r>
    </w:p>
    <w:p>
      <w:pPr>
        <w:pStyle w:val="Heading1"/>
        <w:spacing w:after="160" w:before="360"/>
      </w:pPr>
      <w:r>
        <w:rPr>
          <w:rFonts w:ascii="Calibri" w:cs="Calibri" w:eastAsia="Calibri" w:hAnsi="Calibri"/>
          <w:b/>
          <w:bCs/>
          <w:color w:val="01696F"/>
          <w:sz w:val="28"/>
          <w:szCs w:val="28"/>
        </w:rPr>
        <w:t xml:space="preserve">11. Cost Estimation</w:t>
      </w:r>
    </w:p>
    <w:p>
      <w:pPr>
        <w:spacing w:after="120" w:before="0" w:line="276"/>
        <w:jc w:val="left"/>
      </w:pPr>
      <w:r>
        <w:rPr>
          <w:rFonts w:ascii="Calibri" w:cs="Calibri" w:eastAsia="Calibri" w:hAnsi="Calibri"/>
          <w:b w:val="false"/>
          <w:bCs w:val="false"/>
          <w:i w:val="false"/>
          <w:iCs w:val="false"/>
          <w:color w:val="1B1B1B"/>
          <w:sz w:val="22"/>
          <w:szCs w:val="22"/>
        </w:rPr>
        <w:t xml:space="preserve">All costs are estimated in USD per month. The MVP assumes minimal usage (1–3 active analysts, &lt;100 queries/day). Production assumes moderate usage (5–10 analysts, 100–500 queries/day).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100"/>
        <w:gridCol w:w="2526"/>
      </w:tblGrid>
      <w:tr>
        <w:tc>
          <w:tcPr>
            <w:tcW w:type="dxa" w:w="26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Component</w:t>
            </w:r>
          </w:p>
        </w:tc>
        <w:tc>
          <w:tcPr>
            <w:tcW w:type="dxa" w:w="18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Monthly Cost (MVP)</w:t>
            </w:r>
          </w:p>
        </w:tc>
        <w:tc>
          <w:tcPr>
            <w:tcW w:type="dxa" w:w="21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Monthly Cost (Production)</w:t>
            </w:r>
          </w:p>
        </w:tc>
        <w:tc>
          <w:tcPr>
            <w:tcW w:type="dxa" w:w="25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Notes</w:t>
            </w:r>
          </w:p>
        </w:tc>
      </w:tr>
      <w:tr>
        <w:tc>
          <w:tcPr>
            <w:tcW w:type="dxa" w:w="26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LLM Inference (Chat + Research)</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~$15–30</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~$50–100</w:t>
            </w:r>
          </w:p>
        </w:tc>
        <w:tc>
          <w:tcPr>
            <w:tcW w:type="dxa" w:w="25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gpt5_nano at ~$0.01 per query; production adds Claude Sonnet for complex queries</w:t>
            </w:r>
          </w:p>
        </w:tc>
      </w:tr>
      <w:tr>
        <w:tc>
          <w:tcPr>
            <w:tcW w:type="dxa" w:w="26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Embedding Generation</w:t>
            </w:r>
          </w:p>
        </w:tc>
        <w:tc>
          <w:tcPr>
            <w:tcW w:type="dxa" w:w="1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~$2–5</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~$5–10</w:t>
            </w:r>
          </w:p>
        </w:tc>
        <w:tc>
          <w:tcPr>
            <w:tcW w:type="dxa" w:w="25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Local model inference; cost is compute time on backend server</w:t>
            </w:r>
          </w:p>
        </w:tc>
      </w:tr>
      <w:tr>
        <w:tc>
          <w:tcPr>
            <w:tcW w:type="dxa" w:w="26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Apify Sweeps (existing)</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$15</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$15–30</w:t>
            </w:r>
          </w:p>
        </w:tc>
        <w:tc>
          <w:tcPr>
            <w:tcW w:type="dxa" w:w="25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Existing $0.50/day budget; may increase for expanded coverage</w:t>
            </w:r>
          </w:p>
        </w:tc>
      </w:tr>
      <w:tr>
        <w:tc>
          <w:tcPr>
            <w:tcW w:type="dxa" w:w="26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Backend Hosting (Railway/Render)</w:t>
            </w:r>
          </w:p>
        </w:tc>
        <w:tc>
          <w:tcPr>
            <w:tcW w:type="dxa" w:w="1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$5–10</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$20–40</w:t>
            </w:r>
          </w:p>
        </w:tc>
        <w:tc>
          <w:tcPr>
            <w:tcW w:type="dxa" w:w="25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Railway Starter → Pro; or Render with more RAM</w:t>
            </w:r>
          </w:p>
        </w:tc>
      </w:tr>
      <w:tr>
        <w:tc>
          <w:tcPr>
            <w:tcW w:type="dxa" w:w="26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Vector Store (ChromaDB)</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$0</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$0–20</w:t>
            </w:r>
          </w:p>
        </w:tc>
        <w:tc>
          <w:tcPr>
            <w:tcW w:type="dxa" w:w="25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Local ChromaDB is free; managed pgvector on Supabase or Neon if needed</w:t>
            </w:r>
          </w:p>
        </w:tc>
      </w:tr>
      <w:tr>
        <w:tc>
          <w:tcPr>
            <w:tcW w:type="dxa" w:w="26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Database (SQLite → PostgreSQL)</w:t>
            </w:r>
          </w:p>
        </w:tc>
        <w:tc>
          <w:tcPr>
            <w:tcW w:type="dxa" w:w="1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$0</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$10–20</w:t>
            </w:r>
          </w:p>
        </w:tc>
        <w:tc>
          <w:tcPr>
            <w:tcW w:type="dxa" w:w="25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SQLite is free; PostgreSQL on Railway or Supabase add-on</w:t>
            </w:r>
          </w:p>
        </w:tc>
      </w:tr>
      <w:tr>
        <w:tc>
          <w:tcPr>
            <w:tcW w:type="dxa" w:w="26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GitHub Actions</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$0</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$0–10</w:t>
            </w:r>
          </w:p>
        </w:tc>
        <w:tc>
          <w:tcPr>
            <w:tcW w:type="dxa" w:w="25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Free tier covers daily runs; may need paid minutes for heavy re-indexing</w:t>
            </w:r>
          </w:p>
        </w:tc>
      </w:tr>
      <w:tr>
        <w:tc>
          <w:tcPr>
            <w:tcW w:type="dxa" w:w="26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LangSmith Monitoring</w:t>
            </w:r>
          </w:p>
        </w:tc>
        <w:tc>
          <w:tcPr>
            <w:tcW w:type="dxa" w:w="1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$0</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$0–39</w:t>
            </w:r>
          </w:p>
        </w:tc>
        <w:tc>
          <w:tcPr>
            <w:tcW w:type="dxa" w:w="25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Free tier for MVP; Team plan for production tracing</w:t>
            </w:r>
          </w:p>
        </w:tc>
      </w:tr>
      <w:tr>
        <w:tc>
          <w:tcPr>
            <w:tcW w:type="dxa" w:w="26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Domain / SSL (optional)</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$0</w:t>
            </w:r>
          </w:p>
        </w:tc>
        <w:tc>
          <w:tcPr>
            <w:tcW w:type="dxa" w:w="21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$10–15</w:t>
            </w:r>
          </w:p>
        </w:tc>
        <w:tc>
          <w:tcPr>
            <w:tcW w:type="dxa" w:w="25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Custom domain for API endpoint</w:t>
            </w:r>
          </w:p>
        </w:tc>
      </w:tr>
      <w:tr>
        <w:tc>
          <w:tcPr>
            <w:tcW w:type="dxa" w:w="26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Total</w:t>
            </w:r>
          </w:p>
        </w:tc>
        <w:tc>
          <w:tcPr>
            <w:tcW w:type="dxa" w:w="18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$37–60</w:t>
            </w:r>
          </w:p>
        </w:tc>
        <w:tc>
          <w:tcPr>
            <w:tcW w:type="dxa" w:w="21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$100–284</w:t>
            </w:r>
          </w:p>
        </w:tc>
        <w:tc>
          <w:tcPr>
            <w:tcW w:type="dxa" w:w="25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
            </w:r>
          </w:p>
        </w:tc>
      </w:tr>
    </w:tbl>
    <w:p>
      <w:pPr>
        <w:spacing w:after="80"/>
      </w:pPr>
    </w:p>
    <w:p>
      <w:pPr>
        <w:pStyle w:val="Heading2"/>
        <w:spacing w:after="120" w:before="280"/>
      </w:pPr>
      <w:r>
        <w:rPr>
          <w:rFonts w:ascii="Calibri" w:cs="Calibri" w:eastAsia="Calibri" w:hAnsi="Calibri"/>
          <w:b/>
          <w:bCs/>
          <w:color w:val="1B1B1B"/>
          <w:sz w:val="24"/>
          <w:szCs w:val="24"/>
        </w:rPr>
        <w:t xml:space="preserve">11.1 Cost Optimisation Strategies</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Model Routing: </w:t>
      </w:r>
      <w:r>
        <w:rPr>
          <w:rFonts w:ascii="Calibri" w:cs="Calibri" w:eastAsia="Calibri" w:hAnsi="Calibri"/>
          <w:b w:val="false"/>
          <w:bCs w:val="false"/>
          <w:i w:val="false"/>
          <w:iCs w:val="false"/>
          <w:color w:val="1B1B1B"/>
          <w:sz w:val="22"/>
          <w:szCs w:val="22"/>
        </w:rPr>
        <w:t xml:space="preserve">Route simple factual queries to gpt5_nano (~$0.005/query) and reserve Claude Sonnet (~$0.05/query) for multi-source synthesis, comparison queries, and complex analysis. A classifier at the API gateway level routes based on query complexity.</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Caching: </w:t>
      </w:r>
      <w:r>
        <w:rPr>
          <w:rFonts w:ascii="Calibri" w:cs="Calibri" w:eastAsia="Calibri" w:hAnsi="Calibri"/>
          <w:b w:val="false"/>
          <w:bCs w:val="false"/>
          <w:i w:val="false"/>
          <w:iCs w:val="false"/>
          <w:color w:val="1B1B1B"/>
          <w:sz w:val="22"/>
          <w:szCs w:val="22"/>
        </w:rPr>
        <w:t xml:space="preserve">Cache frequent queries and their retrieved contexts. If the same or semantically similar query arrives within 24 hours and no new findings have been added, serve the cached response.</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Budget Caps: </w:t>
      </w:r>
      <w:r>
        <w:rPr>
          <w:rFonts w:ascii="Calibri" w:cs="Calibri" w:eastAsia="Calibri" w:hAnsi="Calibri"/>
          <w:b w:val="false"/>
          <w:bCs w:val="false"/>
          <w:i w:val="false"/>
          <w:iCs w:val="false"/>
          <w:color w:val="1B1B1B"/>
          <w:sz w:val="22"/>
          <w:szCs w:val="22"/>
        </w:rPr>
        <w:t xml:space="preserve">Hard daily spending limits: $2/day for the Research Agent, $5/day for Chat Agent inference. System degrades gracefully (returns cached results or directs users to the dashboard) rather than exceeding budget.</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Embedding Efficiency: </w:t>
      </w:r>
      <w:r>
        <w:rPr>
          <w:rFonts w:ascii="Calibri" w:cs="Calibri" w:eastAsia="Calibri" w:hAnsi="Calibri"/>
          <w:b w:val="false"/>
          <w:bCs w:val="false"/>
          <w:i w:val="false"/>
          <w:iCs w:val="false"/>
          <w:color w:val="1B1B1B"/>
          <w:sz w:val="22"/>
          <w:szCs w:val="22"/>
        </w:rPr>
        <w:t xml:space="preserve">Batch embedding operations to reduce overhead. Use the smaller MiniLM model for MVP; only upgrade to e5-large if retrieval quality metrics warrant the additional compute cost.</w:t>
      </w:r>
    </w:p>
    <w:p>
      <w:r>
        <w:br w:type="page"/>
      </w:r>
    </w:p>
    <w:p>
      <w:pPr>
        <w:pStyle w:val="Heading1"/>
        <w:spacing w:after="160" w:before="360"/>
      </w:pPr>
      <w:r>
        <w:rPr>
          <w:rFonts w:ascii="Calibri" w:cs="Calibri" w:eastAsia="Calibri" w:hAnsi="Calibri"/>
          <w:b/>
          <w:bCs/>
          <w:color w:val="01696F"/>
          <w:sz w:val="28"/>
          <w:szCs w:val="28"/>
        </w:rPr>
        <w:t xml:space="preserve">12. Implementation Roadmap</w:t>
      </w:r>
    </w:p>
    <w:p>
      <w:pPr>
        <w:pStyle w:val="Heading2"/>
        <w:spacing w:after="120" w:before="280"/>
      </w:pPr>
      <w:r>
        <w:rPr>
          <w:rFonts w:ascii="Calibri" w:cs="Calibri" w:eastAsia="Calibri" w:hAnsi="Calibri"/>
          <w:b/>
          <w:bCs/>
          <w:color w:val="1B1B1B"/>
          <w:sz w:val="24"/>
          <w:szCs w:val="24"/>
        </w:rPr>
        <w:t xml:space="preserve">Phase 1: Foundation (Weeks 1–2)</w:t>
      </w:r>
    </w:p>
    <w:p>
      <w:pPr>
        <w:spacing w:after="120" w:before="0" w:line="276"/>
        <w:jc w:val="left"/>
      </w:pPr>
      <w:r>
        <w:rPr>
          <w:rFonts w:ascii="Calibri" w:cs="Calibri" w:eastAsia="Calibri" w:hAnsi="Calibri"/>
          <w:b/>
          <w:bCs/>
          <w:i w:val="false"/>
          <w:iCs w:val="false"/>
          <w:color w:val="1B1B1B"/>
          <w:sz w:val="22"/>
          <w:szCs w:val="22"/>
        </w:rPr>
        <w:t xml:space="preserve">Objective: Build a working RAG prototype that answers analyst queries with citations.</w:t>
      </w:r>
    </w:p>
    <w:p>
      <w:pPr>
        <w:pStyle w:val="ListParagraph"/>
        <w:numPr>
          <w:ilvl w:val="0"/>
          <w:numId w:val="8"/>
        </w:numPr>
        <w:spacing w:after="60" w:line="276"/>
      </w:pPr>
      <w:r>
        <w:rPr>
          <w:rFonts w:ascii="Calibri" w:cs="Calibri" w:eastAsia="Calibri" w:hAnsi="Calibri"/>
          <w:b w:val="false"/>
          <w:bCs w:val="false"/>
          <w:i w:val="false"/>
          <w:iCs w:val="false"/>
          <w:color w:val="1B1B1B"/>
          <w:sz w:val="22"/>
          <w:szCs w:val="22"/>
        </w:rPr>
        <w:t xml:space="preserve">Convert the 261 desk review findings to structured JSON with full metadata (date, country, theme, source URL, classification).</w:t>
      </w:r>
    </w:p>
    <w:p>
      <w:pPr>
        <w:pStyle w:val="ListParagraph"/>
        <w:numPr>
          <w:ilvl w:val="0"/>
          <w:numId w:val="8"/>
        </w:numPr>
        <w:spacing w:after="60" w:line="276"/>
      </w:pPr>
      <w:r>
        <w:rPr>
          <w:rFonts w:ascii="Calibri" w:cs="Calibri" w:eastAsia="Calibri" w:hAnsi="Calibri"/>
          <w:b w:val="false"/>
          <w:bCs w:val="false"/>
          <w:i w:val="false"/>
          <w:iCs w:val="false"/>
          <w:color w:val="1B1B1B"/>
          <w:sz w:val="22"/>
          <w:szCs w:val="22"/>
        </w:rPr>
        <w:t xml:space="preserve">Set up ChromaDB and the embedding pipeline: embed all desk review findings, timeline events, and a representative sample of social media posts.</w:t>
      </w:r>
    </w:p>
    <w:p>
      <w:pPr>
        <w:pStyle w:val="ListParagraph"/>
        <w:numPr>
          <w:ilvl w:val="0"/>
          <w:numId w:val="8"/>
        </w:numPr>
        <w:spacing w:after="60" w:line="276"/>
      </w:pPr>
      <w:r>
        <w:rPr>
          <w:rFonts w:ascii="Calibri" w:cs="Calibri" w:eastAsia="Calibri" w:hAnsi="Calibri"/>
          <w:b w:val="false"/>
          <w:bCs w:val="false"/>
          <w:i w:val="false"/>
          <w:iCs w:val="false"/>
          <w:color w:val="1B1B1B"/>
          <w:sz w:val="22"/>
          <w:szCs w:val="22"/>
        </w:rPr>
        <w:t xml:space="preserve">Build the FastAPI backend with /chat and /search endpoints. Implement basic RAG: query → vector retrieval → context assembly → LLM generation with citation enforcement.</w:t>
      </w:r>
    </w:p>
    <w:p>
      <w:pPr>
        <w:pStyle w:val="ListParagraph"/>
        <w:numPr>
          <w:ilvl w:val="0"/>
          <w:numId w:val="8"/>
        </w:numPr>
        <w:spacing w:after="60" w:line="276"/>
      </w:pPr>
      <w:r>
        <w:rPr>
          <w:rFonts w:ascii="Calibri" w:cs="Calibri" w:eastAsia="Calibri" w:hAnsi="Calibri"/>
          <w:b w:val="false"/>
          <w:bCs w:val="false"/>
          <w:i w:val="false"/>
          <w:iCs w:val="false"/>
          <w:color w:val="1B1B1B"/>
          <w:sz w:val="22"/>
          <w:szCs w:val="22"/>
        </w:rPr>
        <w:t xml:space="preserve">Develop the Chat Agent system prompt with citation mandate and uncertainty handling.</w:t>
      </w:r>
    </w:p>
    <w:p>
      <w:pPr>
        <w:pStyle w:val="ListParagraph"/>
        <w:numPr>
          <w:ilvl w:val="0"/>
          <w:numId w:val="8"/>
        </w:numPr>
        <w:spacing w:after="60" w:line="276"/>
      </w:pPr>
      <w:r>
        <w:rPr>
          <w:rFonts w:ascii="Calibri" w:cs="Calibri" w:eastAsia="Calibri" w:hAnsi="Calibri"/>
          <w:b w:val="false"/>
          <w:bCs w:val="false"/>
          <w:i w:val="false"/>
          <w:iCs w:val="false"/>
          <w:color w:val="1B1B1B"/>
          <w:sz w:val="22"/>
          <w:szCs w:val="22"/>
        </w:rPr>
        <w:t xml:space="preserve">Test with 5–10 representative analyst queries. Measure retrieval relevance, citation accuracy, and response quality.</w:t>
      </w:r>
    </w:p>
    <w:p>
      <w:pPr>
        <w:spacing w:after="120" w:before="0" w:line="276"/>
        <w:jc w:val="left"/>
      </w:pPr>
      <w:r>
        <w:rPr>
          <w:rFonts w:ascii="Calibri" w:cs="Calibri" w:eastAsia="Calibri" w:hAnsi="Calibri"/>
          <w:b w:val="false"/>
          <w:bCs w:val="false"/>
          <w:i/>
          <w:iCs/>
          <w:color w:val="1B1B1B"/>
          <w:sz w:val="22"/>
          <w:szCs w:val="22"/>
        </w:rPr>
        <w:t xml:space="preserve">Deliverables: Working API endpoint that accepts natural language queries and returns citation-grounded responses. Internal testing report.</w:t>
      </w:r>
    </w:p>
    <w:p>
      <w:pPr>
        <w:pStyle w:val="Heading2"/>
        <w:spacing w:after="120" w:before="280"/>
      </w:pPr>
      <w:r>
        <w:rPr>
          <w:rFonts w:ascii="Calibri" w:cs="Calibri" w:eastAsia="Calibri" w:hAnsi="Calibri"/>
          <w:b/>
          <w:bCs/>
          <w:color w:val="1B1B1B"/>
          <w:sz w:val="24"/>
          <w:szCs w:val="24"/>
        </w:rPr>
        <w:t xml:space="preserve">Phase 2: Dashboard Integration (Weeks 3–4)</w:t>
      </w:r>
    </w:p>
    <w:p>
      <w:pPr>
        <w:spacing w:after="120" w:before="0" w:line="276"/>
        <w:jc w:val="left"/>
      </w:pPr>
      <w:r>
        <w:rPr>
          <w:rFonts w:ascii="Calibri" w:cs="Calibri" w:eastAsia="Calibri" w:hAnsi="Calibri"/>
          <w:b/>
          <w:bCs/>
          <w:i w:val="false"/>
          <w:iCs w:val="false"/>
          <w:color w:val="1B1B1B"/>
          <w:sz w:val="22"/>
          <w:szCs w:val="22"/>
        </w:rPr>
        <w:t xml:space="preserve">Objective: Embed the chat interface in the BRACE4PEACE dashboard and deploy the backend.</w:t>
      </w:r>
    </w:p>
    <w:p>
      <w:pPr>
        <w:pStyle w:val="ListParagraph"/>
        <w:numPr>
          <w:ilvl w:val="0"/>
          <w:numId w:val="9"/>
        </w:numPr>
        <w:spacing w:after="60" w:line="276"/>
      </w:pPr>
      <w:r>
        <w:rPr>
          <w:rFonts w:ascii="Calibri" w:cs="Calibri" w:eastAsia="Calibri" w:hAnsi="Calibri"/>
          <w:b w:val="false"/>
          <w:bCs w:val="false"/>
          <w:i w:val="false"/>
          <w:iCs w:val="false"/>
          <w:color w:val="1B1B1B"/>
          <w:sz w:val="22"/>
          <w:szCs w:val="22"/>
        </w:rPr>
        <w:t xml:space="preserve">Build the JavaScript chat widget and embed it in the BRACE4PEACE GitHub Pages dashboard as a collapsible side panel.</w:t>
      </w:r>
    </w:p>
    <w:p>
      <w:pPr>
        <w:pStyle w:val="ListParagraph"/>
        <w:numPr>
          <w:ilvl w:val="0"/>
          <w:numId w:val="9"/>
        </w:numPr>
        <w:spacing w:after="60" w:line="276"/>
      </w:pPr>
      <w:r>
        <w:rPr>
          <w:rFonts w:ascii="Calibri" w:cs="Calibri" w:eastAsia="Calibri" w:hAnsi="Calibri"/>
          <w:b w:val="false"/>
          <w:bCs w:val="false"/>
          <w:i w:val="false"/>
          <w:iCs w:val="false"/>
          <w:color w:val="1B1B1B"/>
          <w:sz w:val="22"/>
          <w:szCs w:val="22"/>
        </w:rPr>
        <w:t xml:space="preserve">Connect all existing data layers to the vector store: timeline events (229+) and social media posts (14,682) fully embedded and indexed.</w:t>
      </w:r>
    </w:p>
    <w:p>
      <w:pPr>
        <w:pStyle w:val="ListParagraph"/>
        <w:numPr>
          <w:ilvl w:val="0"/>
          <w:numId w:val="9"/>
        </w:numPr>
        <w:spacing w:after="60" w:line="276"/>
      </w:pPr>
      <w:r>
        <w:rPr>
          <w:rFonts w:ascii="Calibri" w:cs="Calibri" w:eastAsia="Calibri" w:hAnsi="Calibri"/>
          <w:b w:val="false"/>
          <w:bCs w:val="false"/>
          <w:i w:val="false"/>
          <w:iCs w:val="false"/>
          <w:color w:val="1B1B1B"/>
          <w:sz w:val="22"/>
          <w:szCs w:val="22"/>
        </w:rPr>
        <w:t xml:space="preserve">Implement country and theme filter chips in the chat interface.</w:t>
      </w:r>
    </w:p>
    <w:p>
      <w:pPr>
        <w:pStyle w:val="ListParagraph"/>
        <w:numPr>
          <w:ilvl w:val="0"/>
          <w:numId w:val="9"/>
        </w:numPr>
        <w:spacing w:after="60" w:line="276"/>
      </w:pPr>
      <w:r>
        <w:rPr>
          <w:rFonts w:ascii="Calibri" w:cs="Calibri" w:eastAsia="Calibri" w:hAnsi="Calibri"/>
          <w:b w:val="false"/>
          <w:bCs w:val="false"/>
          <w:i w:val="false"/>
          <w:iCs w:val="false"/>
          <w:color w:val="1B1B1B"/>
          <w:sz w:val="22"/>
          <w:szCs w:val="22"/>
        </w:rPr>
        <w:t xml:space="preserve">Deploy the FastAPI backend to Railway. Configure CORS, API key authentication, and health monitoring.</w:t>
      </w:r>
    </w:p>
    <w:p>
      <w:pPr>
        <w:pStyle w:val="ListParagraph"/>
        <w:numPr>
          <w:ilvl w:val="0"/>
          <w:numId w:val="9"/>
        </w:numPr>
        <w:spacing w:after="60" w:line="276"/>
      </w:pPr>
      <w:r>
        <w:rPr>
          <w:rFonts w:ascii="Calibri" w:cs="Calibri" w:eastAsia="Calibri" w:hAnsi="Calibri"/>
          <w:b w:val="false"/>
          <w:bCs w:val="false"/>
          <w:i w:val="false"/>
          <w:iCs w:val="false"/>
          <w:color w:val="1B1B1B"/>
          <w:sz w:val="22"/>
          <w:szCs w:val="22"/>
        </w:rPr>
        <w:t xml:space="preserve">User acceptance testing with 2–3 national analysts. Collect feedback on response quality, interface usability, and citation accuracy.</w:t>
      </w:r>
    </w:p>
    <w:p>
      <w:pPr>
        <w:spacing w:after="120" w:before="0" w:line="276"/>
        <w:jc w:val="left"/>
      </w:pPr>
      <w:r>
        <w:rPr>
          <w:rFonts w:ascii="Calibri" w:cs="Calibri" w:eastAsia="Calibri" w:hAnsi="Calibri"/>
          <w:b w:val="false"/>
          <w:bCs w:val="false"/>
          <w:i/>
          <w:iCs/>
          <w:color w:val="1B1B1B"/>
          <w:sz w:val="22"/>
          <w:szCs w:val="22"/>
        </w:rPr>
        <w:t xml:space="preserve">Deliverables: Live chat interface in the BRACE4PEACE dashboard. Deployed backend on Railway. Initial user feedback report.</w:t>
      </w:r>
    </w:p>
    <w:p>
      <w:pPr>
        <w:pStyle w:val="Heading2"/>
        <w:spacing w:after="120" w:before="280"/>
      </w:pPr>
      <w:r>
        <w:rPr>
          <w:rFonts w:ascii="Calibri" w:cs="Calibri" w:eastAsia="Calibri" w:hAnsi="Calibri"/>
          <w:b/>
          <w:bCs/>
          <w:color w:val="1B1B1B"/>
          <w:sz w:val="24"/>
          <w:szCs w:val="24"/>
        </w:rPr>
        <w:t xml:space="preserve">Phase 3: Auto-Research (Weeks 5–8)</w:t>
      </w:r>
    </w:p>
    <w:p>
      <w:pPr>
        <w:spacing w:after="120" w:before="0" w:line="276"/>
        <w:jc w:val="left"/>
      </w:pPr>
      <w:r>
        <w:rPr>
          <w:rFonts w:ascii="Calibri" w:cs="Calibri" w:eastAsia="Calibri" w:hAnsi="Calibri"/>
          <w:b/>
          <w:bCs/>
          <w:i w:val="false"/>
          <w:iCs w:val="false"/>
          <w:color w:val="1B1B1B"/>
          <w:sz w:val="22"/>
          <w:szCs w:val="22"/>
        </w:rPr>
        <w:t xml:space="preserve">Objective: Build the automated research pipeline with human verification.</w:t>
      </w:r>
    </w:p>
    <w:p>
      <w:pPr>
        <w:pStyle w:val="ListParagraph"/>
        <w:numPr>
          <w:ilvl w:val="0"/>
          <w:numId w:val="10"/>
        </w:numPr>
        <w:spacing w:after="60" w:line="276"/>
      </w:pPr>
      <w:r>
        <w:rPr>
          <w:rFonts w:ascii="Calibri" w:cs="Calibri" w:eastAsia="Calibri" w:hAnsi="Calibri"/>
          <w:b w:val="false"/>
          <w:bCs w:val="false"/>
          <w:i w:val="false"/>
          <w:iCs w:val="false"/>
          <w:color w:val="1B1B1B"/>
          <w:sz w:val="22"/>
          <w:szCs w:val="22"/>
        </w:rPr>
        <w:t xml:space="preserve">Build the Daily Research Agent with web search capability, institutional source watchlist, and dynamic query generation from hs_keyword_strategy.json and signal_metrics.json.</w:t>
      </w:r>
    </w:p>
    <w:p>
      <w:pPr>
        <w:pStyle w:val="ListParagraph"/>
        <w:numPr>
          <w:ilvl w:val="0"/>
          <w:numId w:val="10"/>
        </w:numPr>
        <w:spacing w:after="60" w:line="276"/>
      </w:pPr>
      <w:r>
        <w:rPr>
          <w:rFonts w:ascii="Calibri" w:cs="Calibri" w:eastAsia="Calibri" w:hAnsi="Calibri"/>
          <w:b w:val="false"/>
          <w:bCs w:val="false"/>
          <w:i w:val="false"/>
          <w:iCs w:val="false"/>
          <w:color w:val="1B1B1B"/>
          <w:sz w:val="22"/>
          <w:szCs w:val="22"/>
        </w:rPr>
        <w:t xml:space="preserve">Implement the finding staging workflow: Research Agent → Classification Agent → Verification Agent → findings table (UNVERIFIED).</w:t>
      </w:r>
    </w:p>
    <w:p>
      <w:pPr>
        <w:pStyle w:val="ListParagraph"/>
        <w:numPr>
          <w:ilvl w:val="0"/>
          <w:numId w:val="10"/>
        </w:numPr>
        <w:spacing w:after="60" w:line="276"/>
      </w:pPr>
      <w:r>
        <w:rPr>
          <w:rFonts w:ascii="Calibri" w:cs="Calibri" w:eastAsia="Calibri" w:hAnsi="Calibri"/>
          <w:b w:val="false"/>
          <w:bCs w:val="false"/>
          <w:i w:val="false"/>
          <w:iCs w:val="false"/>
          <w:color w:val="1B1B1B"/>
          <w:sz w:val="22"/>
          <w:szCs w:val="22"/>
        </w:rPr>
        <w:t xml:space="preserve">Build the Admin/Verification Panel in the dashboard: list view, bulk actions, individual review with edit capability.</w:t>
      </w:r>
    </w:p>
    <w:p>
      <w:pPr>
        <w:pStyle w:val="ListParagraph"/>
        <w:numPr>
          <w:ilvl w:val="0"/>
          <w:numId w:val="10"/>
        </w:numPr>
        <w:spacing w:after="60" w:line="276"/>
      </w:pPr>
      <w:r>
        <w:rPr>
          <w:rFonts w:ascii="Calibri" w:cs="Calibri" w:eastAsia="Calibri" w:hAnsi="Calibri"/>
          <w:b w:val="false"/>
          <w:bCs w:val="false"/>
          <w:i w:val="false"/>
          <w:iCs w:val="false"/>
          <w:color w:val="1B1B1B"/>
          <w:sz w:val="22"/>
          <w:szCs w:val="22"/>
        </w:rPr>
        <w:t xml:space="preserve">Set up the GitHub Actions daily schedule (04:00 UTC) for automated research runs.</w:t>
      </w:r>
    </w:p>
    <w:p>
      <w:pPr>
        <w:pStyle w:val="ListParagraph"/>
        <w:numPr>
          <w:ilvl w:val="0"/>
          <w:numId w:val="10"/>
        </w:numPr>
        <w:spacing w:after="60" w:line="276"/>
      </w:pPr>
      <w:r>
        <w:rPr>
          <w:rFonts w:ascii="Calibri" w:cs="Calibri" w:eastAsia="Calibri" w:hAnsi="Calibri"/>
          <w:b w:val="false"/>
          <w:bCs w:val="false"/>
          <w:i w:val="false"/>
          <w:iCs w:val="false"/>
          <w:color w:val="1B1B1B"/>
          <w:sz w:val="22"/>
          <w:szCs w:val="22"/>
        </w:rPr>
        <w:t xml:space="preserve">Implement de-duplication (semantic similarity threshold 0.85) and source credibility scoring.</w:t>
      </w:r>
    </w:p>
    <w:p>
      <w:pPr>
        <w:pStyle w:val="ListParagraph"/>
        <w:numPr>
          <w:ilvl w:val="0"/>
          <w:numId w:val="10"/>
        </w:numPr>
        <w:spacing w:after="60" w:line="276"/>
      </w:pPr>
      <w:r>
        <w:rPr>
          <w:rFonts w:ascii="Calibri" w:cs="Calibri" w:eastAsia="Calibri" w:hAnsi="Calibri"/>
          <w:b w:val="false"/>
          <w:bCs w:val="false"/>
          <w:i w:val="false"/>
          <w:iCs w:val="false"/>
          <w:color w:val="1B1B1B"/>
          <w:sz w:val="22"/>
          <w:szCs w:val="22"/>
        </w:rPr>
        <w:t xml:space="preserve">Build the daily digest notification system (email or in-dashboard notification).</w:t>
      </w:r>
    </w:p>
    <w:p>
      <w:pPr>
        <w:spacing w:after="120" w:before="0" w:line="276"/>
        <w:jc w:val="left"/>
      </w:pPr>
      <w:r>
        <w:rPr>
          <w:rFonts w:ascii="Calibri" w:cs="Calibri" w:eastAsia="Calibri" w:hAnsi="Calibri"/>
          <w:b w:val="false"/>
          <w:bCs w:val="false"/>
          <w:i/>
          <w:iCs/>
          <w:color w:val="1B1B1B"/>
          <w:sz w:val="22"/>
          <w:szCs w:val="22"/>
        </w:rPr>
        <w:t xml:space="preserve">Deliverables: Automated daily research producing 3–5 new findings per day. Admin panel for verification. Daily digest notifications. Cost tracking dashboard.</w:t>
      </w:r>
    </w:p>
    <w:p>
      <w:pPr>
        <w:pStyle w:val="Heading2"/>
        <w:spacing w:after="120" w:before="280"/>
      </w:pPr>
      <w:r>
        <w:rPr>
          <w:rFonts w:ascii="Calibri" w:cs="Calibri" w:eastAsia="Calibri" w:hAnsi="Calibri"/>
          <w:b/>
          <w:bCs/>
          <w:color w:val="1B1B1B"/>
          <w:sz w:val="24"/>
          <w:szCs w:val="24"/>
        </w:rPr>
        <w:t xml:space="preserve">Phase 4: Feedback Loop (Weeks 9–12)</w:t>
      </w:r>
    </w:p>
    <w:p>
      <w:pPr>
        <w:spacing w:after="120" w:before="0" w:line="276"/>
        <w:jc w:val="left"/>
      </w:pPr>
      <w:r>
        <w:rPr>
          <w:rFonts w:ascii="Calibri" w:cs="Calibri" w:eastAsia="Calibri" w:hAnsi="Calibri"/>
          <w:b/>
          <w:bCs/>
          <w:i w:val="false"/>
          <w:iCs w:val="false"/>
          <w:color w:val="1B1B1B"/>
          <w:sz w:val="22"/>
          <w:szCs w:val="22"/>
        </w:rPr>
        <w:t xml:space="preserve">Objective: Close the feedback loop between users and the system.</w:t>
      </w:r>
    </w:p>
    <w:p>
      <w:pPr>
        <w:pStyle w:val="ListParagraph"/>
        <w:numPr>
          <w:ilvl w:val="0"/>
          <w:numId w:val="11"/>
        </w:numPr>
        <w:spacing w:after="60" w:line="276"/>
      </w:pPr>
      <w:r>
        <w:rPr>
          <w:rFonts w:ascii="Calibri" w:cs="Calibri" w:eastAsia="Calibri" w:hAnsi="Calibri"/>
          <w:b w:val="false"/>
          <w:bCs w:val="false"/>
          <w:i w:val="false"/>
          <w:iCs w:val="false"/>
          <w:color w:val="1B1B1B"/>
          <w:sz w:val="22"/>
          <w:szCs w:val="22"/>
        </w:rPr>
        <w:t xml:space="preserve">Implement 'Flag this finding' functionality from the chat interface, triggering the Verification Agent.</w:t>
      </w:r>
    </w:p>
    <w:p>
      <w:pPr>
        <w:pStyle w:val="ListParagraph"/>
        <w:numPr>
          <w:ilvl w:val="0"/>
          <w:numId w:val="11"/>
        </w:numPr>
        <w:spacing w:after="60" w:line="276"/>
      </w:pPr>
      <w:r>
        <w:rPr>
          <w:rFonts w:ascii="Calibri" w:cs="Calibri" w:eastAsia="Calibri" w:hAnsi="Calibri"/>
          <w:b w:val="false"/>
          <w:bCs w:val="false"/>
          <w:i w:val="false"/>
          <w:iCs w:val="false"/>
          <w:color w:val="1B1B1B"/>
          <w:sz w:val="22"/>
          <w:szCs w:val="22"/>
        </w:rPr>
        <w:t xml:space="preserve">Build the verification dashboard showing verification rate, false positive rate, and reviewer activity.</w:t>
      </w:r>
    </w:p>
    <w:p>
      <w:pPr>
        <w:pStyle w:val="ListParagraph"/>
        <w:numPr>
          <w:ilvl w:val="0"/>
          <w:numId w:val="11"/>
        </w:numPr>
        <w:spacing w:after="60" w:line="276"/>
      </w:pPr>
      <w:r>
        <w:rPr>
          <w:rFonts w:ascii="Calibri" w:cs="Calibri" w:eastAsia="Calibri" w:hAnsi="Calibri"/>
          <w:b w:val="false"/>
          <w:bCs w:val="false"/>
          <w:i w:val="false"/>
          <w:iCs w:val="false"/>
          <w:color w:val="1B1B1B"/>
          <w:sz w:val="22"/>
          <w:szCs w:val="22"/>
        </w:rPr>
        <w:t xml:space="preserve">Connect user interaction data (query patterns, feedback, flags) to Research Agent priority tuning.</w:t>
      </w:r>
    </w:p>
    <w:p>
      <w:pPr>
        <w:pStyle w:val="ListParagraph"/>
        <w:numPr>
          <w:ilvl w:val="0"/>
          <w:numId w:val="11"/>
        </w:numPr>
        <w:spacing w:after="60" w:line="276"/>
      </w:pPr>
      <w:r>
        <w:rPr>
          <w:rFonts w:ascii="Calibri" w:cs="Calibri" w:eastAsia="Calibri" w:hAnsi="Calibri"/>
          <w:b w:val="false"/>
          <w:bCs w:val="false"/>
          <w:i w:val="false"/>
          <w:iCs w:val="false"/>
          <w:color w:val="1B1B1B"/>
          <w:sz w:val="22"/>
          <w:szCs w:val="22"/>
        </w:rPr>
        <w:t xml:space="preserve">Evaluate classification accuracy against human verification decisions. Tune LLM few-shot examples and DistilBERT confidence thresholds.</w:t>
      </w:r>
    </w:p>
    <w:p>
      <w:pPr>
        <w:pStyle w:val="ListParagraph"/>
        <w:numPr>
          <w:ilvl w:val="0"/>
          <w:numId w:val="11"/>
        </w:numPr>
        <w:spacing w:after="60" w:line="276"/>
      </w:pPr>
      <w:r>
        <w:rPr>
          <w:rFonts w:ascii="Calibri" w:cs="Calibri" w:eastAsia="Calibri" w:hAnsi="Calibri"/>
          <w:b w:val="false"/>
          <w:bCs w:val="false"/>
          <w:i w:val="false"/>
          <w:iCs w:val="false"/>
          <w:color w:val="1B1B1B"/>
          <w:sz w:val="22"/>
          <w:szCs w:val="22"/>
        </w:rPr>
        <w:t xml:space="preserve">Document all system operations and train national analysts on verification workflows and chat usage.</w:t>
      </w:r>
    </w:p>
    <w:p>
      <w:pPr>
        <w:spacing w:after="120" w:before="0" w:line="276"/>
        <w:jc w:val="left"/>
      </w:pPr>
      <w:r>
        <w:rPr>
          <w:rFonts w:ascii="Calibri" w:cs="Calibri" w:eastAsia="Calibri" w:hAnsi="Calibri"/>
          <w:b w:val="false"/>
          <w:bCs w:val="false"/>
          <w:i/>
          <w:iCs/>
          <w:color w:val="1B1B1B"/>
          <w:sz w:val="22"/>
          <w:szCs w:val="22"/>
        </w:rPr>
        <w:t xml:space="preserve">Deliverables: Full feedback loop operational. Classification accuracy report. Training materials for national analysts. System documentation.</w:t>
      </w:r>
    </w:p>
    <w:p>
      <w:pPr>
        <w:pStyle w:val="Heading2"/>
        <w:spacing w:after="120" w:before="280"/>
      </w:pPr>
      <w:r>
        <w:rPr>
          <w:rFonts w:ascii="Calibri" w:cs="Calibri" w:eastAsia="Calibri" w:hAnsi="Calibri"/>
          <w:b/>
          <w:bCs/>
          <w:color w:val="1B1B1B"/>
          <w:sz w:val="24"/>
          <w:szCs w:val="24"/>
        </w:rPr>
        <w:t xml:space="preserve">Phase 5: Scale (Months 4–6)</w:t>
      </w:r>
    </w:p>
    <w:p>
      <w:pPr>
        <w:spacing w:after="120" w:before="0" w:line="276"/>
        <w:jc w:val="left"/>
      </w:pPr>
      <w:r>
        <w:rPr>
          <w:rFonts w:ascii="Calibri" w:cs="Calibri" w:eastAsia="Calibri" w:hAnsi="Calibri"/>
          <w:b/>
          <w:bCs/>
          <w:i w:val="false"/>
          <w:iCs w:val="false"/>
          <w:color w:val="1B1B1B"/>
          <w:sz w:val="22"/>
          <w:szCs w:val="22"/>
        </w:rPr>
        <w:t xml:space="preserve">Objective: Production-harden the system and expand capabilities.</w:t>
      </w:r>
    </w:p>
    <w:p>
      <w:pPr>
        <w:pStyle w:val="ListParagraph"/>
        <w:numPr>
          <w:ilvl w:val="0"/>
          <w:numId w:val="12"/>
        </w:numPr>
        <w:spacing w:after="60" w:line="276"/>
      </w:pPr>
      <w:r>
        <w:rPr>
          <w:rFonts w:ascii="Calibri" w:cs="Calibri" w:eastAsia="Calibri" w:hAnsi="Calibri"/>
          <w:b w:val="false"/>
          <w:bCs w:val="false"/>
          <w:i w:val="false"/>
          <w:iCs w:val="false"/>
          <w:color w:val="1B1B1B"/>
          <w:sz w:val="22"/>
          <w:szCs w:val="22"/>
        </w:rPr>
        <w:t xml:space="preserve">Migrate from SQLite + ChromaDB to PostgreSQL + pgvector for unified data management and better concurrent access.</w:t>
      </w:r>
    </w:p>
    <w:p>
      <w:pPr>
        <w:pStyle w:val="ListParagraph"/>
        <w:numPr>
          <w:ilvl w:val="0"/>
          <w:numId w:val="12"/>
        </w:numPr>
        <w:spacing w:after="60" w:line="276"/>
      </w:pPr>
      <w:r>
        <w:rPr>
          <w:rFonts w:ascii="Calibri" w:cs="Calibri" w:eastAsia="Calibri" w:hAnsi="Calibri"/>
          <w:b w:val="false"/>
          <w:bCs w:val="false"/>
          <w:i w:val="false"/>
          <w:iCs w:val="false"/>
          <w:color w:val="1B1B1B"/>
          <w:sz w:val="22"/>
          <w:szCs w:val="22"/>
        </w:rPr>
        <w:t xml:space="preserve">Add multilingual query support: Somali, Swahili, and Arabic input with cross-language retrieval and response generation.</w:t>
      </w:r>
    </w:p>
    <w:p>
      <w:pPr>
        <w:pStyle w:val="ListParagraph"/>
        <w:numPr>
          <w:ilvl w:val="0"/>
          <w:numId w:val="12"/>
        </w:numPr>
        <w:spacing w:after="60" w:line="276"/>
      </w:pPr>
      <w:r>
        <w:rPr>
          <w:rFonts w:ascii="Calibri" w:cs="Calibri" w:eastAsia="Calibri" w:hAnsi="Calibri"/>
          <w:b w:val="false"/>
          <w:bCs w:val="false"/>
          <w:i w:val="false"/>
          <w:iCs w:val="false"/>
          <w:color w:val="1B1B1B"/>
          <w:sz w:val="22"/>
          <w:szCs w:val="22"/>
        </w:rPr>
        <w:t xml:space="preserve">Integrate with the AgenticNGO API gateway for unified authentication, rate limiting, and billing across the product ecosystem.</w:t>
      </w:r>
    </w:p>
    <w:p>
      <w:pPr>
        <w:pStyle w:val="ListParagraph"/>
        <w:numPr>
          <w:ilvl w:val="0"/>
          <w:numId w:val="12"/>
        </w:numPr>
        <w:spacing w:after="60" w:line="276"/>
      </w:pPr>
      <w:r>
        <w:rPr>
          <w:rFonts w:ascii="Calibri" w:cs="Calibri" w:eastAsia="Calibri" w:hAnsi="Calibri"/>
          <w:b w:val="false"/>
          <w:bCs w:val="false"/>
          <w:i w:val="false"/>
          <w:iCs w:val="false"/>
          <w:color w:val="1B1B1B"/>
          <w:sz w:val="22"/>
          <w:szCs w:val="22"/>
        </w:rPr>
        <w:t xml:space="preserve">Implement alerting: notify analysts when high-confidence HS_DISINFO findings are auto-discovered (real-time push notifications).</w:t>
      </w:r>
    </w:p>
    <w:p>
      <w:pPr>
        <w:pStyle w:val="ListParagraph"/>
        <w:numPr>
          <w:ilvl w:val="0"/>
          <w:numId w:val="12"/>
        </w:numPr>
        <w:spacing w:after="60" w:line="276"/>
      </w:pPr>
      <w:r>
        <w:rPr>
          <w:rFonts w:ascii="Calibri" w:cs="Calibri" w:eastAsia="Calibri" w:hAnsi="Calibri"/>
          <w:b w:val="false"/>
          <w:bCs w:val="false"/>
          <w:i w:val="false"/>
          <w:iCs w:val="false"/>
          <w:color w:val="1B1B1B"/>
          <w:sz w:val="22"/>
          <w:szCs w:val="22"/>
        </w:rPr>
        <w:t xml:space="preserve">Evaluate fine-tuning the embedding model and DistilBERT classifier on accumulated verified data.</w:t>
      </w:r>
    </w:p>
    <w:p>
      <w:pPr>
        <w:pStyle w:val="ListParagraph"/>
        <w:numPr>
          <w:ilvl w:val="0"/>
          <w:numId w:val="12"/>
        </w:numPr>
        <w:spacing w:after="60" w:line="276"/>
      </w:pPr>
      <w:r>
        <w:rPr>
          <w:rFonts w:ascii="Calibri" w:cs="Calibri" w:eastAsia="Calibri" w:hAnsi="Calibri"/>
          <w:b w:val="false"/>
          <w:bCs w:val="false"/>
          <w:i w:val="false"/>
          <w:iCs w:val="false"/>
          <w:color w:val="1B1B1B"/>
          <w:sz w:val="22"/>
          <w:szCs w:val="22"/>
        </w:rPr>
        <w:t xml:space="preserve">Performance optimisation: caching layer, query result pre-computation, embedding index tuning.</w:t>
      </w:r>
    </w:p>
    <w:p>
      <w:pPr>
        <w:spacing w:after="120" w:before="0" w:line="276"/>
        <w:jc w:val="left"/>
      </w:pPr>
      <w:r>
        <w:rPr>
          <w:rFonts w:ascii="Calibri" w:cs="Calibri" w:eastAsia="Calibri" w:hAnsi="Calibri"/>
          <w:b w:val="false"/>
          <w:bCs w:val="false"/>
          <w:i/>
          <w:iCs/>
          <w:color w:val="1B1B1B"/>
          <w:sz w:val="22"/>
          <w:szCs w:val="22"/>
        </w:rPr>
        <w:t xml:space="preserve">Deliverables: Production-grade system on PostgreSQL + pgvector. Multilingual support. AgenticNGO API integration. Alerting system. Performance benchmarks.</w:t>
      </w:r>
    </w:p>
    <w:p>
      <w:r>
        <w:br w:type="page"/>
      </w:r>
    </w:p>
    <w:p>
      <w:pPr>
        <w:pStyle w:val="Heading1"/>
        <w:spacing w:after="160" w:before="360"/>
      </w:pPr>
      <w:r>
        <w:rPr>
          <w:rFonts w:ascii="Calibri" w:cs="Calibri" w:eastAsia="Calibri" w:hAnsi="Calibri"/>
          <w:b/>
          <w:bCs/>
          <w:color w:val="01696F"/>
          <w:sz w:val="28"/>
          <w:szCs w:val="28"/>
        </w:rPr>
        <w:t xml:space="preserve">13.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200"/>
        <w:gridCol w:w="2926"/>
      </w:tblGrid>
      <w:tr>
        <w:tc>
          <w:tcPr>
            <w:tcW w:type="dxa" w:w="24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Risk</w:t>
            </w:r>
          </w:p>
        </w:tc>
        <w:tc>
          <w:tcPr>
            <w:tcW w:type="dxa" w:w="25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Impact</w:t>
            </w:r>
          </w:p>
        </w:tc>
        <w:tc>
          <w:tcPr>
            <w:tcW w:type="dxa" w:w="12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Likelihood</w:t>
            </w:r>
          </w:p>
        </w:tc>
        <w:tc>
          <w:tcPr>
            <w:tcW w:type="dxa" w:w="29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Mitigation Strategy</w:t>
            </w:r>
          </w:p>
        </w:tc>
      </w:tr>
      <w:tr>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LLM Hallucination — system generates false findings or fabricates sources</w:t>
            </w:r>
          </w:p>
        </w:tc>
        <w:tc>
          <w:tcPr>
            <w:tcW w:type="dxa" w:w="2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High — false findings erode analyst trust and could lead to incorrect assessments</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Medium</w:t>
            </w:r>
          </w:p>
        </w:tc>
        <w:tc>
          <w:tcPr>
            <w:tcW w:type="dxa" w:w="29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Citation enforcement in system prompt; confidence scoring; all generated claims must reference a retrieved source URL; human verification gate for automated findings</w:t>
            </w:r>
          </w:p>
        </w:tc>
      </w:tr>
      <w:tr>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Source Quality Degradation — low-quality or biased sources pollute the database</w:t>
            </w:r>
          </w:p>
        </w:tc>
        <w:tc>
          <w:tcPr>
            <w:tcW w:type="dxa" w:w="2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Medium — reduces analytical value and may introduce systematic bias</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Medium</w:t>
            </w:r>
          </w:p>
        </w:tc>
        <w:tc>
          <w:tcPr>
            <w:tcW w:type="dxa" w:w="29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Source credibility scoring; institutional source priority hierarchy; source bias detection per BRACE4PEACE methodology; human review of flagged sources</w:t>
            </w:r>
          </w:p>
        </w:tc>
      </w:tr>
      <w:tr>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Cost Overrun — LLM and API costs exceed budget as usage scales</w:t>
            </w:r>
          </w:p>
        </w:tc>
        <w:tc>
          <w:tcPr>
            <w:tcW w:type="dxa" w:w="2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Medium — could make the system unsustainable</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Low-Medium</w:t>
            </w:r>
          </w:p>
        </w:tc>
        <w:tc>
          <w:tcPr>
            <w:tcW w:type="dxa" w:w="29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Hard daily budget caps; model routing (cheap for simple, expensive for complex); caching; query limits on Research Agent</w:t>
            </w:r>
          </w:p>
        </w:tc>
      </w:tr>
      <w:tr>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Multilingual Gaps — embedding models perform poorly on Dinka, Nuer, and Juba Arabic</w:t>
            </w:r>
          </w:p>
        </w:tc>
        <w:tc>
          <w:tcPr>
            <w:tcW w:type="dxa" w:w="2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High — significant content in South Sudan may be missed or poorly retrieved</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High</w:t>
            </w:r>
          </w:p>
        </w:tc>
        <w:tc>
          <w:tcPr>
            <w:tcW w:type="dxa" w:w="29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Document the gap explicitly; monitor embedding model improvements; supplement with translation pipeline; prioritise English-language sources for South Sudan until model coverage improves</w:t>
            </w:r>
          </w:p>
        </w:tc>
      </w:tr>
      <w:tr>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Single Point of Failure — backend server outage disables chat functionality</w:t>
            </w:r>
          </w:p>
        </w:tc>
        <w:tc>
          <w:tcPr>
            <w:tcW w:type="dxa" w:w="2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Medium — analysts cannot query the knowledge base</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Low</w:t>
            </w:r>
          </w:p>
        </w:tc>
        <w:tc>
          <w:tcPr>
            <w:tcW w:type="dxa" w:w="29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Health check endpoint; graceful degradation (dashboard visualisations still work without chat); Railway auto-restart; consider failover deployment</w:t>
            </w:r>
          </w:p>
        </w:tc>
      </w:tr>
      <w:tr>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Stale Data — knowledge base falls behind current events</w:t>
            </w:r>
          </w:p>
        </w:tc>
        <w:tc>
          <w:tcPr>
            <w:tcW w:type="dxa" w:w="2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Low — but compounds if Research Agent fails repeatedly</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Low</w:t>
            </w:r>
          </w:p>
        </w:tc>
        <w:tc>
          <w:tcPr>
            <w:tcW w:type="dxa" w:w="29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Daily research schedule; staleness indicators in responses ('Last updated: [date]'); monitoring alerts if Research Agent fails to run</w:t>
            </w:r>
          </w:p>
        </w:tc>
      </w:tr>
      <w:tr>
        <w:tc>
          <w:tcPr>
            <w:tcW w:type="dxa" w:w="2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Adversarial Queries — users attempt prompt injection or misuse</w:t>
            </w:r>
          </w:p>
        </w:tc>
        <w:tc>
          <w:tcPr>
            <w:tcW w:type="dxa" w:w="25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Low — limited user base of trusted analysts</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Low</w:t>
            </w:r>
          </w:p>
        </w:tc>
        <w:tc>
          <w:tcPr>
            <w:tcW w:type="dxa" w:w="29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Rate limiting; query sanitisation; input validation; audit logging; system prompt hardening against injection</w:t>
            </w:r>
          </w:p>
        </w:tc>
      </w:tr>
      <w:tr>
        <w:tc>
          <w:tcPr>
            <w:tcW w:type="dxa" w:w="2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Data Loss — database corruption or accidental deletion</w:t>
            </w:r>
          </w:p>
        </w:tc>
        <w:tc>
          <w:tcPr>
            <w:tcW w:type="dxa" w:w="25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High — loss of curated knowledge base</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Low</w:t>
            </w:r>
          </w:p>
        </w:tc>
        <w:tc>
          <w:tcPr>
            <w:tcW w:type="dxa" w:w="29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Daily database backups via GitHub Actions; vector store snapshots; Git-based data files as additional backup</w:t>
            </w:r>
          </w:p>
        </w:tc>
      </w:tr>
    </w:tbl>
    <w:p>
      <w:r>
        <w:br w:type="page"/>
      </w:r>
    </w:p>
    <w:p>
      <w:pPr>
        <w:pStyle w:val="Heading1"/>
        <w:spacing w:after="160" w:before="360"/>
      </w:pPr>
      <w:r>
        <w:rPr>
          <w:rFonts w:ascii="Calibri" w:cs="Calibri" w:eastAsia="Calibri" w:hAnsi="Calibri"/>
          <w:b/>
          <w:bCs/>
          <w:color w:val="01696F"/>
          <w:sz w:val="28"/>
          <w:szCs w:val="28"/>
        </w:rPr>
        <w:t xml:space="preserve">14. Success Metrics</w:t>
      </w:r>
    </w:p>
    <w:p>
      <w:pPr>
        <w:spacing w:after="120" w:before="0" w:line="276"/>
        <w:jc w:val="left"/>
      </w:pPr>
      <w:r>
        <w:rPr>
          <w:rFonts w:ascii="Calibri" w:cs="Calibri" w:eastAsia="Calibri" w:hAnsi="Calibri"/>
          <w:b w:val="false"/>
          <w:bCs w:val="false"/>
          <w:i w:val="false"/>
          <w:iCs w:val="false"/>
          <w:color w:val="1B1B1B"/>
          <w:sz w:val="22"/>
          <w:szCs w:val="22"/>
        </w:rPr>
        <w:t xml:space="preserve">The following metrics will be tracked from launch, with targets set for both the MVP (Phase 1–2) and production (Phase 3–5)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26"/>
        <w:gridCol w:w="2000"/>
        <w:gridCol w:w="2000"/>
      </w:tblGrid>
      <w:tr>
        <w:tc>
          <w:tcPr>
            <w:tcW w:type="dxa" w:w="22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Metric</w:t>
            </w:r>
          </w:p>
        </w:tc>
        <w:tc>
          <w:tcPr>
            <w:tcW w:type="dxa" w:w="28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Definition</w:t>
            </w:r>
          </w:p>
        </w:tc>
        <w:tc>
          <w:tcPr>
            <w:tcW w:type="dxa" w:w="20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MVP Target</w:t>
            </w:r>
          </w:p>
        </w:tc>
        <w:tc>
          <w:tcPr>
            <w:tcW w:type="dxa" w:w="20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Production Target</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Query Response Time</w:t>
            </w:r>
          </w:p>
        </w:tc>
        <w:tc>
          <w:tcPr>
            <w:tcW w:type="dxa" w:w="28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End-to-end latency from query submission to response display</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&lt;10 seconds</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&lt;5 seconds</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Citation Accuracy</w:t>
            </w:r>
          </w:p>
        </w:tc>
        <w:tc>
          <w:tcPr>
            <w:tcW w:type="dxa" w:w="28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Percentage of factual claims in responses with a valid, relevant source URL</w:t>
            </w:r>
          </w:p>
        </w:tc>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&gt;80%</w:t>
            </w:r>
          </w:p>
        </w:tc>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&gt;95%</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Retrieval Relevance</w:t>
            </w:r>
          </w:p>
        </w:tc>
        <w:tc>
          <w:tcPr>
            <w:tcW w:type="dxa" w:w="28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Percentage of retrieved sources rated relevant by analyst (sampled)</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&gt;70%</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&gt;85%</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Daily Auto-Research Output</w:t>
            </w:r>
          </w:p>
        </w:tc>
        <w:tc>
          <w:tcPr>
            <w:tcW w:type="dxa" w:w="28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New findings discovered per daily Research Agent run</w:t>
            </w:r>
          </w:p>
        </w:tc>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3–5 findings</w:t>
            </w:r>
          </w:p>
        </w:tc>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10–20 findings</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Verification Rate</w:t>
            </w:r>
          </w:p>
        </w:tc>
        <w:tc>
          <w:tcPr>
            <w:tcW w:type="dxa" w:w="28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Percentage of auto-findings reviewed by a human within 48 hours</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&gt;50%</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&gt;80%</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Knowledge Base Growth</w:t>
            </w:r>
          </w:p>
        </w:tc>
        <w:tc>
          <w:tcPr>
            <w:tcW w:type="dxa" w:w="28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Net new verified findings added per month</w:t>
            </w:r>
          </w:p>
        </w:tc>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+50 findings</w:t>
            </w:r>
          </w:p>
        </w:tc>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+200 findings</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False Positive Rate</w:t>
            </w:r>
          </w:p>
        </w:tc>
        <w:tc>
          <w:tcPr>
            <w:tcW w:type="dxa" w:w="28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Percentage of auto-findings rejected by human reviewers</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&lt;40%</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&lt;20%</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User Satisfaction</w:t>
            </w:r>
          </w:p>
        </w:tc>
        <w:tc>
          <w:tcPr>
            <w:tcW w:type="dxa" w:w="28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Analyst feedback score (1–10 scale, collected via in-chat survey)</w:t>
            </w:r>
          </w:p>
        </w:tc>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&gt;6</w:t>
            </w:r>
          </w:p>
        </w:tc>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NPS &gt;7</w:t>
            </w:r>
          </w:p>
        </w:tc>
      </w:tr>
      <w:tr>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System Uptime</w:t>
            </w:r>
          </w:p>
        </w:tc>
        <w:tc>
          <w:tcPr>
            <w:tcW w:type="dxa" w:w="28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Percentage of time the chat API is responsive</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&gt;95%</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&gt;99%</w:t>
            </w:r>
          </w:p>
        </w:tc>
      </w:tr>
      <w:tr>
        <w:tc>
          <w:tcPr>
            <w:tcW w:type="dxa" w:w="2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Cost Per Query</w:t>
            </w:r>
          </w:p>
        </w:tc>
        <w:tc>
          <w:tcPr>
            <w:tcW w:type="dxa" w:w="28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Average LLM inference cost per user query</w:t>
            </w:r>
          </w:p>
        </w:tc>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&lt;$0.02</w:t>
            </w:r>
          </w:p>
        </w:tc>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&lt;$0.03 (with stronger models)</w:t>
            </w:r>
          </w:p>
        </w:tc>
      </w:tr>
    </w:tbl>
    <w:p>
      <w:pPr>
        <w:spacing w:after="80"/>
      </w:pPr>
    </w:p>
    <w:p>
      <w:pPr>
        <w:pStyle w:val="Heading2"/>
        <w:spacing w:after="120" w:before="280"/>
      </w:pPr>
      <w:r>
        <w:rPr>
          <w:rFonts w:ascii="Calibri" w:cs="Calibri" w:eastAsia="Calibri" w:hAnsi="Calibri"/>
          <w:b/>
          <w:bCs/>
          <w:color w:val="1B1B1B"/>
          <w:sz w:val="24"/>
          <w:szCs w:val="24"/>
        </w:rPr>
        <w:t xml:space="preserve">14.1 Measurement Approach</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Automated Metrics: </w:t>
      </w:r>
      <w:r>
        <w:rPr>
          <w:rFonts w:ascii="Calibri" w:cs="Calibri" w:eastAsia="Calibri" w:hAnsi="Calibri"/>
          <w:b w:val="false"/>
          <w:bCs w:val="false"/>
          <w:i w:val="false"/>
          <w:iCs w:val="false"/>
          <w:color w:val="1B1B1B"/>
          <w:sz w:val="22"/>
          <w:szCs w:val="22"/>
        </w:rPr>
        <w:t xml:space="preserve">Response time, cost per query, uptime, and daily research output are tracked automatically via LangSmith and the audit_log table.</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Sampled Metrics: </w:t>
      </w:r>
      <w:r>
        <w:rPr>
          <w:rFonts w:ascii="Calibri" w:cs="Calibri" w:eastAsia="Calibri" w:hAnsi="Calibri"/>
          <w:b w:val="false"/>
          <w:bCs w:val="false"/>
          <w:i w:val="false"/>
          <w:iCs w:val="false"/>
          <w:color w:val="1B1B1B"/>
          <w:sz w:val="22"/>
          <w:szCs w:val="22"/>
        </w:rPr>
        <w:t xml:space="preserve">Citation accuracy and retrieval relevance are evaluated on a random sample of 50 queries per week by the lead analyst.</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User Metrics: </w:t>
      </w:r>
      <w:r>
        <w:rPr>
          <w:rFonts w:ascii="Calibri" w:cs="Calibri" w:eastAsia="Calibri" w:hAnsi="Calibri"/>
          <w:b w:val="false"/>
          <w:bCs w:val="false"/>
          <w:i w:val="false"/>
          <w:iCs w:val="false"/>
          <w:color w:val="1B1B1B"/>
          <w:sz w:val="22"/>
          <w:szCs w:val="22"/>
        </w:rPr>
        <w:t xml:space="preserve">Satisfaction is collected via optional thumbs up/down on each response, with a monthly NPS survey embedded in the chat interface.</w:t>
      </w:r>
    </w:p>
    <w:p>
      <w:pPr>
        <w:pStyle w:val="ListParagraph"/>
        <w:numPr>
          <w:ilvl w:val="0"/>
          <w:numId w:val="2"/>
        </w:numPr>
        <w:spacing w:after="60" w:line="276"/>
      </w:pPr>
      <w:r>
        <w:rPr>
          <w:rFonts w:ascii="Calibri" w:cs="Calibri" w:eastAsia="Calibri" w:hAnsi="Calibri"/>
          <w:b/>
          <w:bCs/>
          <w:i w:val="false"/>
          <w:iCs w:val="false"/>
          <w:color w:val="1B1B1B"/>
          <w:sz w:val="22"/>
          <w:szCs w:val="22"/>
        </w:rPr>
        <w:t xml:space="preserve">Review Metrics: </w:t>
      </w:r>
      <w:r>
        <w:rPr>
          <w:rFonts w:ascii="Calibri" w:cs="Calibri" w:eastAsia="Calibri" w:hAnsi="Calibri"/>
          <w:b w:val="false"/>
          <w:bCs w:val="false"/>
          <w:i w:val="false"/>
          <w:iCs w:val="false"/>
          <w:color w:val="1B1B1B"/>
          <w:sz w:val="22"/>
          <w:szCs w:val="22"/>
        </w:rPr>
        <w:t xml:space="preserve">Verification rate and false positive rate are computed from the verification_log table.</w:t>
      </w:r>
    </w:p>
    <w:p>
      <w:r>
        <w:br w:type="page"/>
      </w:r>
    </w:p>
    <w:p>
      <w:pPr>
        <w:pStyle w:val="Heading1"/>
        <w:spacing w:after="160" w:before="360"/>
      </w:pPr>
      <w:r>
        <w:rPr>
          <w:rFonts w:ascii="Calibri" w:cs="Calibri" w:eastAsia="Calibri" w:hAnsi="Calibri"/>
          <w:b/>
          <w:bCs/>
          <w:color w:val="01696F"/>
          <w:sz w:val="28"/>
          <w:szCs w:val="28"/>
        </w:rPr>
        <w:t xml:space="preserve">15. Appendices</w:t>
      </w:r>
    </w:p>
    <w:p>
      <w:pPr>
        <w:pStyle w:val="Heading2"/>
        <w:spacing w:after="120" w:before="280"/>
      </w:pPr>
      <w:r>
        <w:rPr>
          <w:rFonts w:ascii="Calibri" w:cs="Calibri" w:eastAsia="Calibri" w:hAnsi="Calibri"/>
          <w:b/>
          <w:bCs/>
          <w:color w:val="1B1B1B"/>
          <w:sz w:val="24"/>
          <w:szCs w:val="24"/>
        </w:rPr>
        <w:t xml:space="preserve">Appendix A: Example Chat Interactions (Detailed)</w:t>
      </w:r>
    </w:p>
    <w:p>
      <w:pPr>
        <w:pStyle w:val="Heading3"/>
        <w:spacing w:after="100" w:before="200"/>
      </w:pPr>
      <w:r>
        <w:rPr>
          <w:rFonts w:ascii="Calibri" w:cs="Calibri" w:eastAsia="Calibri" w:hAnsi="Calibri"/>
          <w:b/>
          <w:bCs/>
          <w:color w:val="555555"/>
          <w:sz w:val="22"/>
          <w:szCs w:val="22"/>
        </w:rPr>
        <w:t xml:space="preserve">A.1 Factual Query with Multi-Source Response</w:t>
      </w:r>
    </w:p>
    <w:p>
      <w:pPr>
        <w:spacing w:after="120" w:before="0" w:line="276"/>
        <w:jc w:val="left"/>
      </w:pPr>
      <w:r>
        <w:rPr>
          <w:rFonts w:ascii="Calibri" w:cs="Calibri" w:eastAsia="Calibri" w:hAnsi="Calibri"/>
          <w:b/>
          <w:bCs/>
          <w:i w:val="false"/>
          <w:iCs w:val="false"/>
          <w:color w:val="1B1B1B"/>
          <w:sz w:val="22"/>
          <w:szCs w:val="22"/>
        </w:rPr>
        <w:t xml:space="preserve">User Query: </w:t>
      </w:r>
      <w:r>
        <w:rPr>
          <w:rFonts w:ascii="Calibri" w:cs="Calibri" w:eastAsia="Calibri" w:hAnsi="Calibri"/>
          <w:b w:val="false"/>
          <w:bCs w:val="false"/>
          <w:i w:val="false"/>
          <w:iCs w:val="false"/>
          <w:color w:val="1B1B1B"/>
          <w:sz w:val="22"/>
          <w:szCs w:val="22"/>
        </w:rPr>
        <w:t xml:space="preserve">"What are the main disinformation narratives around the Somalia-Ethiopia tensions since January 2026?"</w:t>
      </w:r>
    </w:p>
    <w:p>
      <w:pPr>
        <w:spacing w:after="40"/>
      </w:pPr>
    </w:p>
    <w:p>
      <w:pPr>
        <w:spacing w:after="120" w:before="0" w:line="276"/>
        <w:jc w:val="left"/>
      </w:pPr>
      <w:r>
        <w:rPr>
          <w:rFonts w:ascii="Calibri" w:cs="Calibri" w:eastAsia="Calibri" w:hAnsi="Calibri"/>
          <w:b/>
          <w:bCs/>
          <w:i w:val="false"/>
          <w:iCs w:val="false"/>
          <w:color w:val="1B1B1B"/>
          <w:sz w:val="22"/>
          <w:szCs w:val="22"/>
        </w:rPr>
        <w:t xml:space="preserve">Retrieved Chunks (top 5):</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desk_review_findings #142: 'Ethiopia-Somalia: Disinformation campaigns escalate on social media as MoU dispute deepens' (ICG Report, Feb 2026, Somalia, HS_DISINFO)</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desk_review_findings #187: 'Cross-border narrative manipulation: Somali diaspora accounts amplify anti-Ethiopia content' (ISS Africa, Mar 2026, Cross-border, HS_DISINFO)</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timeline_events #203: 'Somalia recalls ambassador from Addis Ababa following leaked MoU draft' (Jan 15, 2026, CONTEXT)</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social_media_posts cluster: 47 posts tagged Anti-Foreign HS subtype mentioning Ethiopia, Jan–Mar 2026</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desk_review_findings #201: 'Platform responses to Horn of Africa conflict content: Meta and TikTok moderation gaps' (UNESCO, Mar 2026, Regional, CONTEXT)</w:t>
      </w:r>
    </w:p>
    <w:p>
      <w:pPr>
        <w:spacing w:after="40"/>
      </w:pPr>
    </w:p>
    <w:p>
      <w:pPr>
        <w:spacing w:after="120" w:before="0" w:line="276"/>
        <w:jc w:val="left"/>
      </w:pPr>
      <w:r>
        <w:rPr>
          <w:rFonts w:ascii="Calibri" w:cs="Calibri" w:eastAsia="Calibri" w:hAnsi="Calibri"/>
          <w:b/>
          <w:bCs/>
          <w:i w:val="false"/>
          <w:iCs w:val="false"/>
          <w:color w:val="1B1B1B"/>
          <w:sz w:val="22"/>
          <w:szCs w:val="22"/>
        </w:rPr>
        <w:t xml:space="preserve">Generated Response:</w:t>
      </w:r>
    </w:p>
    <w:p>
      <w:pPr>
        <w:spacing w:after="120" w:before="0" w:line="276"/>
        <w:jc w:val="left"/>
      </w:pPr>
      <w:r>
        <w:rPr>
          <w:rFonts w:ascii="Calibri" w:cs="Calibri" w:eastAsia="Calibri" w:hAnsi="Calibri"/>
          <w:b w:val="false"/>
          <w:bCs w:val="false"/>
          <w:i w:val="false"/>
          <w:iCs w:val="false"/>
          <w:color w:val="1B1B1B"/>
          <w:sz w:val="22"/>
          <w:szCs w:val="22"/>
        </w:rPr>
        <w:t xml:space="preserve">"Since January 2026, three main disinformation narratives have been identified around the Somalia-Ethiopia tensions:</w:t>
      </w:r>
    </w:p>
    <w:p>
      <w:pPr>
        <w:spacing w:after="120" w:before="0" w:line="276"/>
        <w:jc w:val="left"/>
      </w:pPr>
      <w:r>
        <w:rPr>
          <w:rFonts w:ascii="Calibri" w:cs="Calibri" w:eastAsia="Calibri" w:hAnsi="Calibri"/>
          <w:b w:val="false"/>
          <w:bCs w:val="false"/>
          <w:i w:val="false"/>
          <w:iCs w:val="false"/>
          <w:color w:val="1B1B1B"/>
          <w:sz w:val="22"/>
          <w:szCs w:val="22"/>
        </w:rPr>
        <w:t xml:space="preserve">1. Sovereignty violation claims: Following the recall of Somalia's ambassador from Addis Ababa in January [Timeline Event, Jan 15 2026], social media campaigns framed the Ethiopia-Somaliland MoU as an existential threat to Somali sovereignty, with fabricated documents circulating on Telegram and X [ICG Report, Feb 2026].</w:t>
      </w:r>
    </w:p>
    <w:p>
      <w:pPr>
        <w:spacing w:after="120" w:before="0" w:line="276"/>
        <w:jc w:val="left"/>
      </w:pPr>
      <w:r>
        <w:rPr>
          <w:rFonts w:ascii="Calibri" w:cs="Calibri" w:eastAsia="Calibri" w:hAnsi="Calibri"/>
          <w:b w:val="false"/>
          <w:bCs w:val="false"/>
          <w:i w:val="false"/>
          <w:iCs w:val="false"/>
          <w:color w:val="1B1B1B"/>
          <w:sz w:val="22"/>
          <w:szCs w:val="22"/>
        </w:rPr>
        <w:t xml:space="preserve">2. Diaspora amplification: Somali diaspora accounts have been identified as key amplifiers of anti-Ethiopia content, with coordinated posting patterns suggesting organised influence operations [ISS Africa, Mar 2026].</w:t>
      </w:r>
    </w:p>
    <w:p>
      <w:pPr>
        <w:spacing w:after="120" w:before="0" w:line="276"/>
        <w:jc w:val="left"/>
      </w:pPr>
      <w:r>
        <w:rPr>
          <w:rFonts w:ascii="Calibri" w:cs="Calibri" w:eastAsia="Calibri" w:hAnsi="Calibri"/>
          <w:b w:val="false"/>
          <w:bCs w:val="false"/>
          <w:i w:val="false"/>
          <w:iCs w:val="false"/>
          <w:color w:val="1B1B1B"/>
          <w:sz w:val="22"/>
          <w:szCs w:val="22"/>
        </w:rPr>
        <w:t xml:space="preserve">3. Platform moderation gaps: Both Meta and TikTok have been slow to moderate hate speech content in Somali language related to the tensions, with UNESCO noting significant gaps in content moderation capacity for Somali-language content [UNESCO, Mar 2026].</w:t>
      </w:r>
    </w:p>
    <w:p>
      <w:pPr>
        <w:spacing w:after="120" w:before="0" w:line="276"/>
        <w:jc w:val="left"/>
      </w:pPr>
      <w:r>
        <w:rPr>
          <w:rFonts w:ascii="Calibri" w:cs="Calibri" w:eastAsia="Calibri" w:hAnsi="Calibri"/>
          <w:b w:val="false"/>
          <w:bCs w:val="false"/>
          <w:i w:val="false"/>
          <w:iCs w:val="false"/>
          <w:color w:val="1B1B1B"/>
          <w:sz w:val="22"/>
          <w:szCs w:val="22"/>
        </w:rPr>
        <w:t xml:space="preserve">Additionally, the social media monitoring data shows 47 posts classified as Anti-Foreign hate speech mentioning Ethiopia between January and March 2026, representing a 340% increase over the previous quarter."</w:t>
      </w:r>
    </w:p>
    <w:p>
      <w:pPr>
        <w:spacing w:after="120" w:before="0" w:line="276"/>
        <w:jc w:val="left"/>
      </w:pPr>
      <w:r>
        <w:rPr>
          <w:rFonts w:ascii="Calibri" w:cs="Calibri" w:eastAsia="Calibri" w:hAnsi="Calibri"/>
          <w:b/>
          <w:bCs/>
          <w:i w:val="false"/>
          <w:iCs w:val="false"/>
          <w:color w:val="01696F"/>
          <w:sz w:val="22"/>
          <w:szCs w:val="22"/>
        </w:rPr>
        <w:t xml:space="preserve">Confidence: HIGH (5 corroborating sources)</w:t>
      </w:r>
    </w:p>
    <w:p>
      <w:pPr>
        <w:pStyle w:val="Heading3"/>
        <w:spacing w:after="100" w:before="200"/>
      </w:pPr>
      <w:r>
        <w:rPr>
          <w:rFonts w:ascii="Calibri" w:cs="Calibri" w:eastAsia="Calibri" w:hAnsi="Calibri"/>
          <w:b/>
          <w:bCs/>
          <w:color w:val="555555"/>
          <w:sz w:val="22"/>
          <w:szCs w:val="22"/>
        </w:rPr>
        <w:t xml:space="preserve">A.2 Gap-Aware Query</w:t>
      </w:r>
    </w:p>
    <w:p>
      <w:pPr>
        <w:spacing w:after="120" w:before="0" w:line="276"/>
        <w:jc w:val="left"/>
      </w:pPr>
      <w:r>
        <w:rPr>
          <w:rFonts w:ascii="Calibri" w:cs="Calibri" w:eastAsia="Calibri" w:hAnsi="Calibri"/>
          <w:b/>
          <w:bCs/>
          <w:i w:val="false"/>
          <w:iCs w:val="false"/>
          <w:color w:val="1B1B1B"/>
          <w:sz w:val="22"/>
          <w:szCs w:val="22"/>
        </w:rPr>
        <w:t xml:space="preserve">User Query: </w:t>
      </w:r>
      <w:r>
        <w:rPr>
          <w:rFonts w:ascii="Calibri" w:cs="Calibri" w:eastAsia="Calibri" w:hAnsi="Calibri"/>
          <w:b w:val="false"/>
          <w:bCs w:val="false"/>
          <w:i w:val="false"/>
          <w:iCs w:val="false"/>
          <w:color w:val="1B1B1B"/>
          <w:sz w:val="22"/>
          <w:szCs w:val="22"/>
        </w:rPr>
        <w:t xml:space="preserve">"What hate speech prosecutions have occurred in South Sudan under the 2024 Cybercrime Act?"</w:t>
      </w:r>
    </w:p>
    <w:p>
      <w:pPr>
        <w:spacing w:after="40"/>
      </w:pPr>
    </w:p>
    <w:p>
      <w:pPr>
        <w:spacing w:after="120" w:before="0" w:line="276"/>
        <w:jc w:val="left"/>
      </w:pPr>
      <w:r>
        <w:rPr>
          <w:rFonts w:ascii="Calibri" w:cs="Calibri" w:eastAsia="Calibri" w:hAnsi="Calibri"/>
          <w:b/>
          <w:bCs/>
          <w:i w:val="false"/>
          <w:iCs w:val="false"/>
          <w:color w:val="1B1B1B"/>
          <w:sz w:val="22"/>
          <w:szCs w:val="22"/>
        </w:rPr>
        <w:t xml:space="preserve">Retrieved Chunks:</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desk_review_findings #89: 'South Sudan Cybercrime Act enacted with broad hate speech provisions' (Dec 2024, South Sudan, CONTEXT)</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desk_review_findings #156: 'Civil society concerns over selective enforcement of South Sudan Cybercrime Act' (Human Rights Watch, Jan 2026, South Sudan, CONTEXT)</w:t>
      </w:r>
    </w:p>
    <w:p>
      <w:pPr>
        <w:spacing w:after="40"/>
      </w:pPr>
    </w:p>
    <w:p>
      <w:pPr>
        <w:spacing w:after="120" w:before="0" w:line="276"/>
        <w:jc w:val="left"/>
      </w:pPr>
      <w:r>
        <w:rPr>
          <w:rFonts w:ascii="Calibri" w:cs="Calibri" w:eastAsia="Calibri" w:hAnsi="Calibri"/>
          <w:b/>
          <w:bCs/>
          <w:i w:val="false"/>
          <w:iCs w:val="false"/>
          <w:color w:val="1B1B1B"/>
          <w:sz w:val="22"/>
          <w:szCs w:val="22"/>
        </w:rPr>
        <w:t xml:space="preserve">Generated Response:</w:t>
      </w:r>
    </w:p>
    <w:p>
      <w:pPr>
        <w:spacing w:after="120" w:before="0" w:line="276"/>
        <w:jc w:val="left"/>
      </w:pPr>
      <w:r>
        <w:rPr>
          <w:rFonts w:ascii="Calibri" w:cs="Calibri" w:eastAsia="Calibri" w:hAnsi="Calibri"/>
          <w:b w:val="false"/>
          <w:bCs w:val="false"/>
          <w:i w:val="false"/>
          <w:iCs w:val="false"/>
          <w:color w:val="1B1B1B"/>
          <w:sz w:val="22"/>
          <w:szCs w:val="22"/>
        </w:rPr>
        <w:t xml:space="preserve">"The knowledge base contains limited information on actual prosecutions under South Sudan's 2024 Cybercrime Act. The Act was enacted in December 2024 with broad provisions covering online hate speech [Desk Review #89]. However, as of March 2026, the available evidence focuses primarily on concerns about selective enforcement rather than documenting specific prosecutions [Human Rights Watch, Jan 2026].</w:t>
      </w:r>
    </w:p>
    <w:p>
      <w:pPr>
        <w:spacing w:after="120" w:before="0" w:line="276"/>
        <w:jc w:val="left"/>
      </w:pPr>
      <w:r>
        <w:rPr>
          <w:rFonts w:ascii="Calibri" w:cs="Calibri" w:eastAsia="Calibri" w:hAnsi="Calibri"/>
          <w:b w:val="false"/>
          <w:bCs w:val="false"/>
          <w:i w:val="false"/>
          <w:iCs w:val="false"/>
          <w:color w:val="1B1B1B"/>
          <w:sz w:val="22"/>
          <w:szCs w:val="22"/>
        </w:rPr>
        <w:t xml:space="preserve">I do not have sufficient data to confirm whether any hate speech prosecutions have been completed under this law. This appears to be a data gap in the current knowledge base. I recommend the Research Agent prioritise this topic for South Sudan coverage."</w:t>
      </w:r>
    </w:p>
    <w:p>
      <w:pPr>
        <w:spacing w:after="120" w:before="0" w:line="276"/>
        <w:jc w:val="left"/>
      </w:pPr>
      <w:r>
        <w:rPr>
          <w:rFonts w:ascii="Calibri" w:cs="Calibri" w:eastAsia="Calibri" w:hAnsi="Calibri"/>
          <w:b/>
          <w:bCs/>
          <w:i w:val="false"/>
          <w:iCs w:val="false"/>
          <w:color w:val="A13544"/>
          <w:sz w:val="22"/>
          <w:szCs w:val="22"/>
        </w:rPr>
        <w:t xml:space="preserve">Confidence: LOW (limited sources, data gap identified)</w:t>
      </w:r>
    </w:p>
    <w:p>
      <w:pPr>
        <w:pStyle w:val="Heading3"/>
        <w:spacing w:after="100" w:before="200"/>
      </w:pPr>
      <w:r>
        <w:rPr>
          <w:rFonts w:ascii="Calibri" w:cs="Calibri" w:eastAsia="Calibri" w:hAnsi="Calibri"/>
          <w:b/>
          <w:bCs/>
          <w:color w:val="555555"/>
          <w:sz w:val="22"/>
          <w:szCs w:val="22"/>
        </w:rPr>
        <w:t xml:space="preserve">A.3 Comparative Analysis Query</w:t>
      </w:r>
    </w:p>
    <w:p>
      <w:pPr>
        <w:spacing w:after="120" w:before="0" w:line="276"/>
        <w:jc w:val="left"/>
      </w:pPr>
      <w:r>
        <w:rPr>
          <w:rFonts w:ascii="Calibri" w:cs="Calibri" w:eastAsia="Calibri" w:hAnsi="Calibri"/>
          <w:b/>
          <w:bCs/>
          <w:i w:val="false"/>
          <w:iCs w:val="false"/>
          <w:color w:val="1B1B1B"/>
          <w:sz w:val="22"/>
          <w:szCs w:val="22"/>
        </w:rPr>
        <w:t xml:space="preserve">User Query: </w:t>
      </w:r>
      <w:r>
        <w:rPr>
          <w:rFonts w:ascii="Calibri" w:cs="Calibri" w:eastAsia="Calibri" w:hAnsi="Calibri"/>
          <w:b w:val="false"/>
          <w:bCs w:val="false"/>
          <w:i w:val="false"/>
          <w:iCs w:val="false"/>
          <w:color w:val="1B1B1B"/>
          <w:sz w:val="22"/>
          <w:szCs w:val="22"/>
        </w:rPr>
        <w:t xml:space="preserve">"Compare the prevalence of gendered online violence across Kenya, Somalia, and South Sudan"</w:t>
      </w:r>
    </w:p>
    <w:p>
      <w:pPr>
        <w:spacing w:after="40"/>
      </w:pPr>
    </w:p>
    <w:p>
      <w:pPr>
        <w:spacing w:after="120" w:before="0" w:line="276"/>
        <w:jc w:val="left"/>
      </w:pPr>
      <w:r>
        <w:rPr>
          <w:rFonts w:ascii="Calibri" w:cs="Calibri" w:eastAsia="Calibri" w:hAnsi="Calibri"/>
          <w:b/>
          <w:bCs/>
          <w:i w:val="false"/>
          <w:iCs w:val="false"/>
          <w:color w:val="1B1B1B"/>
          <w:sz w:val="22"/>
          <w:szCs w:val="22"/>
        </w:rPr>
        <w:t xml:space="preserve">Retrieved Chunks:</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desk_review_findings on OGBV theme: 8 findings across three countries</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social_media_posts: Gendered Violence HS subtype counts by country</w:t>
      </w:r>
    </w:p>
    <w:p>
      <w:pPr>
        <w:pStyle w:val="ListParagraph"/>
        <w:numPr>
          <w:ilvl w:val="0"/>
          <w:numId w:val="2"/>
        </w:numPr>
        <w:spacing w:after="60" w:line="276"/>
      </w:pPr>
      <w:r>
        <w:rPr>
          <w:rFonts w:ascii="Calibri" w:cs="Calibri" w:eastAsia="Calibri" w:hAnsi="Calibri"/>
          <w:b w:val="false"/>
          <w:bCs w:val="false"/>
          <w:i w:val="false"/>
          <w:iCs w:val="false"/>
          <w:color w:val="1B1B1B"/>
          <w:sz w:val="22"/>
          <w:szCs w:val="22"/>
        </w:rPr>
        <w:t xml:space="preserve">Institutional reports on online GBV in East Africa</w:t>
      </w:r>
    </w:p>
    <w:p>
      <w:pPr>
        <w:spacing w:after="40"/>
      </w:pPr>
    </w:p>
    <w:p>
      <w:pPr>
        <w:spacing w:after="120" w:before="0" w:line="276"/>
        <w:jc w:val="left"/>
      </w:pPr>
      <w:r>
        <w:rPr>
          <w:rFonts w:ascii="Calibri" w:cs="Calibri" w:eastAsia="Calibri" w:hAnsi="Calibri"/>
          <w:b/>
          <w:bCs/>
          <w:i w:val="false"/>
          <w:iCs w:val="false"/>
          <w:color w:val="1B1B1B"/>
          <w:sz w:val="22"/>
          <w:szCs w:val="22"/>
        </w:rPr>
        <w:t xml:space="preserve">Generated Response:</w:t>
      </w:r>
    </w:p>
    <w:p>
      <w:pPr>
        <w:spacing w:after="120" w:before="0" w:line="276"/>
        <w:jc w:val="left"/>
      </w:pPr>
      <w:r>
        <w:rPr>
          <w:rFonts w:ascii="Calibri" w:cs="Calibri" w:eastAsia="Calibri" w:hAnsi="Calibri"/>
          <w:b w:val="false"/>
          <w:bCs w:val="false"/>
          <w:i w:val="false"/>
          <w:iCs w:val="false"/>
          <w:color w:val="1B1B1B"/>
          <w:sz w:val="22"/>
          <w:szCs w:val="22"/>
        </w:rPr>
        <w:t xml:space="preserve">"Based on the available data, gendered online violence (OGBV) presents distinct patterns across the three countries: [followed by a structured comparison with per-country data, source citations, and acknowledgment of data quality differences between countries]. The response notes that Kenya has the richest data due to more active civil society monitoring, while South Sudan data is sparse due to limited internet penetration and monitoring capacity."</w:t>
      </w:r>
    </w:p>
    <w:p>
      <w:pPr>
        <w:spacing w:after="120" w:before="0" w:line="276"/>
        <w:jc w:val="left"/>
      </w:pPr>
      <w:r>
        <w:rPr>
          <w:rFonts w:ascii="Calibri" w:cs="Calibri" w:eastAsia="Calibri" w:hAnsi="Calibri"/>
          <w:b/>
          <w:bCs/>
          <w:i w:val="false"/>
          <w:iCs w:val="false"/>
          <w:color w:val="964219"/>
          <w:sz w:val="22"/>
          <w:szCs w:val="22"/>
        </w:rPr>
        <w:t xml:space="preserve">Confidence: MEDIUM (uneven data coverage across countries)</w:t>
      </w:r>
    </w:p>
    <w:p>
      <w:r>
        <w:br w:type="page"/>
      </w:r>
    </w:p>
    <w:p>
      <w:pPr>
        <w:pStyle w:val="Heading2"/>
        <w:spacing w:after="120" w:before="280"/>
      </w:pPr>
      <w:r>
        <w:rPr>
          <w:rFonts w:ascii="Calibri" w:cs="Calibri" w:eastAsia="Calibri" w:hAnsi="Calibri"/>
          <w:b/>
          <w:bCs/>
          <w:color w:val="1B1B1B"/>
          <w:sz w:val="24"/>
          <w:szCs w:val="24"/>
        </w:rPr>
        <w:t xml:space="preserve">Appendix B: Database Schema (SQL)</w:t>
      </w:r>
    </w:p>
    <w:p>
      <w:pPr>
        <w:spacing w:after="120" w:before="0" w:line="276"/>
        <w:jc w:val="left"/>
      </w:pPr>
      <w:r>
        <w:rPr>
          <w:rFonts w:ascii="Calibri" w:cs="Calibri" w:eastAsia="Calibri" w:hAnsi="Calibri"/>
          <w:b w:val="false"/>
          <w:bCs w:val="false"/>
          <w:i w:val="false"/>
          <w:iCs w:val="false"/>
          <w:color w:val="1B1B1B"/>
          <w:sz w:val="22"/>
          <w:szCs w:val="22"/>
        </w:rPr>
        <w:t xml:space="preserve">The following SQL statements define the complete database schema. Syntax targets PostgreSQL; SQLite-compatible variants are noted where they differ.</w:t>
      </w:r>
    </w:p>
    <w:p>
      <w:pPr>
        <w:spacing w:after="40"/>
      </w:pP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AgenticNGO East Africa HS/Disinfo Monitor</w:t>
      </w:r>
    </w:p>
    <w:p>
      <w:pPr>
        <w:spacing w:after="0" w:line="240"/>
        <w:ind w:left="360"/>
      </w:pPr>
      <w:r>
        <w:rPr>
          <w:rFonts w:ascii="Consolas" w:cs="Consolas" w:eastAsia="Consolas" w:hAnsi="Consolas"/>
          <w:color w:val="333333"/>
          <w:sz w:val="18"/>
          <w:szCs w:val="18"/>
        </w:rPr>
        <w:t xml:space="preserve">-- Database Schema v1.0</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Enable UUID extension (PostgreSQL only)</w:t>
      </w:r>
    </w:p>
    <w:p>
      <w:pPr>
        <w:spacing w:after="0" w:line="240"/>
        <w:ind w:left="360"/>
      </w:pPr>
      <w:r>
        <w:rPr>
          <w:rFonts w:ascii="Consolas" w:cs="Consolas" w:eastAsia="Consolas" w:hAnsi="Consolas"/>
          <w:color w:val="333333"/>
          <w:sz w:val="18"/>
          <w:szCs w:val="18"/>
        </w:rPr>
        <w:t xml:space="preserve">CREATE EXTENSION IF NOT EXISTS "uuid-ossp";</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Findings: Core enrichment table</w:t>
      </w:r>
    </w:p>
    <w:p>
      <w:pPr>
        <w:spacing w:after="0" w:line="240"/>
        <w:ind w:left="360"/>
      </w:pPr>
      <w:r>
        <w:rPr>
          <w:rFonts w:ascii="Consolas" w:cs="Consolas" w:eastAsia="Consolas" w:hAnsi="Consolas"/>
          <w:color w:val="333333"/>
          <w:sz w:val="18"/>
          <w:szCs w:val="18"/>
        </w:rPr>
        <w:t xml:space="preserve">CREATE TABLE findings (</w:t>
      </w:r>
    </w:p>
    <w:p>
      <w:pPr>
        <w:spacing w:after="0" w:line="240"/>
        <w:ind w:left="360"/>
      </w:pPr>
      <w:r>
        <w:rPr>
          <w:rFonts w:ascii="Consolas" w:cs="Consolas" w:eastAsia="Consolas" w:hAnsi="Consolas"/>
          <w:color w:val="333333"/>
          <w:sz w:val="18"/>
          <w:szCs w:val="18"/>
        </w:rPr>
        <w:t xml:space="preserve">    id              UUID PRIMARY KEY DEFAULT uuid_generate_v4(),</w:t>
      </w:r>
    </w:p>
    <w:p>
      <w:pPr>
        <w:spacing w:after="0" w:line="240"/>
        <w:ind w:left="360"/>
      </w:pPr>
      <w:r>
        <w:rPr>
          <w:rFonts w:ascii="Consolas" w:cs="Consolas" w:eastAsia="Consolas" w:hAnsi="Consolas"/>
          <w:color w:val="333333"/>
          <w:sz w:val="18"/>
          <w:szCs w:val="18"/>
        </w:rPr>
        <w:t xml:space="preserve">    title           TEXT NOT NULL,</w:t>
      </w:r>
    </w:p>
    <w:p>
      <w:pPr>
        <w:spacing w:after="0" w:line="240"/>
        <w:ind w:left="360"/>
      </w:pPr>
      <w:r>
        <w:rPr>
          <w:rFonts w:ascii="Consolas" w:cs="Consolas" w:eastAsia="Consolas" w:hAnsi="Consolas"/>
          <w:color w:val="333333"/>
          <w:sz w:val="18"/>
          <w:szCs w:val="18"/>
        </w:rPr>
        <w:t xml:space="preserve">    summary         TEXT NOT NULL,</w:t>
      </w:r>
    </w:p>
    <w:p>
      <w:pPr>
        <w:spacing w:after="0" w:line="240"/>
        <w:ind w:left="360"/>
      </w:pPr>
      <w:r>
        <w:rPr>
          <w:rFonts w:ascii="Consolas" w:cs="Consolas" w:eastAsia="Consolas" w:hAnsi="Consolas"/>
          <w:color w:val="333333"/>
          <w:sz w:val="18"/>
          <w:szCs w:val="18"/>
        </w:rPr>
        <w:t xml:space="preserve">    date_published  DATE,</w:t>
      </w:r>
    </w:p>
    <w:p>
      <w:pPr>
        <w:spacing w:after="0" w:line="240"/>
        <w:ind w:left="360"/>
      </w:pPr>
      <w:r>
        <w:rPr>
          <w:rFonts w:ascii="Consolas" w:cs="Consolas" w:eastAsia="Consolas" w:hAnsi="Consolas"/>
          <w:color w:val="333333"/>
          <w:sz w:val="18"/>
          <w:szCs w:val="18"/>
        </w:rPr>
        <w:t xml:space="preserve">    date_ingested   TIMESTAMP NOT NULL DEFAULT NOW(),</w:t>
      </w:r>
    </w:p>
    <w:p>
      <w:pPr>
        <w:spacing w:after="0" w:line="240"/>
        <w:ind w:left="360"/>
      </w:pPr>
      <w:r>
        <w:rPr>
          <w:rFonts w:ascii="Consolas" w:cs="Consolas" w:eastAsia="Consolas" w:hAnsi="Consolas"/>
          <w:color w:val="333333"/>
          <w:sz w:val="18"/>
          <w:szCs w:val="18"/>
        </w:rPr>
        <w:t xml:space="preserve">    country         TEXT NOT NULL</w:t>
      </w:r>
    </w:p>
    <w:p>
      <w:pPr>
        <w:spacing w:after="0" w:line="240"/>
        <w:ind w:left="360"/>
      </w:pPr>
      <w:r>
        <w:rPr>
          <w:rFonts w:ascii="Consolas" w:cs="Consolas" w:eastAsia="Consolas" w:hAnsi="Consolas"/>
          <w:color w:val="333333"/>
          <w:sz w:val="18"/>
          <w:szCs w:val="18"/>
        </w:rPr>
        <w:t xml:space="preserve">                    CHECK (country IN ('Kenya','Somalia',</w:t>
      </w:r>
    </w:p>
    <w:p>
      <w:pPr>
        <w:spacing w:after="0" w:line="240"/>
        <w:ind w:left="360"/>
      </w:pPr>
      <w:r>
        <w:rPr>
          <w:rFonts w:ascii="Consolas" w:cs="Consolas" w:eastAsia="Consolas" w:hAnsi="Consolas"/>
          <w:color w:val="333333"/>
          <w:sz w:val="18"/>
          <w:szCs w:val="18"/>
        </w:rPr>
        <w:t xml:space="preserve">                           'South Sudan','Regional','Cross-border')),</w:t>
      </w:r>
    </w:p>
    <w:p>
      <w:pPr>
        <w:spacing w:after="0" w:line="240"/>
        <w:ind w:left="360"/>
      </w:pPr>
      <w:r>
        <w:rPr>
          <w:rFonts w:ascii="Consolas" w:cs="Consolas" w:eastAsia="Consolas" w:hAnsi="Consolas"/>
          <w:color w:val="333333"/>
          <w:sz w:val="18"/>
          <w:szCs w:val="18"/>
        </w:rPr>
        <w:t xml:space="preserve">    theme           TEXT NOT NULL,</w:t>
      </w:r>
    </w:p>
    <w:p>
      <w:pPr>
        <w:spacing w:after="0" w:line="240"/>
        <w:ind w:left="360"/>
      </w:pPr>
      <w:r>
        <w:rPr>
          <w:rFonts w:ascii="Consolas" w:cs="Consolas" w:eastAsia="Consolas" w:hAnsi="Consolas"/>
          <w:color w:val="333333"/>
          <w:sz w:val="18"/>
          <w:szCs w:val="18"/>
        </w:rPr>
        <w:t xml:space="preserve">    classification  TEXT NOT NULL</w:t>
      </w:r>
    </w:p>
    <w:p>
      <w:pPr>
        <w:spacing w:after="0" w:line="240"/>
        <w:ind w:left="360"/>
      </w:pPr>
      <w:r>
        <w:rPr>
          <w:rFonts w:ascii="Consolas" w:cs="Consolas" w:eastAsia="Consolas" w:hAnsi="Consolas"/>
          <w:color w:val="333333"/>
          <w:sz w:val="18"/>
          <w:szCs w:val="18"/>
        </w:rPr>
        <w:t xml:space="preserve">                    CHECK (classification IN ('CONTEXT',</w:t>
      </w:r>
    </w:p>
    <w:p>
      <w:pPr>
        <w:spacing w:after="0" w:line="240"/>
        <w:ind w:left="360"/>
      </w:pPr>
      <w:r>
        <w:rPr>
          <w:rFonts w:ascii="Consolas" w:cs="Consolas" w:eastAsia="Consolas" w:hAnsi="Consolas"/>
          <w:color w:val="333333"/>
          <w:sz w:val="18"/>
          <w:szCs w:val="18"/>
        </w:rPr>
        <w:t xml:space="preserve">                           'HS_DISINFO','VE_PROPAGANDA')),</w:t>
      </w:r>
    </w:p>
    <w:p>
      <w:pPr>
        <w:spacing w:after="0" w:line="240"/>
        <w:ind w:left="360"/>
      </w:pPr>
      <w:r>
        <w:rPr>
          <w:rFonts w:ascii="Consolas" w:cs="Consolas" w:eastAsia="Consolas" w:hAnsi="Consolas"/>
          <w:color w:val="333333"/>
          <w:sz w:val="18"/>
          <w:szCs w:val="18"/>
        </w:rPr>
        <w:t xml:space="preserve">    hs_subtype      TEXT CHECK (hs_subtype IN (</w:t>
      </w:r>
    </w:p>
    <w:p>
      <w:pPr>
        <w:spacing w:after="0" w:line="240"/>
        <w:ind w:left="360"/>
      </w:pPr>
      <w:r>
        <w:rPr>
          <w:rFonts w:ascii="Consolas" w:cs="Consolas" w:eastAsia="Consolas" w:hAnsi="Consolas"/>
          <w:color w:val="333333"/>
          <w:sz w:val="18"/>
          <w:szCs w:val="18"/>
        </w:rPr>
        <w:t xml:space="preserve">                        'Political Incitement','Clan Targeting',</w:t>
      </w:r>
    </w:p>
    <w:p>
      <w:pPr>
        <w:spacing w:after="0" w:line="240"/>
        <w:ind w:left="360"/>
      </w:pPr>
      <w:r>
        <w:rPr>
          <w:rFonts w:ascii="Consolas" w:cs="Consolas" w:eastAsia="Consolas" w:hAnsi="Consolas"/>
          <w:color w:val="333333"/>
          <w:sz w:val="18"/>
          <w:szCs w:val="18"/>
        </w:rPr>
        <w:t xml:space="preserve">                        'Religious Incitement','Dehumanisation',</w:t>
      </w:r>
    </w:p>
    <w:p>
      <w:pPr>
        <w:spacing w:after="0" w:line="240"/>
        <w:ind w:left="360"/>
      </w:pPr>
      <w:r>
        <w:rPr>
          <w:rFonts w:ascii="Consolas" w:cs="Consolas" w:eastAsia="Consolas" w:hAnsi="Consolas"/>
          <w:color w:val="333333"/>
          <w:sz w:val="18"/>
          <w:szCs w:val="18"/>
        </w:rPr>
        <w:t xml:space="preserve">                        'Anti-Foreign','Ethnic Targeting',</w:t>
      </w:r>
    </w:p>
    <w:p>
      <w:pPr>
        <w:spacing w:after="0" w:line="240"/>
        <w:ind w:left="360"/>
      </w:pPr>
      <w:r>
        <w:rPr>
          <w:rFonts w:ascii="Consolas" w:cs="Consolas" w:eastAsia="Consolas" w:hAnsi="Consolas"/>
          <w:color w:val="333333"/>
          <w:sz w:val="18"/>
          <w:szCs w:val="18"/>
        </w:rPr>
        <w:t xml:space="preserve">                        'General Abuse','Gendered Violence')),</w:t>
      </w:r>
    </w:p>
    <w:p>
      <w:pPr>
        <w:spacing w:after="0" w:line="240"/>
        <w:ind w:left="360"/>
      </w:pPr>
      <w:r>
        <w:rPr>
          <w:rFonts w:ascii="Consolas" w:cs="Consolas" w:eastAsia="Consolas" w:hAnsi="Consolas"/>
          <w:color w:val="333333"/>
          <w:sz w:val="18"/>
          <w:szCs w:val="18"/>
        </w:rPr>
        <w:t xml:space="preserve">    source_name     TEXT NOT NULL,</w:t>
      </w:r>
    </w:p>
    <w:p>
      <w:pPr>
        <w:spacing w:after="0" w:line="240"/>
        <w:ind w:left="360"/>
      </w:pPr>
      <w:r>
        <w:rPr>
          <w:rFonts w:ascii="Consolas" w:cs="Consolas" w:eastAsia="Consolas" w:hAnsi="Consolas"/>
          <w:color w:val="333333"/>
          <w:sz w:val="18"/>
          <w:szCs w:val="18"/>
        </w:rPr>
        <w:t xml:space="preserve">    source_url      TEXT NOT NULL,</w:t>
      </w:r>
    </w:p>
    <w:p>
      <w:pPr>
        <w:spacing w:after="0" w:line="240"/>
        <w:ind w:left="360"/>
      </w:pPr>
      <w:r>
        <w:rPr>
          <w:rFonts w:ascii="Consolas" w:cs="Consolas" w:eastAsia="Consolas" w:hAnsi="Consolas"/>
          <w:color w:val="333333"/>
          <w:sz w:val="18"/>
          <w:szCs w:val="18"/>
        </w:rPr>
        <w:t xml:space="preserve">    source_credibility REAL CHECK (source_credibility BETWEEN 0 AND 1),</w:t>
      </w:r>
    </w:p>
    <w:p>
      <w:pPr>
        <w:spacing w:after="0" w:line="240"/>
        <w:ind w:left="360"/>
      </w:pPr>
      <w:r>
        <w:rPr>
          <w:rFonts w:ascii="Consolas" w:cs="Consolas" w:eastAsia="Consolas" w:hAnsi="Consolas"/>
          <w:color w:val="333333"/>
          <w:sz w:val="18"/>
          <w:szCs w:val="18"/>
        </w:rPr>
        <w:t xml:space="preserve">    confidence      REAL NOT NULL CHECK (confidence BETWEEN 0 AND 1),</w:t>
      </w:r>
    </w:p>
    <w:p>
      <w:pPr>
        <w:spacing w:after="0" w:line="240"/>
        <w:ind w:left="360"/>
      </w:pPr>
      <w:r>
        <w:rPr>
          <w:rFonts w:ascii="Consolas" w:cs="Consolas" w:eastAsia="Consolas" w:hAnsi="Consolas"/>
          <w:color w:val="333333"/>
          <w:sz w:val="18"/>
          <w:szCs w:val="18"/>
        </w:rPr>
        <w:t xml:space="preserve">    status          TEXT NOT NULL DEFAULT 'UNVERIFIED'</w:t>
      </w:r>
    </w:p>
    <w:p>
      <w:pPr>
        <w:spacing w:after="0" w:line="240"/>
        <w:ind w:left="360"/>
      </w:pPr>
      <w:r>
        <w:rPr>
          <w:rFonts w:ascii="Consolas" w:cs="Consolas" w:eastAsia="Consolas" w:hAnsi="Consolas"/>
          <w:color w:val="333333"/>
          <w:sz w:val="18"/>
          <w:szCs w:val="18"/>
        </w:rPr>
        <w:t xml:space="preserve">                    CHECK (status IN ('UNVERIFIED','VERIFIED',</w:t>
      </w:r>
    </w:p>
    <w:p>
      <w:pPr>
        <w:spacing w:after="0" w:line="240"/>
        <w:ind w:left="360"/>
      </w:pPr>
      <w:r>
        <w:rPr>
          <w:rFonts w:ascii="Consolas" w:cs="Consolas" w:eastAsia="Consolas" w:hAnsi="Consolas"/>
          <w:color w:val="333333"/>
          <w:sz w:val="18"/>
          <w:szCs w:val="18"/>
        </w:rPr>
        <w:t xml:space="preserve">                           'FLAGGED','REJECTED')),</w:t>
      </w:r>
    </w:p>
    <w:p>
      <w:pPr>
        <w:spacing w:after="0" w:line="240"/>
        <w:ind w:left="360"/>
      </w:pPr>
      <w:r>
        <w:rPr>
          <w:rFonts w:ascii="Consolas" w:cs="Consolas" w:eastAsia="Consolas" w:hAnsi="Consolas"/>
          <w:color w:val="333333"/>
          <w:sz w:val="18"/>
          <w:szCs w:val="18"/>
        </w:rPr>
        <w:t xml:space="preserve">    verified_by     TEXT,</w:t>
      </w:r>
    </w:p>
    <w:p>
      <w:pPr>
        <w:spacing w:after="0" w:line="240"/>
        <w:ind w:left="360"/>
      </w:pPr>
      <w:r>
        <w:rPr>
          <w:rFonts w:ascii="Consolas" w:cs="Consolas" w:eastAsia="Consolas" w:hAnsi="Consolas"/>
          <w:color w:val="333333"/>
          <w:sz w:val="18"/>
          <w:szCs w:val="18"/>
        </w:rPr>
        <w:t xml:space="preserve">    verified_at     TIMESTAMP,</w:t>
      </w:r>
    </w:p>
    <w:p>
      <w:pPr>
        <w:spacing w:after="0" w:line="240"/>
        <w:ind w:left="360"/>
      </w:pPr>
      <w:r>
        <w:rPr>
          <w:rFonts w:ascii="Consolas" w:cs="Consolas" w:eastAsia="Consolas" w:hAnsi="Consolas"/>
          <w:color w:val="333333"/>
          <w:sz w:val="18"/>
          <w:szCs w:val="18"/>
        </w:rPr>
        <w:t xml:space="preserve">    verification_note TEXT,</w:t>
      </w:r>
    </w:p>
    <w:p>
      <w:pPr>
        <w:spacing w:after="0" w:line="240"/>
        <w:ind w:left="360"/>
      </w:pPr>
      <w:r>
        <w:rPr>
          <w:rFonts w:ascii="Consolas" w:cs="Consolas" w:eastAsia="Consolas" w:hAnsi="Consolas"/>
          <w:color w:val="333333"/>
          <w:sz w:val="18"/>
          <w:szCs w:val="18"/>
        </w:rPr>
        <w:t xml:space="preserve">    embedding_id    TEXT,</w:t>
      </w:r>
    </w:p>
    <w:p>
      <w:pPr>
        <w:spacing w:after="0" w:line="240"/>
        <w:ind w:left="360"/>
      </w:pPr>
      <w:r>
        <w:rPr>
          <w:rFonts w:ascii="Consolas" w:cs="Consolas" w:eastAsia="Consolas" w:hAnsi="Consolas"/>
          <w:color w:val="333333"/>
          <w:sz w:val="18"/>
          <w:szCs w:val="18"/>
        </w:rPr>
        <w:t xml:space="preserve">    created_by      TEXT NOT NULL</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CREATE INDEX idx_findings_country ON findings(country);</w:t>
      </w:r>
    </w:p>
    <w:p>
      <w:pPr>
        <w:spacing w:after="0" w:line="240"/>
        <w:ind w:left="360"/>
      </w:pPr>
      <w:r>
        <w:rPr>
          <w:rFonts w:ascii="Consolas" w:cs="Consolas" w:eastAsia="Consolas" w:hAnsi="Consolas"/>
          <w:color w:val="333333"/>
          <w:sz w:val="18"/>
          <w:szCs w:val="18"/>
        </w:rPr>
        <w:t xml:space="preserve">CREATE INDEX idx_findings_theme ON findings(theme);</w:t>
      </w:r>
    </w:p>
    <w:p>
      <w:pPr>
        <w:spacing w:after="0" w:line="240"/>
        <w:ind w:left="360"/>
      </w:pPr>
      <w:r>
        <w:rPr>
          <w:rFonts w:ascii="Consolas" w:cs="Consolas" w:eastAsia="Consolas" w:hAnsi="Consolas"/>
          <w:color w:val="333333"/>
          <w:sz w:val="18"/>
          <w:szCs w:val="18"/>
        </w:rPr>
        <w:t xml:space="preserve">CREATE INDEX idx_findings_status ON findings(status);</w:t>
      </w:r>
    </w:p>
    <w:p>
      <w:pPr>
        <w:spacing w:after="0" w:line="240"/>
        <w:ind w:left="360"/>
      </w:pPr>
      <w:r>
        <w:rPr>
          <w:rFonts w:ascii="Consolas" w:cs="Consolas" w:eastAsia="Consolas" w:hAnsi="Consolas"/>
          <w:color w:val="333333"/>
          <w:sz w:val="18"/>
          <w:szCs w:val="18"/>
        </w:rPr>
        <w:t xml:space="preserve">CREATE INDEX idx_findings_date ON findings(date_published);</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Posts: Social media data (anonymised)</w:t>
      </w:r>
    </w:p>
    <w:p>
      <w:pPr>
        <w:spacing w:after="0" w:line="240"/>
        <w:ind w:left="360"/>
      </w:pPr>
      <w:r>
        <w:rPr>
          <w:rFonts w:ascii="Consolas" w:cs="Consolas" w:eastAsia="Consolas" w:hAnsi="Consolas"/>
          <w:color w:val="333333"/>
          <w:sz w:val="18"/>
          <w:szCs w:val="18"/>
        </w:rPr>
        <w:t xml:space="preserve">CREATE TABLE posts (</w:t>
      </w:r>
    </w:p>
    <w:p>
      <w:pPr>
        <w:spacing w:after="0" w:line="240"/>
        <w:ind w:left="360"/>
      </w:pPr>
      <w:r>
        <w:rPr>
          <w:rFonts w:ascii="Consolas" w:cs="Consolas" w:eastAsia="Consolas" w:hAnsi="Consolas"/>
          <w:color w:val="333333"/>
          <w:sz w:val="18"/>
          <w:szCs w:val="18"/>
        </w:rPr>
        <w:t xml:space="preserve">    id              TEXT PRIMARY KEY,</w:t>
      </w:r>
    </w:p>
    <w:p>
      <w:pPr>
        <w:spacing w:after="0" w:line="240"/>
        <w:ind w:left="360"/>
      </w:pPr>
      <w:r>
        <w:rPr>
          <w:rFonts w:ascii="Consolas" w:cs="Consolas" w:eastAsia="Consolas" w:hAnsi="Consolas"/>
          <w:color w:val="333333"/>
          <w:sz w:val="18"/>
          <w:szCs w:val="18"/>
        </w:rPr>
        <w:t xml:space="preserve">    text_anonymised TEXT NOT NULL,</w:t>
      </w:r>
    </w:p>
    <w:p>
      <w:pPr>
        <w:spacing w:after="0" w:line="240"/>
        <w:ind w:left="360"/>
      </w:pPr>
      <w:r>
        <w:rPr>
          <w:rFonts w:ascii="Consolas" w:cs="Consolas" w:eastAsia="Consolas" w:hAnsi="Consolas"/>
          <w:color w:val="333333"/>
          <w:sz w:val="18"/>
          <w:szCs w:val="18"/>
        </w:rPr>
        <w:t xml:space="preserve">    date            DATE,</w:t>
      </w:r>
    </w:p>
    <w:p>
      <w:pPr>
        <w:spacing w:after="0" w:line="240"/>
        <w:ind w:left="360"/>
      </w:pPr>
      <w:r>
        <w:rPr>
          <w:rFonts w:ascii="Consolas" w:cs="Consolas" w:eastAsia="Consolas" w:hAnsi="Consolas"/>
          <w:color w:val="333333"/>
          <w:sz w:val="18"/>
          <w:szCs w:val="18"/>
        </w:rPr>
        <w:t xml:space="preserve">    country         TEXT,</w:t>
      </w:r>
    </w:p>
    <w:p>
      <w:pPr>
        <w:spacing w:after="0" w:line="240"/>
        <w:ind w:left="360"/>
      </w:pPr>
      <w:r>
        <w:rPr>
          <w:rFonts w:ascii="Consolas" w:cs="Consolas" w:eastAsia="Consolas" w:hAnsi="Consolas"/>
          <w:color w:val="333333"/>
          <w:sz w:val="18"/>
          <w:szCs w:val="18"/>
        </w:rPr>
        <w:t xml:space="preserve">    platform        TEXT,</w:t>
      </w:r>
    </w:p>
    <w:p>
      <w:pPr>
        <w:spacing w:after="0" w:line="240"/>
        <w:ind w:left="360"/>
      </w:pPr>
      <w:r>
        <w:rPr>
          <w:rFonts w:ascii="Consolas" w:cs="Consolas" w:eastAsia="Consolas" w:hAnsi="Consolas"/>
          <w:color w:val="333333"/>
          <w:sz w:val="18"/>
          <w:szCs w:val="18"/>
        </w:rPr>
        <w:t xml:space="preserve">    language        TEXT,</w:t>
      </w:r>
    </w:p>
    <w:p>
      <w:pPr>
        <w:spacing w:after="0" w:line="240"/>
        <w:ind w:left="360"/>
      </w:pPr>
      <w:r>
        <w:rPr>
          <w:rFonts w:ascii="Consolas" w:cs="Consolas" w:eastAsia="Consolas" w:hAnsi="Consolas"/>
          <w:color w:val="333333"/>
          <w:sz w:val="18"/>
          <w:szCs w:val="18"/>
        </w:rPr>
        <w:t xml:space="preserve">    toxicity_score  REAL CHECK (toxicity_score BETWEEN 0 AND 1),</w:t>
      </w:r>
    </w:p>
    <w:p>
      <w:pPr>
        <w:spacing w:after="0" w:line="240"/>
        <w:ind w:left="360"/>
      </w:pPr>
      <w:r>
        <w:rPr>
          <w:rFonts w:ascii="Consolas" w:cs="Consolas" w:eastAsia="Consolas" w:hAnsi="Consolas"/>
          <w:color w:val="333333"/>
          <w:sz w:val="18"/>
          <w:szCs w:val="18"/>
        </w:rPr>
        <w:t xml:space="preserve">    hs_subtype      TEXT,</w:t>
      </w:r>
    </w:p>
    <w:p>
      <w:pPr>
        <w:spacing w:after="0" w:line="240"/>
        <w:ind w:left="360"/>
      </w:pPr>
      <w:r>
        <w:rPr>
          <w:rFonts w:ascii="Consolas" w:cs="Consolas" w:eastAsia="Consolas" w:hAnsi="Consolas"/>
          <w:color w:val="333333"/>
          <w:sz w:val="18"/>
          <w:szCs w:val="18"/>
        </w:rPr>
        <w:t xml:space="preserve">    hs_confidence   REAL CHECK (hs_confidence BETWEEN 0 AND 1),</w:t>
      </w:r>
    </w:p>
    <w:p>
      <w:pPr>
        <w:spacing w:after="0" w:line="240"/>
        <w:ind w:left="360"/>
      </w:pPr>
      <w:r>
        <w:rPr>
          <w:rFonts w:ascii="Consolas" w:cs="Consolas" w:eastAsia="Consolas" w:hAnsi="Consolas"/>
          <w:color w:val="333333"/>
          <w:sz w:val="18"/>
          <w:szCs w:val="18"/>
        </w:rPr>
        <w:t xml:space="preserve">    embedding_id    TEXT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CREATE INDEX idx_posts_country ON posts(country);</w:t>
      </w:r>
    </w:p>
    <w:p>
      <w:pPr>
        <w:spacing w:after="0" w:line="240"/>
        <w:ind w:left="360"/>
      </w:pPr>
      <w:r>
        <w:rPr>
          <w:rFonts w:ascii="Consolas" w:cs="Consolas" w:eastAsia="Consolas" w:hAnsi="Consolas"/>
          <w:color w:val="333333"/>
          <w:sz w:val="18"/>
          <w:szCs w:val="18"/>
        </w:rPr>
        <w:t xml:space="preserve">CREATE INDEX idx_posts_hs_subtype ON posts(hs_subtype);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Events: Timeline events</w:t>
      </w:r>
    </w:p>
    <w:p>
      <w:pPr>
        <w:spacing w:after="0" w:line="240"/>
        <w:ind w:left="360"/>
      </w:pPr>
      <w:r>
        <w:rPr>
          <w:rFonts w:ascii="Consolas" w:cs="Consolas" w:eastAsia="Consolas" w:hAnsi="Consolas"/>
          <w:color w:val="333333"/>
          <w:sz w:val="18"/>
          <w:szCs w:val="18"/>
        </w:rPr>
        <w:t xml:space="preserve">CREATE TABLE events (</w:t>
      </w:r>
    </w:p>
    <w:p>
      <w:pPr>
        <w:spacing w:after="0" w:line="240"/>
        <w:ind w:left="360"/>
      </w:pPr>
      <w:r>
        <w:rPr>
          <w:rFonts w:ascii="Consolas" w:cs="Consolas" w:eastAsia="Consolas" w:hAnsi="Consolas"/>
          <w:color w:val="333333"/>
          <w:sz w:val="18"/>
          <w:szCs w:val="18"/>
        </w:rPr>
        <w:t xml:space="preserve">    id              TEXT PRIMARY KEY,</w:t>
      </w:r>
    </w:p>
    <w:p>
      <w:pPr>
        <w:spacing w:after="0" w:line="240"/>
        <w:ind w:left="360"/>
      </w:pPr>
      <w:r>
        <w:rPr>
          <w:rFonts w:ascii="Consolas" w:cs="Consolas" w:eastAsia="Consolas" w:hAnsi="Consolas"/>
          <w:color w:val="333333"/>
          <w:sz w:val="18"/>
          <w:szCs w:val="18"/>
        </w:rPr>
        <w:t xml:space="preserve">    date            DATE NOT NULL,</w:t>
      </w:r>
    </w:p>
    <w:p>
      <w:pPr>
        <w:spacing w:after="0" w:line="240"/>
        <w:ind w:left="360"/>
      </w:pPr>
      <w:r>
        <w:rPr>
          <w:rFonts w:ascii="Consolas" w:cs="Consolas" w:eastAsia="Consolas" w:hAnsi="Consolas"/>
          <w:color w:val="333333"/>
          <w:sz w:val="18"/>
          <w:szCs w:val="18"/>
        </w:rPr>
        <w:t xml:space="preserve">    description     TEXT NOT NULL,</w:t>
      </w:r>
    </w:p>
    <w:p>
      <w:pPr>
        <w:spacing w:after="0" w:line="240"/>
        <w:ind w:left="360"/>
      </w:pPr>
      <w:r>
        <w:rPr>
          <w:rFonts w:ascii="Consolas" w:cs="Consolas" w:eastAsia="Consolas" w:hAnsi="Consolas"/>
          <w:color w:val="333333"/>
          <w:sz w:val="18"/>
          <w:szCs w:val="18"/>
        </w:rPr>
        <w:t xml:space="preserve">    country         TEXT,</w:t>
      </w:r>
    </w:p>
    <w:p>
      <w:pPr>
        <w:spacing w:after="0" w:line="240"/>
        <w:ind w:left="360"/>
      </w:pPr>
      <w:r>
        <w:rPr>
          <w:rFonts w:ascii="Consolas" w:cs="Consolas" w:eastAsia="Consolas" w:hAnsi="Consolas"/>
          <w:color w:val="333333"/>
          <w:sz w:val="18"/>
          <w:szCs w:val="18"/>
        </w:rPr>
        <w:t xml:space="preserve">    event_type      TEXT NOT NULL</w:t>
      </w:r>
    </w:p>
    <w:p>
      <w:pPr>
        <w:spacing w:after="0" w:line="240"/>
        <w:ind w:left="360"/>
      </w:pPr>
      <w:r>
        <w:rPr>
          <w:rFonts w:ascii="Consolas" w:cs="Consolas" w:eastAsia="Consolas" w:hAnsi="Consolas"/>
          <w:color w:val="333333"/>
          <w:sz w:val="18"/>
          <w:szCs w:val="18"/>
        </w:rPr>
        <w:t xml:space="preserve">                    CHECK (event_type IN ('CONTEXT',</w:t>
      </w:r>
    </w:p>
    <w:p>
      <w:pPr>
        <w:spacing w:after="0" w:line="240"/>
        <w:ind w:left="360"/>
      </w:pPr>
      <w:r>
        <w:rPr>
          <w:rFonts w:ascii="Consolas" w:cs="Consolas" w:eastAsia="Consolas" w:hAnsi="Consolas"/>
          <w:color w:val="333333"/>
          <w:sz w:val="18"/>
          <w:szCs w:val="18"/>
        </w:rPr>
        <w:t xml:space="preserve">                           'HS_DISINFO','VE_PROPAGANDA')),</w:t>
      </w:r>
    </w:p>
    <w:p>
      <w:pPr>
        <w:spacing w:after="0" w:line="240"/>
        <w:ind w:left="360"/>
      </w:pPr>
      <w:r>
        <w:rPr>
          <w:rFonts w:ascii="Consolas" w:cs="Consolas" w:eastAsia="Consolas" w:hAnsi="Consolas"/>
          <w:color w:val="333333"/>
          <w:sz w:val="18"/>
          <w:szCs w:val="18"/>
        </w:rPr>
        <w:t xml:space="preserve">    source_url      TEXT,</w:t>
      </w:r>
    </w:p>
    <w:p>
      <w:pPr>
        <w:spacing w:after="0" w:line="240"/>
        <w:ind w:left="360"/>
      </w:pPr>
      <w:r>
        <w:rPr>
          <w:rFonts w:ascii="Consolas" w:cs="Consolas" w:eastAsia="Consolas" w:hAnsi="Consolas"/>
          <w:color w:val="333333"/>
          <w:sz w:val="18"/>
          <w:szCs w:val="18"/>
        </w:rPr>
        <w:t xml:space="preserve">    embedding_id    TEXT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Sources: Institutional source registry</w:t>
      </w:r>
    </w:p>
    <w:p>
      <w:pPr>
        <w:spacing w:after="0" w:line="240"/>
        <w:ind w:left="360"/>
      </w:pPr>
      <w:r>
        <w:rPr>
          <w:rFonts w:ascii="Consolas" w:cs="Consolas" w:eastAsia="Consolas" w:hAnsi="Consolas"/>
          <w:color w:val="333333"/>
          <w:sz w:val="18"/>
          <w:szCs w:val="18"/>
        </w:rPr>
        <w:t xml:space="preserve">CREATE TABLE sources (</w:t>
      </w:r>
    </w:p>
    <w:p>
      <w:pPr>
        <w:spacing w:after="0" w:line="240"/>
        <w:ind w:left="360"/>
      </w:pPr>
      <w:r>
        <w:rPr>
          <w:rFonts w:ascii="Consolas" w:cs="Consolas" w:eastAsia="Consolas" w:hAnsi="Consolas"/>
          <w:color w:val="333333"/>
          <w:sz w:val="18"/>
          <w:szCs w:val="18"/>
        </w:rPr>
        <w:t xml:space="preserve">    id              TEXT PRIMARY KEY,</w:t>
      </w:r>
    </w:p>
    <w:p>
      <w:pPr>
        <w:spacing w:after="0" w:line="240"/>
        <w:ind w:left="360"/>
      </w:pPr>
      <w:r>
        <w:rPr>
          <w:rFonts w:ascii="Consolas" w:cs="Consolas" w:eastAsia="Consolas" w:hAnsi="Consolas"/>
          <w:color w:val="333333"/>
          <w:sz w:val="18"/>
          <w:szCs w:val="18"/>
        </w:rPr>
        <w:t xml:space="preserve">    name            TEXT NOT NULL,</w:t>
      </w:r>
    </w:p>
    <w:p>
      <w:pPr>
        <w:spacing w:after="0" w:line="240"/>
        <w:ind w:left="360"/>
      </w:pPr>
      <w:r>
        <w:rPr>
          <w:rFonts w:ascii="Consolas" w:cs="Consolas" w:eastAsia="Consolas" w:hAnsi="Consolas"/>
          <w:color w:val="333333"/>
          <w:sz w:val="18"/>
          <w:szCs w:val="18"/>
        </w:rPr>
        <w:t xml:space="preserve">    source_type     TEXT NOT NULL</w:t>
      </w:r>
    </w:p>
    <w:p>
      <w:pPr>
        <w:spacing w:after="0" w:line="240"/>
        <w:ind w:left="360"/>
      </w:pPr>
      <w:r>
        <w:rPr>
          <w:rFonts w:ascii="Consolas" w:cs="Consolas" w:eastAsia="Consolas" w:hAnsi="Consolas"/>
          <w:color w:val="333333"/>
          <w:sz w:val="18"/>
          <w:szCs w:val="18"/>
        </w:rPr>
        <w:t xml:space="preserve">                    CHECK (source_type IN ('UN_AGENCY',</w:t>
      </w:r>
    </w:p>
    <w:p>
      <w:pPr>
        <w:spacing w:after="0" w:line="240"/>
        <w:ind w:left="360"/>
      </w:pPr>
      <w:r>
        <w:rPr>
          <w:rFonts w:ascii="Consolas" w:cs="Consolas" w:eastAsia="Consolas" w:hAnsi="Consolas"/>
          <w:color w:val="333333"/>
          <w:sz w:val="18"/>
          <w:szCs w:val="18"/>
        </w:rPr>
        <w:t xml:space="preserve">                           'REGIONAL_BODY','THINK_TANK',</w:t>
      </w:r>
    </w:p>
    <w:p>
      <w:pPr>
        <w:spacing w:after="0" w:line="240"/>
        <w:ind w:left="360"/>
      </w:pPr>
      <w:r>
        <w:rPr>
          <w:rFonts w:ascii="Consolas" w:cs="Consolas" w:eastAsia="Consolas" w:hAnsi="Consolas"/>
          <w:color w:val="333333"/>
          <w:sz w:val="18"/>
          <w:szCs w:val="18"/>
        </w:rPr>
        <w:t xml:space="preserve">                           'QUALITY_MEDIA','SOCIAL_MEDIA','ACADEMIC')),</w:t>
      </w:r>
    </w:p>
    <w:p>
      <w:pPr>
        <w:spacing w:after="0" w:line="240"/>
        <w:ind w:left="360"/>
      </w:pPr>
      <w:r>
        <w:rPr>
          <w:rFonts w:ascii="Consolas" w:cs="Consolas" w:eastAsia="Consolas" w:hAnsi="Consolas"/>
          <w:color w:val="333333"/>
          <w:sz w:val="18"/>
          <w:szCs w:val="18"/>
        </w:rPr>
        <w:t xml:space="preserve">    base_url        TEXT,</w:t>
      </w:r>
    </w:p>
    <w:p>
      <w:pPr>
        <w:spacing w:after="0" w:line="240"/>
        <w:ind w:left="360"/>
      </w:pPr>
      <w:r>
        <w:rPr>
          <w:rFonts w:ascii="Consolas" w:cs="Consolas" w:eastAsia="Consolas" w:hAnsi="Consolas"/>
          <w:color w:val="333333"/>
          <w:sz w:val="18"/>
          <w:szCs w:val="18"/>
        </w:rPr>
        <w:t xml:space="preserve">    credibility_score REAL NOT NULL</w:t>
      </w:r>
    </w:p>
    <w:p>
      <w:pPr>
        <w:spacing w:after="0" w:line="240"/>
        <w:ind w:left="360"/>
      </w:pPr>
      <w:r>
        <w:rPr>
          <w:rFonts w:ascii="Consolas" w:cs="Consolas" w:eastAsia="Consolas" w:hAnsi="Consolas"/>
          <w:color w:val="333333"/>
          <w:sz w:val="18"/>
          <w:szCs w:val="18"/>
        </w:rPr>
        <w:t xml:space="preserve">                    CHECK (credibility_score BETWEEN 0 AND 1),</w:t>
      </w:r>
    </w:p>
    <w:p>
      <w:pPr>
        <w:spacing w:after="0" w:line="240"/>
        <w:ind w:left="360"/>
      </w:pPr>
      <w:r>
        <w:rPr>
          <w:rFonts w:ascii="Consolas" w:cs="Consolas" w:eastAsia="Consolas" w:hAnsi="Consolas"/>
          <w:color w:val="333333"/>
          <w:sz w:val="18"/>
          <w:szCs w:val="18"/>
        </w:rPr>
        <w:t xml:space="preserve">    country_focus   TEXT,</w:t>
      </w:r>
    </w:p>
    <w:p>
      <w:pPr>
        <w:spacing w:after="0" w:line="240"/>
        <w:ind w:left="360"/>
      </w:pPr>
      <w:r>
        <w:rPr>
          <w:rFonts w:ascii="Consolas" w:cs="Consolas" w:eastAsia="Consolas" w:hAnsi="Consolas"/>
          <w:color w:val="333333"/>
          <w:sz w:val="18"/>
          <w:szCs w:val="18"/>
        </w:rPr>
        <w:t xml:space="preserve">    last_checked    TIMESTAMP,</w:t>
      </w:r>
    </w:p>
    <w:p>
      <w:pPr>
        <w:spacing w:after="0" w:line="240"/>
        <w:ind w:left="360"/>
      </w:pPr>
      <w:r>
        <w:rPr>
          <w:rFonts w:ascii="Consolas" w:cs="Consolas" w:eastAsia="Consolas" w:hAnsi="Consolas"/>
          <w:color w:val="333333"/>
          <w:sz w:val="18"/>
          <w:szCs w:val="18"/>
        </w:rPr>
        <w:t xml:space="preserve">    active          BOOLEAN DEFAULT TRUE</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Queries: User chat history</w:t>
      </w:r>
    </w:p>
    <w:p>
      <w:pPr>
        <w:spacing w:after="0" w:line="240"/>
        <w:ind w:left="360"/>
      </w:pPr>
      <w:r>
        <w:rPr>
          <w:rFonts w:ascii="Consolas" w:cs="Consolas" w:eastAsia="Consolas" w:hAnsi="Consolas"/>
          <w:color w:val="333333"/>
          <w:sz w:val="18"/>
          <w:szCs w:val="18"/>
        </w:rPr>
        <w:t xml:space="preserve">CREATE TABLE queries (</w:t>
      </w:r>
    </w:p>
    <w:p>
      <w:pPr>
        <w:spacing w:after="0" w:line="240"/>
        <w:ind w:left="360"/>
      </w:pPr>
      <w:r>
        <w:rPr>
          <w:rFonts w:ascii="Consolas" w:cs="Consolas" w:eastAsia="Consolas" w:hAnsi="Consolas"/>
          <w:color w:val="333333"/>
          <w:sz w:val="18"/>
          <w:szCs w:val="18"/>
        </w:rPr>
        <w:t xml:space="preserve">    id              UUID PRIMARY KEY DEFAULT uuid_generate_v4(),</w:t>
      </w:r>
    </w:p>
    <w:p>
      <w:pPr>
        <w:spacing w:after="0" w:line="240"/>
        <w:ind w:left="360"/>
      </w:pPr>
      <w:r>
        <w:rPr>
          <w:rFonts w:ascii="Consolas" w:cs="Consolas" w:eastAsia="Consolas" w:hAnsi="Consolas"/>
          <w:color w:val="333333"/>
          <w:sz w:val="18"/>
          <w:szCs w:val="18"/>
        </w:rPr>
        <w:t xml:space="preserve">    session_id      TEXT NOT NULL,</w:t>
      </w:r>
    </w:p>
    <w:p>
      <w:pPr>
        <w:spacing w:after="0" w:line="240"/>
        <w:ind w:left="360"/>
      </w:pPr>
      <w:r>
        <w:rPr>
          <w:rFonts w:ascii="Consolas" w:cs="Consolas" w:eastAsia="Consolas" w:hAnsi="Consolas"/>
          <w:color w:val="333333"/>
          <w:sz w:val="18"/>
          <w:szCs w:val="18"/>
        </w:rPr>
        <w:t xml:space="preserve">    user_id         TEXT,</w:t>
      </w:r>
    </w:p>
    <w:p>
      <w:pPr>
        <w:spacing w:after="0" w:line="240"/>
        <w:ind w:left="360"/>
      </w:pPr>
      <w:r>
        <w:rPr>
          <w:rFonts w:ascii="Consolas" w:cs="Consolas" w:eastAsia="Consolas" w:hAnsi="Consolas"/>
          <w:color w:val="333333"/>
          <w:sz w:val="18"/>
          <w:szCs w:val="18"/>
        </w:rPr>
        <w:t xml:space="preserve">    query_text      TEXT NOT NULL,</w:t>
      </w:r>
    </w:p>
    <w:p>
      <w:pPr>
        <w:spacing w:after="0" w:line="240"/>
        <w:ind w:left="360"/>
      </w:pPr>
      <w:r>
        <w:rPr>
          <w:rFonts w:ascii="Consolas" w:cs="Consolas" w:eastAsia="Consolas" w:hAnsi="Consolas"/>
          <w:color w:val="333333"/>
          <w:sz w:val="18"/>
          <w:szCs w:val="18"/>
        </w:rPr>
        <w:t xml:space="preserve">    query_language  TEXT,</w:t>
      </w:r>
    </w:p>
    <w:p>
      <w:pPr>
        <w:spacing w:after="0" w:line="240"/>
        <w:ind w:left="360"/>
      </w:pPr>
      <w:r>
        <w:rPr>
          <w:rFonts w:ascii="Consolas" w:cs="Consolas" w:eastAsia="Consolas" w:hAnsi="Consolas"/>
          <w:color w:val="333333"/>
          <w:sz w:val="18"/>
          <w:szCs w:val="18"/>
        </w:rPr>
        <w:t xml:space="preserve">    filters_applied JSONB,</w:t>
      </w:r>
    </w:p>
    <w:p>
      <w:pPr>
        <w:spacing w:after="0" w:line="240"/>
        <w:ind w:left="360"/>
      </w:pPr>
      <w:r>
        <w:rPr>
          <w:rFonts w:ascii="Consolas" w:cs="Consolas" w:eastAsia="Consolas" w:hAnsi="Consolas"/>
          <w:color w:val="333333"/>
          <w:sz w:val="18"/>
          <w:szCs w:val="18"/>
        </w:rPr>
        <w:t xml:space="preserve">    retrieved_ids   JSONB,</w:t>
      </w:r>
    </w:p>
    <w:p>
      <w:pPr>
        <w:spacing w:after="0" w:line="240"/>
        <w:ind w:left="360"/>
      </w:pPr>
      <w:r>
        <w:rPr>
          <w:rFonts w:ascii="Consolas" w:cs="Consolas" w:eastAsia="Consolas" w:hAnsi="Consolas"/>
          <w:color w:val="333333"/>
          <w:sz w:val="18"/>
          <w:szCs w:val="18"/>
        </w:rPr>
        <w:t xml:space="preserve">    response_text   TEXT,</w:t>
      </w:r>
    </w:p>
    <w:p>
      <w:pPr>
        <w:spacing w:after="0" w:line="240"/>
        <w:ind w:left="360"/>
      </w:pPr>
      <w:r>
        <w:rPr>
          <w:rFonts w:ascii="Consolas" w:cs="Consolas" w:eastAsia="Consolas" w:hAnsi="Consolas"/>
          <w:color w:val="333333"/>
          <w:sz w:val="18"/>
          <w:szCs w:val="18"/>
        </w:rPr>
        <w:t xml:space="preserve">    response_time_ms INTEGER,</w:t>
      </w:r>
    </w:p>
    <w:p>
      <w:pPr>
        <w:spacing w:after="0" w:line="240"/>
        <w:ind w:left="360"/>
      </w:pPr>
      <w:r>
        <w:rPr>
          <w:rFonts w:ascii="Consolas" w:cs="Consolas" w:eastAsia="Consolas" w:hAnsi="Consolas"/>
          <w:color w:val="333333"/>
          <w:sz w:val="18"/>
          <w:szCs w:val="18"/>
        </w:rPr>
        <w:t xml:space="preserve">    feedback        TEXT,</w:t>
      </w:r>
    </w:p>
    <w:p>
      <w:pPr>
        <w:spacing w:after="0" w:line="240"/>
        <w:ind w:left="360"/>
      </w:pPr>
      <w:r>
        <w:rPr>
          <w:rFonts w:ascii="Consolas" w:cs="Consolas" w:eastAsia="Consolas" w:hAnsi="Consolas"/>
          <w:color w:val="333333"/>
          <w:sz w:val="18"/>
          <w:szCs w:val="18"/>
        </w:rPr>
        <w:t xml:space="preserve">    created_at      TIMESTAMP DEFAULT NOW()</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CREATE INDEX idx_queries_session ON queries(session_id);</w:t>
      </w:r>
    </w:p>
    <w:p>
      <w:pPr>
        <w:spacing w:after="0" w:line="240"/>
        <w:ind w:left="360"/>
      </w:pPr>
      <w:r>
        <w:rPr>
          <w:rFonts w:ascii="Consolas" w:cs="Consolas" w:eastAsia="Consolas" w:hAnsi="Consolas"/>
          <w:color w:val="333333"/>
          <w:sz w:val="18"/>
          <w:szCs w:val="18"/>
        </w:rPr>
        <w:t xml:space="preserve">CREATE INDEX idx_queries_created ON queries(created_at);</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Verification Log</w:t>
      </w:r>
    </w:p>
    <w:p>
      <w:pPr>
        <w:spacing w:after="0" w:line="240"/>
        <w:ind w:left="360"/>
      </w:pPr>
      <w:r>
        <w:rPr>
          <w:rFonts w:ascii="Consolas" w:cs="Consolas" w:eastAsia="Consolas" w:hAnsi="Consolas"/>
          <w:color w:val="333333"/>
          <w:sz w:val="18"/>
          <w:szCs w:val="18"/>
        </w:rPr>
        <w:t xml:space="preserve">CREATE TABLE verification_log (</w:t>
      </w:r>
    </w:p>
    <w:p>
      <w:pPr>
        <w:spacing w:after="0" w:line="240"/>
        <w:ind w:left="360"/>
      </w:pPr>
      <w:r>
        <w:rPr>
          <w:rFonts w:ascii="Consolas" w:cs="Consolas" w:eastAsia="Consolas" w:hAnsi="Consolas"/>
          <w:color w:val="333333"/>
          <w:sz w:val="18"/>
          <w:szCs w:val="18"/>
        </w:rPr>
        <w:t xml:space="preserve">    id              UUID PRIMARY KEY DEFAULT uuid_generate_v4(),</w:t>
      </w:r>
    </w:p>
    <w:p>
      <w:pPr>
        <w:spacing w:after="0" w:line="240"/>
        <w:ind w:left="360"/>
      </w:pPr>
      <w:r>
        <w:rPr>
          <w:rFonts w:ascii="Consolas" w:cs="Consolas" w:eastAsia="Consolas" w:hAnsi="Consolas"/>
          <w:color w:val="333333"/>
          <w:sz w:val="18"/>
          <w:szCs w:val="18"/>
        </w:rPr>
        <w:t xml:space="preserve">    finding_id      UUID NOT NULL REFERENCES findings(id),</w:t>
      </w:r>
    </w:p>
    <w:p>
      <w:pPr>
        <w:spacing w:after="0" w:line="240"/>
        <w:ind w:left="360"/>
      </w:pPr>
      <w:r>
        <w:rPr>
          <w:rFonts w:ascii="Consolas" w:cs="Consolas" w:eastAsia="Consolas" w:hAnsi="Consolas"/>
          <w:color w:val="333333"/>
          <w:sz w:val="18"/>
          <w:szCs w:val="18"/>
        </w:rPr>
        <w:t xml:space="preserve">    reviewer_id     TEXT NOT NULL,</w:t>
      </w:r>
    </w:p>
    <w:p>
      <w:pPr>
        <w:spacing w:after="0" w:line="240"/>
        <w:ind w:left="360"/>
      </w:pPr>
      <w:r>
        <w:rPr>
          <w:rFonts w:ascii="Consolas" w:cs="Consolas" w:eastAsia="Consolas" w:hAnsi="Consolas"/>
          <w:color w:val="333333"/>
          <w:sz w:val="18"/>
          <w:szCs w:val="18"/>
        </w:rPr>
        <w:t xml:space="preserve">    action          TEXT NOT NULL</w:t>
      </w:r>
    </w:p>
    <w:p>
      <w:pPr>
        <w:spacing w:after="0" w:line="240"/>
        <w:ind w:left="360"/>
      </w:pPr>
      <w:r>
        <w:rPr>
          <w:rFonts w:ascii="Consolas" w:cs="Consolas" w:eastAsia="Consolas" w:hAnsi="Consolas"/>
          <w:color w:val="333333"/>
          <w:sz w:val="18"/>
          <w:szCs w:val="18"/>
        </w:rPr>
        <w:t xml:space="preserve">                    CHECK (action IN ('VERIFY','FLAG','REJECT')),</w:t>
      </w:r>
    </w:p>
    <w:p>
      <w:pPr>
        <w:spacing w:after="0" w:line="240"/>
        <w:ind w:left="360"/>
      </w:pPr>
      <w:r>
        <w:rPr>
          <w:rFonts w:ascii="Consolas" w:cs="Consolas" w:eastAsia="Consolas" w:hAnsi="Consolas"/>
          <w:color w:val="333333"/>
          <w:sz w:val="18"/>
          <w:szCs w:val="18"/>
        </w:rPr>
        <w:t xml:space="preserve">    note            TEXT,</w:t>
      </w:r>
    </w:p>
    <w:p>
      <w:pPr>
        <w:spacing w:after="0" w:line="240"/>
        <w:ind w:left="360"/>
      </w:pPr>
      <w:r>
        <w:rPr>
          <w:rFonts w:ascii="Consolas" w:cs="Consolas" w:eastAsia="Consolas" w:hAnsi="Consolas"/>
          <w:color w:val="333333"/>
          <w:sz w:val="18"/>
          <w:szCs w:val="18"/>
        </w:rPr>
        <w:t xml:space="preserve">    previous_status TEXT NOT NULL,</w:t>
      </w:r>
    </w:p>
    <w:p>
      <w:pPr>
        <w:spacing w:after="0" w:line="240"/>
        <w:ind w:left="360"/>
      </w:pPr>
      <w:r>
        <w:rPr>
          <w:rFonts w:ascii="Consolas" w:cs="Consolas" w:eastAsia="Consolas" w:hAnsi="Consolas"/>
          <w:color w:val="333333"/>
          <w:sz w:val="18"/>
          <w:szCs w:val="18"/>
        </w:rPr>
        <w:t xml:space="preserve">    new_status      TEXT NOT NULL,</w:t>
      </w:r>
    </w:p>
    <w:p>
      <w:pPr>
        <w:spacing w:after="0" w:line="240"/>
        <w:ind w:left="360"/>
      </w:pPr>
      <w:r>
        <w:rPr>
          <w:rFonts w:ascii="Consolas" w:cs="Consolas" w:eastAsia="Consolas" w:hAnsi="Consolas"/>
          <w:color w:val="333333"/>
          <w:sz w:val="18"/>
          <w:szCs w:val="18"/>
        </w:rPr>
        <w:t xml:space="preserve">    created_at      TIMESTAMP DEFAULT NOW()</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CREATE INDEX idx_vlog_finding ON verification_log(finding_id);</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Audit Log</w:t>
      </w:r>
    </w:p>
    <w:p>
      <w:pPr>
        <w:spacing w:after="0" w:line="240"/>
        <w:ind w:left="360"/>
      </w:pPr>
      <w:r>
        <w:rPr>
          <w:rFonts w:ascii="Consolas" w:cs="Consolas" w:eastAsia="Consolas" w:hAnsi="Consolas"/>
          <w:color w:val="333333"/>
          <w:sz w:val="18"/>
          <w:szCs w:val="18"/>
        </w:rPr>
        <w:t xml:space="preserve">CREATE TABLE audit_log (</w:t>
      </w:r>
    </w:p>
    <w:p>
      <w:pPr>
        <w:spacing w:after="0" w:line="240"/>
        <w:ind w:left="360"/>
      </w:pPr>
      <w:r>
        <w:rPr>
          <w:rFonts w:ascii="Consolas" w:cs="Consolas" w:eastAsia="Consolas" w:hAnsi="Consolas"/>
          <w:color w:val="333333"/>
          <w:sz w:val="18"/>
          <w:szCs w:val="18"/>
        </w:rPr>
        <w:t xml:space="preserve">    id              UUID PRIMARY KEY DEFAULT uuid_generate_v4(),</w:t>
      </w:r>
    </w:p>
    <w:p>
      <w:pPr>
        <w:spacing w:after="0" w:line="240"/>
        <w:ind w:left="360"/>
      </w:pPr>
      <w:r>
        <w:rPr>
          <w:rFonts w:ascii="Consolas" w:cs="Consolas" w:eastAsia="Consolas" w:hAnsi="Consolas"/>
          <w:color w:val="333333"/>
          <w:sz w:val="18"/>
          <w:szCs w:val="18"/>
        </w:rPr>
        <w:t xml:space="preserve">    timestamp       TIMESTAMP DEFAULT NOW(),</w:t>
      </w:r>
    </w:p>
    <w:p>
      <w:pPr>
        <w:spacing w:after="0" w:line="240"/>
        <w:ind w:left="360"/>
      </w:pPr>
      <w:r>
        <w:rPr>
          <w:rFonts w:ascii="Consolas" w:cs="Consolas" w:eastAsia="Consolas" w:hAnsi="Consolas"/>
          <w:color w:val="333333"/>
          <w:sz w:val="18"/>
          <w:szCs w:val="18"/>
        </w:rPr>
        <w:t xml:space="preserve">    actor           TEXT NOT NULL,</w:t>
      </w:r>
    </w:p>
    <w:p>
      <w:pPr>
        <w:spacing w:after="0" w:line="240"/>
        <w:ind w:left="360"/>
      </w:pPr>
      <w:r>
        <w:rPr>
          <w:rFonts w:ascii="Consolas" w:cs="Consolas" w:eastAsia="Consolas" w:hAnsi="Consolas"/>
          <w:color w:val="333333"/>
          <w:sz w:val="18"/>
          <w:szCs w:val="18"/>
        </w:rPr>
        <w:t xml:space="preserve">    action          TEXT NOT NULL,</w:t>
      </w:r>
    </w:p>
    <w:p>
      <w:pPr>
        <w:spacing w:after="0" w:line="240"/>
        <w:ind w:left="360"/>
      </w:pPr>
      <w:r>
        <w:rPr>
          <w:rFonts w:ascii="Consolas" w:cs="Consolas" w:eastAsia="Consolas" w:hAnsi="Consolas"/>
          <w:color w:val="333333"/>
          <w:sz w:val="18"/>
          <w:szCs w:val="18"/>
        </w:rPr>
        <w:t xml:space="preserve">    entity_type     TEXT,</w:t>
      </w:r>
    </w:p>
    <w:p>
      <w:pPr>
        <w:spacing w:after="0" w:line="240"/>
        <w:ind w:left="360"/>
      </w:pPr>
      <w:r>
        <w:rPr>
          <w:rFonts w:ascii="Consolas" w:cs="Consolas" w:eastAsia="Consolas" w:hAnsi="Consolas"/>
          <w:color w:val="333333"/>
          <w:sz w:val="18"/>
          <w:szCs w:val="18"/>
        </w:rPr>
        <w:t xml:space="preserve">    entity_id       TEXT,</w:t>
      </w:r>
    </w:p>
    <w:p>
      <w:pPr>
        <w:spacing w:after="0" w:line="240"/>
        <w:ind w:left="360"/>
      </w:pPr>
      <w:r>
        <w:rPr>
          <w:rFonts w:ascii="Consolas" w:cs="Consolas" w:eastAsia="Consolas" w:hAnsi="Consolas"/>
          <w:color w:val="333333"/>
          <w:sz w:val="18"/>
          <w:szCs w:val="18"/>
        </w:rPr>
        <w:t xml:space="preserve">    details         JSONB</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CREATE INDEX idx_audit_timestamp ON audit_log(timestamp);</w:t>
      </w:r>
    </w:p>
    <w:p>
      <w:pPr>
        <w:spacing w:after="0" w:line="240"/>
        <w:ind w:left="360"/>
      </w:pPr>
      <w:r>
        <w:rPr>
          <w:rFonts w:ascii="Consolas" w:cs="Consolas" w:eastAsia="Consolas" w:hAnsi="Consolas"/>
          <w:color w:val="333333"/>
          <w:sz w:val="18"/>
          <w:szCs w:val="18"/>
        </w:rPr>
        <w:t xml:space="preserve">CREATE INDEX idx_audit_actor ON audit_log(actor);</w:t>
      </w:r>
    </w:p>
    <w:p>
      <w:r>
        <w:br w:type="page"/>
      </w:r>
    </w:p>
    <w:p>
      <w:pPr>
        <w:pStyle w:val="Heading2"/>
        <w:spacing w:after="120" w:before="280"/>
      </w:pPr>
      <w:r>
        <w:rPr>
          <w:rFonts w:ascii="Calibri" w:cs="Calibri" w:eastAsia="Calibri" w:hAnsi="Calibri"/>
          <w:b/>
          <w:bCs/>
          <w:color w:val="1B1B1B"/>
          <w:sz w:val="24"/>
          <w:szCs w:val="24"/>
        </w:rPr>
        <w:t xml:space="preserve">Appendix C: API Specification</w:t>
      </w:r>
    </w:p>
    <w:p>
      <w:pPr>
        <w:spacing w:after="120" w:before="0" w:line="276"/>
        <w:jc w:val="left"/>
      </w:pPr>
      <w:r>
        <w:rPr>
          <w:rFonts w:ascii="Calibri" w:cs="Calibri" w:eastAsia="Calibri" w:hAnsi="Calibri"/>
          <w:b w:val="false"/>
          <w:bCs w:val="false"/>
          <w:i w:val="false"/>
          <w:iCs w:val="false"/>
          <w:color w:val="1B1B1B"/>
          <w:sz w:val="22"/>
          <w:szCs w:val="22"/>
        </w:rPr>
        <w:t xml:space="preserve">The following defines the FastAPI endpoints in OpenAPI-style notation.</w:t>
      </w:r>
    </w:p>
    <w:p>
      <w:pPr>
        <w:pStyle w:val="Heading3"/>
        <w:spacing w:after="100" w:before="200"/>
      </w:pPr>
      <w:r>
        <w:rPr>
          <w:rFonts w:ascii="Calibri" w:cs="Calibri" w:eastAsia="Calibri" w:hAnsi="Calibri"/>
          <w:b/>
          <w:bCs/>
          <w:color w:val="555555"/>
          <w:sz w:val="22"/>
          <w:szCs w:val="22"/>
        </w:rPr>
        <w:t xml:space="preserve">POST /chat</w:t>
      </w:r>
    </w:p>
    <w:p>
      <w:pPr>
        <w:spacing w:after="120" w:before="0" w:line="276"/>
        <w:jc w:val="left"/>
      </w:pPr>
      <w:r>
        <w:rPr>
          <w:rFonts w:ascii="Calibri" w:cs="Calibri" w:eastAsia="Calibri" w:hAnsi="Calibri"/>
          <w:b w:val="false"/>
          <w:bCs w:val="false"/>
          <w:i w:val="false"/>
          <w:iCs w:val="false"/>
          <w:color w:val="1B1B1B"/>
          <w:sz w:val="22"/>
          <w:szCs w:val="22"/>
        </w:rPr>
        <w:t xml:space="preserve">Conversational Q&amp;A endpoint. Accepts a natural language query and returns a citation-grounded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426"/>
      </w:tblGrid>
      <w:tr>
        <w:tc>
          <w:tcPr>
            <w:tcW w:type="dxa" w:w="20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Field</w:t>
            </w:r>
          </w:p>
        </w:tc>
        <w:tc>
          <w:tcPr>
            <w:tcW w:type="dxa" w:w="14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Type</w:t>
            </w:r>
          </w:p>
        </w:tc>
        <w:tc>
          <w:tcPr>
            <w:tcW w:type="dxa" w:w="12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Required</w:t>
            </w:r>
          </w:p>
        </w:tc>
        <w:tc>
          <w:tcPr>
            <w:tcW w:type="dxa" w:w="44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Description</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query</w:t>
            </w:r>
          </w:p>
        </w:tc>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Yes</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Natural language question</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session_id</w:t>
            </w:r>
          </w:p>
        </w:tc>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Conversation session ID for follow-up context</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filters.country</w:t>
            </w:r>
          </w:p>
        </w:tc>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Filter by country: Kenya, Somalia, South Sudan</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filters.theme</w:t>
            </w:r>
          </w:p>
        </w:tc>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Filter by theme</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filters.date_from</w:t>
            </w:r>
          </w:p>
        </w:tc>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date</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Start date for retrieval window</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filters.date_to</w:t>
            </w:r>
          </w:p>
        </w:tc>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date</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End date for retrieval window</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filters.verified_only</w:t>
            </w:r>
          </w:p>
        </w:tc>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boolean</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Only retrieve verified findings (default: false)</w:t>
            </w:r>
          </w:p>
        </w:tc>
      </w:tr>
    </w:tbl>
    <w:p>
      <w:pPr>
        <w:spacing w:after="80"/>
      </w:pPr>
    </w:p>
    <w:p>
      <w:pPr>
        <w:spacing w:after="120" w:before="0" w:line="276"/>
        <w:jc w:val="left"/>
      </w:pPr>
      <w:r>
        <w:rPr>
          <w:rFonts w:ascii="Calibri" w:cs="Calibri" w:eastAsia="Calibri" w:hAnsi="Calibri"/>
          <w:b w:val="false"/>
          <w:bCs w:val="false"/>
          <w:i w:val="false"/>
          <w:iCs w:val="false"/>
          <w:color w:val="1B1B1B"/>
          <w:sz w:val="22"/>
          <w:szCs w:val="22"/>
        </w:rPr>
        <w:t xml:space="preserve">Response: { response: string, sources: [{id, title, source_name, source_url, date, country, classification}], confidence: 'HIGH' | 'MEDIUM' | 'LOW', query_id: string }</w:t>
      </w:r>
    </w:p>
    <w:p>
      <w:pPr>
        <w:pStyle w:val="Heading3"/>
        <w:spacing w:after="100" w:before="200"/>
      </w:pPr>
      <w:r>
        <w:rPr>
          <w:rFonts w:ascii="Calibri" w:cs="Calibri" w:eastAsia="Calibri" w:hAnsi="Calibri"/>
          <w:b/>
          <w:bCs/>
          <w:color w:val="555555"/>
          <w:sz w:val="22"/>
          <w:szCs w:val="22"/>
        </w:rPr>
        <w:t xml:space="preserve">POST /ingest</w:t>
      </w:r>
    </w:p>
    <w:p>
      <w:pPr>
        <w:spacing w:after="120" w:before="0" w:line="276"/>
        <w:jc w:val="left"/>
      </w:pPr>
      <w:r>
        <w:rPr>
          <w:rFonts w:ascii="Calibri" w:cs="Calibri" w:eastAsia="Calibri" w:hAnsi="Calibri"/>
          <w:b w:val="false"/>
          <w:bCs w:val="false"/>
          <w:i w:val="false"/>
          <w:iCs w:val="false"/>
          <w:color w:val="1B1B1B"/>
          <w:sz w:val="22"/>
          <w:szCs w:val="22"/>
        </w:rPr>
        <w:t xml:space="preserve">Submit a new finding to the knowledge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426"/>
      </w:tblGrid>
      <w:tr>
        <w:tc>
          <w:tcPr>
            <w:tcW w:type="dxa" w:w="20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Field</w:t>
            </w:r>
          </w:p>
        </w:tc>
        <w:tc>
          <w:tcPr>
            <w:tcW w:type="dxa" w:w="14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Type</w:t>
            </w:r>
          </w:p>
        </w:tc>
        <w:tc>
          <w:tcPr>
            <w:tcW w:type="dxa" w:w="12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Required</w:t>
            </w:r>
          </w:p>
        </w:tc>
        <w:tc>
          <w:tcPr>
            <w:tcW w:type="dxa" w:w="44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Description</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title</w:t>
            </w:r>
          </w:p>
        </w:tc>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Yes</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Finding headline</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summary</w:t>
            </w:r>
          </w:p>
        </w:tc>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Yes</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Full finding description</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date_published</w:t>
            </w:r>
          </w:p>
        </w:tc>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date</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Source publication date</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country</w:t>
            </w:r>
          </w:p>
        </w:tc>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Yes</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Country tag</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theme</w:t>
            </w:r>
          </w:p>
        </w:tc>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Yes</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Theme tag</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source_name</w:t>
            </w:r>
          </w:p>
        </w:tc>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Yes</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Publishing organisation</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source_url</w:t>
            </w:r>
          </w:p>
        </w:tc>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Yes</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Direct URL to source</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classification</w:t>
            </w:r>
          </w:p>
        </w:tc>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CONTEXT / HS_DISINFO / VE_PROPAGANDA (auto-classified if omitted)</w:t>
            </w:r>
          </w:p>
        </w:tc>
      </w:tr>
    </w:tbl>
    <w:p>
      <w:pPr>
        <w:spacing w:after="80"/>
      </w:pPr>
    </w:p>
    <w:p>
      <w:pPr>
        <w:spacing w:after="120" w:before="0" w:line="276"/>
        <w:jc w:val="left"/>
      </w:pPr>
      <w:r>
        <w:rPr>
          <w:rFonts w:ascii="Calibri" w:cs="Calibri" w:eastAsia="Calibri" w:hAnsi="Calibri"/>
          <w:b w:val="false"/>
          <w:bCs w:val="false"/>
          <w:i w:val="false"/>
          <w:iCs w:val="false"/>
          <w:color w:val="1B1B1B"/>
          <w:sz w:val="22"/>
          <w:szCs w:val="22"/>
        </w:rPr>
        <w:t xml:space="preserve">Response: { finding_id: string, status: 'UNVERIFIED', classification: string, confidence: number }</w:t>
      </w:r>
    </w:p>
    <w:p>
      <w:pPr>
        <w:pStyle w:val="Heading3"/>
        <w:spacing w:after="100" w:before="200"/>
      </w:pPr>
      <w:r>
        <w:rPr>
          <w:rFonts w:ascii="Calibri" w:cs="Calibri" w:eastAsia="Calibri" w:hAnsi="Calibri"/>
          <w:b/>
          <w:bCs/>
          <w:color w:val="555555"/>
          <w:sz w:val="22"/>
          <w:szCs w:val="22"/>
        </w:rPr>
        <w:t xml:space="preserve">POST /verify</w:t>
      </w:r>
    </w:p>
    <w:p>
      <w:pPr>
        <w:spacing w:after="120" w:before="0" w:line="276"/>
        <w:jc w:val="left"/>
      </w:pPr>
      <w:r>
        <w:rPr>
          <w:rFonts w:ascii="Calibri" w:cs="Calibri" w:eastAsia="Calibri" w:hAnsi="Calibri"/>
          <w:b w:val="false"/>
          <w:bCs w:val="false"/>
          <w:i w:val="false"/>
          <w:iCs w:val="false"/>
          <w:color w:val="1B1B1B"/>
          <w:sz w:val="22"/>
          <w:szCs w:val="22"/>
        </w:rPr>
        <w:t xml:space="preserve">Human verification of a finding.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426"/>
      </w:tblGrid>
      <w:tr>
        <w:tc>
          <w:tcPr>
            <w:tcW w:type="dxa" w:w="20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Field</w:t>
            </w:r>
          </w:p>
        </w:tc>
        <w:tc>
          <w:tcPr>
            <w:tcW w:type="dxa" w:w="14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Type</w:t>
            </w:r>
          </w:p>
        </w:tc>
        <w:tc>
          <w:tcPr>
            <w:tcW w:type="dxa" w:w="12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Required</w:t>
            </w:r>
          </w:p>
        </w:tc>
        <w:tc>
          <w:tcPr>
            <w:tcW w:type="dxa" w:w="44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Description</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finding_id</w:t>
            </w:r>
          </w:p>
        </w:tc>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Yes</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ID of the finding to verify</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action</w:t>
            </w:r>
          </w:p>
        </w:tc>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Yes</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VERIFY / FLAG / REJECT</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note</w:t>
            </w:r>
          </w:p>
        </w:tc>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Reviewer comment</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corrections</w:t>
            </w:r>
          </w:p>
        </w:tc>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object</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Optional field corrections (country, theme, classification)</w:t>
            </w:r>
          </w:p>
        </w:tc>
      </w:tr>
    </w:tbl>
    <w:p>
      <w:pPr>
        <w:spacing w:after="80"/>
      </w:pPr>
    </w:p>
    <w:p>
      <w:pPr>
        <w:spacing w:after="120" w:before="0" w:line="276"/>
        <w:jc w:val="left"/>
      </w:pPr>
      <w:r>
        <w:rPr>
          <w:rFonts w:ascii="Calibri" w:cs="Calibri" w:eastAsia="Calibri" w:hAnsi="Calibri"/>
          <w:b w:val="false"/>
          <w:bCs w:val="false"/>
          <w:i w:val="false"/>
          <w:iCs w:val="false"/>
          <w:color w:val="1B1B1B"/>
          <w:sz w:val="22"/>
          <w:szCs w:val="22"/>
        </w:rPr>
        <w:t xml:space="preserve">Response: { finding_id: string, previous_status: string, new_status: string, verified_by: string }</w:t>
      </w:r>
    </w:p>
    <w:p>
      <w:pPr>
        <w:pStyle w:val="Heading3"/>
        <w:spacing w:after="100" w:before="200"/>
      </w:pPr>
      <w:r>
        <w:rPr>
          <w:rFonts w:ascii="Calibri" w:cs="Calibri" w:eastAsia="Calibri" w:hAnsi="Calibri"/>
          <w:b/>
          <w:bCs/>
          <w:color w:val="555555"/>
          <w:sz w:val="22"/>
          <w:szCs w:val="22"/>
        </w:rPr>
        <w:t xml:space="preserve">GET /search</w:t>
      </w:r>
    </w:p>
    <w:p>
      <w:pPr>
        <w:spacing w:after="120" w:before="0" w:line="276"/>
        <w:jc w:val="left"/>
      </w:pPr>
      <w:r>
        <w:rPr>
          <w:rFonts w:ascii="Calibri" w:cs="Calibri" w:eastAsia="Calibri" w:hAnsi="Calibri"/>
          <w:b w:val="false"/>
          <w:bCs w:val="false"/>
          <w:i w:val="false"/>
          <w:iCs w:val="false"/>
          <w:color w:val="1B1B1B"/>
          <w:sz w:val="22"/>
          <w:szCs w:val="22"/>
        </w:rPr>
        <w:t xml:space="preserve">Structured database query endpoint for programmatic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426"/>
      </w:tblGrid>
      <w:tr>
        <w:tc>
          <w:tcPr>
            <w:tcW w:type="dxa" w:w="20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Parameter</w:t>
            </w:r>
          </w:p>
        </w:tc>
        <w:tc>
          <w:tcPr>
            <w:tcW w:type="dxa" w:w="14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Type</w:t>
            </w:r>
          </w:p>
        </w:tc>
        <w:tc>
          <w:tcPr>
            <w:tcW w:type="dxa" w:w="12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Required</w:t>
            </w:r>
          </w:p>
        </w:tc>
        <w:tc>
          <w:tcPr>
            <w:tcW w:type="dxa" w:w="4426"/>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i w:val="false"/>
                <w:iCs w:val="false"/>
                <w:color w:val="FFFFFF"/>
                <w:sz w:val="20"/>
                <w:szCs w:val="20"/>
              </w:rPr>
              <w:t xml:space="preserve">Description</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country</w:t>
            </w:r>
          </w:p>
        </w:tc>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Filter by country</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theme</w:t>
            </w:r>
          </w:p>
        </w:tc>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Filter by theme</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classification</w:t>
            </w:r>
          </w:p>
        </w:tc>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Filter by BRACE4PEACE type</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status</w:t>
            </w:r>
          </w:p>
        </w:tc>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Filter by verification status</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date_from</w:t>
            </w:r>
          </w:p>
        </w:tc>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date</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Start date</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date_to</w:t>
            </w:r>
          </w:p>
        </w:tc>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date</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End date</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q</w:t>
            </w:r>
          </w:p>
        </w:tc>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string</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Full-text search query</w:t>
            </w:r>
          </w:p>
        </w:tc>
      </w:tr>
      <w:tr>
        <w:tc>
          <w:tcPr>
            <w:tcW w:type="dxa" w:w="20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limit</w:t>
            </w:r>
          </w:p>
        </w:tc>
        <w:tc>
          <w:tcPr>
            <w:tcW w:type="dxa" w:w="14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integer</w:t>
            </w:r>
          </w:p>
        </w:tc>
        <w:tc>
          <w:tcPr>
            <w:tcW w:type="dxa" w:w="1200"/>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shd w:fill="F0F5F5" w:val="clear"/>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Results per page (default: 20, max: 100)</w:t>
            </w:r>
          </w:p>
        </w:tc>
      </w:tr>
      <w:tr>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offset</w:t>
            </w:r>
          </w:p>
        </w:tc>
        <w:tc>
          <w:tcPr>
            <w:tcW w:type="dxa" w:w="14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integer</w:t>
            </w:r>
          </w:p>
        </w:tc>
        <w:tc>
          <w:tcPr>
            <w:tcW w:type="dxa" w:w="1200"/>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No</w:t>
            </w:r>
          </w:p>
        </w:tc>
        <w:tc>
          <w:tcPr>
            <w:tcW w:type="dxa" w:w="4426"/>
            <w:tcBorders>
              <w:top w:val="single" w:color="D4D1CA" w:sz="1"/>
              <w:left w:val="single" w:color="D4D1CA" w:sz="1"/>
              <w:bottom w:val="single" w:color="D4D1CA" w:sz="1"/>
              <w:right w:val="single" w:color="D4D1CA" w:sz="1"/>
            </w:tcBorders>
            <w:tcMar>
              <w:top w:type="dxa" w:w="60"/>
              <w:left w:type="dxa" w:w="100"/>
              <w:bottom w:type="dxa" w:w="60"/>
              <w:right w:type="dxa" w:w="100"/>
            </w:tcMar>
            <w:vAlign w:val="top"/>
          </w:tcPr>
          <w:p>
            <w:pPr>
              <w:spacing w:after="40"/>
            </w:pPr>
            <w:r>
              <w:rPr>
                <w:rFonts w:ascii="Calibri" w:cs="Calibri" w:eastAsia="Calibri" w:hAnsi="Calibri"/>
                <w:b w:val="false"/>
                <w:bCs w:val="false"/>
                <w:i w:val="false"/>
                <w:iCs w:val="false"/>
                <w:color w:val="1B1B1B"/>
                <w:sz w:val="20"/>
                <w:szCs w:val="20"/>
              </w:rPr>
              <w:t xml:space="preserve">Pagination offset</w:t>
            </w:r>
          </w:p>
        </w:tc>
      </w:tr>
    </w:tbl>
    <w:p>
      <w:pPr>
        <w:spacing w:after="80"/>
      </w:pPr>
    </w:p>
    <w:p>
      <w:pPr>
        <w:spacing w:after="120" w:before="0" w:line="276"/>
        <w:jc w:val="left"/>
      </w:pPr>
      <w:r>
        <w:rPr>
          <w:rFonts w:ascii="Calibri" w:cs="Calibri" w:eastAsia="Calibri" w:hAnsi="Calibri"/>
          <w:b w:val="false"/>
          <w:bCs w:val="false"/>
          <w:i w:val="false"/>
          <w:iCs w:val="false"/>
          <w:color w:val="1B1B1B"/>
          <w:sz w:val="22"/>
          <w:szCs w:val="22"/>
        </w:rPr>
        <w:t xml:space="preserve">Response: { results: Finding[], total: number, limit: number, offset: number }</w:t>
      </w:r>
    </w:p>
    <w:p>
      <w:pPr>
        <w:pStyle w:val="Heading3"/>
        <w:spacing w:after="100" w:before="200"/>
      </w:pPr>
      <w:r>
        <w:rPr>
          <w:rFonts w:ascii="Calibri" w:cs="Calibri" w:eastAsia="Calibri" w:hAnsi="Calibri"/>
          <w:b/>
          <w:bCs/>
          <w:color w:val="555555"/>
          <w:sz w:val="22"/>
          <w:szCs w:val="22"/>
        </w:rPr>
        <w:t xml:space="preserve">GET /health</w:t>
      </w:r>
    </w:p>
    <w:p>
      <w:pPr>
        <w:spacing w:after="120" w:before="0" w:line="276"/>
        <w:jc w:val="left"/>
      </w:pPr>
      <w:r>
        <w:rPr>
          <w:rFonts w:ascii="Calibri" w:cs="Calibri" w:eastAsia="Calibri" w:hAnsi="Calibri"/>
          <w:b w:val="false"/>
          <w:bCs w:val="false"/>
          <w:i w:val="false"/>
          <w:iCs w:val="false"/>
          <w:color w:val="1B1B1B"/>
          <w:sz w:val="22"/>
          <w:szCs w:val="22"/>
        </w:rPr>
        <w:t xml:space="preserve">System status endpoint.</w:t>
      </w:r>
    </w:p>
    <w:p>
      <w:pPr>
        <w:spacing w:after="120" w:before="0" w:line="276"/>
        <w:jc w:val="left"/>
      </w:pPr>
      <w:r>
        <w:rPr>
          <w:rFonts w:ascii="Calibri" w:cs="Calibri" w:eastAsia="Calibri" w:hAnsi="Calibri"/>
          <w:b w:val="false"/>
          <w:bCs w:val="false"/>
          <w:i w:val="false"/>
          <w:iCs w:val="false"/>
          <w:color w:val="1B1B1B"/>
          <w:sz w:val="22"/>
          <w:szCs w:val="22"/>
        </w:rPr>
        <w:t xml:space="preserve">Response: { status: 'healthy' | 'degraded' | 'unhealthy', components: { llm: boolean, vector_store: boolean, database: boolean, embedding_model: boolean }, stats: { total_findings: number, verified_findings: number, total_queries_today: number, last_research_run: timestamp } }</w:t>
      </w:r>
    </w:p>
    <w:p>
      <w:r>
        <w:br w:type="page"/>
      </w:r>
    </w:p>
    <w:p>
      <w:pPr>
        <w:pStyle w:val="Heading2"/>
        <w:spacing w:after="120" w:before="280"/>
      </w:pPr>
      <w:r>
        <w:rPr>
          <w:rFonts w:ascii="Calibri" w:cs="Calibri" w:eastAsia="Calibri" w:hAnsi="Calibri"/>
          <w:b/>
          <w:bCs/>
          <w:color w:val="1B1B1B"/>
          <w:sz w:val="24"/>
          <w:szCs w:val="24"/>
        </w:rPr>
        <w:t xml:space="preserve">Appendix D: Daily Research Agent Prompt Template</w:t>
      </w:r>
    </w:p>
    <w:p>
      <w:pPr>
        <w:spacing w:after="120" w:before="0" w:line="276"/>
        <w:jc w:val="left"/>
      </w:pPr>
      <w:r>
        <w:rPr>
          <w:rFonts w:ascii="Calibri" w:cs="Calibri" w:eastAsia="Calibri" w:hAnsi="Calibri"/>
          <w:b w:val="false"/>
          <w:bCs w:val="false"/>
          <w:i w:val="false"/>
          <w:iCs w:val="false"/>
          <w:color w:val="1B1B1B"/>
          <w:sz w:val="22"/>
          <w:szCs w:val="22"/>
        </w:rPr>
        <w:t xml:space="preserve">The following templates define the Research Agent's system prompt and query generation strategy.</w:t>
      </w:r>
    </w:p>
    <w:p>
      <w:pPr>
        <w:pStyle w:val="Heading3"/>
        <w:spacing w:after="100" w:before="200"/>
      </w:pPr>
      <w:r>
        <w:rPr>
          <w:rFonts w:ascii="Calibri" w:cs="Calibri" w:eastAsia="Calibri" w:hAnsi="Calibri"/>
          <w:b/>
          <w:bCs/>
          <w:color w:val="555555"/>
          <w:sz w:val="22"/>
          <w:szCs w:val="22"/>
        </w:rPr>
        <w:t xml:space="preserve">D.1 System Prompt</w:t>
      </w:r>
    </w:p>
    <w:p>
      <w:pPr>
        <w:spacing w:after="0" w:line="240"/>
        <w:ind w:left="360"/>
      </w:pPr>
      <w:r>
        <w:rPr>
          <w:rFonts w:ascii="Consolas" w:cs="Consolas" w:eastAsia="Consolas" w:hAnsi="Consolas"/>
          <w:color w:val="333333"/>
          <w:sz w:val="18"/>
          <w:szCs w:val="18"/>
        </w:rPr>
        <w:t xml:space="preserve">You are the BRACE4PEACE Daily Research Agent, an automated</w:t>
      </w:r>
    </w:p>
    <w:p>
      <w:pPr>
        <w:spacing w:after="0" w:line="240"/>
        <w:ind w:left="360"/>
      </w:pPr>
      <w:r>
        <w:rPr>
          <w:rFonts w:ascii="Consolas" w:cs="Consolas" w:eastAsia="Consolas" w:hAnsi="Consolas"/>
          <w:color w:val="333333"/>
          <w:sz w:val="18"/>
          <w:szCs w:val="18"/>
        </w:rPr>
        <w:t xml:space="preserve">desk researcher specialising in hate speech (HS) and</w:t>
      </w:r>
    </w:p>
    <w:p>
      <w:pPr>
        <w:spacing w:after="0" w:line="240"/>
        <w:ind w:left="360"/>
      </w:pPr>
      <w:r>
        <w:rPr>
          <w:rFonts w:ascii="Consolas" w:cs="Consolas" w:eastAsia="Consolas" w:hAnsi="Consolas"/>
          <w:color w:val="333333"/>
          <w:sz w:val="18"/>
          <w:szCs w:val="18"/>
        </w:rPr>
        <w:t xml:space="preserve">disinformation monitoring in East Africa. Your task is to</w:t>
      </w:r>
    </w:p>
    <w:p>
      <w:pPr>
        <w:spacing w:after="0" w:line="240"/>
        <w:ind w:left="360"/>
      </w:pPr>
      <w:r>
        <w:rPr>
          <w:rFonts w:ascii="Consolas" w:cs="Consolas" w:eastAsia="Consolas" w:hAnsi="Consolas"/>
          <w:color w:val="333333"/>
          <w:sz w:val="18"/>
          <w:szCs w:val="18"/>
        </w:rPr>
        <w:t xml:space="preserve">discover new findings about HS/disinfo dynamics in Kenya,</w:t>
      </w:r>
    </w:p>
    <w:p>
      <w:pPr>
        <w:spacing w:after="0" w:line="240"/>
        <w:ind w:left="360"/>
      </w:pPr>
      <w:r>
        <w:rPr>
          <w:rFonts w:ascii="Consolas" w:cs="Consolas" w:eastAsia="Consolas" w:hAnsi="Consolas"/>
          <w:color w:val="333333"/>
          <w:sz w:val="18"/>
          <w:szCs w:val="18"/>
        </w:rPr>
        <w:t xml:space="preserve">Somalia, and South Sudan.</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RULES:</w:t>
      </w:r>
    </w:p>
    <w:p>
      <w:pPr>
        <w:spacing w:after="0" w:line="240"/>
        <w:ind w:left="360"/>
      </w:pPr>
      <w:r>
        <w:rPr>
          <w:rFonts w:ascii="Consolas" w:cs="Consolas" w:eastAsia="Consolas" w:hAnsi="Consolas"/>
          <w:color w:val="333333"/>
          <w:sz w:val="18"/>
          <w:szCs w:val="18"/>
        </w:rPr>
        <w:t xml:space="preserve">1. Only report findings from credible sources (UN agencies,</w:t>
      </w:r>
    </w:p>
    <w:p>
      <w:pPr>
        <w:spacing w:after="0" w:line="240"/>
        <w:ind w:left="360"/>
      </w:pPr>
      <w:r>
        <w:rPr>
          <w:rFonts w:ascii="Consolas" w:cs="Consolas" w:eastAsia="Consolas" w:hAnsi="Consolas"/>
          <w:color w:val="333333"/>
          <w:sz w:val="18"/>
          <w:szCs w:val="18"/>
        </w:rPr>
        <w:t xml:space="preserve">   regional bodies, established think tanks, quality media).</w:t>
      </w:r>
    </w:p>
    <w:p>
      <w:pPr>
        <w:spacing w:after="0" w:line="240"/>
        <w:ind w:left="360"/>
      </w:pPr>
      <w:r>
        <w:rPr>
          <w:rFonts w:ascii="Consolas" w:cs="Consolas" w:eastAsia="Consolas" w:hAnsi="Consolas"/>
          <w:color w:val="333333"/>
          <w:sz w:val="18"/>
          <w:szCs w:val="18"/>
        </w:rPr>
        <w:t xml:space="preserve">2. For each finding, extract: title, date, author/org,</w:t>
      </w:r>
    </w:p>
    <w:p>
      <w:pPr>
        <w:spacing w:after="0" w:line="240"/>
        <w:ind w:left="360"/>
      </w:pPr>
      <w:r>
        <w:rPr>
          <w:rFonts w:ascii="Consolas" w:cs="Consolas" w:eastAsia="Consolas" w:hAnsi="Consolas"/>
          <w:color w:val="333333"/>
          <w:sz w:val="18"/>
          <w:szCs w:val="18"/>
        </w:rPr>
        <w:t xml:space="preserve">   source URL, 200-word summary.</w:t>
      </w:r>
    </w:p>
    <w:p>
      <w:pPr>
        <w:spacing w:after="0" w:line="240"/>
        <w:ind w:left="360"/>
      </w:pPr>
      <w:r>
        <w:rPr>
          <w:rFonts w:ascii="Consolas" w:cs="Consolas" w:eastAsia="Consolas" w:hAnsi="Consolas"/>
          <w:color w:val="333333"/>
          <w:sz w:val="18"/>
          <w:szCs w:val="18"/>
        </w:rPr>
        <w:t xml:space="preserve">3. Classify each finding as CONTEXT, HS_DISINFO, or</w:t>
      </w:r>
    </w:p>
    <w:p>
      <w:pPr>
        <w:spacing w:after="0" w:line="240"/>
        <w:ind w:left="360"/>
      </w:pPr>
      <w:r>
        <w:rPr>
          <w:rFonts w:ascii="Consolas" w:cs="Consolas" w:eastAsia="Consolas" w:hAnsi="Consolas"/>
          <w:color w:val="333333"/>
          <w:sz w:val="18"/>
          <w:szCs w:val="18"/>
        </w:rPr>
        <w:t xml:space="preserve">   VE_PROPAGANDA per the BRACE4PEACE methodology.</w:t>
      </w:r>
    </w:p>
    <w:p>
      <w:pPr>
        <w:spacing w:after="0" w:line="240"/>
        <w:ind w:left="360"/>
      </w:pPr>
      <w:r>
        <w:rPr>
          <w:rFonts w:ascii="Consolas" w:cs="Consolas" w:eastAsia="Consolas" w:hAnsi="Consolas"/>
          <w:color w:val="333333"/>
          <w:sz w:val="18"/>
          <w:szCs w:val="18"/>
        </w:rPr>
        <w:t xml:space="preserve">4. Assign country tag(s) and theme tag(s).</w:t>
      </w:r>
    </w:p>
    <w:p>
      <w:pPr>
        <w:spacing w:after="0" w:line="240"/>
        <w:ind w:left="360"/>
      </w:pPr>
      <w:r>
        <w:rPr>
          <w:rFonts w:ascii="Consolas" w:cs="Consolas" w:eastAsia="Consolas" w:hAnsi="Consolas"/>
          <w:color w:val="333333"/>
          <w:sz w:val="18"/>
          <w:szCs w:val="18"/>
        </w:rPr>
        <w:t xml:space="preserve">5. Do NOT fabricate findings. If a search yields no</w:t>
      </w:r>
    </w:p>
    <w:p>
      <w:pPr>
        <w:spacing w:after="0" w:line="240"/>
        <w:ind w:left="360"/>
      </w:pPr>
      <w:r>
        <w:rPr>
          <w:rFonts w:ascii="Consolas" w:cs="Consolas" w:eastAsia="Consolas" w:hAnsi="Consolas"/>
          <w:color w:val="333333"/>
          <w:sz w:val="18"/>
          <w:szCs w:val="18"/>
        </w:rPr>
        <w:t xml:space="preserve">   relevant results, report that.</w:t>
      </w:r>
    </w:p>
    <w:p>
      <w:pPr>
        <w:spacing w:after="0" w:line="240"/>
        <w:ind w:left="360"/>
      </w:pPr>
      <w:r>
        <w:rPr>
          <w:rFonts w:ascii="Consolas" w:cs="Consolas" w:eastAsia="Consolas" w:hAnsi="Consolas"/>
          <w:color w:val="333333"/>
          <w:sz w:val="18"/>
          <w:szCs w:val="18"/>
        </w:rPr>
        <w:t xml:space="preserve">6. Flag any information from warring parties, government</w:t>
      </w:r>
    </w:p>
    <w:p>
      <w:pPr>
        <w:spacing w:after="0" w:line="240"/>
        <w:ind w:left="360"/>
      </w:pPr>
      <w:r>
        <w:rPr>
          <w:rFonts w:ascii="Consolas" w:cs="Consolas" w:eastAsia="Consolas" w:hAnsi="Consolas"/>
          <w:color w:val="333333"/>
          <w:sz w:val="18"/>
          <w:szCs w:val="18"/>
        </w:rPr>
        <w:t xml:space="preserve">   outlets, or politically aligned sources.</w:t>
      </w:r>
    </w:p>
    <w:p>
      <w:pPr>
        <w:spacing w:after="0" w:line="240"/>
        <w:ind w:left="360"/>
      </w:pPr>
      <w:r>
        <w:rPr>
          <w:rFonts w:ascii="Consolas" w:cs="Consolas" w:eastAsia="Consolas" w:hAnsi="Consolas"/>
          <w:color w:val="333333"/>
          <w:sz w:val="18"/>
          <w:szCs w:val="18"/>
        </w:rPr>
        <w:t xml:space="preserve">7. Stay within the query budget: max 50 searches per run.</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BRACE4PEACE CLASSIFICATION:</w:t>
      </w:r>
    </w:p>
    <w:p>
      <w:pPr>
        <w:spacing w:after="0" w:line="240"/>
        <w:ind w:left="360"/>
      </w:pPr>
      <w:r>
        <w:rPr>
          <w:rFonts w:ascii="Consolas" w:cs="Consolas" w:eastAsia="Consolas" w:hAnsi="Consolas"/>
          <w:color w:val="333333"/>
          <w:sz w:val="18"/>
          <w:szCs w:val="18"/>
        </w:rPr>
        <w:t xml:space="preserve">- CONTEXT: Background events, policy changes, institutional</w:t>
      </w:r>
    </w:p>
    <w:p>
      <w:pPr>
        <w:spacing w:after="0" w:line="240"/>
        <w:ind w:left="360"/>
      </w:pPr>
      <w:r>
        <w:rPr>
          <w:rFonts w:ascii="Consolas" w:cs="Consolas" w:eastAsia="Consolas" w:hAnsi="Consolas"/>
          <w:color w:val="333333"/>
          <w:sz w:val="18"/>
          <w:szCs w:val="18"/>
        </w:rPr>
        <w:t xml:space="preserve">  actions that provide context for understanding HS/disinfo</w:t>
      </w:r>
    </w:p>
    <w:p>
      <w:pPr>
        <w:spacing w:after="0" w:line="240"/>
        <w:ind w:left="360"/>
      </w:pPr>
      <w:r>
        <w:rPr>
          <w:rFonts w:ascii="Consolas" w:cs="Consolas" w:eastAsia="Consolas" w:hAnsi="Consolas"/>
          <w:color w:val="333333"/>
          <w:sz w:val="18"/>
          <w:szCs w:val="18"/>
        </w:rPr>
        <w:t xml:space="preserve">- HS_DISINFO: Direct hate speech incidents, disinformation</w:t>
      </w:r>
    </w:p>
    <w:p>
      <w:pPr>
        <w:spacing w:after="0" w:line="240"/>
        <w:ind w:left="360"/>
      </w:pPr>
      <w:r>
        <w:rPr>
          <w:rFonts w:ascii="Consolas" w:cs="Consolas" w:eastAsia="Consolas" w:hAnsi="Consolas"/>
          <w:color w:val="333333"/>
          <w:sz w:val="18"/>
          <w:szCs w:val="18"/>
        </w:rPr>
        <w:t xml:space="preserve">  campaigns, content manipulation, platform-level events</w:t>
      </w:r>
    </w:p>
    <w:p>
      <w:pPr>
        <w:spacing w:after="0" w:line="240"/>
        <w:ind w:left="360"/>
      </w:pPr>
      <w:r>
        <w:rPr>
          <w:rFonts w:ascii="Consolas" w:cs="Consolas" w:eastAsia="Consolas" w:hAnsi="Consolas"/>
          <w:color w:val="333333"/>
          <w:sz w:val="18"/>
          <w:szCs w:val="18"/>
        </w:rPr>
        <w:t xml:space="preserve">- VE_PROPAGANDA: Violent extremist propaganda, recruitment</w:t>
      </w:r>
    </w:p>
    <w:p>
      <w:pPr>
        <w:spacing w:after="0" w:line="240"/>
        <w:ind w:left="360"/>
      </w:pPr>
      <w:r>
        <w:rPr>
          <w:rFonts w:ascii="Consolas" w:cs="Consolas" w:eastAsia="Consolas" w:hAnsi="Consolas"/>
          <w:color w:val="333333"/>
          <w:sz w:val="18"/>
          <w:szCs w:val="18"/>
        </w:rPr>
        <w:t xml:space="preserve">  content, radicalisation material</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HS SUBTYPES (for HS_DISINFO findings):</w:t>
      </w:r>
    </w:p>
    <w:p>
      <w:pPr>
        <w:spacing w:after="0" w:line="240"/>
        <w:ind w:left="360"/>
      </w:pPr>
      <w:r>
        <w:rPr>
          <w:rFonts w:ascii="Consolas" w:cs="Consolas" w:eastAsia="Consolas" w:hAnsi="Consolas"/>
          <w:color w:val="333333"/>
          <w:sz w:val="18"/>
          <w:szCs w:val="18"/>
        </w:rPr>
        <w:t xml:space="preserve">Political Incitement, Clan Targeting, Religious Incitement,</w:t>
      </w:r>
    </w:p>
    <w:p>
      <w:pPr>
        <w:spacing w:after="0" w:line="240"/>
        <w:ind w:left="360"/>
      </w:pPr>
      <w:r>
        <w:rPr>
          <w:rFonts w:ascii="Consolas" w:cs="Consolas" w:eastAsia="Consolas" w:hAnsi="Consolas"/>
          <w:color w:val="333333"/>
          <w:sz w:val="18"/>
          <w:szCs w:val="18"/>
        </w:rPr>
        <w:t xml:space="preserve">Dehumanisation, Anti-Foreign, Ethnic Targeting, General</w:t>
      </w:r>
    </w:p>
    <w:p>
      <w:pPr>
        <w:spacing w:after="0" w:line="240"/>
        <w:ind w:left="360"/>
      </w:pPr>
      <w:r>
        <w:rPr>
          <w:rFonts w:ascii="Consolas" w:cs="Consolas" w:eastAsia="Consolas" w:hAnsi="Consolas"/>
          <w:color w:val="333333"/>
          <w:sz w:val="18"/>
          <w:szCs w:val="18"/>
        </w:rPr>
        <w:t xml:space="preserve">Abuse, Gendered Violence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THEMES:</w:t>
      </w:r>
    </w:p>
    <w:p>
      <w:pPr>
        <w:spacing w:after="0" w:line="240"/>
        <w:ind w:left="360"/>
      </w:pPr>
      <w:r>
        <w:rPr>
          <w:rFonts w:ascii="Consolas" w:cs="Consolas" w:eastAsia="Consolas" w:hAnsi="Consolas"/>
          <w:color w:val="333333"/>
          <w:sz w:val="18"/>
          <w:szCs w:val="18"/>
        </w:rPr>
        <w:t xml:space="preserve">AI/deepfakes, Platform Governance, EWER (Early Warning),</w:t>
      </w:r>
    </w:p>
    <w:p>
      <w:pPr>
        <w:spacing w:after="0" w:line="240"/>
        <w:ind w:left="360"/>
      </w:pPr>
      <w:r>
        <w:rPr>
          <w:rFonts w:ascii="Consolas" w:cs="Consolas" w:eastAsia="Consolas" w:hAnsi="Consolas"/>
          <w:color w:val="333333"/>
          <w:sz w:val="18"/>
          <w:szCs w:val="18"/>
        </w:rPr>
        <w:t xml:space="preserve">Legal Frameworks, OGBV, Youth/Radicalisation, Diaspora,</w:t>
      </w:r>
    </w:p>
    <w:p>
      <w:pPr>
        <w:spacing w:after="0" w:line="240"/>
        <w:ind w:left="360"/>
      </w:pPr>
      <w:r>
        <w:rPr>
          <w:rFonts w:ascii="Consolas" w:cs="Consolas" w:eastAsia="Consolas" w:hAnsi="Consolas"/>
          <w:color w:val="333333"/>
          <w:sz w:val="18"/>
          <w:szCs w:val="18"/>
        </w:rPr>
        <w:t xml:space="preserve">Cross-border</w:t>
      </w:r>
    </w:p>
    <w:p>
      <w:pPr>
        <w:spacing w:after="80"/>
      </w:pPr>
    </w:p>
    <w:p>
      <w:pPr>
        <w:pStyle w:val="Heading3"/>
        <w:spacing w:after="100" w:before="200"/>
      </w:pPr>
      <w:r>
        <w:rPr>
          <w:rFonts w:ascii="Calibri" w:cs="Calibri" w:eastAsia="Calibri" w:hAnsi="Calibri"/>
          <w:b/>
          <w:bCs/>
          <w:color w:val="555555"/>
          <w:sz w:val="22"/>
          <w:szCs w:val="22"/>
        </w:rPr>
        <w:t xml:space="preserve">D.2 Query Generation Template</w:t>
      </w:r>
    </w:p>
    <w:p>
      <w:pPr>
        <w:spacing w:after="0" w:line="240"/>
        <w:ind w:left="360"/>
      </w:pPr>
      <w:r>
        <w:rPr>
          <w:rFonts w:ascii="Consolas" w:cs="Consolas" w:eastAsia="Consolas" w:hAnsi="Consolas"/>
          <w:color w:val="333333"/>
          <w:sz w:val="18"/>
          <w:szCs w:val="18"/>
        </w:rPr>
        <w:t xml:space="preserve">Based on the current knowledge state and signal metrics:</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COVERAGE GAPS (topics with no findings in last 7 days):</w:t>
      </w:r>
    </w:p>
    <w:p>
      <w:pPr>
        <w:spacing w:after="0" w:line="240"/>
        <w:ind w:left="360"/>
      </w:pPr>
      <w:r>
        <w:rPr>
          <w:rFonts w:ascii="Consolas" w:cs="Consolas" w:eastAsia="Consolas" w:hAnsi="Consolas"/>
          <w:color w:val="333333"/>
          <w:sz w:val="18"/>
          <w:szCs w:val="18"/>
        </w:rPr>
        <w:t xml:space="preserve">{gap_list}</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RISING SIGNALS (from signal_metrics.json):</w:t>
      </w:r>
    </w:p>
    <w:p>
      <w:pPr>
        <w:spacing w:after="0" w:line="240"/>
        <w:ind w:left="360"/>
      </w:pPr>
      <w:r>
        <w:rPr>
          <w:rFonts w:ascii="Consolas" w:cs="Consolas" w:eastAsia="Consolas" w:hAnsi="Consolas"/>
          <w:color w:val="333333"/>
          <w:sz w:val="18"/>
          <w:szCs w:val="18"/>
        </w:rPr>
        <w:t xml:space="preserve">{rising_signals}</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PRIORITY KEYWORDS (from hs_keyword_strategy.json):</w:t>
      </w:r>
    </w:p>
    <w:p>
      <w:pPr>
        <w:spacing w:after="0" w:line="240"/>
        <w:ind w:left="360"/>
      </w:pPr>
      <w:r>
        <w:rPr>
          <w:rFonts w:ascii="Consolas" w:cs="Consolas" w:eastAsia="Consolas" w:hAnsi="Consolas"/>
          <w:color w:val="333333"/>
          <w:sz w:val="18"/>
          <w:szCs w:val="18"/>
        </w:rPr>
        <w:t xml:space="preserve">{priority_keywords}</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Generate 20-50 search queries that:</w:t>
      </w:r>
    </w:p>
    <w:p>
      <w:pPr>
        <w:spacing w:after="0" w:line="240"/>
        <w:ind w:left="360"/>
      </w:pPr>
      <w:r>
        <w:rPr>
          <w:rFonts w:ascii="Consolas" w:cs="Consolas" w:eastAsia="Consolas" w:hAnsi="Consolas"/>
          <w:color w:val="333333"/>
          <w:sz w:val="18"/>
          <w:szCs w:val="18"/>
        </w:rPr>
        <w:t xml:space="preserve">1. Fill identified coverage gaps</w:t>
      </w:r>
    </w:p>
    <w:p>
      <w:pPr>
        <w:spacing w:after="0" w:line="240"/>
        <w:ind w:left="360"/>
      </w:pPr>
      <w:r>
        <w:rPr>
          <w:rFonts w:ascii="Consolas" w:cs="Consolas" w:eastAsia="Consolas" w:hAnsi="Consolas"/>
          <w:color w:val="333333"/>
          <w:sz w:val="18"/>
          <w:szCs w:val="18"/>
        </w:rPr>
        <w:t xml:space="preserve">2. Track rising signals with deeper investigation</w:t>
      </w:r>
    </w:p>
    <w:p>
      <w:pPr>
        <w:spacing w:after="0" w:line="240"/>
        <w:ind w:left="360"/>
      </w:pPr>
      <w:r>
        <w:rPr>
          <w:rFonts w:ascii="Consolas" w:cs="Consolas" w:eastAsia="Consolas" w:hAnsi="Consolas"/>
          <w:color w:val="333333"/>
          <w:sz w:val="18"/>
          <w:szCs w:val="18"/>
        </w:rPr>
        <w:t xml:space="preserve">3. Check institutional source watchlist for new</w:t>
      </w:r>
    </w:p>
    <w:p>
      <w:pPr>
        <w:spacing w:after="0" w:line="240"/>
        <w:ind w:left="360"/>
      </w:pPr>
      <w:r>
        <w:rPr>
          <w:rFonts w:ascii="Consolas" w:cs="Consolas" w:eastAsia="Consolas" w:hAnsi="Consolas"/>
          <w:color w:val="333333"/>
          <w:sz w:val="18"/>
          <w:szCs w:val="18"/>
        </w:rPr>
        <w:t xml:space="preserve">   publications</w:t>
      </w:r>
    </w:p>
    <w:p>
      <w:pPr>
        <w:spacing w:after="0" w:line="240"/>
        <w:ind w:left="360"/>
      </w:pPr>
      <w:r>
        <w:rPr>
          <w:rFonts w:ascii="Consolas" w:cs="Consolas" w:eastAsia="Consolas" w:hAnsi="Consolas"/>
          <w:color w:val="333333"/>
          <w:sz w:val="18"/>
          <w:szCs w:val="18"/>
        </w:rPr>
        <w:t xml:space="preserve">4. Include country-specific queries in English and</w:t>
      </w:r>
    </w:p>
    <w:p>
      <w:pPr>
        <w:spacing w:after="0" w:line="240"/>
        <w:ind w:left="360"/>
      </w:pPr>
      <w:r>
        <w:rPr>
          <w:rFonts w:ascii="Consolas" w:cs="Consolas" w:eastAsia="Consolas" w:hAnsi="Consolas"/>
          <w:color w:val="333333"/>
          <w:sz w:val="18"/>
          <w:szCs w:val="18"/>
        </w:rPr>
        <w:t xml:space="preserve">   (where possible) Somali/Swahili</w:t>
      </w:r>
    </w:p>
    <w:p>
      <w:pPr>
        <w:spacing w:after="0" w:line="240"/>
        <w:ind w:left="360"/>
      </w:pPr>
      <w:r>
        <w:rPr>
          <w:rFonts w:ascii="Consolas" w:cs="Consolas" w:eastAsia="Consolas" w:hAnsi="Consolas"/>
          <w:color w:val="333333"/>
          <w:sz w:val="18"/>
          <w:szCs w:val="18"/>
        </w:rPr>
        <w:t xml:space="preserve">5. Prioritise UN_AGENCY and THINK_TANK sources</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Format each query as:</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"query": "search string",</w:t>
      </w:r>
    </w:p>
    <w:p>
      <w:pPr>
        <w:spacing w:after="0" w:line="240"/>
        <w:ind w:left="360"/>
      </w:pPr>
      <w:r>
        <w:rPr>
          <w:rFonts w:ascii="Consolas" w:cs="Consolas" w:eastAsia="Consolas" w:hAnsi="Consolas"/>
          <w:color w:val="333333"/>
          <w:sz w:val="18"/>
          <w:szCs w:val="18"/>
        </w:rPr>
        <w:t xml:space="preserve">  "target_country": "Kenya|Somalia|South Sudan|Regional",</w:t>
      </w:r>
    </w:p>
    <w:p>
      <w:pPr>
        <w:spacing w:after="0" w:line="240"/>
        <w:ind w:left="360"/>
      </w:pPr>
      <w:r>
        <w:rPr>
          <w:rFonts w:ascii="Consolas" w:cs="Consolas" w:eastAsia="Consolas" w:hAnsi="Consolas"/>
          <w:color w:val="333333"/>
          <w:sz w:val="18"/>
          <w:szCs w:val="18"/>
        </w:rPr>
        <w:t xml:space="preserve">  "target_theme": "theme tag",</w:t>
      </w:r>
    </w:p>
    <w:p>
      <w:pPr>
        <w:spacing w:after="0" w:line="240"/>
        <w:ind w:left="360"/>
      </w:pPr>
      <w:r>
        <w:rPr>
          <w:rFonts w:ascii="Consolas" w:cs="Consolas" w:eastAsia="Consolas" w:hAnsi="Consolas"/>
          <w:color w:val="333333"/>
          <w:sz w:val="18"/>
          <w:szCs w:val="18"/>
        </w:rPr>
        <w:t xml:space="preserve">  "priority": "high|medium|low"</w:t>
      </w:r>
    </w:p>
    <w:p>
      <w:pPr>
        <w:spacing w:after="0" w:line="240"/>
        <w:ind w:left="360"/>
      </w:pPr>
      <w:r>
        <w:rPr>
          <w:rFonts w:ascii="Consolas" w:cs="Consolas" w:eastAsia="Consolas" w:hAnsi="Consolas"/>
          <w:color w:val="333333"/>
          <w:sz w:val="18"/>
          <w:szCs w:val="18"/>
        </w:rPr>
        <w:t xml:space="preserve">}</w:t>
      </w:r>
    </w:p>
    <w:p>
      <w:pPr>
        <w:spacing w:after="80"/>
      </w:pPr>
    </w:p>
    <w:p>
      <w:pPr>
        <w:pStyle w:val="Heading3"/>
        <w:spacing w:after="100" w:before="200"/>
      </w:pPr>
      <w:r>
        <w:rPr>
          <w:rFonts w:ascii="Calibri" w:cs="Calibri" w:eastAsia="Calibri" w:hAnsi="Calibri"/>
          <w:b/>
          <w:bCs/>
          <w:color w:val="555555"/>
          <w:sz w:val="22"/>
          <w:szCs w:val="22"/>
        </w:rPr>
        <w:t xml:space="preserve">D.3 Daily Digest Template</w:t>
      </w:r>
    </w:p>
    <w:p>
      <w:pPr>
        <w:spacing w:after="0" w:line="240"/>
        <w:ind w:left="360"/>
      </w:pPr>
      <w:r>
        <w:rPr>
          <w:rFonts w:ascii="Consolas" w:cs="Consolas" w:eastAsia="Consolas" w:hAnsi="Consolas"/>
          <w:color w:val="333333"/>
          <w:sz w:val="18"/>
          <w:szCs w:val="18"/>
        </w:rPr>
        <w:t xml:space="preserve">BRACE4PEACE Daily Research Digest — {date}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SUMMARY:</w:t>
      </w:r>
    </w:p>
    <w:p>
      <w:pPr>
        <w:spacing w:after="0" w:line="240"/>
        <w:ind w:left="360"/>
      </w:pPr>
      <w:r>
        <w:rPr>
          <w:rFonts w:ascii="Consolas" w:cs="Consolas" w:eastAsia="Consolas" w:hAnsi="Consolas"/>
          <w:color w:val="333333"/>
          <w:sz w:val="18"/>
          <w:szCs w:val="18"/>
        </w:rPr>
        <w:t xml:space="preserve">- New findings discovered: {count}</w:t>
      </w:r>
    </w:p>
    <w:p>
      <w:pPr>
        <w:spacing w:after="0" w:line="240"/>
        <w:ind w:left="360"/>
      </w:pPr>
      <w:r>
        <w:rPr>
          <w:rFonts w:ascii="Consolas" w:cs="Consolas" w:eastAsia="Consolas" w:hAnsi="Consolas"/>
          <w:color w:val="333333"/>
          <w:sz w:val="18"/>
          <w:szCs w:val="18"/>
        </w:rPr>
        <w:t xml:space="preserve">- By country: Kenya ({ke_count}), Somalia ({so_count}),</w:t>
      </w:r>
    </w:p>
    <w:p>
      <w:pPr>
        <w:spacing w:after="0" w:line="240"/>
        <w:ind w:left="360"/>
      </w:pPr>
      <w:r>
        <w:rPr>
          <w:rFonts w:ascii="Consolas" w:cs="Consolas" w:eastAsia="Consolas" w:hAnsi="Consolas"/>
          <w:color w:val="333333"/>
          <w:sz w:val="18"/>
          <w:szCs w:val="18"/>
        </w:rPr>
        <w:t xml:space="preserve">  South Sudan ({ss_count}), Regional ({reg_count})</w:t>
      </w:r>
    </w:p>
    <w:p>
      <w:pPr>
        <w:spacing w:after="0" w:line="240"/>
        <w:ind w:left="360"/>
      </w:pPr>
      <w:r>
        <w:rPr>
          <w:rFonts w:ascii="Consolas" w:cs="Consolas" w:eastAsia="Consolas" w:hAnsi="Consolas"/>
          <w:color w:val="333333"/>
          <w:sz w:val="18"/>
          <w:szCs w:val="18"/>
        </w:rPr>
        <w:t xml:space="preserve">- By type: CONTEXT ({ctx_count}), HS_DISINFO ({hs_count}),</w:t>
      </w:r>
    </w:p>
    <w:p>
      <w:pPr>
        <w:spacing w:after="0" w:line="240"/>
        <w:ind w:left="360"/>
      </w:pPr>
      <w:r>
        <w:rPr>
          <w:rFonts w:ascii="Consolas" w:cs="Consolas" w:eastAsia="Consolas" w:hAnsi="Consolas"/>
          <w:color w:val="333333"/>
          <w:sz w:val="18"/>
          <w:szCs w:val="18"/>
        </w:rPr>
        <w:t xml:space="preserve">  VE_PROPAGANDA ({ve_count})</w:t>
      </w:r>
    </w:p>
    <w:p>
      <w:pPr>
        <w:spacing w:after="0" w:line="240"/>
        <w:ind w:left="360"/>
      </w:pPr>
      <w:r>
        <w:rPr>
          <w:rFonts w:ascii="Consolas" w:cs="Consolas" w:eastAsia="Consolas" w:hAnsi="Consolas"/>
          <w:color w:val="333333"/>
          <w:sz w:val="18"/>
          <w:szCs w:val="18"/>
        </w:rPr>
        <w:t xml:space="preserve">- Searches executed: {search_count} / 50</w:t>
      </w:r>
    </w:p>
    <w:p>
      <w:pPr>
        <w:spacing w:after="0" w:line="240"/>
        <w:ind w:left="360"/>
      </w:pPr>
      <w:r>
        <w:rPr>
          <w:rFonts w:ascii="Consolas" w:cs="Consolas" w:eastAsia="Consolas" w:hAnsi="Consolas"/>
          <w:color w:val="333333"/>
          <w:sz w:val="18"/>
          <w:szCs w:val="18"/>
        </w:rPr>
        <w:t xml:space="preserve">- Cost: ${cost}</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TOP FINDINGS:</w:t>
      </w:r>
    </w:p>
    <w:p>
      <w:pPr>
        <w:spacing w:after="0" w:line="240"/>
        <w:ind w:left="360"/>
      </w:pPr>
      <w:r>
        <w:rPr>
          <w:rFonts w:ascii="Consolas" w:cs="Consolas" w:eastAsia="Consolas" w:hAnsi="Consolas"/>
          <w:color w:val="333333"/>
          <w:sz w:val="18"/>
          <w:szCs w:val="18"/>
        </w:rPr>
        <w:t xml:space="preserve">{for each top finding}</w:t>
      </w:r>
    </w:p>
    <w:p>
      <w:pPr>
        <w:spacing w:after="0" w:line="240"/>
        <w:ind w:left="360"/>
      </w:pPr>
      <w:r>
        <w:rPr>
          <w:rFonts w:ascii="Consolas" w:cs="Consolas" w:eastAsia="Consolas" w:hAnsi="Consolas"/>
          <w:color w:val="333333"/>
          <w:sz w:val="18"/>
          <w:szCs w:val="18"/>
        </w:rPr>
        <w:t xml:space="preserve">  [{priority}] {title}</w:t>
      </w:r>
    </w:p>
    <w:p>
      <w:pPr>
        <w:spacing w:after="0" w:line="240"/>
        <w:ind w:left="360"/>
      </w:pPr>
      <w:r>
        <w:rPr>
          <w:rFonts w:ascii="Consolas" w:cs="Consolas" w:eastAsia="Consolas" w:hAnsi="Consolas"/>
          <w:color w:val="333333"/>
          <w:sz w:val="18"/>
          <w:szCs w:val="18"/>
        </w:rPr>
        <w:t xml:space="preserve">  Country: {country} | Theme: {theme}</w:t>
      </w:r>
    </w:p>
    <w:p>
      <w:pPr>
        <w:spacing w:after="0" w:line="240"/>
        <w:ind w:left="360"/>
      </w:pPr>
      <w:r>
        <w:rPr>
          <w:rFonts w:ascii="Consolas" w:cs="Consolas" w:eastAsia="Consolas" w:hAnsi="Consolas"/>
          <w:color w:val="333333"/>
          <w:sz w:val="18"/>
          <w:szCs w:val="18"/>
        </w:rPr>
        <w:t xml:space="preserve">  Type: {classification} | Confidence: {confidence}</w:t>
      </w:r>
    </w:p>
    <w:p>
      <w:pPr>
        <w:spacing w:after="0" w:line="240"/>
        <w:ind w:left="360"/>
      </w:pPr>
      <w:r>
        <w:rPr>
          <w:rFonts w:ascii="Consolas" w:cs="Consolas" w:eastAsia="Consolas" w:hAnsi="Consolas"/>
          <w:color w:val="333333"/>
          <w:sz w:val="18"/>
          <w:szCs w:val="18"/>
        </w:rPr>
        <w:t xml:space="preserve">  Source: {source_name} — {source_url}</w:t>
      </w:r>
    </w:p>
    <w:p>
      <w:pPr>
        <w:spacing w:after="0" w:line="240"/>
        <w:ind w:left="360"/>
      </w:pPr>
      <w:r>
        <w:rPr>
          <w:rFonts w:ascii="Consolas" w:cs="Consolas" w:eastAsia="Consolas" w:hAnsi="Consolas"/>
          <w:color w:val="333333"/>
          <w:sz w:val="18"/>
          <w:szCs w:val="18"/>
        </w:rPr>
        <w:t xml:space="preserve">  Summary: {summary_excerpt}</w:t>
      </w:r>
    </w:p>
    <w:p>
      <w:pPr>
        <w:spacing w:after="0" w:line="240"/>
        <w:ind w:left="360"/>
      </w:pPr>
      <w:r>
        <w:rPr>
          <w:rFonts w:ascii="Consolas" w:cs="Consolas" w:eastAsia="Consolas" w:hAnsi="Consolas"/>
          <w:color w:val="333333"/>
          <w:sz w:val="18"/>
          <w:szCs w:val="18"/>
        </w:rPr>
        <w:t xml:space="preserve">{end}</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FLAGGED FOR REVIEW:</w:t>
      </w:r>
    </w:p>
    <w:p>
      <w:pPr>
        <w:spacing w:after="0" w:line="240"/>
        <w:ind w:left="360"/>
      </w:pPr>
      <w:r>
        <w:rPr>
          <w:rFonts w:ascii="Consolas" w:cs="Consolas" w:eastAsia="Consolas" w:hAnsi="Consolas"/>
          <w:color w:val="333333"/>
          <w:sz w:val="18"/>
          <w:szCs w:val="18"/>
        </w:rPr>
        <w:t xml:space="preserve">{flagged_findings}</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COVERAGE GAPS REMAINING:</w:t>
      </w:r>
    </w:p>
    <w:p>
      <w:pPr>
        <w:spacing w:after="0" w:line="240"/>
        <w:ind w:left="360"/>
      </w:pPr>
      <w:r>
        <w:rPr>
          <w:rFonts w:ascii="Consolas" w:cs="Consolas" w:eastAsia="Consolas" w:hAnsi="Consolas"/>
          <w:color w:val="333333"/>
          <w:sz w:val="18"/>
          <w:szCs w:val="18"/>
        </w:rPr>
        <w:t xml:space="preserve">{remaining_gaps}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r>
      <w:rPr>
        <w:rFonts w:ascii="Calibri" w:cs="Calibri" w:eastAsia="Calibri" w:hAnsi="Calibri"/>
        <w:color w:val="999999"/>
        <w:sz w:val="16"/>
        <w:szCs w:val="16"/>
      </w:rPr>
      <w:t xml:space="preserve">   |   Internal — For Development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AgenticNGO East Africa HS/Disinfo Monitor —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14"/>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1696F"/>
      <w:sz w:val="28"/>
      <w:szCs w:val="28"/>
    </w:rPr>
  </w:style>
  <w:style w:type="paragraph" w:styleId="Heading2">
    <w:name w:val="Heading 2"/>
    <w:basedOn w:val="Normal"/>
    <w:next w:val="Normal"/>
    <w:qFormat/>
    <w:pPr>
      <w:spacing w:after="120" w:before="280"/>
      <w:outlineLvl w:val="1"/>
    </w:pPr>
    <w:rPr>
      <w:rFonts w:ascii="Calibri" w:cs="Calibri" w:eastAsia="Calibri" w:hAnsi="Calibri"/>
      <w:b/>
      <w:bCs/>
      <w:color w:val="1B1B1B"/>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rsmt-a2kivz3tztpc2wc" Type="http://schemas.openxmlformats.org/officeDocument/2006/relationships/hyperlink" Target="https://ksvend.github.io/brace4peac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2026-03-20T21:09:02.063Z</dcterms:created>
  <dcterms:modified xsi:type="dcterms:W3CDTF">2026-03-20T21:09:02.070Z</dcterms:modified>
</cp:coreProperties>
</file>

<file path=docProps/custom.xml><?xml version="1.0" encoding="utf-8"?>
<Properties xmlns="http://schemas.openxmlformats.org/officeDocument/2006/custom-properties" xmlns:vt="http://schemas.openxmlformats.org/officeDocument/2006/docPropsVTypes"/>
</file>