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pPr w:leftFromText="180" w:rightFromText="180" w:vertAnchor="page" w:horzAnchor="margin" w:tblpXSpec="center" w:tblpY="2519"/>
        <w:tblW w:w="15451" w:type="dxa"/>
        <w:tblLook w:val="0480" w:firstRow="0" w:lastRow="0" w:firstColumn="1" w:lastColumn="0" w:noHBand="0" w:noVBand="1"/>
      </w:tblPr>
      <w:tblGrid>
        <w:gridCol w:w="2059"/>
        <w:gridCol w:w="2200"/>
        <w:gridCol w:w="3748"/>
        <w:gridCol w:w="1441"/>
        <w:gridCol w:w="1746"/>
        <w:gridCol w:w="4257"/>
      </w:tblGrid>
      <w:tr w:rsidR="00300A55" w:rsidRPr="00263E1D" w14:paraId="6564230B" w14:textId="77777777" w:rsidTr="0026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1" w:type="dxa"/>
            <w:gridSpan w:val="6"/>
            <w:hideMark/>
          </w:tcPr>
          <w:p w14:paraId="333DD012" w14:textId="6F8E371E" w:rsidR="00263E1D" w:rsidRPr="002A2D80" w:rsidRDefault="002A2D80" w:rsidP="002A2D80">
            <w:pPr>
              <w:tabs>
                <w:tab w:val="left" w:pos="3784"/>
                <w:tab w:val="center" w:pos="7617"/>
              </w:tabs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ab/>
            </w:r>
            <w:r w:rsidRPr="002A2D80">
              <w:rPr>
                <w:rFonts w:ascii="Calibri" w:eastAsia="Times New Roman" w:hAnsi="Calibri" w:cs="Calibri"/>
                <w:sz w:val="28"/>
                <w:szCs w:val="28"/>
              </w:rPr>
              <w:tab/>
            </w:r>
            <w:r w:rsidR="00263E1D" w:rsidRPr="002A2D80">
              <w:rPr>
                <w:rFonts w:ascii="Calibri" w:eastAsia="Times New Roman" w:hAnsi="Calibri" w:cs="Calibri"/>
                <w:sz w:val="28"/>
                <w:szCs w:val="28"/>
              </w:rPr>
              <w:t>Search queries - "penetration testing"</w:t>
            </w:r>
          </w:p>
        </w:tc>
      </w:tr>
      <w:tr w:rsidR="00401D27" w:rsidRPr="00300A55" w14:paraId="61DB8E84" w14:textId="77777777" w:rsidTr="002656B3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4DA15B66" w14:textId="0E8BE875" w:rsidR="00263E1D" w:rsidRPr="00263E1D" w:rsidRDefault="00263E1D" w:rsidP="00401D27">
            <w:pPr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2200" w:type="dxa"/>
            <w:hideMark/>
          </w:tcPr>
          <w:p w14:paraId="423C424E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Search phrase</w:t>
            </w:r>
          </w:p>
        </w:tc>
        <w:tc>
          <w:tcPr>
            <w:tcW w:w="3748" w:type="dxa"/>
            <w:hideMark/>
          </w:tcPr>
          <w:p w14:paraId="1CC8738B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Location in article</w:t>
            </w:r>
          </w:p>
        </w:tc>
        <w:tc>
          <w:tcPr>
            <w:tcW w:w="1441" w:type="dxa"/>
            <w:hideMark/>
          </w:tcPr>
          <w:p w14:paraId="510560BB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Year written</w:t>
            </w:r>
          </w:p>
        </w:tc>
        <w:tc>
          <w:tcPr>
            <w:tcW w:w="1746" w:type="dxa"/>
            <w:hideMark/>
          </w:tcPr>
          <w:p w14:paraId="565CB97A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Published in</w:t>
            </w:r>
          </w:p>
        </w:tc>
        <w:tc>
          <w:tcPr>
            <w:tcW w:w="4257" w:type="dxa"/>
            <w:hideMark/>
          </w:tcPr>
          <w:p w14:paraId="3E446B77" w14:textId="242408D3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Explicitly excluded fields</w:t>
            </w:r>
          </w:p>
        </w:tc>
      </w:tr>
      <w:tr w:rsidR="00401D27" w:rsidRPr="00300A55" w14:paraId="4F28706C" w14:textId="77777777" w:rsidTr="0026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3EF7596F" w14:textId="77777777" w:rsidR="00263E1D" w:rsidRPr="00263E1D" w:rsidRDefault="00263E1D" w:rsidP="00401D27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Scopus</w:t>
            </w:r>
          </w:p>
        </w:tc>
        <w:tc>
          <w:tcPr>
            <w:tcW w:w="2200" w:type="dxa"/>
            <w:hideMark/>
          </w:tcPr>
          <w:p w14:paraId="322EDE5A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"Penetration testing"</w:t>
            </w:r>
          </w:p>
        </w:tc>
        <w:tc>
          <w:tcPr>
            <w:tcW w:w="3748" w:type="dxa"/>
            <w:hideMark/>
          </w:tcPr>
          <w:p w14:paraId="4B14F32B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Included in the title, abstract or keywords of the article</w:t>
            </w:r>
          </w:p>
        </w:tc>
        <w:tc>
          <w:tcPr>
            <w:tcW w:w="1441" w:type="dxa"/>
            <w:hideMark/>
          </w:tcPr>
          <w:p w14:paraId="7DC1959B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&gt; 2015</w:t>
            </w:r>
          </w:p>
        </w:tc>
        <w:tc>
          <w:tcPr>
            <w:tcW w:w="1746" w:type="dxa"/>
            <w:hideMark/>
          </w:tcPr>
          <w:p w14:paraId="0695451C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Journals</w:t>
            </w:r>
          </w:p>
        </w:tc>
        <w:tc>
          <w:tcPr>
            <w:tcW w:w="4257" w:type="dxa"/>
            <w:hideMark/>
          </w:tcPr>
          <w:p w14:paraId="278908EF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Material sciences, earth sciences</w:t>
            </w:r>
          </w:p>
        </w:tc>
      </w:tr>
      <w:tr w:rsidR="00401D27" w:rsidRPr="00300A55" w14:paraId="6D8AF97E" w14:textId="77777777" w:rsidTr="002656B3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5D6DB088" w14:textId="77777777" w:rsidR="00263E1D" w:rsidRPr="00263E1D" w:rsidRDefault="00263E1D" w:rsidP="00401D27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IEEE Explore</w:t>
            </w:r>
          </w:p>
        </w:tc>
        <w:tc>
          <w:tcPr>
            <w:tcW w:w="2200" w:type="dxa"/>
            <w:hideMark/>
          </w:tcPr>
          <w:p w14:paraId="541A2E51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"Penetration testing"</w:t>
            </w:r>
          </w:p>
        </w:tc>
        <w:tc>
          <w:tcPr>
            <w:tcW w:w="3748" w:type="dxa"/>
            <w:hideMark/>
          </w:tcPr>
          <w:p w14:paraId="0B6FBC42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Metadata (title, abstract, keywprds, starting page number on print version of article)</w:t>
            </w:r>
          </w:p>
        </w:tc>
        <w:tc>
          <w:tcPr>
            <w:tcW w:w="1441" w:type="dxa"/>
            <w:hideMark/>
          </w:tcPr>
          <w:p w14:paraId="5895F9DB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&gt; 2015</w:t>
            </w:r>
          </w:p>
        </w:tc>
        <w:tc>
          <w:tcPr>
            <w:tcW w:w="1746" w:type="dxa"/>
            <w:hideMark/>
          </w:tcPr>
          <w:p w14:paraId="0C9F2426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Journals</w:t>
            </w:r>
          </w:p>
        </w:tc>
        <w:tc>
          <w:tcPr>
            <w:tcW w:w="4257" w:type="dxa"/>
            <w:hideMark/>
          </w:tcPr>
          <w:p w14:paraId="503A7442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-</w:t>
            </w:r>
          </w:p>
        </w:tc>
      </w:tr>
      <w:tr w:rsidR="00401D27" w:rsidRPr="00300A55" w14:paraId="39F095F5" w14:textId="77777777" w:rsidTr="0026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079237BC" w14:textId="77777777" w:rsidR="00263E1D" w:rsidRPr="00263E1D" w:rsidRDefault="00263E1D" w:rsidP="00401D27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Springer Link</w:t>
            </w:r>
          </w:p>
        </w:tc>
        <w:tc>
          <w:tcPr>
            <w:tcW w:w="2200" w:type="dxa"/>
            <w:hideMark/>
          </w:tcPr>
          <w:p w14:paraId="0F70DC93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"Penetration testing"</w:t>
            </w:r>
          </w:p>
        </w:tc>
        <w:tc>
          <w:tcPr>
            <w:tcW w:w="3748" w:type="dxa"/>
            <w:hideMark/>
          </w:tcPr>
          <w:p w14:paraId="77CAAC7F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In the title of the article</w:t>
            </w:r>
          </w:p>
        </w:tc>
        <w:tc>
          <w:tcPr>
            <w:tcW w:w="1441" w:type="dxa"/>
            <w:hideMark/>
          </w:tcPr>
          <w:p w14:paraId="35486DB6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&gt; 2015</w:t>
            </w:r>
          </w:p>
        </w:tc>
        <w:tc>
          <w:tcPr>
            <w:tcW w:w="1746" w:type="dxa"/>
            <w:hideMark/>
          </w:tcPr>
          <w:p w14:paraId="36A5B669" w14:textId="77777777" w:rsidR="00263E1D" w:rsidRPr="00263E1D" w:rsidRDefault="00263E1D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Journals</w:t>
            </w:r>
          </w:p>
        </w:tc>
        <w:tc>
          <w:tcPr>
            <w:tcW w:w="4257" w:type="dxa"/>
            <w:hideMark/>
          </w:tcPr>
          <w:p w14:paraId="0E53A514" w14:textId="2111BDCD" w:rsidR="00263E1D" w:rsidRPr="00270825" w:rsidRDefault="00C53188" w:rsidP="00401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270825"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All except computer science</w:t>
            </w:r>
          </w:p>
        </w:tc>
      </w:tr>
      <w:tr w:rsidR="00401D27" w:rsidRPr="00300A55" w14:paraId="25375E09" w14:textId="77777777" w:rsidTr="002656B3">
        <w:trPr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5DB5997D" w14:textId="77777777" w:rsidR="00263E1D" w:rsidRPr="00263E1D" w:rsidRDefault="00263E1D" w:rsidP="00401D27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Web of Science</w:t>
            </w:r>
          </w:p>
        </w:tc>
        <w:tc>
          <w:tcPr>
            <w:tcW w:w="2200" w:type="dxa"/>
            <w:hideMark/>
          </w:tcPr>
          <w:p w14:paraId="1ACE472D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"Penetration testing"</w:t>
            </w:r>
          </w:p>
        </w:tc>
        <w:tc>
          <w:tcPr>
            <w:tcW w:w="3748" w:type="dxa"/>
            <w:hideMark/>
          </w:tcPr>
          <w:p w14:paraId="768D3900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Topic (title, abstract, author keywords, and Keywords Plus)</w:t>
            </w:r>
          </w:p>
        </w:tc>
        <w:tc>
          <w:tcPr>
            <w:tcW w:w="1441" w:type="dxa"/>
            <w:hideMark/>
          </w:tcPr>
          <w:p w14:paraId="22D0A2EC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&gt; 2015</w:t>
            </w:r>
          </w:p>
        </w:tc>
        <w:tc>
          <w:tcPr>
            <w:tcW w:w="1746" w:type="dxa"/>
            <w:hideMark/>
          </w:tcPr>
          <w:p w14:paraId="3906FD32" w14:textId="7777777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Journals</w:t>
            </w:r>
          </w:p>
        </w:tc>
        <w:tc>
          <w:tcPr>
            <w:tcW w:w="4257" w:type="dxa"/>
            <w:hideMark/>
          </w:tcPr>
          <w:p w14:paraId="5C2C2940" w14:textId="729AEDF7" w:rsidR="00263E1D" w:rsidRPr="00263E1D" w:rsidRDefault="00263E1D" w:rsidP="00401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300A55"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G</w:t>
            </w: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eosciences,</w:t>
            </w:r>
            <w:r w:rsidRPr="00300A55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geological</w:t>
            </w:r>
            <w:r w:rsidRPr="00300A55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>engineering, metallurgy</w:t>
            </w:r>
            <w:r w:rsidRPr="00300A55"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 xml:space="preserve"> &amp;</w:t>
            </w:r>
            <w:r w:rsidRPr="00263E1D">
              <w:rPr>
                <w:rFonts w:ascii="Calibri" w:eastAsia="Times New Roman" w:hAnsi="Calibri" w:cs="Calibri"/>
                <w:sz w:val="28"/>
                <w:szCs w:val="28"/>
              </w:rPr>
              <w:t xml:space="preserve"> metallurgical engineering, oceanography</w:t>
            </w:r>
          </w:p>
        </w:tc>
      </w:tr>
    </w:tbl>
    <w:p w14:paraId="57B586CA" w14:textId="229AF5E2" w:rsidR="00263E1D" w:rsidRPr="00300A55" w:rsidRDefault="00263E1D" w:rsidP="00401D27"/>
    <w:p w14:paraId="2DD79DD1" w14:textId="43CE360A" w:rsidR="00263E1D" w:rsidRPr="00300A55" w:rsidRDefault="00263E1D" w:rsidP="00401D27"/>
    <w:p w14:paraId="58FBF2AD" w14:textId="5499B6E8" w:rsidR="00263E1D" w:rsidRPr="00300A55" w:rsidRDefault="00263E1D" w:rsidP="00401D27"/>
    <w:p w14:paraId="280AB6E1" w14:textId="3893B087" w:rsidR="00263E1D" w:rsidRPr="00300A55" w:rsidRDefault="00263E1D" w:rsidP="00401D27"/>
    <w:p w14:paraId="14E7F467" w14:textId="2197C03A" w:rsidR="00300A55" w:rsidRPr="00300A55" w:rsidRDefault="00300A55" w:rsidP="00401D27"/>
    <w:p w14:paraId="55B63C5F" w14:textId="4B36F768" w:rsidR="00300A55" w:rsidRPr="00300A55" w:rsidRDefault="00300A55" w:rsidP="00401D27"/>
    <w:p w14:paraId="3E7E9025" w14:textId="77777777" w:rsidR="00300A55" w:rsidRPr="00300A55" w:rsidRDefault="00300A55" w:rsidP="00401D27"/>
    <w:sectPr w:rsidR="00300A55" w:rsidRPr="00300A55" w:rsidSect="00263E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1F5712"/>
    <w:rsid w:val="00263E1D"/>
    <w:rsid w:val="002656B3"/>
    <w:rsid w:val="00270825"/>
    <w:rsid w:val="002A2D80"/>
    <w:rsid w:val="002B49B2"/>
    <w:rsid w:val="00300A55"/>
    <w:rsid w:val="00401D27"/>
    <w:rsid w:val="00AB6155"/>
    <w:rsid w:val="00C5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4-Accent3">
    <w:name w:val="Grid Table 4 Accent 3"/>
    <w:basedOn w:val="TableNormal"/>
    <w:uiPriority w:val="49"/>
    <w:rsid w:val="002656B3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2656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6</cp:revision>
  <cp:lastPrinted>2020-02-17T15:33:00Z</cp:lastPrinted>
  <dcterms:created xsi:type="dcterms:W3CDTF">2020-02-17T15:33:00Z</dcterms:created>
  <dcterms:modified xsi:type="dcterms:W3CDTF">2020-03-11T07:59:00Z</dcterms:modified>
</cp:coreProperties>
</file>