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AD" w:rsidRPr="00E55AAD" w:rsidRDefault="00E55AAD" w:rsidP="00E55AAD">
      <w:pPr>
        <w:spacing w:after="0" w:line="360" w:lineRule="atLeast"/>
        <w:outlineLvl w:val="2"/>
        <w:rPr>
          <w:rFonts w:eastAsia="Times New Roman" w:cstheme="minorHAnsi"/>
          <w:color w:val="3F5368"/>
          <w:sz w:val="32"/>
          <w:szCs w:val="32"/>
          <w:lang w:val="ru-RU"/>
        </w:rPr>
      </w:pPr>
      <w:r w:rsidRPr="00E55AAD">
        <w:rPr>
          <w:rFonts w:eastAsia="Times New Roman" w:cstheme="minorHAnsi"/>
          <w:color w:val="3F5368"/>
          <w:sz w:val="32"/>
          <w:szCs w:val="32"/>
          <w:lang w:val="ru-RU"/>
        </w:rPr>
        <w:t>Урок 6. Профилирование и нагрузочное тестирование проекта, оптимизация работы с базой данных</w:t>
      </w:r>
    </w:p>
    <w:p w:rsidR="00E55AAD" w:rsidRPr="00E55AAD" w:rsidRDefault="00E55AAD" w:rsidP="00E55AAD">
      <w:pPr>
        <w:spacing w:after="0" w:line="360" w:lineRule="atLeast"/>
        <w:outlineLvl w:val="2"/>
        <w:rPr>
          <w:rFonts w:eastAsia="Times New Roman" w:cstheme="minorHAnsi"/>
          <w:color w:val="3F5368"/>
          <w:sz w:val="26"/>
          <w:szCs w:val="26"/>
          <w:lang w:val="ru-RU"/>
        </w:rPr>
      </w:pPr>
    </w:p>
    <w:p w:rsidR="00100C8A" w:rsidRPr="00E55AAD" w:rsidRDefault="00E55AAD" w:rsidP="00E55AAD">
      <w:pPr>
        <w:shd w:val="clear" w:color="auto" w:fill="FFFFFF"/>
        <w:spacing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1. Установить приложение «</w:t>
      </w:r>
      <w:proofErr w:type="spellStart"/>
      <w:r w:rsidRPr="00E55AAD">
        <w:rPr>
          <w:rFonts w:eastAsia="Times New Roman" w:cstheme="minorHAnsi"/>
          <w:color w:val="3F5368"/>
        </w:rPr>
        <w:t>django</w:t>
      </w:r>
      <w:proofErr w:type="spellEnd"/>
      <w:r w:rsidRPr="00E55AAD">
        <w:rPr>
          <w:rFonts w:eastAsia="Times New Roman" w:cstheme="minorHAnsi"/>
          <w:color w:val="3F5368"/>
          <w:lang w:val="ru-RU"/>
        </w:rPr>
        <w:t>-</w:t>
      </w:r>
      <w:r w:rsidRPr="00E55AAD">
        <w:rPr>
          <w:rFonts w:eastAsia="Times New Roman" w:cstheme="minorHAnsi"/>
          <w:color w:val="3F5368"/>
        </w:rPr>
        <w:t>debug</w:t>
      </w:r>
      <w:r w:rsidRPr="00E55AAD">
        <w:rPr>
          <w:rFonts w:eastAsia="Times New Roman" w:cstheme="minorHAnsi"/>
          <w:color w:val="3F5368"/>
          <w:lang w:val="ru-RU"/>
        </w:rPr>
        <w:t>-</w:t>
      </w:r>
      <w:r w:rsidRPr="00E55AAD">
        <w:rPr>
          <w:rFonts w:eastAsia="Times New Roman" w:cstheme="minorHAnsi"/>
          <w:color w:val="3F5368"/>
        </w:rPr>
        <w:t>toolbar</w:t>
      </w:r>
      <w:r w:rsidRPr="00E55AAD">
        <w:rPr>
          <w:rFonts w:eastAsia="Times New Roman" w:cstheme="minorHAnsi"/>
          <w:color w:val="3F5368"/>
          <w:lang w:val="ru-RU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</w:p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3939"/>
        <w:gridCol w:w="1567"/>
        <w:gridCol w:w="1759"/>
        <w:gridCol w:w="1864"/>
      </w:tblGrid>
      <w:tr w:rsidR="00A76827" w:rsidRPr="00E55AAD" w:rsidTr="00A76827">
        <w:tc>
          <w:tcPr>
            <w:tcW w:w="3939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567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запросов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дублей</w:t>
            </w:r>
          </w:p>
        </w:tc>
        <w:tc>
          <w:tcPr>
            <w:tcW w:w="1864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После оптимизации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products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authapp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profile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/2  (без товаров)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6" w:history="1"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authapp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profile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/2 (3</w:t>
              </w:r>
            </w:hyperlink>
            <w:r w:rsidRPr="00E55AAD">
              <w:rPr>
                <w:rFonts w:cstheme="minorHAnsi"/>
                <w:sz w:val="20"/>
                <w:szCs w:val="20"/>
                <w:lang w:val="ru-RU"/>
              </w:rPr>
              <w:t xml:space="preserve">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40E04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7" w:history="1"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ordersapp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create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</w:hyperlink>
            <w:r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36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8" w:history="1"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ordersapp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update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/3/</w:t>
              </w:r>
            </w:hyperlink>
            <w:r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39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ordersapp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products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detail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/2/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ordersapp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read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/2/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5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</w:tbl>
    <w:p w:rsidR="00A76827" w:rsidRDefault="00A76827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</w:rPr>
      </w:pPr>
    </w:p>
    <w:p w:rsidR="00A76827" w:rsidRDefault="00A76827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</w:rPr>
      </w:pPr>
    </w:p>
    <w:p w:rsidR="00A76827" w:rsidRDefault="00A76827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t xml:space="preserve"> </w:t>
      </w:r>
    </w:p>
    <w:p w:rsidR="00A76827" w:rsidRDefault="00A76827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A76827" w:rsidRDefault="00A76827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E55AAD" w:rsidRPr="00E55AAD" w:rsidRDefault="00A76827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t xml:space="preserve">2. </w:t>
      </w:r>
      <w:r w:rsidR="00E55AAD" w:rsidRPr="00E55AAD">
        <w:rPr>
          <w:rFonts w:eastAsia="Times New Roman" w:cstheme="minorHAnsi"/>
          <w:color w:val="3F5368"/>
          <w:lang w:val="ru-RU"/>
        </w:rPr>
        <w:t>Визуализировать структуру моделей проекта при помощи «</w:t>
      </w:r>
      <w:proofErr w:type="spellStart"/>
      <w:r w:rsidR="00E55AAD" w:rsidRPr="00E55AAD">
        <w:rPr>
          <w:rFonts w:eastAsia="Times New Roman" w:cstheme="minorHAnsi"/>
          <w:color w:val="3F5368"/>
        </w:rPr>
        <w:t>django</w:t>
      </w:r>
      <w:proofErr w:type="spellEnd"/>
      <w:r w:rsidR="00E55AAD" w:rsidRPr="00E55AAD">
        <w:rPr>
          <w:rFonts w:eastAsia="Times New Roman" w:cstheme="minorHAnsi"/>
          <w:color w:val="3F5368"/>
          <w:lang w:val="ru-RU"/>
        </w:rPr>
        <w:t>_</w:t>
      </w:r>
      <w:r w:rsidR="00E55AAD" w:rsidRPr="00E55AAD">
        <w:rPr>
          <w:rFonts w:eastAsia="Times New Roman" w:cstheme="minorHAnsi"/>
          <w:color w:val="3F5368"/>
        </w:rPr>
        <w:t>extensions</w:t>
      </w:r>
      <w:r w:rsidR="00E55AAD" w:rsidRPr="00E55AAD">
        <w:rPr>
          <w:rFonts w:eastAsia="Times New Roman" w:cstheme="minorHAnsi"/>
          <w:color w:val="3F5368"/>
          <w:lang w:val="ru-RU"/>
        </w:rPr>
        <w:t>», создать файл «</w:t>
      </w:r>
      <w:proofErr w:type="spellStart"/>
      <w:r w:rsidR="00E55AAD" w:rsidRPr="00E55AAD">
        <w:rPr>
          <w:rFonts w:eastAsia="Times New Roman" w:cstheme="minorHAnsi"/>
          <w:color w:val="3F5368"/>
        </w:rPr>
        <w:t>geekshop</w:t>
      </w:r>
      <w:proofErr w:type="spellEnd"/>
      <w:r w:rsidR="00E55AAD" w:rsidRPr="00E55AAD">
        <w:rPr>
          <w:rFonts w:eastAsia="Times New Roman" w:cstheme="minorHAnsi"/>
          <w:color w:val="3F5368"/>
          <w:lang w:val="ru-RU"/>
        </w:rPr>
        <w:t>_</w:t>
      </w:r>
      <w:proofErr w:type="spellStart"/>
      <w:r w:rsidR="00E55AAD" w:rsidRPr="00E55AAD">
        <w:rPr>
          <w:rFonts w:eastAsia="Times New Roman" w:cstheme="minorHAnsi"/>
          <w:color w:val="3F5368"/>
        </w:rPr>
        <w:t>urls</w:t>
      </w:r>
      <w:proofErr w:type="spellEnd"/>
      <w:r w:rsidR="00E55AAD" w:rsidRPr="00E55AAD">
        <w:rPr>
          <w:rFonts w:eastAsia="Times New Roman" w:cstheme="minorHAnsi"/>
          <w:color w:val="3F5368"/>
          <w:lang w:val="ru-RU"/>
        </w:rPr>
        <w:t>.</w:t>
      </w:r>
      <w:r w:rsidR="00E55AAD" w:rsidRPr="00E55AAD">
        <w:rPr>
          <w:rFonts w:eastAsia="Times New Roman" w:cstheme="minorHAnsi"/>
          <w:color w:val="3F5368"/>
        </w:rPr>
        <w:t>txt</w:t>
      </w:r>
      <w:r w:rsidR="00E55AAD" w:rsidRPr="00E55AAD">
        <w:rPr>
          <w:rFonts w:eastAsia="Times New Roman" w:cstheme="minorHAnsi"/>
          <w:color w:val="3F5368"/>
          <w:lang w:val="ru-RU"/>
        </w:rPr>
        <w:t xml:space="preserve">» с </w:t>
      </w:r>
      <w:r w:rsidR="00E55AAD" w:rsidRPr="00E55AAD">
        <w:rPr>
          <w:rFonts w:eastAsia="Times New Roman" w:cstheme="minorHAnsi"/>
          <w:color w:val="3F5368"/>
        </w:rPr>
        <w:t>URL</w:t>
      </w:r>
      <w:r w:rsidR="00E55AAD" w:rsidRPr="00E55AAD">
        <w:rPr>
          <w:rFonts w:eastAsia="Times New Roman" w:cstheme="minorHAnsi"/>
          <w:color w:val="3F5368"/>
          <w:lang w:val="ru-RU"/>
        </w:rPr>
        <w:t xml:space="preserve">-адресами проекта. </w:t>
      </w: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Файлы «</w:t>
      </w:r>
      <w:proofErr w:type="spellStart"/>
      <w:r w:rsidRPr="00E55AAD">
        <w:rPr>
          <w:rFonts w:eastAsia="Times New Roman" w:cstheme="minorHAnsi"/>
          <w:color w:val="3F5368"/>
          <w:sz w:val="20"/>
          <w:szCs w:val="20"/>
        </w:rPr>
        <w:t>gb</w:t>
      </w:r>
      <w:proofErr w:type="spellEnd"/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proofErr w:type="spellStart"/>
      <w:r w:rsidRPr="00E55AAD">
        <w:rPr>
          <w:rFonts w:eastAsia="Times New Roman" w:cstheme="minorHAnsi"/>
          <w:color w:val="3F5368"/>
          <w:sz w:val="20"/>
          <w:szCs w:val="20"/>
        </w:rPr>
        <w:t>png</w:t>
      </w:r>
      <w:proofErr w:type="spellEnd"/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» и «</w:t>
      </w:r>
      <w:proofErr w:type="spellStart"/>
      <w:r w:rsidRPr="00E55AAD">
        <w:rPr>
          <w:rFonts w:eastAsia="Times New Roman" w:cstheme="minorHAnsi"/>
          <w:color w:val="3F5368"/>
          <w:sz w:val="20"/>
          <w:szCs w:val="20"/>
        </w:rPr>
        <w:t>geekshop</w:t>
      </w:r>
      <w:proofErr w:type="spellEnd"/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_</w:t>
      </w:r>
      <w:proofErr w:type="spellStart"/>
      <w:r w:rsidRPr="00E55AAD">
        <w:rPr>
          <w:rFonts w:eastAsia="Times New Roman" w:cstheme="minorHAnsi"/>
          <w:color w:val="3F5368"/>
          <w:sz w:val="20"/>
          <w:szCs w:val="20"/>
        </w:rPr>
        <w:t>urls</w:t>
      </w:r>
      <w:proofErr w:type="spellEnd"/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 w:rsidRPr="00E55AAD">
        <w:rPr>
          <w:rFonts w:eastAsia="Times New Roman" w:cstheme="minorHAnsi"/>
          <w:color w:val="3F5368"/>
          <w:sz w:val="20"/>
          <w:szCs w:val="20"/>
        </w:rPr>
        <w:t>txt</w:t>
      </w:r>
      <w:r w:rsidRPr="00E55AAD">
        <w:rPr>
          <w:rFonts w:eastAsia="Times New Roman" w:cstheme="minorHAnsi"/>
          <w:color w:val="3F5368"/>
          <w:sz w:val="20"/>
          <w:szCs w:val="20"/>
          <w:lang w:val="ru-RU"/>
        </w:rPr>
        <w:t>».</w:t>
      </w:r>
    </w:p>
    <w:p w:rsidR="00A76827" w:rsidRDefault="00A76827">
      <w:pPr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br w:type="page"/>
      </w:r>
    </w:p>
    <w:p w:rsidR="00E55AAD" w:rsidRP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lastRenderedPageBreak/>
        <w:t>3. Установить утилиту «</w:t>
      </w:r>
      <w:r w:rsidRPr="00E55AAD">
        <w:rPr>
          <w:rFonts w:eastAsia="Times New Roman" w:cstheme="minorHAnsi"/>
          <w:color w:val="3F5368"/>
        </w:rPr>
        <w:t>siege</w:t>
      </w:r>
      <w:r w:rsidRPr="00E55AAD">
        <w:rPr>
          <w:rFonts w:eastAsia="Times New Roman" w:cstheme="minorHAnsi"/>
          <w:color w:val="3F5368"/>
          <w:lang w:val="ru-RU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E55AAD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Адреса в файле «</w:t>
      </w:r>
      <w:proofErr w:type="spellStart"/>
      <w:r>
        <w:rPr>
          <w:rFonts w:eastAsia="Times New Roman" w:cstheme="minorHAnsi"/>
          <w:color w:val="3F5368"/>
          <w:sz w:val="20"/>
          <w:szCs w:val="20"/>
        </w:rPr>
        <w:t>urls</w:t>
      </w:r>
      <w:proofErr w:type="spellEnd"/>
      <w:r w:rsidRPr="00D6084A">
        <w:rPr>
          <w:rFonts w:eastAsia="Times New Roman" w:cstheme="minorHAnsi"/>
          <w:color w:val="3F5368"/>
          <w:sz w:val="20"/>
          <w:szCs w:val="20"/>
          <w:lang w:val="ru-RU"/>
        </w:rPr>
        <w:t>.</w:t>
      </w:r>
      <w:r>
        <w:rPr>
          <w:rFonts w:eastAsia="Times New Roman" w:cstheme="minorHAnsi"/>
          <w:color w:val="3F5368"/>
          <w:sz w:val="20"/>
          <w:szCs w:val="20"/>
        </w:rPr>
        <w:t>txt</w:t>
      </w:r>
      <w:r>
        <w:rPr>
          <w:rFonts w:eastAsia="Times New Roman" w:cstheme="minorHAnsi"/>
          <w:color w:val="3F5368"/>
          <w:sz w:val="20"/>
          <w:szCs w:val="20"/>
          <w:lang w:val="ru-RU"/>
        </w:rPr>
        <w:t>»</w:t>
      </w:r>
    </w:p>
    <w:p w:rsidR="002D5AC4" w:rsidRPr="002D5AC4" w:rsidRDefault="002D5AC4" w:rsidP="002D5AC4">
      <w:pPr>
        <w:shd w:val="clear" w:color="auto" w:fill="FFFFFF"/>
        <w:spacing w:before="300" w:after="150" w:line="360" w:lineRule="atLeast"/>
        <w:outlineLvl w:val="2"/>
        <w:rPr>
          <w:rFonts w:asciiTheme="majorHAnsi" w:eastAsia="Times New Roman" w:hAnsiTheme="majorHAnsi" w:cstheme="majorHAnsi"/>
          <w:color w:val="3F5368"/>
          <w:sz w:val="20"/>
          <w:szCs w:val="20"/>
        </w:rPr>
      </w:pPr>
      <w:proofErr w:type="gramStart"/>
      <w:r w:rsidRPr="002D5AC4">
        <w:rPr>
          <w:rFonts w:asciiTheme="majorHAnsi" w:hAnsiTheme="majorHAnsi" w:cstheme="majorHAnsi"/>
          <w:sz w:val="20"/>
          <w:szCs w:val="20"/>
        </w:rPr>
        <w:t>siege</w:t>
      </w:r>
      <w:proofErr w:type="gramEnd"/>
      <w:r w:rsidRPr="002D5AC4">
        <w:rPr>
          <w:rFonts w:asciiTheme="majorHAnsi" w:hAnsiTheme="majorHAnsi" w:cstheme="majorHAnsi"/>
          <w:sz w:val="20"/>
          <w:szCs w:val="20"/>
        </w:rPr>
        <w:t xml:space="preserve"> -f urls.txt –d1 –r22 -c1 --debug  &gt; result</w:t>
      </w:r>
    </w:p>
    <w:p w:rsidR="00D6084A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Все хорошо.</w:t>
      </w:r>
    </w:p>
    <w:p w:rsidR="00D6084A" w:rsidRPr="00E55AAD" w:rsidRDefault="00D6084A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</w:rPr>
      </w:pPr>
      <w:r>
        <w:rPr>
          <w:noProof/>
        </w:rPr>
        <w:drawing>
          <wp:inline distT="0" distB="0" distL="0" distR="0" wp14:anchorId="33A84010" wp14:editId="4FBA1456">
            <wp:extent cx="5942330" cy="273614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526" cy="27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>4. Провести нагрузочное тестирование отдельных страниц и записать результаты в таблицу.</w:t>
      </w:r>
    </w:p>
    <w:p w:rsidR="002D5AC4" w:rsidRPr="00A76827" w:rsidRDefault="002D5AC4" w:rsidP="00E55AAD">
      <w:pPr>
        <w:shd w:val="clear" w:color="auto" w:fill="FFFFFF"/>
        <w:spacing w:before="300" w:after="150" w:line="360" w:lineRule="atLeast"/>
        <w:outlineLvl w:val="2"/>
        <w:rPr>
          <w:rFonts w:asciiTheme="majorHAnsi" w:eastAsia="Times New Roman" w:hAnsiTheme="majorHAnsi" w:cstheme="majorHAnsi"/>
          <w:color w:val="3F5368"/>
          <w:sz w:val="20"/>
          <w:szCs w:val="20"/>
        </w:rPr>
      </w:pPr>
      <w:proofErr w:type="gramStart"/>
      <w:r w:rsidRPr="002D5AC4">
        <w:rPr>
          <w:rFonts w:asciiTheme="majorHAnsi" w:hAnsiTheme="majorHAnsi" w:cstheme="majorHAnsi"/>
          <w:sz w:val="20"/>
          <w:szCs w:val="20"/>
        </w:rPr>
        <w:t>siege</w:t>
      </w:r>
      <w:proofErr w:type="gramEnd"/>
      <w:r w:rsidRPr="002D5AC4">
        <w:rPr>
          <w:rFonts w:asciiTheme="majorHAnsi" w:hAnsiTheme="majorHAnsi" w:cstheme="majorHAnsi"/>
          <w:sz w:val="20"/>
          <w:szCs w:val="20"/>
        </w:rPr>
        <w:t xml:space="preserve"> -f urls.txt –d</w:t>
      </w:r>
      <w:r>
        <w:rPr>
          <w:rFonts w:asciiTheme="majorHAnsi" w:hAnsiTheme="majorHAnsi" w:cstheme="majorHAnsi"/>
          <w:sz w:val="20"/>
          <w:szCs w:val="20"/>
        </w:rPr>
        <w:t>0</w:t>
      </w:r>
      <w:r w:rsidRPr="002D5AC4">
        <w:rPr>
          <w:rFonts w:asciiTheme="majorHAnsi" w:hAnsiTheme="majorHAnsi" w:cstheme="majorHAnsi"/>
          <w:sz w:val="20"/>
          <w:szCs w:val="20"/>
        </w:rPr>
        <w:t xml:space="preserve"> –r2</w:t>
      </w:r>
      <w:r>
        <w:rPr>
          <w:rFonts w:asciiTheme="majorHAnsi" w:hAnsiTheme="majorHAnsi" w:cstheme="majorHAnsi"/>
          <w:sz w:val="20"/>
          <w:szCs w:val="20"/>
        </w:rPr>
        <w:t>5</w:t>
      </w:r>
      <w:r w:rsidRPr="002D5AC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2D5AC4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50</w:t>
      </w:r>
      <w:r w:rsidRPr="002D5AC4">
        <w:rPr>
          <w:rFonts w:asciiTheme="majorHAnsi" w:hAnsiTheme="majorHAnsi" w:cstheme="majorHAnsi"/>
          <w:sz w:val="20"/>
          <w:szCs w:val="20"/>
        </w:rPr>
        <w:t xml:space="preserve"> --debug  &gt; result</w:t>
      </w:r>
    </w:p>
    <w:p w:rsidR="00AA2C15" w:rsidRDefault="00AA2C15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t>Папка «</w:t>
      </w:r>
      <w:r>
        <w:rPr>
          <w:rFonts w:eastAsia="Times New Roman" w:cstheme="minorHAnsi"/>
          <w:color w:val="3F5368"/>
        </w:rPr>
        <w:t>test</w:t>
      </w:r>
      <w:r>
        <w:rPr>
          <w:rFonts w:eastAsia="Times New Roman" w:cstheme="minorHAnsi"/>
          <w:color w:val="3F5368"/>
          <w:lang w:val="ru-RU"/>
        </w:rPr>
        <w:t>» с файлами отдельных страниц.</w:t>
      </w:r>
    </w:p>
    <w:tbl>
      <w:tblPr>
        <w:tblStyle w:val="TableGrid"/>
        <w:tblW w:w="0" w:type="auto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D6084A" w:rsidRPr="008C7168" w:rsidTr="00243228">
        <w:trPr>
          <w:trHeight w:val="20"/>
        </w:trPr>
        <w:tc>
          <w:tcPr>
            <w:tcW w:w="2425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Адрес</w:t>
            </w:r>
          </w:p>
        </w:tc>
        <w:tc>
          <w:tcPr>
            <w:tcW w:w="1315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Переходов</w:t>
            </w:r>
          </w:p>
        </w:tc>
        <w:tc>
          <w:tcPr>
            <w:tcW w:w="1870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Время теста, с</w:t>
            </w:r>
          </w:p>
        </w:tc>
        <w:tc>
          <w:tcPr>
            <w:tcW w:w="1870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Транзакций в с</w:t>
            </w:r>
          </w:p>
        </w:tc>
        <w:tc>
          <w:tcPr>
            <w:tcW w:w="1870" w:type="dxa"/>
            <w:tcMar>
              <w:left w:w="0" w:type="dxa"/>
              <w:right w:w="0" w:type="dxa"/>
            </w:tcMar>
          </w:tcPr>
          <w:p w:rsidR="00D6084A" w:rsidRPr="00971632" w:rsidRDefault="00D6084A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Время отклика, с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/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15100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202.43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74.59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0.66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/</w:t>
            </w:r>
            <w:proofErr w:type="spellStart"/>
            <w:r w:rsidRPr="008C7168">
              <w:rPr>
                <w:rFonts w:eastAsia="Times New Roman" w:cstheme="minorHAnsi"/>
                <w:color w:val="3F5368"/>
              </w:rPr>
              <w:t>ordersapp</w:t>
            </w:r>
            <w:proofErr w:type="spellEnd"/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13900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235.25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61795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59.09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5F15DE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0.83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read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15150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326.55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46.39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1.06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Update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13900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984.53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14.12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3.</w:t>
            </w:r>
            <w:r w:rsidRPr="008C7168">
              <w:rPr>
                <w:rFonts w:eastAsia="Times New Roman" w:cstheme="minorHAnsi"/>
                <w:color w:val="3F5368"/>
              </w:rPr>
              <w:t>4</w:t>
            </w:r>
            <w:r w:rsidRPr="008C7168">
              <w:rPr>
                <w:rFonts w:eastAsia="Times New Roman" w:cstheme="minorHAnsi"/>
                <w:color w:val="3F5368"/>
                <w:lang w:val="ru-RU"/>
              </w:rPr>
              <w:t>8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prod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461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39.91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11.55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3.88</w:t>
            </w:r>
          </w:p>
        </w:tc>
      </w:tr>
      <w:tr w:rsidR="00D6084A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2D5AC4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Cat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20150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246.71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81.67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D6084A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0.60</w:t>
            </w:r>
          </w:p>
        </w:tc>
      </w:tr>
      <w:tr w:rsidR="002D5AC4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detail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16400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227.46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72.10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0.68</w:t>
            </w:r>
          </w:p>
        </w:tc>
      </w:tr>
      <w:tr w:rsidR="002D5AC4" w:rsidRPr="008C7168" w:rsidTr="00FB7A59">
        <w:trPr>
          <w:trHeight w:val="20"/>
        </w:trPr>
        <w:tc>
          <w:tcPr>
            <w:tcW w:w="242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E537AB" w:rsidP="00243228">
            <w:pPr>
              <w:spacing w:line="360" w:lineRule="atLeast"/>
              <w:jc w:val="both"/>
              <w:outlineLvl w:val="2"/>
              <w:rPr>
                <w:rFonts w:eastAsia="Times New Roman" w:cstheme="minorHAnsi"/>
                <w:color w:val="3F5368"/>
              </w:rPr>
            </w:pPr>
            <w:r w:rsidRPr="008C7168">
              <w:rPr>
                <w:rFonts w:eastAsia="Times New Roman" w:cstheme="minorHAnsi"/>
                <w:color w:val="3F5368"/>
              </w:rPr>
              <w:t>profile</w:t>
            </w:r>
          </w:p>
        </w:tc>
        <w:tc>
          <w:tcPr>
            <w:tcW w:w="13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16400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275.52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59.52</w:t>
            </w:r>
          </w:p>
        </w:tc>
        <w:tc>
          <w:tcPr>
            <w:tcW w:w="18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2D5AC4" w:rsidRPr="008C7168" w:rsidRDefault="00C741C3" w:rsidP="00243228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8C7168">
              <w:rPr>
                <w:rFonts w:eastAsia="Times New Roman" w:cstheme="minorHAnsi"/>
                <w:color w:val="3F5368"/>
                <w:lang w:val="ru-RU"/>
              </w:rPr>
              <w:t>0.83</w:t>
            </w:r>
          </w:p>
        </w:tc>
      </w:tr>
    </w:tbl>
    <w:p w:rsidR="00E55AAD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lastRenderedPageBreak/>
        <w:t>5. Провести тестирование в режиме интернета. Записать данные в таблицу. Определить условия, при которых начинаются отказы.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440"/>
        <w:gridCol w:w="1530"/>
        <w:gridCol w:w="1530"/>
        <w:gridCol w:w="1435"/>
      </w:tblGrid>
      <w:tr w:rsidR="006239E5" w:rsidTr="00243228">
        <w:tc>
          <w:tcPr>
            <w:tcW w:w="3415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b/>
                <w:color w:val="3F5368"/>
                <w:lang w:val="ru-RU"/>
              </w:rPr>
              <w:t>Параметр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-r50 -c50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-r25 -c100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r17 -c150</w:t>
            </w:r>
          </w:p>
        </w:tc>
        <w:tc>
          <w:tcPr>
            <w:tcW w:w="1435" w:type="dxa"/>
            <w:tcMar>
              <w:left w:w="0" w:type="dxa"/>
              <w:right w:w="0" w:type="dxa"/>
            </w:tcMar>
          </w:tcPr>
          <w:p w:rsidR="006239E5" w:rsidRPr="00971632" w:rsidRDefault="006239E5" w:rsidP="00971632">
            <w:pPr>
              <w:spacing w:line="360" w:lineRule="atLeast"/>
              <w:jc w:val="center"/>
              <w:outlineLvl w:val="2"/>
              <w:rPr>
                <w:rFonts w:eastAsia="Times New Roman" w:cstheme="minorHAnsi"/>
                <w:b/>
                <w:color w:val="3F5368"/>
                <w:lang w:val="ru-RU"/>
              </w:rPr>
            </w:pPr>
            <w:r w:rsidRPr="00971632">
              <w:rPr>
                <w:b/>
              </w:rPr>
              <w:t>-r12 -c200</w:t>
            </w:r>
          </w:p>
        </w:tc>
      </w:tr>
      <w:tr w:rsidR="006239E5" w:rsidTr="00FB7A59">
        <w:trPr>
          <w:trHeight w:val="278"/>
        </w:trPr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переходов</w:t>
            </w:r>
            <w:proofErr w:type="spellEnd"/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32471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35961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34136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Доступность</w:t>
            </w:r>
            <w:proofErr w:type="spellEnd"/>
            <w:r>
              <w:t xml:space="preserve"> </w:t>
            </w:r>
            <w:proofErr w:type="spellStart"/>
            <w:r>
              <w:t>сервера</w:t>
            </w:r>
            <w:proofErr w:type="spellEnd"/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100.00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99.36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100.00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99.64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теста</w:t>
            </w:r>
            <w:proofErr w:type="spellEnd"/>
            <w:r>
              <w:t>, с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628.96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638.10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498.63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459.52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>, с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0.90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1.94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14EC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14EC2">
              <w:rPr>
                <w:rFonts w:eastAsia="Times New Roman" w:cstheme="minorHAnsi"/>
                <w:color w:val="3F5368"/>
                <w:lang w:val="ru-RU"/>
              </w:rPr>
              <w:t>2.02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2.61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Запросов</w:t>
            </w:r>
            <w:proofErr w:type="spellEnd"/>
            <w:r>
              <w:t xml:space="preserve"> в </w:t>
            </w:r>
            <w:proofErr w:type="spellStart"/>
            <w:r>
              <w:t>секунду</w:t>
            </w:r>
            <w:proofErr w:type="spellEnd"/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55.41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50.89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72.12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74.29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Пропускная</w:t>
            </w:r>
            <w:proofErr w:type="spellEnd"/>
            <w:r>
              <w:t xml:space="preserve"> </w:t>
            </w:r>
            <w:proofErr w:type="spellStart"/>
            <w:r>
              <w:t>способность</w:t>
            </w:r>
            <w:proofErr w:type="spellEnd"/>
            <w:r>
              <w:t>, МБ/</w:t>
            </w:r>
            <w:proofErr w:type="spellStart"/>
            <w:r>
              <w:t>сек</w:t>
            </w:r>
            <w:proofErr w:type="spellEnd"/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8.39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8.07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10.85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12.89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Согласованность</w:t>
            </w:r>
            <w:proofErr w:type="spellEnd"/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49.64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98.73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145.44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084AAC">
              <w:rPr>
                <w:rFonts w:eastAsia="Times New Roman" w:cstheme="minorHAnsi"/>
                <w:color w:val="3F5368"/>
                <w:lang w:val="ru-RU"/>
              </w:rPr>
              <w:t>193.66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Удачных</w:t>
            </w:r>
            <w:proofErr w:type="spellEnd"/>
            <w:r>
              <w:t xml:space="preserve"> </w:t>
            </w:r>
            <w:proofErr w:type="spellStart"/>
            <w:r>
              <w:t>транзакций</w:t>
            </w:r>
            <w:proofErr w:type="spellEnd"/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34850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32471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36018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084AAC">
              <w:rPr>
                <w:rFonts w:eastAsia="Times New Roman" w:cstheme="minorHAnsi"/>
                <w:color w:val="3F5368"/>
                <w:lang w:val="ru-RU"/>
              </w:rPr>
              <w:t>34244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Неудачных</w:t>
            </w:r>
            <w:proofErr w:type="spellEnd"/>
            <w:r>
              <w:t xml:space="preserve"> </w:t>
            </w:r>
            <w:proofErr w:type="spellStart"/>
            <w:r>
              <w:t>транзакций</w:t>
            </w:r>
            <w:proofErr w:type="spellEnd"/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100C8A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243228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210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971632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0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Pr="00084AAC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</w:rPr>
            </w:pPr>
            <w:r>
              <w:rPr>
                <w:rFonts w:eastAsia="Times New Roman" w:cstheme="minorHAnsi"/>
                <w:color w:val="3F5368"/>
              </w:rPr>
              <w:t>122</w:t>
            </w:r>
          </w:p>
        </w:tc>
      </w:tr>
      <w:tr w:rsidR="006239E5" w:rsidTr="00FB7A59">
        <w:tc>
          <w:tcPr>
            <w:tcW w:w="341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6239E5" w:rsidP="00243228">
            <w:pPr>
              <w:spacing w:line="360" w:lineRule="atLeas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proofErr w:type="spellStart"/>
            <w:r>
              <w:t>Самая</w:t>
            </w:r>
            <w:proofErr w:type="spellEnd"/>
            <w:r>
              <w:t xml:space="preserve"> </w:t>
            </w:r>
            <w:proofErr w:type="spellStart"/>
            <w:r>
              <w:t>долгая</w:t>
            </w:r>
            <w:proofErr w:type="spellEnd"/>
            <w:r>
              <w:t xml:space="preserve"> </w:t>
            </w:r>
            <w:proofErr w:type="spellStart"/>
            <w:r>
              <w:t>транзакция</w:t>
            </w:r>
            <w:proofErr w:type="spellEnd"/>
            <w:r>
              <w:t>, с</w:t>
            </w:r>
          </w:p>
        </w:tc>
        <w:tc>
          <w:tcPr>
            <w:tcW w:w="144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100C8A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100C8A">
              <w:rPr>
                <w:rFonts w:eastAsia="Times New Roman" w:cstheme="minorHAnsi"/>
                <w:color w:val="3F5368"/>
                <w:lang w:val="ru-RU"/>
              </w:rPr>
              <w:t>39.85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243228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243228">
              <w:rPr>
                <w:rFonts w:eastAsia="Times New Roman" w:cstheme="minorHAnsi"/>
                <w:color w:val="3F5368"/>
                <w:lang w:val="ru-RU"/>
              </w:rPr>
              <w:t>60.10</w:t>
            </w:r>
          </w:p>
        </w:tc>
        <w:tc>
          <w:tcPr>
            <w:tcW w:w="153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971632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971632">
              <w:rPr>
                <w:rFonts w:eastAsia="Times New Roman" w:cstheme="minorHAnsi"/>
                <w:color w:val="3F5368"/>
                <w:lang w:val="ru-RU"/>
              </w:rPr>
              <w:t>60.01</w:t>
            </w:r>
          </w:p>
        </w:tc>
        <w:tc>
          <w:tcPr>
            <w:tcW w:w="1435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6239E5" w:rsidRDefault="00084AAC" w:rsidP="00FB7A59">
            <w:pPr>
              <w:spacing w:line="360" w:lineRule="atLeast"/>
              <w:jc w:val="right"/>
              <w:outlineLvl w:val="2"/>
              <w:rPr>
                <w:rFonts w:eastAsia="Times New Roman" w:cstheme="minorHAnsi"/>
                <w:color w:val="3F5368"/>
                <w:lang w:val="ru-RU"/>
              </w:rPr>
            </w:pPr>
            <w:r w:rsidRPr="00084AAC">
              <w:rPr>
                <w:rFonts w:eastAsia="Times New Roman" w:cstheme="minorHAnsi"/>
                <w:color w:val="3F5368"/>
                <w:lang w:val="ru-RU"/>
              </w:rPr>
              <w:t>60.01</w:t>
            </w:r>
          </w:p>
        </w:tc>
      </w:tr>
    </w:tbl>
    <w:p w:rsidR="00032989" w:rsidRDefault="00032989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>
        <w:rPr>
          <w:rFonts w:eastAsia="Times New Roman" w:cstheme="minorHAnsi"/>
          <w:color w:val="3F5368"/>
          <w:lang w:val="ru-RU"/>
        </w:rPr>
        <w:t xml:space="preserve">Отказы начинаются при числе пользователей более 100 и одновременных запросах более 20. </w:t>
      </w:r>
    </w:p>
    <w:p w:rsidR="00A76827" w:rsidRDefault="00A76827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</w:p>
    <w:p w:rsidR="00E55AAD" w:rsidRPr="006239E5" w:rsidRDefault="00E55AAD" w:rsidP="00E55AAD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lang w:val="ru-RU"/>
        </w:rPr>
      </w:pPr>
      <w:r w:rsidRPr="00E55AAD">
        <w:rPr>
          <w:rFonts w:eastAsia="Times New Roman" w:cstheme="minorHAnsi"/>
          <w:color w:val="3F5368"/>
          <w:lang w:val="ru-RU"/>
        </w:rPr>
        <w:t xml:space="preserve">6. Провести оптимизацию работы с БД в проекте. </w:t>
      </w:r>
      <w:r w:rsidRPr="006239E5">
        <w:rPr>
          <w:rFonts w:eastAsia="Times New Roman" w:cstheme="minorHAnsi"/>
          <w:color w:val="3F5368"/>
          <w:lang w:val="ru-RU"/>
        </w:rPr>
        <w:t>Оценить эффект.</w:t>
      </w:r>
    </w:p>
    <w:p w:rsidR="00A76827" w:rsidRPr="00C151CF" w:rsidRDefault="00A76827" w:rsidP="00A76827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 xml:space="preserve">В профиле, я полагаю лишние запросы (ну, в том числе) из-за обращения к цене, соответственно можно использовать </w:t>
      </w:r>
      <w:proofErr w:type="spellStart"/>
      <w:r>
        <w:rPr>
          <w:rFonts w:eastAsia="Times New Roman" w:cstheme="minorHAnsi"/>
          <w:color w:val="3F5368"/>
          <w:sz w:val="20"/>
          <w:szCs w:val="20"/>
        </w:rPr>
        <w:t>selectrelated</w:t>
      </w:r>
      <w:proofErr w:type="spellEnd"/>
      <w:r w:rsidRPr="00006C64">
        <w:rPr>
          <w:rFonts w:eastAsia="Times New Roman" w:cstheme="minorHAnsi"/>
          <w:color w:val="3F5368"/>
          <w:sz w:val="20"/>
          <w:szCs w:val="20"/>
          <w:lang w:val="ru-RU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  <w:gridCol w:w="1567"/>
        <w:gridCol w:w="1759"/>
        <w:gridCol w:w="1864"/>
      </w:tblGrid>
      <w:tr w:rsidR="00A76827" w:rsidRPr="00E55AAD" w:rsidTr="00A76827">
        <w:tc>
          <w:tcPr>
            <w:tcW w:w="3939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567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запросов</w:t>
            </w:r>
          </w:p>
        </w:tc>
        <w:tc>
          <w:tcPr>
            <w:tcW w:w="1759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Число дублей</w:t>
            </w:r>
          </w:p>
        </w:tc>
        <w:tc>
          <w:tcPr>
            <w:tcW w:w="1864" w:type="dxa"/>
            <w:tcMar>
              <w:left w:w="0" w:type="dxa"/>
              <w:right w:w="0" w:type="dxa"/>
            </w:tcMar>
          </w:tcPr>
          <w:p w:rsidR="00A76827" w:rsidRPr="00E55AAD" w:rsidRDefault="00A76827" w:rsidP="00A7682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b/>
                <w:sz w:val="20"/>
                <w:szCs w:val="20"/>
                <w:lang w:val="ru-RU"/>
              </w:rPr>
              <w:t>После оптимизации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products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authapp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profile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/2  (без товаров)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6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10" w:history="1"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authapp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profile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/2 (3</w:t>
              </w:r>
            </w:hyperlink>
            <w:r w:rsidRPr="00E55AAD">
              <w:rPr>
                <w:rFonts w:cstheme="minorHAnsi"/>
                <w:sz w:val="20"/>
                <w:szCs w:val="20"/>
                <w:lang w:val="ru-RU"/>
              </w:rPr>
              <w:t xml:space="preserve">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12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40E04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11" w:history="1"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ordersapp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create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</w:hyperlink>
            <w:r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36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hyperlink r:id="rId12" w:history="1"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ordersapp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</w:t>
              </w:r>
              <w:proofErr w:type="spellStart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update</w:t>
              </w:r>
              <w:proofErr w:type="spellEnd"/>
              <w:r w:rsidRPr="00E55AAD">
                <w:rPr>
                  <w:rStyle w:val="Hyperlink"/>
                  <w:rFonts w:cstheme="minorHAnsi"/>
                  <w:sz w:val="20"/>
                  <w:szCs w:val="20"/>
                  <w:lang w:val="ru-RU"/>
                </w:rPr>
                <w:t>/3/</w:t>
              </w:r>
            </w:hyperlink>
            <w:r w:rsidRPr="00E55AAD">
              <w:rPr>
                <w:rFonts w:cstheme="minorHAnsi"/>
                <w:sz w:val="20"/>
                <w:szCs w:val="20"/>
                <w:lang w:val="ru-RU"/>
              </w:rPr>
              <w:t xml:space="preserve"> (3 товара)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39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32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ordersapp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products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detail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/2/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0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A76827" w:rsidRPr="00E55AAD" w:rsidTr="00A76827">
        <w:tc>
          <w:tcPr>
            <w:tcW w:w="393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ordersapp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</w:t>
            </w:r>
            <w:proofErr w:type="spellStart"/>
            <w:r w:rsidRPr="00E55AAD">
              <w:rPr>
                <w:rFonts w:cstheme="minorHAnsi"/>
                <w:sz w:val="20"/>
                <w:szCs w:val="20"/>
                <w:lang w:val="ru-RU"/>
              </w:rPr>
              <w:t>read</w:t>
            </w:r>
            <w:proofErr w:type="spellEnd"/>
            <w:r w:rsidRPr="00E55AAD">
              <w:rPr>
                <w:rFonts w:cstheme="minorHAnsi"/>
                <w:sz w:val="20"/>
                <w:szCs w:val="20"/>
                <w:lang w:val="ru-RU"/>
              </w:rPr>
              <w:t>/2/</w:t>
            </w:r>
          </w:p>
        </w:tc>
        <w:tc>
          <w:tcPr>
            <w:tcW w:w="156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8</w:t>
            </w:r>
          </w:p>
        </w:tc>
        <w:tc>
          <w:tcPr>
            <w:tcW w:w="1759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E55AAD" w:rsidRDefault="00A76827" w:rsidP="00A76827">
            <w:pPr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E55AAD">
              <w:rPr>
                <w:rFonts w:cstheme="minorHAnsi"/>
                <w:sz w:val="20"/>
                <w:szCs w:val="20"/>
                <w:lang w:val="ru-RU"/>
              </w:rPr>
              <w:t>5</w:t>
            </w:r>
          </w:p>
        </w:tc>
        <w:tc>
          <w:tcPr>
            <w:tcW w:w="18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76827" w:rsidRPr="007E2032" w:rsidRDefault="00A76827" w:rsidP="00A7682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A76827" w:rsidRDefault="00A76827" w:rsidP="00A76827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 xml:space="preserve">В контроллере заказа товара очень много запросов лишних делается при получении строкового представления продукта, если его убрать, то количество запросов сокращается </w:t>
      </w:r>
      <w:proofErr w:type="gramStart"/>
      <w:r>
        <w:rPr>
          <w:rFonts w:eastAsia="Times New Roman" w:cstheme="minorHAnsi"/>
          <w:color w:val="3F5368"/>
          <w:sz w:val="20"/>
          <w:szCs w:val="20"/>
          <w:lang w:val="ru-RU"/>
        </w:rPr>
        <w:t>почти  в</w:t>
      </w:r>
      <w:proofErr w:type="gramEnd"/>
      <w:r>
        <w:rPr>
          <w:rFonts w:eastAsia="Times New Roman" w:cstheme="minorHAnsi"/>
          <w:color w:val="3F5368"/>
          <w:sz w:val="20"/>
          <w:szCs w:val="20"/>
          <w:lang w:val="ru-RU"/>
        </w:rPr>
        <w:t xml:space="preserve"> 3 раза) Это модель продукта, это я думаю просто так не убрать, нужно переделывать решение. </w:t>
      </w:r>
      <w:r w:rsidR="00CE018B">
        <w:rPr>
          <w:rFonts w:eastAsia="Times New Roman" w:cstheme="minorHAnsi"/>
          <w:color w:val="3F5368"/>
          <w:sz w:val="20"/>
          <w:szCs w:val="20"/>
          <w:lang w:val="ru-RU"/>
        </w:rPr>
        <w:t>Но уж очень много запросов, убрал для красоты)</w:t>
      </w:r>
    </w:p>
    <w:p w:rsidR="00A76827" w:rsidRDefault="00A76827" w:rsidP="00A76827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t>Так же переделал расчет общей суммы и количества товаров в корзине через контекстный процессор.</w:t>
      </w:r>
      <w:r w:rsidR="00CE018B">
        <w:rPr>
          <w:rFonts w:eastAsia="Times New Roman" w:cstheme="minorHAnsi"/>
          <w:color w:val="3F5368"/>
          <w:sz w:val="20"/>
          <w:szCs w:val="20"/>
          <w:lang w:val="ru-RU"/>
        </w:rPr>
        <w:t xml:space="preserve"> Результат, что говорится налицо)</w:t>
      </w:r>
      <w:bookmarkStart w:id="0" w:name="_GoBack"/>
      <w:bookmarkEnd w:id="0"/>
    </w:p>
    <w:p w:rsidR="00A76827" w:rsidRDefault="00A76827" w:rsidP="00A76827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r>
        <w:rPr>
          <w:rFonts w:eastAsia="Times New Roman" w:cstheme="minorHAnsi"/>
          <w:color w:val="3F5368"/>
          <w:sz w:val="20"/>
          <w:szCs w:val="20"/>
          <w:lang w:val="ru-RU"/>
        </w:rPr>
        <w:lastRenderedPageBreak/>
        <w:t>Изменений немного</w:t>
      </w:r>
      <w:r>
        <w:rPr>
          <w:rFonts w:eastAsia="Times New Roman" w:cstheme="minorHAnsi"/>
          <w:color w:val="3F5368"/>
          <w:sz w:val="20"/>
          <w:szCs w:val="20"/>
          <w:lang w:val="ru-RU"/>
        </w:rPr>
        <w:t>,</w:t>
      </w:r>
      <w:r>
        <w:rPr>
          <w:rFonts w:eastAsia="Times New Roman" w:cstheme="minorHAnsi"/>
          <w:color w:val="3F5368"/>
          <w:sz w:val="20"/>
          <w:szCs w:val="20"/>
          <w:lang w:val="ru-RU"/>
        </w:rPr>
        <w:t xml:space="preserve"> в </w:t>
      </w:r>
      <w:proofErr w:type="spellStart"/>
      <w:r>
        <w:rPr>
          <w:rFonts w:eastAsia="Times New Roman" w:cstheme="minorHAnsi"/>
          <w:color w:val="3F5368"/>
          <w:sz w:val="20"/>
          <w:szCs w:val="20"/>
          <w:lang w:val="ru-RU"/>
        </w:rPr>
        <w:t>пуллреквесте</w:t>
      </w:r>
      <w:proofErr w:type="spellEnd"/>
      <w:r>
        <w:rPr>
          <w:rFonts w:eastAsia="Times New Roman" w:cstheme="minorHAnsi"/>
          <w:color w:val="3F5368"/>
          <w:sz w:val="20"/>
          <w:szCs w:val="20"/>
          <w:lang w:val="ru-RU"/>
        </w:rPr>
        <w:t xml:space="preserve"> они есть, я взял на себя смелость предположить, что так даже удобнее) если нет, то скажите, я переделаю.</w:t>
      </w:r>
    </w:p>
    <w:p w:rsidR="00A76827" w:rsidRDefault="00A76827" w:rsidP="00A76827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hyperlink r:id="rId13" w:history="1">
        <w:r w:rsidRPr="00A13529">
          <w:rPr>
            <w:rStyle w:val="Hyperlink"/>
            <w:rFonts w:eastAsia="Times New Roman" w:cstheme="minorHAnsi"/>
            <w:sz w:val="20"/>
            <w:szCs w:val="20"/>
            <w:lang w:val="ru-RU"/>
          </w:rPr>
          <w:t>https://github.com/KTo1/django-optimo/commit/06a07a184d9909002de9724e41360cfcd55ef0c1</w:t>
        </w:r>
      </w:hyperlink>
    </w:p>
    <w:p w:rsidR="00A76827" w:rsidRDefault="00A76827" w:rsidP="00A76827">
      <w:pPr>
        <w:shd w:val="clear" w:color="auto" w:fill="FFFFFF"/>
        <w:spacing w:before="300" w:after="150" w:line="360" w:lineRule="atLeast"/>
        <w:outlineLvl w:val="2"/>
        <w:rPr>
          <w:rFonts w:eastAsia="Times New Roman" w:cstheme="minorHAnsi"/>
          <w:color w:val="3F5368"/>
          <w:sz w:val="20"/>
          <w:szCs w:val="20"/>
          <w:lang w:val="ru-RU"/>
        </w:rPr>
      </w:pPr>
      <w:hyperlink r:id="rId14" w:history="1">
        <w:r w:rsidRPr="00A13529">
          <w:rPr>
            <w:rStyle w:val="Hyperlink"/>
            <w:rFonts w:eastAsia="Times New Roman" w:cstheme="minorHAnsi"/>
            <w:sz w:val="20"/>
            <w:szCs w:val="20"/>
            <w:lang w:val="ru-RU"/>
          </w:rPr>
          <w:t>https://github.com/KTo1/django-optimo/commit/99ce9da9fd0d8b8b1aa2211deaaceb3110855f62</w:t>
        </w:r>
      </w:hyperlink>
    </w:p>
    <w:p w:rsidR="00E55AAD" w:rsidRPr="00E55AAD" w:rsidRDefault="00E55AAD" w:rsidP="00E55AAD">
      <w:pPr>
        <w:pStyle w:val="ListParagraph"/>
        <w:rPr>
          <w:rFonts w:cstheme="minorHAnsi"/>
          <w:lang w:val="ru-RU"/>
        </w:rPr>
      </w:pPr>
    </w:p>
    <w:sectPr w:rsidR="00E55AAD" w:rsidRPr="00E55AAD" w:rsidSect="00A76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75B2"/>
    <w:multiLevelType w:val="hybridMultilevel"/>
    <w:tmpl w:val="0C1C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B"/>
    <w:rsid w:val="00006C64"/>
    <w:rsid w:val="00032989"/>
    <w:rsid w:val="00084AAC"/>
    <w:rsid w:val="00100C8A"/>
    <w:rsid w:val="00243228"/>
    <w:rsid w:val="002D5AC4"/>
    <w:rsid w:val="005F15DE"/>
    <w:rsid w:val="0061795B"/>
    <w:rsid w:val="006239E5"/>
    <w:rsid w:val="00657655"/>
    <w:rsid w:val="00740E04"/>
    <w:rsid w:val="007E2032"/>
    <w:rsid w:val="008C7168"/>
    <w:rsid w:val="00914EC2"/>
    <w:rsid w:val="00963B2F"/>
    <w:rsid w:val="00971632"/>
    <w:rsid w:val="00A45B3B"/>
    <w:rsid w:val="00A76827"/>
    <w:rsid w:val="00AA2C15"/>
    <w:rsid w:val="00C151CF"/>
    <w:rsid w:val="00C741C3"/>
    <w:rsid w:val="00CE018B"/>
    <w:rsid w:val="00D6084A"/>
    <w:rsid w:val="00E537AB"/>
    <w:rsid w:val="00E55AAD"/>
    <w:rsid w:val="00FB7A59"/>
    <w:rsid w:val="00F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FB2F"/>
  <w15:chartTrackingRefBased/>
  <w15:docId w15:val="{F46AE928-9B4F-43E5-8258-E9D51BB7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28"/>
  </w:style>
  <w:style w:type="paragraph" w:styleId="Heading1">
    <w:name w:val="heading 1"/>
    <w:basedOn w:val="Normal"/>
    <w:next w:val="Normal"/>
    <w:link w:val="Heading1Char"/>
    <w:uiPriority w:val="9"/>
    <w:qFormat/>
    <w:rsid w:val="002432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2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B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B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322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53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322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2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2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2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2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2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2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32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32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2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3228"/>
    <w:rPr>
      <w:b/>
      <w:bCs/>
    </w:rPr>
  </w:style>
  <w:style w:type="character" w:styleId="Emphasis">
    <w:name w:val="Emphasis"/>
    <w:basedOn w:val="DefaultParagraphFont"/>
    <w:uiPriority w:val="20"/>
    <w:qFormat/>
    <w:rsid w:val="00243228"/>
    <w:rPr>
      <w:i/>
      <w:iCs/>
    </w:rPr>
  </w:style>
  <w:style w:type="paragraph" w:styleId="NoSpacing">
    <w:name w:val="No Spacing"/>
    <w:uiPriority w:val="1"/>
    <w:qFormat/>
    <w:rsid w:val="002432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32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32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32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32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32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32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32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67.111.199/ordersapp/update/3/" TargetMode="External"/><Relationship Id="rId13" Type="http://schemas.openxmlformats.org/officeDocument/2006/relationships/hyperlink" Target="https://github.com/KTo1/django-optimo/commit/06a07a184d9909002de9724e41360cfcd55ef0c1" TargetMode="External"/><Relationship Id="rId3" Type="http://schemas.openxmlformats.org/officeDocument/2006/relationships/styles" Target="styles.xml"/><Relationship Id="rId7" Type="http://schemas.openxmlformats.org/officeDocument/2006/relationships/hyperlink" Target="http://194.67.111.199/ordersapp/create/" TargetMode="External"/><Relationship Id="rId12" Type="http://schemas.openxmlformats.org/officeDocument/2006/relationships/hyperlink" Target="http://194.67.111.199/ordersapp/update/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94.67.111.199/authapp/profile/2%20(3" TargetMode="External"/><Relationship Id="rId11" Type="http://schemas.openxmlformats.org/officeDocument/2006/relationships/hyperlink" Target="http://194.67.111.199/ordersapp/creat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4.67.111.199/authapp/profile/2%20(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To1/django-optimo/commit/99ce9da9fd0d8b8b1aa2211deaaceb3110855f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52BAE-9443-45F4-ADED-E1BA20FD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7</cp:revision>
  <dcterms:created xsi:type="dcterms:W3CDTF">2022-05-24T12:31:00Z</dcterms:created>
  <dcterms:modified xsi:type="dcterms:W3CDTF">2022-05-25T17:27:00Z</dcterms:modified>
</cp:coreProperties>
</file>