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С</w:t>
      </w:r>
      <w:r w:rsidDel="00000000" w:rsidR="00000000" w:rsidRPr="00000000">
        <w:rPr>
          <w:color w:val="4d5d6d"/>
          <w:sz w:val="88"/>
          <w:szCs w:val="88"/>
          <w:rtl w:val="0"/>
        </w:rPr>
        <w:t xml:space="preserve">етевой уровень. Часть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Классовая IPv4-адресация. Протокол  ARP: связь IP-адреса и MAC-адреса. Формат IPv4-пакета. Статическая маршрутизация. Диагностика сетевого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jc w:val="both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9slwd3vj6rt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Сетевой уровень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Маршрутизация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Internet Protocol (IP)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Классификация сетевых адресов</w:t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Применение сетевых масок</w:t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tmfnqumca91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Маски подсетей стандартных классов IP-адресов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ba4xuixn3ku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Приватные или серые адреса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IP-адресов и рассылок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Маршрутизация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Балансировка трафика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Качество обслуживания в сети QoS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firzsajhe3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Формат IPv4-пакета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wka2ofzf5fa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Разрешение IPv4 в MAC-адреса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f90lxdwvuw1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Формат ARP-запроса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c1l3upaxle8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RARP, BOOTP, DHCP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6g3yvs4sy4y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ICMP (Internet control message protocol)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pek2bcrbydf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Ping и tracert/traceroute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z0iy77e4t4u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Статическая маршрутизация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pdam4t512un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Настройка статической маршрутизации в маршрутизаторах Cisco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ucnhlhm0gub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Статическая маршрутизация в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lhdx7ph14sf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9vgjvgxpghc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after="80"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ageBreakBefore w:val="0"/>
        <w:spacing w:after="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jc w:val="both"/>
        <w:rPr/>
      </w:pPr>
      <w:bookmarkStart w:colFirst="0" w:colLast="0" w:name="_u6p4ghqd3pr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jc w:val="both"/>
        <w:rPr/>
      </w:pPr>
      <w:bookmarkStart w:colFirst="0" w:colLast="0" w:name="_y815kg15hga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jc w:val="both"/>
        <w:rPr/>
      </w:pPr>
      <w:bookmarkStart w:colFirst="0" w:colLast="0" w:name="_9slwd3vj6rtm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На прошлом занятии мы рассмотрели канальный уровень и адресацию (физическую адресацию), которая применяется, чтобы сообщения могли передаваться по локальной сети через среду и быть полученными адресатами.</w:t>
      </w:r>
    </w:p>
    <w:p w:rsidR="00000000" w:rsidDel="00000000" w:rsidP="00000000" w:rsidRDefault="00000000" w:rsidRPr="00000000" w14:paraId="00000021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В отличие от адресации канального уровня, работающей только локально, задача адресации на сетевом уровне в общем случае (пока не берем частные и широковещательные адреса) — глобальная адресация. Физическая адресация, несмотря на глобально администрируемые, которые теоретически уникальны во всем интернете, не решает задачи глобальной адресации и не предназначена для этого. Задача MAC-адресов — уникально идентифицировать сетевой интерфейс в рамках широковещательного домена. Т.е. необходимо различать только устройства, непосредственно видящие друг друга. Для задачи глобальной адресации MAC-адреса не используются, хотя и могут (с определенного рода надстройкой префиксом сети, что, кстати, и использовалось в IPX, и частично в IPv6).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Таким образом, на сетевом уровне у нас возникают следующие задачи: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глобальную адресацию, позволяющую связать разные сети в единое адресное пространство.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Обеспечить доставку (маршрутизацию) через разнородное оборудование.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Конечно, адресация сетевого уровня не всегда глобальна (существуют частные и изолированные сети и соответствующие локальные адреса, которые не используются в интернете; кроме того, даже в одной локальной сети требуются IP-адреса помимо MAC-адресов. Даже внутри крупной локальной сети может возникнуть задача выполнять маршрутизацию, если она состоит из нескольких подсетей, объединенных уже на сетевом уровне, с применением маршрутизаторов.</w:t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В отличие от канального уровня, сетевые протоколы не зависят от среды и не ориентируются на тот или иной ее тип. Фактически сетевой уровень решает задачи объединения, поэтому в модели OSI он называется межсетевым.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Данные на сетевом уровне вместе с заголовком, как правило, называют пакетом (реже используется термин дейтаграмма, также применяемый для сообщений транспортного уровня без гарантированной доставки).</w:t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Таким образом, протоколы сетевого уровня выполняют следующее: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Инкапсулируют</w:t>
      </w:r>
      <w:r w:rsidDel="00000000" w:rsidR="00000000" w:rsidRPr="00000000">
        <w:rPr>
          <w:rtl w:val="0"/>
        </w:rPr>
        <w:t xml:space="preserve"> протоколы транспортного уровня и некоторые протоколы сетевого уровня.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Осуществляют адресацию отправителя и получателя, позволяющую доставить пакеты между разными сетями (логическая адресация).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Преобразуют логические (сетевые) адреса в физические для доставки через локальную сеть.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Осуществляют маршрутизацию и пересылку пакетов.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Передают данные на канальный уровень.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Сообщают об ошибках в случае невозможности доставки.</w:t>
      </w:r>
    </w:p>
    <w:p w:rsidR="00000000" w:rsidDel="00000000" w:rsidP="00000000" w:rsidRDefault="00000000" w:rsidRPr="00000000" w14:paraId="0000002F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На этом уровне не контролируется корректность доставки — это задачи канального и транспортного уровней. С другой стороны, здесь генерируются сообщения об ошибках, если доставка не может быть выполнена. </w:t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Итак, имеем компьютер. Машина обладает несколькими сетевыми устройствами (сетевыми картами). Каждая сетевая карта обладает физическим MAC-адресом. Есть задача — сделать машину доступной по сети.</w:t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Для каждого сетевого устройства задаем сетевой интерфейс, для которого мы назначаем IP-адрес. Например, 192.168.0.1.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IP-адрес может быть назначен статически, либо получен по протоколу DHCP (Dynamic Host Configuration Protocol — протокол динамической настройки хоста), используя широковещательную рассылку. При этом в качестве адреса отправителя используется 0.0.0.0, а в качестве адреса получателя — broadcast-адрес 255.255.255.255. Таким образом, действие протокола DHCP ограничено широковещательным доменом.</w:t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Этот адрес будет адресом и отправителя (если мы отправляем сообщение), и получателя (когда получаем). В любом случае, будут указаны два адреса: отправителя и получателя.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Среди наиболее примечательных сетевых протоколов, позволяющих инкапсулировать данные вышестоящих и идентифицировать отправителя и получателя с помощью логических адресов, можно назвать IPv4, IPX и IPv6. Часто под IP имеют в виду IPv4, но все большее распространение находит и IPv6. Каждый из этих протоколов имеет собственный формат адресов. В частности, IP-адреса (точнее IPv4-адреса) — это всем нам знакомые четыре октета, записываемые в десятичном виде и разделенные точками. Например, 192.168.0.1, 127.0.0.1, 8.8.8.8, 5.255.255.55. Так как на самом деле каждое число — байт, оно может находиться в диапазоне от 0 до 255 (256 значений), то есть такие адреса, как 192.168.0.256, 10.0.0.300, 1000.0.0.1, невозможны. В памяти число хранится побайтово (побитово), и например, «в сыром виде» адрес 5.255.255.55 выглядит как 05FFFF37. 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Среди всего многообразия есть специальные адреса.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0.0.0.0 используется в качестве адреса отправителя, пока IP-адрес не присвоен. В таблицах маршрутизации означает маршрут по умолчанию, в создании сокетов — что сокет прослушивает все сетевые интерфейсы.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255.255.255.255 — широковещательная рассылка, ограничена текущим широковещательным доменом (broadcast).  Используется при поиске сервера, когда IP-адрес сервера неизвестен, в протоколах DHCP, PPPoE. 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127.0.0.1 — текущий адрес машины. Используя его, можно связать два приложения на одной машине между собой (например, PHP и MySQL, Nginx и Apache2).</w:t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Адрес 192.168.0.1 часто используют по умолчанию домашние роутеры, а 192.168.1.1 — DSL-модемы.</w:t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8.8.8.8 и 8.8.4.4 — адреса публичных DNS-серверов от Google.</w:t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Несмотря на то, что, как правило, пользователь использует доменные имена сайтов, с помощью системы DNS они преобразуются, например, yandex.ru → 5.255.255.55. Сейчас </w:t>
      </w:r>
      <w:r w:rsidDel="00000000" w:rsidR="00000000" w:rsidRPr="00000000">
        <w:rPr>
          <w:rtl w:val="0"/>
        </w:rPr>
        <w:t xml:space="preserve">наблюдается еще более сложная картина: пользователь пишет в поисковой строке поисковый запрос </w:t>
      </w:r>
      <w:r w:rsidDel="00000000" w:rsidR="00000000" w:rsidRPr="00000000">
        <w:rPr>
          <w:rtl w:val="0"/>
        </w:rPr>
        <w:t xml:space="preserve">(одноклассники ру), который передается поисковой системе (например, Яндексу), находит адрес сайта (например, ok.ru), преобразующийся с помощью системы DNS в IP-адрес, например, 217.20.155.13. </w:t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Поговорим о структуре IP-адресов. При создании IPv4-адресов было решено использовать часть адреса для идентификации сети и часть — для хоста. При этом части оказались разной длины. Так была разработана классовая адресация. От 1 до 4 первых бит служили для обозначения типа сети, далее в зависимости от них следовал адрес сети нужной длины.  Фактически биты входили как и в сам адрес, так и в идентификатор сети.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4075" cy="13239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Таким образом, мы имели 127 сетей (за вычетом 0.0.0.0), где для адреса сети использовался первый байт, и для хоста — остальные три октета. Это сети класса А.</w:t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Затем 16384 сетей с хостами по два октета. Сети класса B.</w:t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 еще чуть более чем 2 миллиона сетей по 254 машины (+ адрес сети и широковещательный адрес — т.е. на хост нам оставался один байт).</w:t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Также есть специальные адреса класса D, которые содержат не совсем сети, а мультикастные группы подписки. Мультик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стная группа имеет только один адрес, но все, что отправляется на него, доставляется для всех подписанных на него узлов. Используется в задачах маршрутизации и для онлайн-стриминга. Например, IP-TV. С помощью протокола IGMP клиенты подписываются в группу, после чего начинают получать широковещательный трафик. В одну мультик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стную группу могут входить клиенты из разных сетей. Фактический IP-адрес у подписчика не меняется, но он получает трафик, адресованный </w:t>
      </w:r>
      <w:r w:rsidDel="00000000" w:rsidR="00000000" w:rsidRPr="00000000">
        <w:rPr>
          <w:rtl w:val="0"/>
        </w:rPr>
        <w:t xml:space="preserve">мультикастно</w:t>
      </w:r>
      <w:r w:rsidDel="00000000" w:rsidR="00000000" w:rsidRPr="00000000">
        <w:rPr>
          <w:rtl w:val="0"/>
        </w:rPr>
        <w:t xml:space="preserve">. С помощью протокола IGMP происходит и отписка от вещания.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Сети класса E были зарезервированы для будущего использования, но в таком статусе и остались. Особое значение имеет адрес 255.255.255.255. Сообщение с таким адресом отправителя будет разослано всем узлам широковещательного домена.</w:t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классовой адресации традиционно в качестве адреса сети использовался такой, в котором адрес хоста состоял из двоичных 0. Для широковещательного адреса — адрес хоста, состоящий из двоичных единиц (т.е., в октетах было 255).</w:t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Например, для сети 10.0.0.0 класса А: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10.0.0.0 — адрес сети.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8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10.255.255.255 — широковещательный адрес (Broadcast).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Некоторые из этих адресов были зарезервированы для специальных целей и не маршрутизируются в интернете.</w:t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Например, сеть класса A 127.0.0.0 полностью отдавалась под локальный адрес. Пакеты, направляемые на этот адрес, не уйдут за пределы локальной машины. Тем не менее, такие адреса могут использоваться локальными службами для взаимодействия и отладки. Также часто используется адрес 127.0.0.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в качестве адреса веб-интерфейса локальных служб, которые должны открываться только на этой же машине.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Сеть класса A 10.0.0.0 была выделена под локальные сети. Эти адреса не маршрутизируются в интернете, таким образом, любая организация может их использовать для локальной сети. Благодаря механизму NAT (а в прошлом — Proxy) эти адреса часто используются Интернет-провайдерами.  </w:t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16 сетей класса B — от 172.16.0.0 до 172.31.0.0 — был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 выделен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tl w:val="0"/>
        </w:rPr>
        <w:t xml:space="preserve"> также под локальные сети.</w:t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Все сети класса C, от 192.168.0.0 до 192.168.255.0, также были выделены под локальное использование.</w:t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выделить адрес сети из хоста, используется маска сети. Состоит она из двух частей. Часть, идентифицирующая сеть, содержит двоичные единицы. Часть, выделенная под хост, содержит двоичные нули. Например, 255.0.0.0 – маска для сетей класса A.</w:t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Произведя двоичное умножение побитово маски сети на IP-адрес, мы получим адрес сети. </w:t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сетей класса B — маска 255.255.0.0.</w:t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сетей класса C — маска 255.255.255.0.</w:t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 отправке сообщения происходит маршрутизация — поиск маршрута по таблице. Именно благодаря маске мы определяем, к какой сети принадлежит адрес и в какой сетевой интерфейс или на какой шлюз его отправлять. </w:t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Предположим, имеется два маршрута: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default gw 192.168.1.1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192.168.1.0 255.255.255.0 eth0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мы попробуем сделать ping 192.168.1.20, система попробует вычислить адрес сети. </w:t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Адрес: </w:t>
      </w:r>
      <w:r w:rsidDel="00000000" w:rsidR="00000000" w:rsidRPr="00000000">
        <w:rPr>
          <w:b w:val="1"/>
          <w:rtl w:val="0"/>
        </w:rPr>
        <w:t xml:space="preserve">192.168.1.</w:t>
      </w: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Маска: </w:t>
      </w:r>
      <w:r w:rsidDel="00000000" w:rsidR="00000000" w:rsidRPr="00000000">
        <w:rPr>
          <w:b w:val="1"/>
          <w:rtl w:val="0"/>
        </w:rPr>
        <w:t xml:space="preserve">255.255.255.</w:t>
      </w:r>
      <w:r w:rsidDel="00000000" w:rsidR="00000000" w:rsidRPr="00000000">
        <w:rPr>
          <w:rtl w:val="0"/>
        </w:rPr>
        <w:t xml:space="preserve">0.</w:t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Сеть: </w:t>
      </w:r>
      <w:r w:rsidDel="00000000" w:rsidR="00000000" w:rsidRPr="00000000">
        <w:rPr>
          <w:b w:val="1"/>
          <w:rtl w:val="0"/>
        </w:rPr>
        <w:t xml:space="preserve">192.168.1</w:t>
      </w:r>
      <w:r w:rsidDel="00000000" w:rsidR="00000000" w:rsidRPr="00000000">
        <w:rPr>
          <w:rtl w:val="0"/>
        </w:rPr>
        <w:t xml:space="preserve">.0.</w:t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Значит, пакет будет направлен в сетевой интерфейс eth0.</w:t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Предположим теперь, что мы хотим сделать ping 192.168.0.30. Точно так же вычисляется адрес сети.</w:t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Адрес: </w:t>
      </w:r>
      <w:r w:rsidDel="00000000" w:rsidR="00000000" w:rsidRPr="00000000">
        <w:rPr>
          <w:b w:val="1"/>
          <w:rtl w:val="0"/>
        </w:rPr>
        <w:t xml:space="preserve">192.168.0.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0.</w:t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Маска: </w:t>
      </w:r>
      <w:r w:rsidDel="00000000" w:rsidR="00000000" w:rsidRPr="00000000">
        <w:rPr>
          <w:b w:val="1"/>
          <w:rtl w:val="0"/>
        </w:rPr>
        <w:t xml:space="preserve">255.255.255.</w:t>
      </w:r>
      <w:r w:rsidDel="00000000" w:rsidR="00000000" w:rsidRPr="00000000">
        <w:rPr>
          <w:rtl w:val="0"/>
        </w:rPr>
        <w:t xml:space="preserve">0.</w:t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Сеть: </w:t>
      </w:r>
      <w:r w:rsidDel="00000000" w:rsidR="00000000" w:rsidRPr="00000000">
        <w:rPr>
          <w:b w:val="1"/>
          <w:rtl w:val="0"/>
        </w:rPr>
        <w:t xml:space="preserve">192.168.0</w:t>
      </w:r>
      <w:r w:rsidDel="00000000" w:rsidR="00000000" w:rsidRPr="00000000">
        <w:rPr>
          <w:rtl w:val="0"/>
        </w:rPr>
        <w:t xml:space="preserve">.0.</w:t>
      </w:r>
    </w:p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не та же сеть, которая доступна через eth0. Отдельный маршрут для этой сети не известен, значит, сообщение будет отправляться по маршруту по умолчанию.</w:t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Отправка работает через канальный уровень. Чтобы узнать MAC-адрес, нужно выполнить запрос ARP.</w:t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Запрос ARP рассылается броадкастно на MAC-адрес FF:FF:FF:FF:FF:FF. Как понять, какой MAC-адрес у IP-адреса 192.168.0.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0? Если в сети присутствует такая машина, она отвечает, MAC-адрес кешируется, и сообщение вкладывается в кадр, где указываются MAC-адреса получателя и отправителя.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Как быть, если маршрут по умолчанию? Мы не сможем получить MAC-адрес для 192.168.100.1,</w:t>
      </w:r>
      <w:r w:rsidDel="00000000" w:rsidR="00000000" w:rsidRPr="00000000">
        <w:rPr>
          <w:rtl w:val="0"/>
        </w:rPr>
        <w:t xml:space="preserve"> тем более, для 5.255.255.55. Не сможем, но нам это и не нужно. ARP-запрос будет выяснять MAC-адрес шлюза. Поэтому в IP-заголовках будет IP-адрес получателя, а в заголовках кадра – MAC-адрес шлюза. Непосредственно IP-адрес шлюза на сетевом уровне никак не передается, он служит для преобразования в MAC-адрес.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jc w:val="both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Сетевой уровень</w:t>
      </w:r>
    </w:p>
    <w:p w:rsidR="00000000" w:rsidDel="00000000" w:rsidP="00000000" w:rsidRDefault="00000000" w:rsidRPr="00000000" w14:paraId="00000062">
      <w:pPr>
        <w:pStyle w:val="Heading2"/>
        <w:pageBreakBefore w:val="0"/>
        <w:jc w:val="both"/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  <w:t xml:space="preserve">Маршрутизация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color w:val="000000"/>
          <w:highlight w:val="yellow"/>
        </w:rPr>
      </w:pPr>
      <w:r w:rsidDel="00000000" w:rsidR="00000000" w:rsidRPr="00000000">
        <w:rPr>
          <w:rtl w:val="0"/>
        </w:rPr>
        <w:t xml:space="preserve">Маршрутизация (Routing) — процесс выбора маршрута для данных в компьютерных сетях.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Сетевые маршруты бывают статическими (задаются сетевым администратором) или динамическими (вычисляются с помощью сетевых алгоритмов маршрутизации). Устройство может одновременно оперировать и статическими, и динамическими маршрутами. Протоколы маршрутизации вычисляют динамические маршруты, используемые как наилучший путь, опираясь на топологию, текущую загруженность, пропускную способность.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Маршрутизируемые протоколы, сообщения которых несут информацию: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IP (Internet protocol).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ICMP (Internet Control Message Protocol).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IGMP (Internet Group Management Protocol).</w:t>
      </w:r>
    </w:p>
    <w:p w:rsidR="00000000" w:rsidDel="00000000" w:rsidP="00000000" w:rsidRDefault="00000000" w:rsidRPr="00000000" w14:paraId="0000006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Маршрутизирующие протоколы (служебные протоколы, обеспечивающие работу и передачу пакетов маршрутизируемых протоколов):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Interior Routing Protocols (внутри AS).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6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RIP, RIP2 (Routing Information Protocol).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6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OSPF (Open Shortest Path First).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6"/>
        </w:numPr>
        <w:spacing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(IS-IS, IGRP, EIGRP и др.).</w:t>
      </w:r>
    </w:p>
    <w:p w:rsidR="00000000" w:rsidDel="00000000" w:rsidP="00000000" w:rsidRDefault="00000000" w:rsidRPr="00000000" w14:paraId="0000006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Exterior Routing Protocols (между AS).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8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EGP (Exterior Gateway Protocol).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8"/>
        </w:numPr>
        <w:spacing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BGP (Border Gateway Protocol).</w:t>
      </w:r>
    </w:p>
    <w:p w:rsidR="00000000" w:rsidDel="00000000" w:rsidP="00000000" w:rsidRDefault="00000000" w:rsidRPr="00000000" w14:paraId="0000007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Хотя протоколы маршрутизации относятся к сетевому уровню, технически их реализация может находиться на прикладном уровне (то есть протокол может использовать в качестве транспортного протокола TCP или UDP).</w:t>
      </w:r>
    </w:p>
    <w:p w:rsidR="00000000" w:rsidDel="00000000" w:rsidP="00000000" w:rsidRDefault="00000000" w:rsidRPr="00000000" w14:paraId="00000072">
      <w:pPr>
        <w:pStyle w:val="Heading2"/>
        <w:pageBreakBefore w:val="0"/>
        <w:jc w:val="both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Internet Protocol (IP)</w:t>
      </w:r>
    </w:p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Internet Protocol (IP, Интернет-протокол или межсетевой протокол) является маршрутизируемым протоколом сетевого уровня. На основе протокола IP работает большинство современных сетей. Основная задача протокола — передача данных из одной сети в другую, поэтому одна из ключевых особенностей — адресация. В рамках решения проблем адресации необходимо назначить уникальное имя каждому устройству, подключенному к сети.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Стек протоколов TCP/IP применяет три типа адресов: локальные, или MAC-адреса (иногда они называются аппаратными), IP-адреса и доменные адреса, используемые в названиях сайтов.</w:t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Локальный адрес используется для передачи кадров внутри широковещательного домена (подсети). Локальные адреса в пределах подсети обязательно должны быть уникальны. Если будет несколько компьютеров или сетевых устройств с одинаковым адресом, это вызовет конфликт и ОС сообщит пользователю об этом. ОС позволяет пользователю переназначить адрес, также обнаружение данного конфликта может свидетельствовать о попытке перехватить трафик (атака методом перехвата на канальном уровне). Локальный адрес используется средствами сетевой технологии для передачи информации внутри подсети, которая входит в интерсеть. Разные участки сети могут использовать разные сетевые технологии и протоколы, поэтому локальные адреса используются внутри сети, а сетевой IP-адрес для межсетевого взаимодействия. Для локальной сети Ethernet локальным адресом является МАС-адрес. Устройства в локальной сети могут иметь несколько локальных адресов для одного сетевого адаптера (интерфейса) и напротив, некоторые сетевые устройства могут не иметь локальных адресов, например, глобальные порты роутеров для соединений типа «точка-точка».</w:t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IP-адрес является основным типом адреса, используемым сетевым уровнем для передачи информации между сетями. IP-адрес версии 4 состоит из 4 байт, например, 19.16.18.23. IP-адрес может быть назначен пользователем или присвоен автоматически с использованием протокола DHCP. Протокол DHCP настраивается сетевым администратором в процессе конфигурации сервера или коммутационного оборудования (маршрутизаторы, коммутаторы 3 уровня). Сетевая адресация может быть задана сетевым администратором или использовано значение, полученное от подразделения Internet (Internet Network Information Center, InterNIC). На данный момент IP-адреса версии IPv4 уже кончились, и существует возможность только купить их. Это необходимо, если сетевые устройства должны работать как составная часть сети Интернет и быть доступны извне. Для случая просто доступа в Интернет без предоставления ресурсов сети внешним пользователям для сети достаточно одного белого IP-адреса. Маршрутизаторы соединяют несколько сетей, поэтому каждый интерфейс обладает своим адресом. Интерфейсы, подключенные к виртуальным локальным сетям, могут иметь несколько IP-адресов, привязанных к разным виртуальным сетям. Такое подключение называется роутер на палочке (router on stick). Компьютер или сервер также может быть подключен к нескольким сетям через несколько сетевых карт, в этом случае каждый интерфейс будет обладать своим адресом, таким образом, ip-адрес задается не для компьютера, но для сетевого соединения.</w:t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Символьные или доменные имена используются для облегчения пользователю работы в сети. Они строятся на основе иерархии. Доменные адреса привязываются к IP-адресам с помощью специальной сетевой службы размещенной на сервере. Служба доменных имен отвечает на запросы пользователей, позволяя им узнать IP-адрес сетевого узла по его доменному имени. Сетевая служба доменных имен Domain Name System (DNS) является распределенной и не имеет центрального сетевого узла. О работе доменной службы мы  поговорим на следующих уроках. </w:t>
      </w:r>
    </w:p>
    <w:p w:rsidR="00000000" w:rsidDel="00000000" w:rsidP="00000000" w:rsidRDefault="00000000" w:rsidRPr="00000000" w14:paraId="00000078">
      <w:pPr>
        <w:pStyle w:val="Heading2"/>
        <w:pageBreakBefore w:val="0"/>
        <w:spacing w:after="0" w:before="0" w:line="240" w:lineRule="auto"/>
        <w:jc w:val="both"/>
        <w:rPr/>
      </w:pPr>
      <w:bookmarkStart w:colFirst="0" w:colLast="0" w:name="_140u48s03m49" w:id="6"/>
      <w:bookmarkEnd w:id="6"/>
      <w:r w:rsidDel="00000000" w:rsidR="00000000" w:rsidRPr="00000000">
        <w:rPr>
          <w:rtl w:val="0"/>
        </w:rPr>
        <w:t xml:space="preserve">Классификация сетевых адресов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IP-адрес 4 версии состоит из 4 байт (иногда говорят из 4 октетов). Адрес записывается в виде 4 чисел от 0-255, разделенных точками. Также IP-адрес может быть записан в бинарном виде. Примеры приведены ниже.</w:t>
      </w:r>
    </w:p>
    <w:p w:rsidR="00000000" w:rsidDel="00000000" w:rsidP="00000000" w:rsidRDefault="00000000" w:rsidRPr="00000000" w14:paraId="0000007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121.11.21.32 - обычная десятичная форма записи IPv4 адреса.</w:t>
      </w:r>
    </w:p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01111001.00001011.00010101.00100000- бинарная форма записи IPv4 адреса. </w:t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 можете самостоятельно перевести адрес из одной формы в другой. Для этого вы можете найти информацию о том, как перевести десятичные числа в двоичные. Также можно воспользоваться инженерным калькулятором. В интернете есть специальные калькуляторы IP-адресов. Перевод адреса из одной системы в другую нужен для понимания системы работы масок и расчёта подсетей. Хорошее понимание этих понятий позволяет эффективно рассчитать адресное пространство и записать сетевой маршрут.</w:t>
      </w:r>
    </w:p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IP адрес включает 2 части - адрес сети и адрес узла в сети. Сетевую от узловой части можно отделить с помощью сетевой маски. Раньше использовалась классовая адресация, но этот подход с ростом производительности устройств и необходимостью построения более маленьких сетей быстро исчерпал себя. Но все же рассмотрим его обзорно. Сети по первым сетевым битам делились на несколько типов. </w:t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Ниже приведены маски для классов сетей.</w:t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6121090" cy="1219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1090" cy="1701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Адреса сетей, начинающиеся с 0, относят к классу А, при этом номер сети занимает один байт, оставшиеся 3 байта используются для номера сетевого узла. Сети этого класса легко отличить по первому байту, который лежит в диапазоне от 1 до 126. (0 адрес не используется, а 127 задействован для локальных адресов.)</w:t>
      </w:r>
    </w:p>
    <w:p w:rsidR="00000000" w:rsidDel="00000000" w:rsidP="00000000" w:rsidRDefault="00000000" w:rsidRPr="00000000" w14:paraId="0000008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Размер сети А класса вычисляется по формуле </w:t>
      </w:r>
      <w:r w:rsidDel="00000000" w:rsidR="00000000" w:rsidRPr="00000000">
        <w:rPr>
          <w:rtl w:val="0"/>
        </w:rPr>
        <w:t xml:space="preserve">2^24=16 777 216 узлов.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Адреса сетей, начинающиеся с 10, относят к классу В, при этом номер сети занимает два байта, оставшиеся 2 байта используются для номера сетевого узла. Сети класса В является средними и число узлов в них вычисляется по формуле </w:t>
      </w:r>
      <w:r w:rsidDel="00000000" w:rsidR="00000000" w:rsidRPr="00000000">
        <w:rPr>
          <w:rtl w:val="0"/>
        </w:rPr>
        <w:t xml:space="preserve">2^16= 65 536 узлов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Адреса сетей, начинающиеся с 110, относят к классу C, при этом номер сети занимает уже три байта, оставшийся байт используются для номера сетевого узла. Сети класса С является малыми и число узлов в них вычисляется по формуле 2^8= 256 узлов.</w:t>
      </w:r>
    </w:p>
    <w:p w:rsidR="00000000" w:rsidDel="00000000" w:rsidP="00000000" w:rsidRDefault="00000000" w:rsidRPr="00000000" w14:paraId="00000086">
      <w:pPr>
        <w:pStyle w:val="Heading2"/>
        <w:pageBreakBefore w:val="0"/>
        <w:spacing w:after="0" w:before="0" w:line="240" w:lineRule="auto"/>
        <w:jc w:val="both"/>
        <w:rPr/>
      </w:pPr>
      <w:bookmarkStart w:colFirst="0" w:colLast="0" w:name="_g7dd8jxqn832" w:id="7"/>
      <w:bookmarkEnd w:id="7"/>
      <w:r w:rsidDel="00000000" w:rsidR="00000000" w:rsidRPr="00000000">
        <w:rPr>
          <w:rtl w:val="0"/>
        </w:rPr>
        <w:t xml:space="preserve">Специальные IP-адреса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Стандартом определен ряд специальных адресов.</w:t>
      </w:r>
    </w:p>
    <w:p w:rsidR="00000000" w:rsidDel="00000000" w:rsidP="00000000" w:rsidRDefault="00000000" w:rsidRPr="00000000" w14:paraId="0000008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0.0.0.0 – текущий хост (сеть).</w:t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255.255.255.255 – все хосты в текущей сети (ограниченный широковещательный адрес).</w:t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127.0.0.0 – обратная петля (loopback).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Сеть для тестирования.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Данные не передаются в сеть, а приходят обратно.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127.0.0.1 – localhost (текущий компьютер).</w:t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169.254.0.0 – Link-local адреса.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Назначаются ОС хоста автоматически, если недоступна другая IP-конфигурация.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9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Могут использоваться в пределах локальной сети.</w:t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Пакет с адресом, в узловой части которого находятся единицы, называется широковещательным и рассылается всем абонентам сети. Такая рассылка называется broadcast.</w:t>
      </w:r>
    </w:p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стандарте протокола не предусмотрена широковещательная рассылка, аналогичная канальному уровню на всех абонентов, рассылка производится только внутри локальной сети. </w:t>
      </w:r>
    </w:p>
    <w:p w:rsidR="00000000" w:rsidDel="00000000" w:rsidP="00000000" w:rsidRDefault="00000000" w:rsidRPr="00000000" w14:paraId="0000009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Есть определенные правила, которые необходимо учитывать при назначени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 адресов. Номер сети или узла не может состоять только из 1 или 0, таким образом, число доступных адресов уменьшается на 2 адреса. Эти адреса выделены для обозначения сети (называется сетевой адрес первый в диапазоне) и широковещательной рассылки (последний адрес в сети). Для сети класса С из 256 номеров, адресация которых идет от 0 до 255, доступно 254 адреса для назначения хостам сети (0 и 255 недоступны). </w:t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Выделен специальный IP-адрес для локального тестирования, первый октет которого равен 127. Адрес применяется для проверки работы программ и сетевых сервисов на компьютере без обращения к сети. Когда вы обращаетесь по адресу 127.0.0.1, то ОС создают петлю, и пакеты возвращаются на сетевой интерфейс, таким образом, можно обратиться к сервисам, развернутым локально без подключения к сети. Адрес называют loopback.</w:t>
      </w:r>
    </w:p>
    <w:p w:rsidR="00000000" w:rsidDel="00000000" w:rsidP="00000000" w:rsidRDefault="00000000" w:rsidRPr="00000000" w14:paraId="000000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Выделенный в отдельный адресный диапазон групповые IP-адреса - multicast – позволяют передавать пакет группе устройств. Узлы сами рассылают сообщения о том, что они хотят получать групповую информацию, используя для этого специальный протокол IGMP. Участники мультикастовой группы могут находиться в разных локальных сетях. Групповые адреса не разделяют сетевую и узловую часть и обрабатываются маршрутизаторами по особому алгоритму.</w:t>
      </w:r>
    </w:p>
    <w:p w:rsidR="00000000" w:rsidDel="00000000" w:rsidP="00000000" w:rsidRDefault="00000000" w:rsidRPr="00000000" w14:paraId="0000009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Групповые рассылки предназначены для передачи в сети Интернет потоковых трансляций, которые необходимо передать на большое количество узлов. Таким образом, они позволяют уменьшить количество передаваемых пакетов и снизить нагрузку на коммутационное оборудование.</w:t>
      </w:r>
    </w:p>
    <w:p w:rsidR="00000000" w:rsidDel="00000000" w:rsidP="00000000" w:rsidRDefault="00000000" w:rsidRPr="00000000" w14:paraId="00000097">
      <w:pPr>
        <w:pStyle w:val="Heading2"/>
        <w:pageBreakBefore w:val="0"/>
        <w:spacing w:after="0" w:before="0" w:line="240" w:lineRule="auto"/>
        <w:jc w:val="both"/>
        <w:rPr/>
      </w:pPr>
      <w:bookmarkStart w:colFirst="0" w:colLast="0" w:name="_wk305gdj47fi" w:id="8"/>
      <w:bookmarkEnd w:id="8"/>
      <w:r w:rsidDel="00000000" w:rsidR="00000000" w:rsidRPr="00000000">
        <w:rPr>
          <w:rtl w:val="0"/>
        </w:rPr>
        <w:t xml:space="preserve">Применение сетевых масок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Применение классовой адресации было оправдано для снижения нагрузки на коммутационное оборудование, а также пока количество адресов было достаточно для всех сетей и абонентов. С ростом количества узлов и исчерпанием адресного пространства появилась технология сетевых масок, позволившая использовать подсети. Подсеть - это сегмент классовой сети, не входящий в диапазоны других подсетей. Таким образом провайдер или организация может разбить выделенную адресную сеть на более маленькие подсети и изолировать их друг от друга. На практике подсеть соответствует сегменту канального уровня (сети Ethernet или Wi-Fi). Подсети позволяют обойти ограничения физического уровня на количество устройств или максимальную удаленность абонентов. Устройство, выполняющее разбиение на подсети и осуществляющее связь между подсетями, называют маршрутизатором. Маршрутизатор имеет несколько интерфейсов с адресами в каждой из подсетей.</w:t>
      </w:r>
    </w:p>
    <w:p w:rsidR="00000000" w:rsidDel="00000000" w:rsidP="00000000" w:rsidRDefault="00000000" w:rsidRPr="00000000" w14:paraId="0000009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создания подсетей используют узловую часть адреса, таким образом можно разбить сеть класса С на несколько сетей меньшего размера. Для этого применяется маска сети - сетевая настройка, с которой мы уже знакомы. Стандартная сетевая маска, обычно предлагаемая компьютером 255.255.255.0, соответствует сети класса С и позволяет адресовать 254 узла. Применив данную маску к сети класса B, мы можем разбить ее на 254 подсети, в каждой из которых будет по 254 узла. </w:t>
      </w:r>
    </w:p>
    <w:p w:rsidR="00000000" w:rsidDel="00000000" w:rsidP="00000000" w:rsidRDefault="00000000" w:rsidRPr="00000000" w14:paraId="0000009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Маска 255.255.255.0 позволяет разбить сеть класса B на 254 подсети по 254 узла в каждой. Маску сети также могут называть префиксом. Префикс сети несет тот же самый смысл, но записывается в другом виде. Рассмотрим на примера стандартные маски и префиксы для классов сетей.</w:t>
      </w:r>
    </w:p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Сеть класс А – 11111111.00000000.00000000.00000000 (255.0.0.0) /8.</w:t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Сеть класс В – 11111111.11111111.00000000.00000000 (255.255.0.0) /16.</w:t>
      </w:r>
    </w:p>
    <w:p w:rsidR="00000000" w:rsidDel="00000000" w:rsidP="00000000" w:rsidRDefault="00000000" w:rsidRPr="00000000" w14:paraId="0000009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Сеть класс С -– 11111111.11111111.11111111.00000000 (255.255.255.0) /24.</w:t>
      </w:r>
    </w:p>
    <w:p w:rsidR="00000000" w:rsidDel="00000000" w:rsidP="00000000" w:rsidRDefault="00000000" w:rsidRPr="00000000" w14:paraId="0000009E">
      <w:pPr>
        <w:pStyle w:val="Heading2"/>
        <w:pageBreakBefore w:val="0"/>
        <w:jc w:val="both"/>
        <w:rPr/>
      </w:pPr>
      <w:bookmarkStart w:colFirst="0" w:colLast="0" w:name="_tmfnqumca914" w:id="9"/>
      <w:bookmarkEnd w:id="9"/>
      <w:r w:rsidDel="00000000" w:rsidR="00000000" w:rsidRPr="00000000">
        <w:rPr>
          <w:rtl w:val="0"/>
        </w:rPr>
        <w:t xml:space="preserve">Маски подсетей стандартных классов IP-адресов</w:t>
      </w:r>
    </w:p>
    <w:p w:rsidR="00000000" w:rsidDel="00000000" w:rsidP="00000000" w:rsidRDefault="00000000" w:rsidRPr="00000000" w14:paraId="0000009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Маска подсети – это число, записанное в десятичном или двоичном формате, которое позволяет отделить сетевую и узловую часть IP-адреса. </w:t>
      </w:r>
    </w:p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Префикс сети вычисляется по количеству 1, входящим в ее состав. Одна из особенностей масок в том, что маска может быть образована только 1, идущими подряд. </w:t>
      </w:r>
    </w:p>
    <w:p w:rsidR="00000000" w:rsidDel="00000000" w:rsidP="00000000" w:rsidRDefault="00000000" w:rsidRPr="00000000" w14:paraId="000000A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Сетевой префикс обозначается символом «/» после IP-адреса и записывает количество единиц в маске (например: 192.168.1.0/24).</w:t>
      </w:r>
    </w:p>
    <w:p w:rsidR="00000000" w:rsidDel="00000000" w:rsidP="00000000" w:rsidRDefault="00000000" w:rsidRPr="00000000" w14:paraId="000000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128.0.0.0 = /1</w:t>
      </w:r>
    </w:p>
    <w:p w:rsidR="00000000" w:rsidDel="00000000" w:rsidP="00000000" w:rsidRDefault="00000000" w:rsidRPr="00000000" w14:paraId="000000A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255.0.0.0 = /8</w:t>
      </w:r>
    </w:p>
    <w:p w:rsidR="00000000" w:rsidDel="00000000" w:rsidP="00000000" w:rsidRDefault="00000000" w:rsidRPr="00000000" w14:paraId="000000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255.255.0.0 = /16</w:t>
      </w:r>
    </w:p>
    <w:p w:rsidR="00000000" w:rsidDel="00000000" w:rsidP="00000000" w:rsidRDefault="00000000" w:rsidRPr="00000000" w14:paraId="000000A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255.255.255.0 = /24</w:t>
      </w:r>
    </w:p>
    <w:p w:rsidR="00000000" w:rsidDel="00000000" w:rsidP="00000000" w:rsidRDefault="00000000" w:rsidRPr="00000000" w14:paraId="000000A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255.255.255.0 = /24</w:t>
      </w:r>
    </w:p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255.255.255.192 = /26</w:t>
      </w:r>
    </w:p>
    <w:p w:rsidR="00000000" w:rsidDel="00000000" w:rsidP="00000000" w:rsidRDefault="00000000" w:rsidRPr="00000000" w14:paraId="000000A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 маске всегда можно вычислить префикс. Префикс удобнее использовать человеку для вычисления доступного количества адресов.</w:t>
      </w:r>
    </w:p>
    <w:p w:rsidR="00000000" w:rsidDel="00000000" w:rsidP="00000000" w:rsidRDefault="00000000" w:rsidRPr="00000000" w14:paraId="000000A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Дополняя сетевой адрес устройства маской, можно отказаться от классовой адресации, что позволит более гибко пользоваться существующей адресной системой. </w:t>
      </w:r>
    </w:p>
    <w:p w:rsidR="00000000" w:rsidDel="00000000" w:rsidP="00000000" w:rsidRDefault="00000000" w:rsidRPr="00000000" w14:paraId="000000A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пример: адрес 190.23.44.205, он попадает в диапазон 128-191, то есть адрес относится к сетям класса В. Номер сети определяется по первым двум байтам, дополненным двумя нулевыми байтами - 190.23.0.0, а номер узла - 0.0.44.205. Если адрес использовать вместе с маской 255.255.255.0, тогда номер сети будет 190.23.44.0, а не 190.23.0.0, как было бы в случае применения классовой адресации.</w:t>
      </w:r>
    </w:p>
    <w:p w:rsidR="00000000" w:rsidDel="00000000" w:rsidP="00000000" w:rsidRDefault="00000000" w:rsidRPr="00000000" w14:paraId="000000AB">
      <w:pPr>
        <w:pStyle w:val="Heading2"/>
        <w:pageBreakBefore w:val="0"/>
        <w:jc w:val="both"/>
        <w:rPr/>
      </w:pPr>
      <w:bookmarkStart w:colFirst="0" w:colLast="0" w:name="_ba4xuixn3kuo" w:id="10"/>
      <w:bookmarkEnd w:id="10"/>
      <w:r w:rsidDel="00000000" w:rsidR="00000000" w:rsidRPr="00000000">
        <w:rPr>
          <w:rtl w:val="0"/>
        </w:rPr>
        <w:t xml:space="preserve">Приватные или серые адреса</w:t>
      </w:r>
    </w:p>
    <w:p w:rsidR="00000000" w:rsidDel="00000000" w:rsidP="00000000" w:rsidRDefault="00000000" w:rsidRPr="00000000" w14:paraId="000000A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Зарезервированные немаршрутизируемые диапазоны адресов приведены в таблице ниже.</w:t>
      </w:r>
    </w:p>
    <w:tbl>
      <w:tblPr>
        <w:tblStyle w:val="Table1"/>
        <w:tblW w:w="9644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23.7458375807"/>
        <w:gridCol w:w="2362.6653075093445"/>
        <w:gridCol w:w="2657.5888549099564"/>
        <w:tblGridChange w:id="0">
          <w:tblGrid>
            <w:gridCol w:w="4623.7458375807"/>
            <w:gridCol w:w="2362.6653075093445"/>
            <w:gridCol w:w="2657.5888549099564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0" w:before="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Диапазон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0" w:before="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узлов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10.0.0.0.-10.255.255.255.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255.0.0.0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≈16,5 млн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172.16.0.0.-172.31.255.255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255.240.0.0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≈ 65,5 тыс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192.168.0.0.-192.168.255.255.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254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>
          <w:color w:val="000000"/>
          <w:highlight w:val="yellow"/>
        </w:rPr>
      </w:pPr>
      <w:r w:rsidDel="00000000" w:rsidR="00000000" w:rsidRPr="00000000">
        <w:rPr>
          <w:rtl w:val="0"/>
        </w:rPr>
        <w:t xml:space="preserve">Данные адреса могут быть использованы внутри локальной сети провайдера, организации или дома без обращения в ICANN. Доступ в сеть Интернет узлов обладающих приватными адресами осуществляется с применением технологии NAT (Network Address Translation), которая подменяет приватный адрес абонента на белый (маршрутизируемый) адрес маршрутизатора.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ageBreakBefore w:val="0"/>
        <w:jc w:val="both"/>
        <w:rPr/>
      </w:pPr>
      <w:bookmarkStart w:colFirst="0" w:colLast="0" w:name="_tyjcwt" w:id="11"/>
      <w:bookmarkEnd w:id="11"/>
      <w:r w:rsidDel="00000000" w:rsidR="00000000" w:rsidRPr="00000000">
        <w:rPr>
          <w:rtl w:val="0"/>
        </w:rPr>
        <w:t xml:space="preserve">Типы IP-адресов и рассылок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Сетевой адрес (network address).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Широковещательный адрес / broadcast.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Узловой адрес  / unicast.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Групповой адрес / multicast.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Ближайшая группа / anycast. </w:t>
      </w:r>
    </w:p>
    <w:p w:rsidR="00000000" w:rsidDel="00000000" w:rsidP="00000000" w:rsidRDefault="00000000" w:rsidRPr="00000000" w14:paraId="000000C2">
      <w:pPr>
        <w:pStyle w:val="Heading2"/>
        <w:pageBreakBefore w:val="0"/>
        <w:jc w:val="both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Маршрутизация</w:t>
      </w:r>
    </w:p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Маршрутизация</w:t>
      </w:r>
      <w:r w:rsidDel="00000000" w:rsidR="00000000" w:rsidRPr="00000000">
        <w:rPr>
          <w:rtl w:val="0"/>
        </w:rPr>
        <w:t xml:space="preserve"> (routing) – поиск маршрута передачи пакетов из одной сети в другую с целью их доставки к адресу назначения. При маршрутизации необходимо учитывать изменения в топологии сети и загрузку каналов связи и маршрутизаторов.</w:t>
      </w:r>
    </w:p>
    <w:p w:rsidR="00000000" w:rsidDel="00000000" w:rsidP="00000000" w:rsidRDefault="00000000" w:rsidRPr="00000000" w14:paraId="000000C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Продвижение</w:t>
      </w:r>
      <w:r w:rsidDel="00000000" w:rsidR="00000000" w:rsidRPr="00000000">
        <w:rPr>
          <w:rtl w:val="0"/>
        </w:rPr>
        <w:t xml:space="preserve"> (forwarding) – передача пакета внутри маршрутизатора в соответствии с правилами маршрутизации.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Маршрутизатор может использовать следующую информацию.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IP-адрес узла назначения.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2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IP-адрес соседнего маршрутизатора, который он может использовать как путь по умолчанию.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2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Маршруты к удаленным сетям (через доступные интерфейсы).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2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Метрики маршрутов (определяющие, какой путь лучше использовать для передачи).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2"/>
        </w:numPr>
        <w:spacing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Способы обслуживания и обновления таблицы маршрутизации. </w:t>
      </w:r>
    </w:p>
    <w:p w:rsidR="00000000" w:rsidDel="00000000" w:rsidP="00000000" w:rsidRDefault="00000000" w:rsidRPr="00000000" w14:paraId="000000C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Статическая маршрутизация используется в небольших сетях, где топология простая и фиксированная. Маршрутную информацию в таблицу маршрутизатора вносит сетевой администратор.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4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Преимущества: снижена нагрузка на процессор и сеть в связи с отсутствием передачи служебной информации. Защищено от некорректного обновления таблицы извне.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4"/>
        </w:numPr>
        <w:spacing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Недостатки: администратор должен хорошо знать структуру сети. Необходимо обновление настроек всех маршрутизаторов при изменение топологии или добавление новой сети. Не используется в крупных сетях.</w:t>
      </w:r>
    </w:p>
    <w:p w:rsidR="00000000" w:rsidDel="00000000" w:rsidP="00000000" w:rsidRDefault="00000000" w:rsidRPr="00000000" w14:paraId="000000C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Динамическая маршрутизация используется в средних и крупных сетях. Маршрутная информация вычисляется на основе данных, поступавших от соседних маршрутизаторов. Для обмена данными используется протокол динамической маршрутизации.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7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Преимущества: быстрее настройка и проще в администрировани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7"/>
        </w:numPr>
        <w:spacing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Недостатки: использование процессора и передача служебной информации между маршрутизаторами для вычисления оптимальных маршрутов, что также нагружает сеть. </w:t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многосвязных сетях при использовании различных протоколов маршрутизации могут применяться различные маршруты для передачи информации между двумя узлами. Все протоколы динамической маршрутизации делят на 2 группы: протоколы вектора расстояния и протоколы состояния связи.</w:t>
      </w:r>
    </w:p>
    <w:p w:rsidR="00000000" w:rsidDel="00000000" w:rsidP="00000000" w:rsidRDefault="00000000" w:rsidRPr="00000000" w14:paraId="000000D2">
      <w:pPr>
        <w:pageBreakBefore w:val="0"/>
        <w:jc w:val="both"/>
        <w:rPr/>
      </w:pPr>
      <w:r w:rsidDel="00000000" w:rsidR="00000000" w:rsidRPr="00000000">
        <w:rPr/>
        <w:drawing>
          <wp:inline distB="0" distT="0" distL="0" distR="0">
            <wp:extent cx="5929223" cy="1734399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223" cy="173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Протоколы вектора расстояния (Distance vector) </w:t>
      </w:r>
      <w:r w:rsidDel="00000000" w:rsidR="00000000" w:rsidRPr="00000000">
        <w:rPr>
          <w:rtl w:val="0"/>
        </w:rPr>
        <w:t xml:space="preserve">— также называемые дистанционно векторными, используют алгоритм кратчайшего пути для поиска маршрута до удаленной сети. Каждый переход (перенаправление) пакета с помощью маршрутизатора называют хопом (HOP). Протоколы этого типа вычисляют маршрут согласно количеству переходов без учета производительности канала.  Примерами таких протоколов являются: RIP, IGRP.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 преимуществам можно отнести то, что они меньше нагружают процессоры маршрутизаторов и сеть, а недостаток - не эффективный учет пропускной способности и загруженности каналов.</w:t>
      </w:r>
    </w:p>
    <w:p w:rsidR="00000000" w:rsidDel="00000000" w:rsidP="00000000" w:rsidRDefault="00000000" w:rsidRPr="00000000" w14:paraId="000000D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Протоколы состояния связи (Link state) </w:t>
      </w:r>
      <w:r w:rsidDel="00000000" w:rsidR="00000000" w:rsidRPr="00000000">
        <w:rPr>
          <w:rtl w:val="0"/>
        </w:rPr>
        <w:t xml:space="preserve">— также называются «протоколами состояния канала». Все маршрутизаторы в сети, на которых запущен протокол, содержат и постоянно обновляют три таблицы. Первая отслеживает соседние устройства, вторая содержит топологию всей сети и третья используется для маршрутизации пакетов. Данные протоколы более эффективно учитывают текущее состояние сети, но сильнее утилизируют каналы связи и аппаратные мощности устройств в связи с тем, что постоянно производят мониторинг состояния сети и обновления маршрутных таблиц. Устройства, использующие протокол состояния связи, обладают большей информацией о сети, чем протоколы вектора расстояния. Примерами протоколов состояния связи являются: OSPF, IS-IS.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 недостаткам можно отнести то, что данная группа протоколов создает большую нагрузку на вычислительные ресурсы, и в случае сбоя тратится больше времени на конвергенцию в сети (конвергентная сеть – сеть, в которой все маршрутизаторы обладают актуальными данными о состояние сети).</w:t>
      </w:r>
    </w:p>
    <w:p w:rsidR="00000000" w:rsidDel="00000000" w:rsidP="00000000" w:rsidRDefault="00000000" w:rsidRPr="00000000" w14:paraId="000000D7">
      <w:pPr>
        <w:pStyle w:val="Heading2"/>
        <w:pageBreakBefore w:val="0"/>
        <w:jc w:val="both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Балансировка трафика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терминологии компьютерных сетей балансировка нагрузки, или выравнивание нагрузки (англ. load balancing) — метод распределения заданий между несколькими сетевыми устройствами (например, серверами) с целью оптимизации использования ресурсов, сокращения времени обслуживания запросов, горизонтального масштабирования кластера (динамическое добавление/удаление устройств), а также обеспечения отказоустойчивости (резервирования).</w:t>
      </w:r>
    </w:p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/>
        <w:drawing>
          <wp:inline distB="0" distT="0" distL="0" distR="0">
            <wp:extent cx="4600575" cy="26860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pStyle w:val="Heading2"/>
        <w:pageBreakBefore w:val="0"/>
        <w:jc w:val="both"/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Качество обслуживания в сети QoS</w:t>
      </w:r>
    </w:p>
    <w:p w:rsidR="00000000" w:rsidDel="00000000" w:rsidP="00000000" w:rsidRDefault="00000000" w:rsidRPr="00000000" w14:paraId="000000DC">
      <w:pPr>
        <w:pageBreakBefore w:val="0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Под термином Quality of Service в компьютерной сети называют вероятность того, что сеть передачи данных соответствует SLA (соглашение об уровне обслуживания).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Качество связи в сети можно оценить следующими основными параметрами.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Полоса пропускания (Bandwidth) – характеризует пропускную способность канала передачи данных. Измеряется в бит/с, Кбит/с, Мбит/с. Скорость в отличие от данных всегда измеряется в битах, а не байтах.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Время задержки при передаче данных, измеряется в миллисекундах (мс).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Джиттер. Колебание времени задержки между доставкой пакетов.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Количество потерянных пакетов.</w:t>
      </w:r>
    </w:p>
    <w:p w:rsidR="00000000" w:rsidDel="00000000" w:rsidP="00000000" w:rsidRDefault="00000000" w:rsidRPr="00000000" w14:paraId="000000E2">
      <w:pPr>
        <w:pStyle w:val="Heading1"/>
        <w:pageBreakBefore w:val="0"/>
        <w:jc w:val="both"/>
        <w:rPr/>
      </w:pPr>
      <w:bookmarkStart w:colFirst="0" w:colLast="0" w:name="_firzsajhe3y0" w:id="15"/>
      <w:bookmarkEnd w:id="15"/>
      <w:r w:rsidDel="00000000" w:rsidR="00000000" w:rsidRPr="00000000">
        <w:rPr>
          <w:rtl w:val="0"/>
        </w:rPr>
        <w:t xml:space="preserve">Формат IPv4-пакета</w:t>
      </w:r>
    </w:p>
    <w:p w:rsidR="00000000" w:rsidDel="00000000" w:rsidP="00000000" w:rsidRDefault="00000000" w:rsidRPr="00000000" w14:paraId="000000E3">
      <w:pPr>
        <w:pageBreakBefore w:val="0"/>
        <w:spacing w:after="0" w:line="276" w:lineRule="auto"/>
        <w:jc w:val="both"/>
        <w:rPr/>
      </w:pPr>
      <w:bookmarkStart w:colFirst="0" w:colLast="0" w:name="_1vowbaa9tw50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67375" cy="1943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Версия (4 бита) – служит для определения IPv4, IPv5(ST) или IPv6. Для IPv4 содержит значение 4.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spacing w:after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Длина заголовка (4 бита) – в 32 битных словах (на картинке эти слова пронумерованы в левой части. Например, если нет опций, то длина будет 5). Т.е. чтобы получить в битах длину заголовка, необходимо значение умножить на 32, в байтах – на 4.</w:t>
      </w:r>
    </w:p>
    <w:p w:rsidR="00000000" w:rsidDel="00000000" w:rsidP="00000000" w:rsidRDefault="00000000" w:rsidRPr="00000000" w14:paraId="000000E6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первый байт IPv4 пакета часто имеет значение 45 (проверьте в Wireshark).</w:t>
      </w:r>
    </w:p>
    <w:p w:rsidR="00000000" w:rsidDel="00000000" w:rsidP="00000000" w:rsidRDefault="00000000" w:rsidRPr="00000000" w14:paraId="000000E7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Далее следует.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3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Тип  обслуживания (Differentiated Services Code Point — DSCP).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3"/>
        </w:numPr>
        <w:spacing w:after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Общая длина – длина пакета в байтах (всего, т.е. и заголовка и данных вместе).</w:t>
      </w:r>
    </w:p>
    <w:p w:rsidR="00000000" w:rsidDel="00000000" w:rsidP="00000000" w:rsidRDefault="00000000" w:rsidRPr="00000000" w14:paraId="000000EA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Второе слово IPv4 пакета полностью управляет фрагментированием пакетов.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3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Идентификатор пакета – служит для идентификации пакетов, главным образом, при фрагментации (например, на маршрутизаторе при необходимости передать через канал с меньшим MTU). В случае фрагментации фрагменты пакета обладают одним и тем же идентификатором.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Флаги – также служат для управления фрагментацией (или ее запретом). Если установлен флаг «не фрагментировать», в случае, если необходимо отправить пакет через канал с меньшим MTU, пакет будет отброшен, а в ответ направлено ICMP-сообщение: требуется фрагментация, но фрагментация запрещена. Если флаг сброшен, пакет будет фрагментирован.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3"/>
        </w:numPr>
        <w:spacing w:after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Смещение фрагмента – также служит для нужд фрагментации для восстановления исходного (не фрагментированного) пакета. Если пакет фрагментирован, то каждый фрагмент обладает одним и тем же идентификатором, но разными смещениями, которые позволят собрать пакет обратно. Если фрагмент не последний, установлен соответствующий флаг.</w:t>
      </w:r>
    </w:p>
    <w:p w:rsidR="00000000" w:rsidDel="00000000" w:rsidP="00000000" w:rsidRDefault="00000000" w:rsidRPr="00000000" w14:paraId="000000EE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Третье слово содержит два очень важных параметра и один неиспользуемый на практике..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24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Время жизни – TTL (time to live) – максимальное число хопов (прыжков). При каждом прохождении маршрутизатора декрементируется. Если TTL=0, пакет отбрасывается. Важное значение. Изначально планировалось, что должно изменяться в секундах. Но реализовать было сложно, потому сделали уменьшение TTL простым декрементам. Как оказалось, нет ничего более постоянного, чем временное. В IPv6 аналогичное поле называется числом прыжков. К слову сказать, TTL в секундах действительно применяется в DNS и служит для указания времени кеширования записи в секундах, а учитывать время прохождения пакета в сети умеет протокол NTP (Network Time Protocol).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Контрольная сумма заголовка – только для заголовка, не для данных! На практике не используется, так как не несет полезной нагрузки, более того, заголовок частично меняется (например, TTL).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24"/>
        </w:numPr>
        <w:spacing w:after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Поле протокол – тип протокола верхнего уровня (ICMP, UDP, TCP и другие, которые инкапсулируются в IP).</w:t>
      </w:r>
    </w:p>
    <w:p w:rsidR="00000000" w:rsidDel="00000000" w:rsidP="00000000" w:rsidRDefault="00000000" w:rsidRPr="00000000" w14:paraId="000000F2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Следующие два слова Адреса отправителя и получателя в формате Ipv4 (по 8 октетов).</w:t>
      </w:r>
    </w:p>
    <w:p w:rsidR="00000000" w:rsidDel="00000000" w:rsidP="00000000" w:rsidRDefault="00000000" w:rsidRPr="00000000" w14:paraId="000000F3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Опции – служат для расширения и надстроек. Может содержать до 10 слов(число ограничено максимальным значением длины заголовка в словах, так как 4 бита позволяют указать до 16 значений, учитывая слова самого заголовка).</w:t>
      </w:r>
    </w:p>
    <w:p w:rsidR="00000000" w:rsidDel="00000000" w:rsidP="00000000" w:rsidRDefault="00000000" w:rsidRPr="00000000" w14:paraId="000000F4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маска сети в протоколе не передается. Маска является принадлежностью непосредственно сетевого интерфейса. Поэтому хосты с IP-адресами в разных сетях, но те, которые входят в диапазон обеих подсетей, будут пинговать друг друга.</w:t>
      </w:r>
    </w:p>
    <w:p w:rsidR="00000000" w:rsidDel="00000000" w:rsidP="00000000" w:rsidRDefault="00000000" w:rsidRPr="00000000" w14:paraId="000000F5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172.17.10.1/255.255.255.0 и 172.17.10.100/255.255.255.128.</w:t>
      </w:r>
    </w:p>
    <w:p w:rsidR="00000000" w:rsidDel="00000000" w:rsidP="00000000" w:rsidRDefault="00000000" w:rsidRPr="00000000" w14:paraId="000000F6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Проверьте!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ageBreakBefore w:val="0"/>
        <w:jc w:val="both"/>
        <w:rPr/>
      </w:pPr>
      <w:bookmarkStart w:colFirst="0" w:colLast="0" w:name="_wka2ofzf5fa8" w:id="17"/>
      <w:bookmarkEnd w:id="17"/>
      <w:r w:rsidDel="00000000" w:rsidR="00000000" w:rsidRPr="00000000">
        <w:rPr>
          <w:rtl w:val="0"/>
        </w:rPr>
        <w:t xml:space="preserve">Разрешение IPv4 в MAC-адреса</w:t>
      </w:r>
    </w:p>
    <w:p w:rsidR="00000000" w:rsidDel="00000000" w:rsidP="00000000" w:rsidRDefault="00000000" w:rsidRPr="00000000" w14:paraId="000000F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IP-адреса нужны при маршрутизации (3 уровень OSI). При каждом прохождении маршрутизатора, маршрутизатор анализирует IP-адреса и определяет сети, с которыми нужно иметь дело.</w:t>
      </w:r>
    </w:p>
    <w:p w:rsidR="00000000" w:rsidDel="00000000" w:rsidP="00000000" w:rsidRDefault="00000000" w:rsidRPr="00000000" w14:paraId="000000F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Но в рамках сегмента используется физическая адресация, сетевыми картами, чтобы отбрасывать кадры, которые в поле получателя имеют MAC-адрес, отличный от адреса карты. Коммутаторы, ведущие таблицы соответствия своих портов и MAC-адресов.</w:t>
      </w:r>
    </w:p>
    <w:p w:rsidR="00000000" w:rsidDel="00000000" w:rsidP="00000000" w:rsidRDefault="00000000" w:rsidRPr="00000000" w14:paraId="000000F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Поэтому каждый хост ведет таблицы ARP (address resolution protocol) – соответствие IP адресов и MAC-адресов.</w:t>
      </w:r>
    </w:p>
    <w:p w:rsidR="00000000" w:rsidDel="00000000" w:rsidP="00000000" w:rsidRDefault="00000000" w:rsidRPr="00000000" w14:paraId="000000F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Посмотрите таблицу на Вашем компьютере.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arp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–a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 этом записи обозначаются, как статические и динамические.</w:t>
      </w:r>
    </w:p>
    <w:p w:rsidR="00000000" w:rsidDel="00000000" w:rsidP="00000000" w:rsidRDefault="00000000" w:rsidRPr="00000000" w14:paraId="000000F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Статические: вы можете принудительно сопоставить MAC-адрес сетевой карты вашего шлюза с его IP-адресом. (arp –s)</w:t>
      </w:r>
    </w:p>
    <w:p w:rsidR="00000000" w:rsidDel="00000000" w:rsidP="00000000" w:rsidRDefault="00000000" w:rsidRPr="00000000" w14:paraId="0000010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Динамические записи определяются с помощью протокола ARP.</w:t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MAC-адрес не известен, то отправляется ARP-запрос (вкладывается в кадр, занимает промежуточное положение между канальным и сетевым уровнем) с указанием IP-адресов отправителя и </w:t>
      </w:r>
      <w:r w:rsidDel="00000000" w:rsidR="00000000" w:rsidRPr="00000000">
        <w:rPr>
          <w:rtl w:val="0"/>
        </w:rPr>
        <w:t xml:space="preserve">получателя</w:t>
      </w:r>
      <w:r w:rsidDel="00000000" w:rsidR="00000000" w:rsidRPr="00000000">
        <w:rPr>
          <w:rtl w:val="0"/>
        </w:rPr>
        <w:t xml:space="preserve"> и их MAC-адресов. В качестве MAC-адреса </w:t>
      </w:r>
      <w:r w:rsidDel="00000000" w:rsidR="00000000" w:rsidRPr="00000000">
        <w:rPr>
          <w:rtl w:val="0"/>
        </w:rPr>
        <w:t xml:space="preserve">получателя</w:t>
      </w:r>
      <w:r w:rsidDel="00000000" w:rsidR="00000000" w:rsidRPr="00000000">
        <w:rPr>
          <w:rtl w:val="0"/>
        </w:rPr>
        <w:t xml:space="preserve"> выступает широковещательный адрес FF:FF:FF:FF:FF:FF.</w:t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броадкаст-запросов ARP не используется, широковещательный адрес FF:FF:FF:FF:FF:FF используется сразу в качестве MAC-адреса назначения в заголовках кадра, несущего броадкаст-пакет. При этом узлы, получив сообщение, отвечать будут на </w:t>
      </w:r>
      <w:r w:rsidDel="00000000" w:rsidR="00000000" w:rsidRPr="00000000">
        <w:rPr>
          <w:rtl w:val="0"/>
        </w:rPr>
        <w:t xml:space="preserve">юникаст-адрес.</w:t>
      </w:r>
      <w:r w:rsidDel="00000000" w:rsidR="00000000" w:rsidRPr="00000000">
        <w:rPr>
          <w:rtl w:val="0"/>
        </w:rPr>
        <w:t xml:space="preserve"> Они будут использовать ARP-запросы.</w:t>
      </w:r>
    </w:p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Соответственно, коммутатор направляет запрос во все порты, а нужная машина (искомый получатель либо шлюз) направляет ответ с указанием MAC-адреса. Результат кешируется в arp  таблицу, и пакеты на нужный IP-адрес уже инкапсулируются в кадры с MAC-адресом получателя, взятым из таблицы.</w:t>
      </w:r>
    </w:p>
    <w:p w:rsidR="00000000" w:rsidDel="00000000" w:rsidP="00000000" w:rsidRDefault="00000000" w:rsidRPr="00000000" w14:paraId="000001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Протокол уязвим, потому как можно подделать ARP-ответ. Атака называется ARP-spoofing, одна из реализаций «человек посередине».</w:t>
      </w:r>
    </w:p>
    <w:p w:rsidR="00000000" w:rsidDel="00000000" w:rsidP="00000000" w:rsidRDefault="00000000" w:rsidRPr="00000000" w14:paraId="000001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защиты от нее следует использовать либо статические ARP, либо использовать Access List, либо изолировать широковещательные домены, т.е. на канальном уровне использовать VLAN либо на сетевом – тоннели.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pageBreakBefore w:val="0"/>
        <w:jc w:val="both"/>
        <w:rPr/>
      </w:pPr>
      <w:bookmarkStart w:colFirst="0" w:colLast="0" w:name="_f90lxdwvuw1j" w:id="18"/>
      <w:bookmarkEnd w:id="18"/>
      <w:r w:rsidDel="00000000" w:rsidR="00000000" w:rsidRPr="00000000">
        <w:rPr>
          <w:rtl w:val="0"/>
        </w:rPr>
        <w:t xml:space="preserve">Формат ARP-запроса</w:t>
      </w:r>
    </w:p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15000" cy="17240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ARP-запросы и ответы сразу вкладываются в поле данные Ethernet-кадра.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HTYPE – тип протокола канального уровня. Например, Ethernet — 0x0001.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PTYPE – тип протокола сетевого уровня. Например, IPv4 — 0x0800.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HLEN — длина физического адреса. Например, для Ethernet — 6 байт.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PLEN — длина сетевого адреса. Например, для IPv4 — 4 байта.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OPER — тип операции.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11"/>
        </w:numPr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1 — ARP-запрос.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11"/>
        </w:numPr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2 — ARP-ответ.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11"/>
        </w:numPr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3 — ReverseARP(RARP)-запрос.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11"/>
        </w:numPr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4 — ReverseARP(RARP)-ответ.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SHA — физический адрес отправителя. Как правило, MAC-адрес отправителя.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SPA — сетевой адрес отправителя. Как правило, IP-адрес отправителя.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THA — физический адрес получателя. Если MAC-адрес не известен, устанавливается в 00:00:00:00:00:00 (в то время, как аналогичное поле Ethernet-кадра будет иметь значение FF:FF:FF:FF:FF:FF)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11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TPA — сетевой адрес получателя. Как правило, IP-адрес получателя.</w:t>
      </w:r>
    </w:p>
    <w:p w:rsidR="00000000" w:rsidDel="00000000" w:rsidP="00000000" w:rsidRDefault="00000000" w:rsidRPr="00000000" w14:paraId="000001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 как длина MAC-адреса и IP-адреса не кратны, на практике формат ARP-пакета выглядит следующим образом.</w:t>
      </w:r>
    </w:p>
    <w:p w:rsidR="00000000" w:rsidDel="00000000" w:rsidP="00000000" w:rsidRDefault="00000000" w:rsidRPr="00000000" w14:paraId="00000117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1090" cy="318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pageBreakBefore w:val="0"/>
        <w:jc w:val="both"/>
        <w:rPr/>
      </w:pPr>
      <w:bookmarkStart w:colFirst="0" w:colLast="0" w:name="_c1l3upaxle8b" w:id="19"/>
      <w:bookmarkEnd w:id="19"/>
      <w:r w:rsidDel="00000000" w:rsidR="00000000" w:rsidRPr="00000000">
        <w:rPr>
          <w:rtl w:val="0"/>
        </w:rPr>
        <w:t xml:space="preserve">RARP, BOOTP, DHCP</w:t>
      </w:r>
    </w:p>
    <w:p w:rsidR="00000000" w:rsidDel="00000000" w:rsidP="00000000" w:rsidRDefault="00000000" w:rsidRPr="00000000" w14:paraId="000001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Стоит отметить, что существует целое семейство ARP-протоколов. ARP — наиболее известный и часто используемый протокол. Для решения обратной задачи (известен свой MAC-адрес, не известен свой IP-адрес) применялся протокол RARP (Reverse ARP). Формат пакета совпадает с ARP, но используются другие OPER-коды (3 и 4), но самое главное - в поле тип пакета канального уровня у RARP- другой код протокола. То есть несмотря на сходства, это разные протоколы, обрабатываемые разными механизмами. Тем не менее, если, например, сервис, отвечающий за RARP, получит ARP-запрос, он передаст его на обработку сервису, отвечающему за ARP. В случае использования RARP в отличие от ARP требовался выделенный сервер, содержащий таблицу соответствий MAC-адрес и IP-адресов. Для обращения к серверу использовался broadcast-адрес. Проблемой такого подхода оказалась необходимость использова</w:t>
      </w:r>
      <w:r w:rsidDel="00000000" w:rsidR="00000000" w:rsidRPr="00000000">
        <w:rPr>
          <w:rtl w:val="0"/>
        </w:rPr>
        <w:t xml:space="preserve">ния</w:t>
      </w:r>
      <w:r w:rsidDel="00000000" w:rsidR="00000000" w:rsidRPr="00000000">
        <w:rPr>
          <w:rtl w:val="0"/>
        </w:rPr>
        <w:t xml:space="preserve"> отдельного RARP-сервера для каждого широковещательного домена, потому на замену RARP был создан BOOTP — Bootstrap  Protocol. Он обладал многими новыми возможностями, позволял не только назначить IP-адрес, но и другие известные нам параметры такие, как маску сети, адрес маршрутизатора по умолчанию, DNS-сервер и даже указать для бездисковой машины TFTP (trivial file transfer protocol) сервер с образом ОС для распаковки RAM. BOOTP протокол инкапсулировался в UDP-дейтаграммы и мог маршрутизироваться. Но и у BOOTP были проблемы. По-прежнему при появлении каждой новой машины необходимо было вручную настраивать BOOTP-сервер. Поэтому следующим развитием BOOTP-протокола стала его новая версия, получившая и новое название Dynamic Host Configuration Protocol — протокол динамической настройки хоста, который позволяет динамически настраивать подключающиеся машины и широко используется в настоящее время.</w:t>
      </w:r>
    </w:p>
    <w:p w:rsidR="00000000" w:rsidDel="00000000" w:rsidP="00000000" w:rsidRDefault="00000000" w:rsidRPr="00000000" w14:paraId="0000011A">
      <w:pPr>
        <w:pStyle w:val="Heading1"/>
        <w:pageBreakBefore w:val="0"/>
        <w:spacing w:after="0" w:line="276" w:lineRule="auto"/>
        <w:jc w:val="both"/>
        <w:rPr/>
      </w:pPr>
      <w:bookmarkStart w:colFirst="0" w:colLast="0" w:name="_6g3yvs4sy4yu" w:id="20"/>
      <w:bookmarkEnd w:id="20"/>
      <w:r w:rsidDel="00000000" w:rsidR="00000000" w:rsidRPr="00000000">
        <w:rPr>
          <w:rtl w:val="0"/>
        </w:rPr>
        <w:t xml:space="preserve">ICMP (Internet control message protocol)</w:t>
      </w:r>
    </w:p>
    <w:p w:rsidR="00000000" w:rsidDel="00000000" w:rsidP="00000000" w:rsidRDefault="00000000" w:rsidRPr="00000000" w14:paraId="0000011B">
      <w:pPr>
        <w:pageBreakBefore w:val="0"/>
        <w:spacing w:after="0" w:line="276" w:lineRule="auto"/>
        <w:jc w:val="both"/>
        <w:rPr/>
      </w:pPr>
      <w:r w:rsidDel="00000000" w:rsidR="00000000" w:rsidRPr="00000000">
        <w:rPr/>
        <w:drawing>
          <wp:inline distB="19050" distT="19050" distL="19050" distR="19050">
            <wp:extent cx="6121090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Несмотря на то, что ICMP-пакеты упаковываются в поле данных IP-пакетов, ICMP относится к сетевому уровню и фактически является частью механизма IP.</w:t>
      </w:r>
    </w:p>
    <w:p w:rsidR="00000000" w:rsidDel="00000000" w:rsidP="00000000" w:rsidRDefault="00000000" w:rsidRPr="00000000" w14:paraId="0000011C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В случае, если пакет не удается доставить, узел генерирует ICMP-сообщение в адрес отправителя (нет маршрута, требуется фрагментация пакета, но она запрещена флагом, хост недоступен и т.д. и т.п.).</w:t>
      </w:r>
    </w:p>
    <w:p w:rsidR="00000000" w:rsidDel="00000000" w:rsidP="00000000" w:rsidRDefault="00000000" w:rsidRPr="00000000" w14:paraId="0000011D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Некоторые типы и коды ICMP-сообщений.</w:t>
      </w:r>
    </w:p>
    <w:p w:rsidR="00000000" w:rsidDel="00000000" w:rsidP="00000000" w:rsidRDefault="00000000" w:rsidRPr="00000000" w14:paraId="0000011E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Тип=8.Код=0. Эхо-запрос.</w:t>
      </w:r>
    </w:p>
    <w:p w:rsidR="00000000" w:rsidDel="00000000" w:rsidP="00000000" w:rsidRDefault="00000000" w:rsidRPr="00000000" w14:paraId="0000011F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Тип=0. Код=0. Эхо-ответ.</w:t>
      </w:r>
    </w:p>
    <w:p w:rsidR="00000000" w:rsidDel="00000000" w:rsidP="00000000" w:rsidRDefault="00000000" w:rsidRPr="00000000" w14:paraId="00000120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Поле данных содержит некие случайные тестовые данные (теоретически могут быть и осмысленные данные, что использовалось в свое время для организации так называемых ICMP-тоннелей).</w:t>
      </w:r>
    </w:p>
    <w:p w:rsidR="00000000" w:rsidDel="00000000" w:rsidP="00000000" w:rsidRDefault="00000000" w:rsidRPr="00000000" w14:paraId="00000121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Тип=3. Код=0. Сеть недостижима.</w:t>
      </w:r>
    </w:p>
    <w:p w:rsidR="00000000" w:rsidDel="00000000" w:rsidP="00000000" w:rsidRDefault="00000000" w:rsidRPr="00000000" w14:paraId="00000122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Тип=3. Код=1. Узел недостижим.</w:t>
      </w:r>
    </w:p>
    <w:p w:rsidR="00000000" w:rsidDel="00000000" w:rsidP="00000000" w:rsidRDefault="00000000" w:rsidRPr="00000000" w14:paraId="00000123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Тип=3. Код=3.  Порт недостижим.</w:t>
      </w:r>
    </w:p>
    <w:p w:rsidR="00000000" w:rsidDel="00000000" w:rsidP="00000000" w:rsidRDefault="00000000" w:rsidRPr="00000000" w14:paraId="00000124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Тип=3. Код=4.  Необходима фрагментация, но установлен флаг её запрета (DF).</w:t>
      </w:r>
    </w:p>
    <w:p w:rsidR="00000000" w:rsidDel="00000000" w:rsidP="00000000" w:rsidRDefault="00000000" w:rsidRPr="00000000" w14:paraId="00000125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Тип=11. Код 0. TTL истекло.</w:t>
      </w:r>
    </w:p>
    <w:p w:rsidR="00000000" w:rsidDel="00000000" w:rsidP="00000000" w:rsidRDefault="00000000" w:rsidRPr="00000000" w14:paraId="00000126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и т.д.</w:t>
      </w:r>
    </w:p>
    <w:p w:rsidR="00000000" w:rsidDel="00000000" w:rsidP="00000000" w:rsidRDefault="00000000" w:rsidRPr="00000000" w14:paraId="00000127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Для сообщений типа 3 и 11 в поле данных возвращается заголовок IP-пакета и начало дейтаграммы.</w:t>
      </w:r>
    </w:p>
    <w:p w:rsidR="00000000" w:rsidDel="00000000" w:rsidP="00000000" w:rsidRDefault="00000000" w:rsidRPr="00000000" w14:paraId="00000128">
      <w:pPr>
        <w:pStyle w:val="Heading2"/>
        <w:pageBreakBefore w:val="0"/>
        <w:spacing w:after="0" w:line="276" w:lineRule="auto"/>
        <w:jc w:val="both"/>
        <w:rPr/>
      </w:pPr>
      <w:bookmarkStart w:colFirst="0" w:colLast="0" w:name="_pek2bcrbydfh" w:id="21"/>
      <w:bookmarkEnd w:id="21"/>
      <w:r w:rsidDel="00000000" w:rsidR="00000000" w:rsidRPr="00000000">
        <w:rPr>
          <w:rtl w:val="0"/>
        </w:rPr>
        <w:t xml:space="preserve">Ping и tracert/traceroute</w:t>
      </w:r>
    </w:p>
    <w:p w:rsidR="00000000" w:rsidDel="00000000" w:rsidP="00000000" w:rsidRDefault="00000000" w:rsidRPr="00000000" w14:paraId="00000129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Особый случай – echo-запрос. Используется для диагностики в утилитах ping и в tracert (traceroute -I). Команда ping формирует echo-запрос, содержащий некое случайное сообщение. Узел, получив echo-запрос, возвращает тоже сообщение обратно, отметив как echo-ответ. Таким образом, мы получаем сам факт того, что узел ответил, а кроме того, информацию о времени получения ответа, о дублированиях и потерях.</w:t>
      </w:r>
    </w:p>
    <w:p w:rsidR="00000000" w:rsidDel="00000000" w:rsidP="00000000" w:rsidRDefault="00000000" w:rsidRPr="00000000" w14:paraId="0000012A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Traceroute в Linux по умолчанию использует UDP-протокол (но с помощью ключа -I можно использовать и ICMP).</w:t>
      </w:r>
    </w:p>
    <w:p w:rsidR="00000000" w:rsidDel="00000000" w:rsidP="00000000" w:rsidRDefault="00000000" w:rsidRPr="00000000" w14:paraId="0000012B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Рассмотрим, как работает tracert с помощью ICMP (на самом деле у UDP-трассировки лежит аналогичная идея).</w:t>
      </w:r>
    </w:p>
    <w:p w:rsidR="00000000" w:rsidDel="00000000" w:rsidP="00000000" w:rsidRDefault="00000000" w:rsidRPr="00000000" w14:paraId="0000012C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1090" cy="1587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Клиент посылает ICMP на узел назначения точно также, как и при ping, но TTL выставляется в единичку. Первый маршрутизатор, получив сообщение, отбрасывает ICMP-сообщение, в ответ генерирует ICMP-сообщение об ошибке (TTL истекло) с указанием собственного IP-адреса в качестве адреса отправителя (его мы и видим в выдаче).</w:t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Сначала высылаются 3 сообщения с TTL=1. Затем с TTL=2 и мы получаем сообщение от второго прыжка. И так далее, пока не получим не сообщение об ошибке, а ответ от узла назначения (Echo replay), что означает, завершение трассировки. </w:t>
      </w:r>
    </w:p>
    <w:p w:rsidR="00000000" w:rsidDel="00000000" w:rsidP="00000000" w:rsidRDefault="00000000" w:rsidRPr="00000000" w14:paraId="00000130">
      <w:pPr>
        <w:pStyle w:val="Heading1"/>
        <w:pageBreakBefore w:val="0"/>
        <w:jc w:val="both"/>
        <w:rPr/>
      </w:pPr>
      <w:bookmarkStart w:colFirst="0" w:colLast="0" w:name="_z0iy77e4t4ul" w:id="22"/>
      <w:bookmarkEnd w:id="22"/>
      <w:r w:rsidDel="00000000" w:rsidR="00000000" w:rsidRPr="00000000">
        <w:rPr>
          <w:rtl w:val="0"/>
        </w:rPr>
        <w:t xml:space="preserve">Статическая маршрутизация</w:t>
      </w:r>
    </w:p>
    <w:p w:rsidR="00000000" w:rsidDel="00000000" w:rsidP="00000000" w:rsidRDefault="00000000" w:rsidRPr="00000000" w14:paraId="00000131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Если несколько узлов объединены в сеть на канальном уровне, то дополнительная настройка маршрутизация не требуется (но маршрутизация уже используется, как минимум существует маршрут, связывающий сеть, в которую входит хост и сетевой интерфейс; почему даже для работы в одной локальной сети требуются IP-адреса). По этой же причине, чтобы можно было с помощью ping проверить связность, необходимо, чтобы на сетевых интерфейсах IP-адреса входили в одну сеть.</w:t>
      </w:r>
    </w:p>
    <w:p w:rsidR="00000000" w:rsidDel="00000000" w:rsidP="00000000" w:rsidRDefault="00000000" w:rsidRPr="00000000" w14:paraId="00000132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Если мы объединим две сети с помощью узла, у которого в наличии два сетевых интерфейса (по одному на каждую сеть), пакеты могут попадать из одной сети в другую, а могут и не попадать. К примеру, в Linux необходимо включить IP Forwarding (/etc/sysctl.conf). Чтобы такая связка заработала, также надо, чтобы на хостах каждой из сетей IP-адрес соответствующий сети (соответствующего сетевого интерфейса) маршрутизатора был указан как маршрут по умолчанию (таким образом, на каждом из хостов будет уже два маршрута: один для своей сети в сетевой интерфейс, и другой — маршрут по умолчанию на адрес шлюза). На маршрутизаторе (кроме, возможно, включения IP Forwarding на Linux-машинах) дополнительных маршрутов поднимать не надо, они уже подняты при включении соответствующих сетевых интерфейсов.</w:t>
      </w:r>
    </w:p>
    <w:p w:rsidR="00000000" w:rsidDel="00000000" w:rsidP="00000000" w:rsidRDefault="00000000" w:rsidRPr="00000000" w14:paraId="00000133">
      <w:pPr>
        <w:pageBreakBefore w:val="0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pageBreakBefore w:val="0"/>
        <w:spacing w:line="276" w:lineRule="auto"/>
        <w:jc w:val="both"/>
        <w:rPr/>
      </w:pPr>
      <w:bookmarkStart w:colFirst="0" w:colLast="0" w:name="_pdam4t512un1" w:id="23"/>
      <w:bookmarkEnd w:id="23"/>
      <w:r w:rsidDel="00000000" w:rsidR="00000000" w:rsidRPr="00000000">
        <w:rPr>
          <w:rtl w:val="0"/>
        </w:rPr>
        <w:t xml:space="preserve">Настройка статической маршрутизации в маршрутизаторах Cisco</w:t>
      </w:r>
    </w:p>
    <w:p w:rsidR="00000000" w:rsidDel="00000000" w:rsidP="00000000" w:rsidRDefault="00000000" w:rsidRPr="00000000" w14:paraId="00000135">
      <w:pPr>
        <w:pageBreakBefore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95950" cy="3009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этого примера достаточно поднять сетевые интерфейсы на маршрутизаторе, а на клиентах прописать соответствующие IP-адреса маршрутизатора.</w:t>
      </w:r>
    </w:p>
    <w:p w:rsidR="00000000" w:rsidDel="00000000" w:rsidP="00000000" w:rsidRDefault="00000000" w:rsidRPr="00000000" w14:paraId="0000013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ena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#conf 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#int fa0/0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#ip addr 192.168.1.1 255.255.255.0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#no shut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#int fa0/1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#ip addr 10.0.1.1 255.255.255.0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#no shut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#wr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Настройка сетевых интерфейсов уже добавит маршруты в данные сети через необходимые сетевые интерфейсы. Сложнее настройка, когда имеется уже два маршрутизатора.</w:t>
      </w:r>
    </w:p>
    <w:p w:rsidR="00000000" w:rsidDel="00000000" w:rsidP="00000000" w:rsidRDefault="00000000" w:rsidRPr="00000000" w14:paraId="00000144">
      <w:pPr>
        <w:pageBreakBefore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2489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Router-1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ena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#conf 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#! настраиваем интерфейсы (и маршруты для них будут созданы)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#int fa0/0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#ip addr 192.168.1.1 255.255.255.0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#no shut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#int fa0/1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#ip addr 172.1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.0.5 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#no shut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#! добавляем маршрут для 10.0.1.0 сети через Router-2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#ip route 10.0.1.0 255.255.255.0 172.16.0.6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#wr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Router-2 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6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ena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#conf 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#! настраиваем интерфейсы (и маршруты для них будут созданы)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#int fa0/0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#ip addr 172.1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.0.6 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#no shut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#int fa0/1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#ip addr 10.0.1.1 255.255.255.0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#no shut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#! добавляем маршрут для 192.168.1.0 сети через Router-1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#ip route 192.168.1.0 255.255.255.0 172.16.0.5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#wr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при добавлении каждой новой сети маршруты в нее нужно будет указывать на каждом маршрутизаторе, даже если она непосредственно не подключена к этому маршрутизатору. При этом в качестве шлюза нужно будет указывать ближайший маршрутизатор, через который трафик пойдет к искомому узлу.</w:t>
      </w:r>
    </w:p>
    <w:p w:rsidR="00000000" w:rsidDel="00000000" w:rsidP="00000000" w:rsidRDefault="00000000" w:rsidRPr="00000000" w14:paraId="00000164">
      <w:pPr>
        <w:pStyle w:val="Heading2"/>
        <w:pageBreakBefore w:val="0"/>
        <w:spacing w:line="276" w:lineRule="auto"/>
        <w:jc w:val="both"/>
        <w:rPr/>
      </w:pPr>
      <w:bookmarkStart w:colFirst="0" w:colLast="0" w:name="_ucnhlhm0gubq" w:id="24"/>
      <w:bookmarkEnd w:id="24"/>
      <w:r w:rsidDel="00000000" w:rsidR="00000000" w:rsidRPr="00000000">
        <w:rPr>
          <w:rtl w:val="0"/>
        </w:rPr>
        <w:t xml:space="preserve">Статическая маршрутизация в Linux</w:t>
      </w:r>
    </w:p>
    <w:p w:rsidR="00000000" w:rsidDel="00000000" w:rsidP="00000000" w:rsidRDefault="00000000" w:rsidRPr="00000000" w14:paraId="0000016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Рассмотрим аналогичные примеры объединения сетей, где и компьютеры, и маршрутизаторы работают с операционной системой Linux</w:t>
      </w:r>
    </w:p>
    <w:p w:rsidR="00000000" w:rsidDel="00000000" w:rsidP="00000000" w:rsidRDefault="00000000" w:rsidRPr="00000000" w14:paraId="0000016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Пример объединения двух сетей с одним маршрутизатором.</w:t>
      </w:r>
    </w:p>
    <w:p w:rsidR="00000000" w:rsidDel="00000000" w:rsidP="00000000" w:rsidRDefault="00000000" w:rsidRPr="00000000" w14:paraId="00000167">
      <w:pPr>
        <w:pageBreakBefore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95950" cy="3009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на Linux-компьютере 192.168.1.2 посмотрим таблицу маршрутизации, мы увидим.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user@user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machine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route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Kernel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IP routing table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Destination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Gateway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Genmask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Flags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Metric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Iface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192.168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UG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ens33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192.168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255.255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255.0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U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ens33</w:t>
            </w:r>
          </w:p>
        </w:tc>
      </w:tr>
    </w:tbl>
    <w:p w:rsidR="00000000" w:rsidDel="00000000" w:rsidP="00000000" w:rsidRDefault="00000000" w:rsidRPr="00000000" w14:paraId="0000016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 это если Router имеет и подключение к внешней сети, может быть и такая картина.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user@user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machine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route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Kernel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IP routing table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Destination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Gateway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Genmask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Flags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Metric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Iface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192.168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255.255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255.0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UG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ens33</w:t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192.168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255.255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255.0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U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ens33</w:t>
            </w:r>
          </w:p>
        </w:tc>
      </w:tr>
    </w:tbl>
    <w:p w:rsidR="00000000" w:rsidDel="00000000" w:rsidP="00000000" w:rsidRDefault="00000000" w:rsidRPr="00000000" w14:paraId="0000017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Таблица маршрутизации присутствует на каждой машине с поддержкой стека TCP/IP. Даже на Windows машинах. Когда операционная система получает к отправке пакет, она по IP-адресу и маске сравнивает, в какой сетевой интерфейс и какой шлюз его отправить. В первом случае у нас имелись два маршрута. Один маршрут для устройств, подключенных к той же сети, 192.168.1.0 в сетевой интерфейс ens33. И другой маршрут по умолчанию — на шлюз 192.168.1.1 подключенный, обратите внимание, к той же сети. Пакеты на все другие IP-адрес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 будут отправляться туда.</w:t>
      </w:r>
    </w:p>
    <w:p w:rsidR="00000000" w:rsidDel="00000000" w:rsidP="00000000" w:rsidRDefault="00000000" w:rsidRPr="00000000" w14:paraId="0000017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втором случае у нас два маршрута. </w:t>
      </w:r>
    </w:p>
    <w:p w:rsidR="00000000" w:rsidDel="00000000" w:rsidP="00000000" w:rsidRDefault="00000000" w:rsidRPr="00000000" w14:paraId="0000017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Пакеты на адреса в сети 192.168.1.0 отправляются в сетевой интерфейс ens33, так как доступны через канальный уровень.</w:t>
      </w:r>
    </w:p>
    <w:p w:rsidR="00000000" w:rsidDel="00000000" w:rsidP="00000000" w:rsidRDefault="00000000" w:rsidRPr="00000000" w14:paraId="0000017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Пакеты на адреса в сети 10.0.1.0 отправляются на адрес шлюза с адресом </w:t>
      </w:r>
      <w:r w:rsidDel="00000000" w:rsidR="00000000" w:rsidRPr="00000000">
        <w:rPr>
          <w:rtl w:val="0"/>
        </w:rPr>
        <w:t xml:space="preserve">192.168.1.0</w:t>
      </w:r>
      <w:r w:rsidDel="00000000" w:rsidR="00000000" w:rsidRPr="00000000">
        <w:rPr>
          <w:rtl w:val="0"/>
        </w:rPr>
        <w:t xml:space="preserve"> в этой же сети.</w:t>
      </w:r>
    </w:p>
    <w:p w:rsidR="00000000" w:rsidDel="00000000" w:rsidP="00000000" w:rsidRDefault="00000000" w:rsidRPr="00000000" w14:paraId="0000017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Остальные пакеты в данной конфигурации будут отброшены с сообщением  No Route to host/</w:t>
      </w:r>
    </w:p>
    <w:p w:rsidR="00000000" w:rsidDel="00000000" w:rsidP="00000000" w:rsidRDefault="00000000" w:rsidRPr="00000000" w14:paraId="0000017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того, чтобы заработало на Linux-маршрутизаторе, необходимо включить IP-forwarding.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user@router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/etc/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network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ipv4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ip_forward</w:t>
            </w:r>
          </w:p>
        </w:tc>
      </w:tr>
    </w:tbl>
    <w:p w:rsidR="00000000" w:rsidDel="00000000" w:rsidP="00000000" w:rsidRDefault="00000000" w:rsidRPr="00000000" w14:paraId="0000017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IP-forwarding работал постоянно, необходимо исправить соответствующую опцию в файле /etc/sysctl.conf.</w:t>
      </w:r>
    </w:p>
    <w:p w:rsidR="00000000" w:rsidDel="00000000" w:rsidP="00000000" w:rsidRDefault="00000000" w:rsidRPr="00000000" w14:paraId="0000017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Сложнее настройка статической маршрутизации между двумя маршрутизаторами.</w:t>
      </w:r>
    </w:p>
    <w:p w:rsidR="00000000" w:rsidDel="00000000" w:rsidP="00000000" w:rsidRDefault="00000000" w:rsidRPr="00000000" w14:paraId="0000018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Предположим, что у нас имеются уже два маршрутизатора (в данном случае также в роли маршрутизаторов играют Linux-машины).</w:t>
      </w:r>
    </w:p>
    <w:p w:rsidR="00000000" w:rsidDel="00000000" w:rsidP="00000000" w:rsidRDefault="00000000" w:rsidRPr="00000000" w14:paraId="0000018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каждой из машин имеется по два сетевых интерфейса, у клиентских машин ближняя машина-маршрутизатор указана в маршруте по умолчанию. </w:t>
      </w:r>
    </w:p>
    <w:p w:rsidR="00000000" w:rsidDel="00000000" w:rsidP="00000000" w:rsidRDefault="00000000" w:rsidRPr="00000000" w14:paraId="0000018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 при этом машина 192.168.1.1, получая сообщение от, например, 192.168.1.2. ничего не знает о сети 10.0.1.0. В прошлом случае знала, так как подобный маршрут возникает уже при поднятии соответствующего сетевого интерфейса. </w:t>
      </w:r>
    </w:p>
    <w:p w:rsidR="00000000" w:rsidDel="00000000" w:rsidP="00000000" w:rsidRDefault="00000000" w:rsidRPr="00000000" w14:paraId="0000018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 в этом легко можете убедиться, подняв нужный сетевой интерфейс (настоящий или, как в примере, псевдоним) и посмотрев таблицу маршрутов.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 ifconfig ens33:dummy 172.30.1.1 netmask 255.255.255.0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 route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 ifconfig ens33:dummy down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оба маршрутизатора должны быть настроены на пересылку пакетов (IP Forwarding необходимо разрешить на обеих машинах).</w:t>
      </w:r>
    </w:p>
    <w:p w:rsidR="00000000" w:rsidDel="00000000" w:rsidP="00000000" w:rsidRDefault="00000000" w:rsidRPr="00000000" w14:paraId="0000018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2489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 также надо указать соответствующие маршруты и на маршрутизаторах.</w:t>
      </w:r>
    </w:p>
    <w:p w:rsidR="00000000" w:rsidDel="00000000" w:rsidP="00000000" w:rsidRDefault="00000000" w:rsidRPr="00000000" w14:paraId="0000018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Linux такая настройка выполняется следующим образом.</w:t>
      </w:r>
    </w:p>
    <w:p w:rsidR="00000000" w:rsidDel="00000000" w:rsidP="00000000" w:rsidRDefault="00000000" w:rsidRPr="00000000" w14:paraId="0000018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Router-1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 route add -net 10.0.1.0 netmask 255.255.255.0 gw 172.16.0.6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указали, что маршрут в сеть 10.0.1.0 знает машина 172.16.0.6. Обратите внимание, мы указываем адрес в нашей сети.</w:t>
      </w:r>
    </w:p>
    <w:p w:rsidR="00000000" w:rsidDel="00000000" w:rsidP="00000000" w:rsidRDefault="00000000" w:rsidRPr="00000000" w14:paraId="0000019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Router-2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# route add -net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192.168.1.0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 netmask 255.255.255.0 gw 172.16.0.5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 этого машины из сетей 192.168.1.0  и 10.0.1.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смогут работать друг с другом. Если же между Router-1 и Router-2 нет прямой связи, а кроме того, мы хотим адресовать частные адреса, нам понадобится уже тоннель.</w:t>
      </w:r>
    </w:p>
    <w:p w:rsidR="00000000" w:rsidDel="00000000" w:rsidP="00000000" w:rsidRDefault="00000000" w:rsidRPr="00000000" w14:paraId="00000194">
      <w:pPr>
        <w:pStyle w:val="Heading1"/>
        <w:pageBreakBefore w:val="0"/>
        <w:jc w:val="both"/>
        <w:rPr/>
      </w:pPr>
      <w:bookmarkStart w:colFirst="0" w:colLast="0" w:name="_lhdx7ph14sfq" w:id="25"/>
      <w:bookmarkEnd w:id="25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3"/>
        </w:numPr>
        <w:spacing w:after="0" w:afterAutospacing="0" w:line="21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приложенном файле в Cisco Packet Tracer связать локальные сети с помощью статической маршрутизации.</w:t>
      </w:r>
    </w:p>
    <w:p w:rsidR="00000000" w:rsidDel="00000000" w:rsidP="00000000" w:rsidRDefault="00000000" w:rsidRPr="00000000" w14:paraId="00000196">
      <w:pPr>
        <w:pageBreakBefore w:val="0"/>
        <w:numPr>
          <w:ilvl w:val="0"/>
          <w:numId w:val="3"/>
        </w:numPr>
        <w:spacing w:after="0" w:before="0" w:beforeAutospacing="0" w:line="21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Проследить в Cisco Packet Tracer, Wireshark работу протоколов arp, icmp (например, используя tracert или traceroute -I).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pageBreakBefore w:val="0"/>
        <w:spacing w:after="0" w:line="216" w:lineRule="auto"/>
        <w:jc w:val="both"/>
        <w:rPr/>
      </w:pPr>
      <w:bookmarkStart w:colFirst="0" w:colLast="0" w:name="_9vgjvgxpghci" w:id="26"/>
      <w:bookmarkEnd w:id="2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9"/>
        </w:numPr>
        <w:spacing w:after="0" w:after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Таненбаум Э., Уэзеролл Д. Т18  Компьютерные сети. 5-е изд. — СПб.: Питер, 2012. — 960 с. (Глава 5)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9">
      <w:pPr>
        <w:pageBreakBefore w:val="0"/>
        <w:numPr>
          <w:ilvl w:val="0"/>
          <w:numId w:val="9"/>
        </w:numPr>
        <w:spacing w:after="0" w:afterAutospacing="0" w:before="0" w:beforeAutospacing="0" w:line="216" w:lineRule="auto"/>
        <w:ind w:left="720" w:hanging="36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http://just-networks.ru/seti-tcp-ip/protokol-ipv4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pageBreakBefore w:val="0"/>
        <w:numPr>
          <w:ilvl w:val="0"/>
          <w:numId w:val="9"/>
        </w:numPr>
        <w:spacing w:after="0" w:afterAutospacing="0" w:before="0" w:beforeAutospacing="0" w:line="216" w:lineRule="auto"/>
        <w:ind w:left="720" w:hanging="36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https://habrahabr.ru/company/cbs/blog/276863/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9"/>
        </w:numPr>
        <w:spacing w:after="0" w:afterAutospacing="0" w:before="0" w:beforeAutospacing="0" w:line="216" w:lineRule="auto"/>
        <w:ind w:left="720" w:hanging="36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https://www.atraining.ru/arp-inarp-rarp-proxy-gratuitous-dai-sticky-and-more/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9"/>
        </w:numPr>
        <w:spacing w:after="0" w:afterAutospacing="0" w:before="0" w:beforeAutospacing="0" w:line="216" w:lineRule="auto"/>
        <w:ind w:left="720" w:hanging="360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https://habrahabr.ru/post/108690/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pageBreakBefore w:val="0"/>
        <w:numPr>
          <w:ilvl w:val="0"/>
          <w:numId w:val="9"/>
        </w:numPr>
        <w:spacing w:after="0" w:before="0" w:beforeAutospacing="0" w:line="216" w:lineRule="auto"/>
        <w:ind w:left="720" w:hanging="360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http://xgu.ru/wiki/Маршрутизация_в_Linux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pStyle w:val="Heading1"/>
        <w:pageBreakBefore w:val="0"/>
        <w:spacing w:line="276" w:lineRule="auto"/>
        <w:jc w:val="both"/>
        <w:rPr/>
      </w:pPr>
      <w:bookmarkStart w:colFirst="0" w:colLast="0" w:name="_uvp6qax5r1ok" w:id="27"/>
      <w:bookmarkEnd w:id="2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9F">
      <w:pPr>
        <w:pageBreakBefore w:val="0"/>
        <w:spacing w:after="0" w:line="216" w:lineRule="auto"/>
        <w:jc w:val="both"/>
        <w:rPr/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Для подготовки данного методического пособия были использованы следующие ресурсы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21"/>
        </w:numPr>
        <w:spacing w:after="0" w:afterAutospacing="0" w:line="216" w:lineRule="auto"/>
        <w:ind w:left="720" w:hanging="360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http://network-journal.mpei.ac.ru/cgi-bin/main.pl?l=ru&amp;n=24&amp;pa=11&amp;ar=1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numPr>
          <w:ilvl w:val="0"/>
          <w:numId w:val="21"/>
        </w:numPr>
        <w:spacing w:after="0" w:afterAutospacing="0" w:before="0" w:beforeAutospacing="0" w:line="216" w:lineRule="auto"/>
        <w:ind w:left="720" w:hanging="360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https://habrahabr.ru/post/281272/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numPr>
          <w:ilvl w:val="0"/>
          <w:numId w:val="21"/>
        </w:numPr>
        <w:spacing w:after="0" w:afterAutospacing="0" w:before="0" w:beforeAutospacing="0" w:line="216" w:lineRule="auto"/>
        <w:ind w:left="720" w:hanging="360"/>
        <w:jc w:val="both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https://rtfm.co.ua/unix-traceroute/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pageBreakBefore w:val="0"/>
        <w:numPr>
          <w:ilvl w:val="0"/>
          <w:numId w:val="21"/>
        </w:numPr>
        <w:spacing w:after="0" w:before="0" w:beforeAutospacing="0" w:line="216" w:lineRule="auto"/>
        <w:ind w:left="720" w:hanging="360"/>
        <w:jc w:val="both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http://netwild.ru/tracert_and_tracerout/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pacing w:after="0" w:line="21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7" w:type="first"/>
      <w:footerReference r:id="rId28" w:type="default"/>
      <w:footerReference r:id="rId29" w:type="first"/>
      <w:pgSz w:h="16838" w:w="11906" w:orient="portrait"/>
      <w:pgMar w:bottom="1248.3070866141725" w:top="1133" w:left="1133" w:right="1133" w:header="720.0000000000001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pageBreakBefore w:val="0"/>
      <w:spacing w:after="200" w:before="200" w:line="276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6">
    <w:pPr>
      <w:pageBreakBefore w:val="0"/>
      <w:spacing w:after="200" w:before="200" w:line="276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pageBreakBefore w:val="0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</w:r>
  </w:p>
  <w:p w:rsidR="00000000" w:rsidDel="00000000" w:rsidP="00000000" w:rsidRDefault="00000000" w:rsidRPr="00000000" w14:paraId="000001A9">
    <w:pPr>
      <w:pageBreakBefore w:val="0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A">
    <w:pPr>
      <w:pageBreakBefore w:val="0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pageBreakBefore w:val="0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C">
    <w:pPr>
      <w:pageBreakBefore w:val="0"/>
      <w:spacing w:after="0" w:before="0" w:lineRule="auto"/>
      <w:jc w:val="right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pageBreakBefore w:val="0"/>
      <w:spacing w:before="92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-724216</wp:posOffset>
              </wp:positionH>
              <wp:positionV relativeFrom="paragraph">
                <wp:posOffset>-457199</wp:posOffset>
              </wp:positionV>
              <wp:extent cx="7569200" cy="11811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9201" y="302190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-724216</wp:posOffset>
              </wp:positionH>
              <wp:positionV relativeFrom="paragraph">
                <wp:posOffset>-457199</wp:posOffset>
              </wp:positionV>
              <wp:extent cx="7569200" cy="1181100"/>
              <wp:effectExtent b="0" l="0" r="0" t="0"/>
              <wp:wrapSquare wrapText="bothSides" distB="0" distT="0" distL="0" distR="0"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81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-238124</wp:posOffset>
              </wp:positionH>
              <wp:positionV relativeFrom="paragraph">
                <wp:posOffset>104775</wp:posOffset>
              </wp:positionV>
              <wp:extent cx="5511800" cy="14651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9451" y="3191101"/>
                        <a:ext cx="4493098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Компьютерные сети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3  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-238124</wp:posOffset>
              </wp:positionH>
              <wp:positionV relativeFrom="paragraph">
                <wp:posOffset>104775</wp:posOffset>
              </wp:positionV>
              <wp:extent cx="5511800" cy="1465162"/>
              <wp:effectExtent b="0" l="0" r="0" t="0"/>
              <wp:wrapTopAndBottom distB="0" distT="0"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4780915</wp:posOffset>
              </wp:positionH>
              <wp:positionV relativeFrom="paragraph">
                <wp:posOffset>104775</wp:posOffset>
              </wp:positionV>
              <wp:extent cx="1346200" cy="1346200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45375" y="2587800"/>
                        <a:ext cx="1346200" cy="1346200"/>
                        <a:chOff x="2945375" y="2587800"/>
                        <a:chExt cx="3376825" cy="3376825"/>
                      </a:xfrm>
                    </wpg:grpSpPr>
                    <wpg:grpSp>
                      <wpg:cNvGrpSpPr/>
                      <wpg:grpSpPr>
                        <a:xfrm>
                          <a:off x="4672900" y="3106900"/>
                          <a:ext cx="1346200" cy="1346200"/>
                          <a:chOff x="4669294" y="3103294"/>
                          <a:chExt cx="1353413" cy="1353413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4669294" y="3103294"/>
                            <a:ext cx="1353400" cy="135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669294" y="3103294"/>
                            <a:ext cx="1353413" cy="1353413"/>
                            <a:chOff x="3122500" y="1665174"/>
                            <a:chExt cx="3887899" cy="3887899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3122500" y="1665174"/>
                              <a:ext cx="3887875" cy="3887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122500" y="1665174"/>
                              <a:ext cx="3887899" cy="3887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  <pic:pic>
                      <pic:nvPicPr>
                        <pic:cNvPr descr="сети.png" id="9" name="Shape 9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945375" y="2587800"/>
                          <a:ext cx="3376825" cy="337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4780915</wp:posOffset>
              </wp:positionH>
              <wp:positionV relativeFrom="paragraph">
                <wp:posOffset>104775</wp:posOffset>
              </wp:positionV>
              <wp:extent cx="1346200" cy="1346200"/>
              <wp:effectExtent b="0" l="0" r="0" t="0"/>
              <wp:wrapTopAndBottom distB="57150" distT="57150"/>
              <wp:docPr id="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training.ru/arp-inarp-rarp-proxy-gratuitous-dai-sticky-and-more/" TargetMode="External"/><Relationship Id="rId22" Type="http://schemas.openxmlformats.org/officeDocument/2006/relationships/hyperlink" Target="http://xgu.ru/wiki/%D0%9C%D0%B0%D1%80%D1%88%D1%80%D1%83%D1%82%D0%B8%D0%B7%D0%B0%D1%86%D0%B8%D1%8F_%D0%B2_Linux" TargetMode="External"/><Relationship Id="rId21" Type="http://schemas.openxmlformats.org/officeDocument/2006/relationships/hyperlink" Target="https://habrahabr.ru/post/108690/" TargetMode="External"/><Relationship Id="rId24" Type="http://schemas.openxmlformats.org/officeDocument/2006/relationships/hyperlink" Target="https://habrahabr.ru/post/281272/" TargetMode="External"/><Relationship Id="rId23" Type="http://schemas.openxmlformats.org/officeDocument/2006/relationships/hyperlink" Target="http://network-journal.mpei.ac.ru/cgi-bin/main.pl?l=ru&amp;n=24&amp;pa=11&amp;ar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://netwild.ru/tracert_and_tracerout/" TargetMode="External"/><Relationship Id="rId25" Type="http://schemas.openxmlformats.org/officeDocument/2006/relationships/hyperlink" Target="https://rtfm.co.ua/unix-traceroute/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hyperlink" Target="https://habrahabr.ru/company/cbs/blog/276863/" TargetMode="External"/><Relationship Id="rId18" Type="http://schemas.openxmlformats.org/officeDocument/2006/relationships/hyperlink" Target="http://just-networks.ru/seti-tcp-ip/protokol-ipv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2.png"/><Relationship Id="rId3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