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Eendrag legends — research for "Hoek van Helde"</w:t>
      </w:r>
    </w:p>
    <w:p>
      <w:pPr>
        <w:spacing w:after="120"/>
      </w:pPr>
      <w:r>
        <w:t xml:space="preserve">Researched entries for the 17 names you gave, formatted to match the legends table (headline, story, category, degree, source link). Copy these into the Admin form.</w:t>
      </w:r>
    </w:p>
    <w:p>
      <w:pPr>
        <w:spacing w:after="120"/>
      </w:pPr>
      <w:r>
        <w:rPr>
          <w:b/>
          <w:bCs/>
        </w:rPr>
        <w:t xml:space="preserve">Three things I couldn't fill in and you'll need to: </w:t>
      </w:r>
      <w:r>
        <w:t xml:space="preserve">(1) "years" — the schema means years at Eendrag, which isn't public anywhere; leave blank or fill from your own records. (2) A photo for each person — the tile requires one and there is no text-only fallback, so nothing here will render until you upload photos in Admin. (3) Anything flagged below as "Note to Kyle" — a handful of names were ambiguous or turned up nothing, and I did not want to guess or fabricate biographical details.</w:t>
      </w:r>
    </w:p>
    <w:p>
      <w:pPr>
        <w:pBdr>
          <w:bottom w:val="single" w:color="CCCCCC" w:sz="6"/>
        </w:pBdr>
        <w:spacing w:after="200" w:before="100"/>
      </w:pPr>
    </w:p>
    <w:p>
      <w:pPr>
        <w:pStyle w:val="Heading2"/>
        <w:spacing w:after="100" w:before="300"/>
      </w:pPr>
      <w:r>
        <w:t xml:space="preserve">Cobus Stofberg</w:t>
      </w:r>
    </w:p>
    <w:p>
      <w:pPr>
        <w:spacing w:after="60"/>
      </w:pPr>
      <w:r>
        <w:rPr>
          <w:b/>
          <w:bCs/>
        </w:rPr>
        <w:t xml:space="preserve">Category: </w:t>
      </w:r>
      <w:r>
        <w:t xml:space="preserve">business (Business)</w:t>
      </w:r>
    </w:p>
    <w:p>
      <w:pPr>
        <w:spacing w:after="60"/>
      </w:pPr>
      <w:r>
        <w:rPr>
          <w:b/>
          <w:bCs/>
        </w:rPr>
        <w:t xml:space="preserve">Degree: </w:t>
      </w:r>
      <w:r>
        <w:t xml:space="preserve">BComLaw &amp; LLB (Stellenbosch), BComptHons (Unisa); CA(SA)</w:t>
      </w:r>
    </w:p>
    <w:p>
      <w:pPr>
        <w:spacing w:after="60"/>
      </w:pPr>
      <w:r>
        <w:rPr>
          <w:b/>
          <w:bCs/>
        </w:rPr>
        <w:t xml:space="preserve">Headline: </w:t>
      </w:r>
      <w:r>
        <w:t xml:space="preserve">Co-founded M-Net and MultiChoice, and helped turn Naspers into a global media and tech group.</w:t>
      </w:r>
    </w:p>
    <w:p>
      <w:pPr>
        <w:spacing w:after="40" w:before="60"/>
      </w:pPr>
      <w:r>
        <w:rPr>
          <w:b/>
          <w:bCs/>
        </w:rPr>
        <w:t xml:space="preserve">Story:</w:t>
      </w:r>
    </w:p>
    <w:p>
      <w:pPr>
        <w:spacing w:after="120"/>
      </w:pPr>
      <w:r>
        <w:t xml:space="preserve">Jacobus (Cobus) Stofberg trained as a chartered accountant and became a partner at Coopers &amp; Lybrand before moving into media. In 1986, alongside Koos Bekker and Jac van der Merwe, he pitched the idea for a subscription pay-TV service — the pitch became M-Net, South Africa's first pay-TV channel, and later MultiChoice.</w:t>
      </w:r>
    </w:p>
    <w:p>
      <w:pPr>
        <w:spacing w:after="120"/>
      </w:pPr>
      <w:r>
        <w:t xml:space="preserve">He led the MIH group as chief executive from 1997 to 2011, steering Naspers's transformation from a traditional print publisher into an international technology and media group. He stepped down from the Naspers and Prosus boards in 2025 after roughly four decades with the company.</w:t>
      </w:r>
    </w:p>
    <w:p>
      <w:pPr>
        <w:spacing w:after="60"/>
      </w:pPr>
      <w:r>
        <w:rPr>
          <w:b/>
          <w:bCs/>
        </w:rPr>
        <w:t xml:space="preserve">Source: </w:t>
      </w:r>
      <w:hyperlink w:history="1" r:id="rId1hm6lxzrebelsa9hrcram">
        <w:r>
          <w:rPr>
            <w:rStyle w:val="Hyperlink"/>
          </w:rPr>
          <w:t xml:space="preserve">TechCentral</w:t>
        </w:r>
      </w:hyperlink>
    </w:p>
    <w:p>
      <w:pPr>
        <w:pBdr>
          <w:bottom w:val="single" w:color="CCCCCC" w:sz="6"/>
        </w:pBdr>
        <w:spacing w:after="200" w:before="100"/>
      </w:pPr>
    </w:p>
    <w:p>
      <w:pPr>
        <w:pStyle w:val="Heading2"/>
        <w:spacing w:after="100" w:before="300"/>
      </w:pPr>
      <w:r>
        <w:t xml:space="preserve">Piet Beyers</w:t>
      </w:r>
    </w:p>
    <w:p>
      <w:pPr>
        <w:spacing w:after="60"/>
      </w:pPr>
      <w:r>
        <w:rPr>
          <w:b/>
          <w:bCs/>
        </w:rPr>
        <w:t xml:space="preserve">Category: </w:t>
      </w:r>
      <w:r>
        <w:t xml:space="preserve">business (Business)</w:t>
      </w:r>
    </w:p>
    <w:p>
      <w:pPr>
        <w:spacing w:after="60"/>
      </w:pPr>
      <w:r>
        <w:rPr>
          <w:b/>
          <w:bCs/>
        </w:rPr>
        <w:t xml:space="preserve">Degree: </w:t>
      </w:r>
      <w:r>
        <w:t xml:space="preserve">BCom, LLB, MBA</w:t>
      </w:r>
    </w:p>
    <w:p>
      <w:pPr>
        <w:spacing w:after="60"/>
      </w:pPr>
      <w:r>
        <w:rPr>
          <w:b/>
          <w:bCs/>
        </w:rPr>
        <w:t xml:space="preserve">Headline: </w:t>
      </w:r>
      <w:r>
        <w:t xml:space="preserve">Distell non-executive director with a boardroom career spanning Remgro, Richemont and British American Tobacco.</w:t>
      </w:r>
    </w:p>
    <w:p>
      <w:pPr>
        <w:spacing w:after="40" w:before="60"/>
      </w:pPr>
      <w:r>
        <w:rPr>
          <w:b/>
          <w:bCs/>
        </w:rPr>
        <w:t xml:space="preserve">Story:</w:t>
      </w:r>
    </w:p>
    <w:p>
      <w:pPr>
        <w:spacing w:after="120"/>
      </w:pPr>
      <w:r>
        <w:t xml:space="preserve">Piet E. Beyers has built a career in international business, marketing and fast-moving consumer goods, serving as a non-executive independent director of Distell Group and previously as a director of Remgro, Richemont and British American Tobacco.</w:t>
      </w:r>
    </w:p>
    <w:p>
      <w:pPr>
        <w:spacing w:after="60"/>
      </w:pPr>
      <w:r>
        <w:rPr>
          <w:b/>
          <w:bCs/>
        </w:rPr>
        <w:t xml:space="preserve">Source: </w:t>
      </w:r>
      <w:hyperlink w:history="1" r:id="rIddxcfc9i-j5o3jxw1l4ezn">
        <w:r>
          <w:rPr>
            <w:rStyle w:val="Hyperlink"/>
          </w:rPr>
          <w:t xml:space="preserve">Decypha</w:t>
        </w:r>
      </w:hyperlink>
    </w:p>
    <w:p>
      <w:pPr>
        <w:spacing w:after="200"/>
      </w:pPr>
      <w:r>
        <w:rPr>
          <w:b/>
          <w:bCs/>
          <w:i/>
          <w:iCs/>
          <w:color w:val="A6432B"/>
        </w:rPr>
        <w:t xml:space="preserve">Note to Kyle: </w:t>
      </w:r>
      <w:r>
        <w:rPr>
          <w:i/>
          <w:iCs/>
          <w:color w:val="A6432B"/>
        </w:rPr>
        <w:t xml:space="preserve">Couldn't confirm this Piet Beyers has any tie to Stellenbosch or Eendrag specifically — the name is common enough that this may be the wrong person entirely. Please verify identity before publishing, or supply the details yourself if you know who's meant.</w:t>
      </w:r>
    </w:p>
    <w:p>
      <w:pPr>
        <w:pBdr>
          <w:bottom w:val="single" w:color="CCCCCC" w:sz="6"/>
        </w:pBdr>
        <w:spacing w:after="200" w:before="100"/>
      </w:pPr>
    </w:p>
    <w:p>
      <w:pPr>
        <w:pStyle w:val="Heading2"/>
        <w:spacing w:after="100" w:before="300"/>
      </w:pPr>
      <w:r>
        <w:t xml:space="preserve">Michiel le Roux</w:t>
      </w:r>
    </w:p>
    <w:p>
      <w:pPr>
        <w:spacing w:after="60"/>
      </w:pPr>
      <w:r>
        <w:rPr>
          <w:b/>
          <w:bCs/>
        </w:rPr>
        <w:t xml:space="preserve">Category: </w:t>
      </w:r>
      <w:r>
        <w:t xml:space="preserve">business (Business)</w:t>
      </w:r>
    </w:p>
    <w:p>
      <w:pPr>
        <w:spacing w:after="60"/>
      </w:pPr>
      <w:r>
        <w:rPr>
          <w:b/>
          <w:bCs/>
        </w:rPr>
        <w:t xml:space="preserve">Degree: </w:t>
      </w:r>
      <w:r>
        <w:t xml:space="preserve">BComm LLB (Stellenbosch, 1972)</w:t>
      </w:r>
    </w:p>
    <w:p>
      <w:pPr>
        <w:spacing w:after="60"/>
      </w:pPr>
      <w:r>
        <w:rPr>
          <w:b/>
          <w:bCs/>
        </w:rPr>
        <w:t xml:space="preserve">Headline: </w:t>
      </w:r>
      <w:r>
        <w:t xml:space="preserve">Founded Capitec Bank and turned it into Africa's biggest bank by customer numbers.</w:t>
      </w:r>
    </w:p>
    <w:p>
      <w:pPr>
        <w:spacing w:after="40" w:before="60"/>
      </w:pPr>
      <w:r>
        <w:rPr>
          <w:b/>
          <w:bCs/>
        </w:rPr>
        <w:t xml:space="preserve">Story:</w:t>
      </w:r>
    </w:p>
    <w:p>
      <w:pPr>
        <w:spacing w:after="120"/>
      </w:pPr>
      <w:r>
        <w:t xml:space="preserve">Michiel le Roux matriculated at Hoërskool Alberton before studying commerce and law at Stellenbosch University. He spent close to two decades in the liquor industry, rising to managing director of Distillers Corporation and then Boland Bank, before resigning in 1998.</w:t>
      </w:r>
    </w:p>
    <w:p>
      <w:pPr>
        <w:spacing w:after="120"/>
      </w:pPr>
      <w:r>
        <w:t xml:space="preserve">In 2001 he founded Capitec Bank with a small group of partners, aiming to bring simple, affordable banking to people the big banks had priced out. He was its first chief executive from 2001 to 2004 and chairman from 2007 to 2016. Capitec is now South Africa's largest bank by customer numbers, and Le Roux's stake made him a billionaire.</w:t>
      </w:r>
    </w:p>
    <w:p>
      <w:pPr>
        <w:spacing w:after="60"/>
      </w:pPr>
      <w:r>
        <w:rPr>
          <w:b/>
          <w:bCs/>
        </w:rPr>
        <w:t xml:space="preserve">Source: </w:t>
      </w:r>
      <w:hyperlink w:history="1" r:id="rIdpbpj1dypyqqdz3_e1scef">
        <w:r>
          <w:rPr>
            <w:rStyle w:val="Hyperlink"/>
          </w:rPr>
          <w:t xml:space="preserve">Wikipedia</w:t>
        </w:r>
      </w:hyperlink>
    </w:p>
    <w:p>
      <w:pPr>
        <w:pBdr>
          <w:bottom w:val="single" w:color="CCCCCC" w:sz="6"/>
        </w:pBdr>
        <w:spacing w:after="200" w:before="100"/>
      </w:pPr>
    </w:p>
    <w:p>
      <w:pPr>
        <w:pStyle w:val="Heading2"/>
        <w:spacing w:after="100" w:before="300"/>
      </w:pPr>
      <w:r>
        <w:t xml:space="preserve">Callie Visagie</w:t>
      </w:r>
    </w:p>
    <w:p>
      <w:pPr>
        <w:spacing w:after="60"/>
      </w:pPr>
      <w:r>
        <w:rPr>
          <w:b/>
          <w:bCs/>
        </w:rPr>
        <w:t xml:space="preserve">Category: </w:t>
      </w:r>
      <w:r>
        <w:t xml:space="preserve">sport (Sport)</w:t>
      </w:r>
    </w:p>
    <w:p>
      <w:pPr>
        <w:spacing w:after="60"/>
      </w:pPr>
      <w:r>
        <w:rPr>
          <w:b/>
          <w:bCs/>
        </w:rPr>
        <w:t xml:space="preserve">Degree: </w:t>
      </w:r>
      <w:r>
        <w:t xml:space="preserve">BAcc (Hons), Stellenbosch; CA(SA)</w:t>
      </w:r>
    </w:p>
    <w:p>
      <w:pPr>
        <w:spacing w:after="60"/>
      </w:pPr>
      <w:r>
        <w:rPr>
          <w:b/>
          <w:bCs/>
        </w:rPr>
        <w:t xml:space="preserve">Headline: </w:t>
      </w:r>
      <w:r>
        <w:t xml:space="preserve">Springbok hooker and Maties Varsity Cup captain who also qualified as a chartered accountant.</w:t>
      </w:r>
    </w:p>
    <w:p>
      <w:pPr>
        <w:spacing w:after="40" w:before="60"/>
      </w:pPr>
      <w:r>
        <w:rPr>
          <w:b/>
          <w:bCs/>
        </w:rPr>
        <w:t xml:space="preserve">Story:</w:t>
      </w:r>
    </w:p>
    <w:p>
      <w:pPr>
        <w:spacing w:after="120"/>
      </w:pPr>
      <w:r>
        <w:t xml:space="preserve">Callie-Theron Visagie was born in Paarl in 1988 and studied at Stellenbosch University, where he captained Maties in the Varsity Cup. He played provincial and Super Rugby for the Golden Lions, Western Province, Blue Bulls and the Bulls, and was called up to the Springbok squad for the 2014 incoming tests.</w:t>
      </w:r>
    </w:p>
    <w:p>
      <w:pPr>
        <w:spacing w:after="120"/>
      </w:pPr>
      <w:r>
        <w:t xml:space="preserve">Off the field, he qualified as a chartered accountant alongside his playing career.</w:t>
      </w:r>
    </w:p>
    <w:p>
      <w:pPr>
        <w:spacing w:after="60"/>
      </w:pPr>
      <w:r>
        <w:rPr>
          <w:b/>
          <w:bCs/>
        </w:rPr>
        <w:t xml:space="preserve">Source: </w:t>
      </w:r>
      <w:hyperlink w:history="1" r:id="rIdndl0rupt0tsyyoofeh3lt">
        <w:r>
          <w:rPr>
            <w:rStyle w:val="Hyperlink"/>
          </w:rPr>
          <w:t xml:space="preserve">Wikipedia</w:t>
        </w:r>
      </w:hyperlink>
    </w:p>
    <w:p>
      <w:pPr>
        <w:pBdr>
          <w:bottom w:val="single" w:color="CCCCCC" w:sz="6"/>
        </w:pBdr>
        <w:spacing w:after="200" w:before="100"/>
      </w:pPr>
    </w:p>
    <w:p>
      <w:pPr>
        <w:pStyle w:val="Heading2"/>
        <w:spacing w:after="100" w:before="300"/>
      </w:pPr>
      <w:r>
        <w:t xml:space="preserve">Jurie Roux</w:t>
      </w:r>
    </w:p>
    <w:p>
      <w:pPr>
        <w:spacing w:after="60"/>
      </w:pPr>
      <w:r>
        <w:rPr>
          <w:b/>
          <w:bCs/>
        </w:rPr>
        <w:t xml:space="preserve">Category: </w:t>
      </w:r>
      <w:r>
        <w:t xml:space="preserve">sport (Sport)</w:t>
      </w:r>
    </w:p>
    <w:p>
      <w:pPr>
        <w:spacing w:after="60"/>
      </w:pPr>
      <w:r>
        <w:rPr>
          <w:b/>
          <w:bCs/>
        </w:rPr>
        <w:t xml:space="preserve">Degree: </w:t>
      </w:r>
      <w:r>
        <w:t xml:space="preserve">Former Maties fullback; senior finance director, Stellenbosch University</w:t>
      </w:r>
    </w:p>
    <w:p>
      <w:pPr>
        <w:spacing w:after="60"/>
      </w:pPr>
      <w:r>
        <w:rPr>
          <w:b/>
          <w:bCs/>
        </w:rPr>
        <w:t xml:space="preserve">Headline: </w:t>
      </w:r>
      <w:r>
        <w:t xml:space="preserve">Ran South African Rugby for twelve years as its longest-serving chief executive.</w:t>
      </w:r>
    </w:p>
    <w:p>
      <w:pPr>
        <w:spacing w:after="40" w:before="60"/>
      </w:pPr>
      <w:r>
        <w:rPr>
          <w:b/>
          <w:bCs/>
        </w:rPr>
        <w:t xml:space="preserve">Story:</w:t>
      </w:r>
    </w:p>
    <w:p>
      <w:pPr>
        <w:spacing w:after="120"/>
      </w:pPr>
      <w:r>
        <w:t xml:space="preserve">Jurie Roux played fullback for Maties before moving into university administration, eventually becoming senior director of finance and asset management at Stellenbosch University. In 2010, at age 39, he was appointed chief executive of the South African Rugby Union.</w:t>
      </w:r>
    </w:p>
    <w:p>
      <w:pPr>
        <w:spacing w:after="120"/>
      </w:pPr>
      <w:r>
        <w:t xml:space="preserve">Over twelve years he became the longest-serving CEO of a major World Rugby federation, chaired World Rugby's budget committee, and helped drive the sport's move toward a private-equity partnership and its 2030 transformation plan.</w:t>
      </w:r>
    </w:p>
    <w:p>
      <w:pPr>
        <w:spacing w:after="60"/>
      </w:pPr>
      <w:r>
        <w:rPr>
          <w:b/>
          <w:bCs/>
        </w:rPr>
        <w:t xml:space="preserve">Source: </w:t>
      </w:r>
      <w:hyperlink w:history="1" r:id="rIddq5ppkwqqefxon23uokbt">
        <w:r>
          <w:rPr>
            <w:rStyle w:val="Hyperlink"/>
          </w:rPr>
          <w:t xml:space="preserve">SA Rugby</w:t>
        </w:r>
      </w:hyperlink>
    </w:p>
    <w:p>
      <w:pPr>
        <w:spacing w:after="200"/>
      </w:pPr>
      <w:r>
        <w:rPr>
          <w:b/>
          <w:bCs/>
          <w:i/>
          <w:iCs/>
          <w:color w:val="A6432B"/>
        </w:rPr>
        <w:t xml:space="preserve">Note to Kyle: </w:t>
      </w:r>
      <w:r>
        <w:rPr>
          <w:i/>
          <w:iCs/>
          <w:color w:val="A6432B"/>
        </w:rPr>
        <w:t xml:space="preserve">Left out of the public story: after leaving SA Rugby in 2022, a disciplinary finding held Roux responsible for misallocating R37m while in the Maties finance department years earlier (he was not found to have personally benefited). Worth knowing before deciding whether — or how — to feature him.</w:t>
      </w:r>
    </w:p>
    <w:p>
      <w:pPr>
        <w:pBdr>
          <w:bottom w:val="single" w:color="CCCCCC" w:sz="6"/>
        </w:pBdr>
        <w:spacing w:after="200" w:before="100"/>
      </w:pPr>
    </w:p>
    <w:p>
      <w:pPr>
        <w:pStyle w:val="Heading2"/>
        <w:spacing w:after="100" w:before="300"/>
      </w:pPr>
      <w:r>
        <w:t xml:space="preserve">Arnold Schoonwinkel</w:t>
      </w:r>
    </w:p>
    <w:p>
      <w:pPr>
        <w:spacing w:after="60"/>
      </w:pPr>
      <w:r>
        <w:rPr>
          <w:b/>
          <w:bCs/>
        </w:rPr>
        <w:t xml:space="preserve">Category: </w:t>
      </w:r>
      <w:r>
        <w:t xml:space="preserve">academia (Academia)</w:t>
      </w:r>
    </w:p>
    <w:p>
      <w:pPr>
        <w:spacing w:after="60"/>
      </w:pPr>
      <w:r>
        <w:rPr>
          <w:b/>
          <w:bCs/>
        </w:rPr>
        <w:t xml:space="preserve">Degree: </w:t>
      </w:r>
      <w:r>
        <w:t xml:space="preserve">Dean of Engineering; Vice-Rector: Learning and Teaching, Stellenbosch University</w:t>
      </w:r>
    </w:p>
    <w:p>
      <w:pPr>
        <w:spacing w:after="60"/>
      </w:pPr>
      <w:r>
        <w:rPr>
          <w:b/>
          <w:bCs/>
        </w:rPr>
        <w:t xml:space="preserve">Headline: </w:t>
      </w:r>
      <w:r>
        <w:t xml:space="preserve">Spent nearly four decades building Stellenbosch University's engineering faculty and academic programme.</w:t>
      </w:r>
    </w:p>
    <w:p>
      <w:pPr>
        <w:spacing w:after="40" w:before="60"/>
      </w:pPr>
      <w:r>
        <w:rPr>
          <w:b/>
          <w:bCs/>
        </w:rPr>
        <w:t xml:space="preserve">Story:</w:t>
      </w:r>
    </w:p>
    <w:p>
      <w:pPr>
        <w:spacing w:after="120"/>
      </w:pPr>
      <w:r>
        <w:t xml:space="preserve">Arnold Schoonwinkel spent close to forty years at Stellenbosch University, rising from lecturer and researcher to Dean of the Faculty of Engineering and, later, Vice-Rector for Learning and Teaching. He retired at the end of 2020.</w:t>
      </w:r>
    </w:p>
    <w:p>
      <w:pPr>
        <w:spacing w:after="120"/>
      </w:pPr>
      <w:r>
        <w:t xml:space="preserve">Under his leadership the engineering faculty grew into one of the university's flagship departments, and as vice-rector he shaped the university's approach to teaching and the student experience more broadly.</w:t>
      </w:r>
    </w:p>
    <w:p>
      <w:pPr>
        <w:spacing w:after="60"/>
      </w:pPr>
      <w:r>
        <w:rPr>
          <w:b/>
          <w:bCs/>
        </w:rPr>
        <w:t xml:space="preserve">Source: </w:t>
      </w:r>
      <w:hyperlink w:history="1" r:id="rIdkanqxbbd85w2rms_a1iit">
        <w:r>
          <w:rPr>
            <w:rStyle w:val="Hyperlink"/>
          </w:rPr>
          <w:t xml:space="preserve">SU Engineering</w:t>
        </w:r>
      </w:hyperlink>
    </w:p>
    <w:p>
      <w:pPr>
        <w:spacing w:after="200"/>
      </w:pPr>
      <w:r>
        <w:rPr>
          <w:b/>
          <w:bCs/>
          <w:i/>
          <w:iCs/>
          <w:color w:val="A6432B"/>
        </w:rPr>
        <w:t xml:space="preserve">Note to Kyle: </w:t>
      </w:r>
      <w:r>
        <w:rPr>
          <w:i/>
          <w:iCs/>
          <w:color w:val="A6432B"/>
        </w:rPr>
        <w:t xml:space="preserve">Couldn't confirm a Springbok rugby career for him — everything found is academic (Dean of Engineering, Vice-Rector). If he's remembered at Eendrag for rugby rather than academia, please correct the headline/story.</w:t>
      </w:r>
    </w:p>
    <w:p>
      <w:pPr>
        <w:pBdr>
          <w:bottom w:val="single" w:color="CCCCCC" w:sz="6"/>
        </w:pBdr>
        <w:spacing w:after="200" w:before="100"/>
      </w:pPr>
    </w:p>
    <w:p>
      <w:pPr>
        <w:pStyle w:val="Heading2"/>
        <w:spacing w:after="100" w:before="300"/>
      </w:pPr>
      <w:r>
        <w:t xml:space="preserve">Jan Scannell</w:t>
      </w:r>
    </w:p>
    <w:p>
      <w:pPr>
        <w:spacing w:after="60"/>
      </w:pPr>
      <w:r>
        <w:rPr>
          <w:b/>
          <w:bCs/>
        </w:rPr>
        <w:t xml:space="preserve">Category: </w:t>
      </w:r>
      <w:r>
        <w:t xml:space="preserve">business (Business)</w:t>
      </w:r>
    </w:p>
    <w:p>
      <w:pPr>
        <w:spacing w:after="60"/>
      </w:pPr>
      <w:r>
        <w:rPr>
          <w:b/>
          <w:bCs/>
        </w:rPr>
        <w:t xml:space="preserve">Headline: </w:t>
      </w:r>
      <w:r>
        <w:t xml:space="preserve">Turned a campaign for National Braai Day into the Braai.com brand.</w:t>
      </w:r>
    </w:p>
    <w:p>
      <w:pPr>
        <w:spacing w:after="40" w:before="60"/>
      </w:pPr>
      <w:r>
        <w:rPr>
          <w:b/>
          <w:bCs/>
        </w:rPr>
        <w:t xml:space="preserve">Story:</w:t>
      </w:r>
    </w:p>
    <w:p>
      <w:pPr>
        <w:spacing w:after="120"/>
      </w:pPr>
      <w:r>
        <w:t xml:space="preserve">Jan Scannell — better known as Jan Braai — is the founder of National Braai Day, a grassroots campaign to celebrate the braai as a piece of South African culture, which grew into the Braai.com brand. His father was CEO of Distell.</w:t>
      </w:r>
    </w:p>
    <w:p>
      <w:pPr>
        <w:spacing w:after="120"/>
      </w:pPr>
      <w:r>
        <w:t xml:space="preserve">The campaign's funding runs through the Millennium Trust, a foundation associated with Capitec founder Michiel le Roux and managed from Stellenbosch.</w:t>
      </w:r>
    </w:p>
    <w:p>
      <w:pPr>
        <w:spacing w:after="60"/>
      </w:pPr>
      <w:r>
        <w:rPr>
          <w:b/>
          <w:bCs/>
        </w:rPr>
        <w:t xml:space="preserve">Source: </w:t>
      </w:r>
      <w:hyperlink w:history="1" r:id="rIdpg54kxe45vd75n_e0z_-u">
        <w:r>
          <w:rPr>
            <w:rStyle w:val="Hyperlink"/>
          </w:rPr>
          <w:t xml:space="preserve">Daily Maverick</w:t>
        </w:r>
      </w:hyperlink>
    </w:p>
    <w:p>
      <w:pPr>
        <w:spacing w:after="200"/>
      </w:pPr>
      <w:r>
        <w:rPr>
          <w:b/>
          <w:bCs/>
          <w:i/>
          <w:iCs/>
          <w:color w:val="A6432B"/>
        </w:rPr>
        <w:t xml:space="preserve">Note to Kyle: </w:t>
      </w:r>
      <w:r>
        <w:rPr>
          <w:i/>
          <w:iCs/>
          <w:color w:val="A6432B"/>
        </w:rPr>
        <w:t xml:space="preserve">You gave the name as "Jan Scanell" — the closest public match is Jan Scannell ("Jan Braai"). Please confirm the spelling/identity before publishing.</w:t>
      </w:r>
    </w:p>
    <w:p>
      <w:pPr>
        <w:pBdr>
          <w:bottom w:val="single" w:color="CCCCCC" w:sz="6"/>
        </w:pBdr>
        <w:spacing w:after="200" w:before="100"/>
      </w:pPr>
    </w:p>
    <w:p>
      <w:pPr>
        <w:pStyle w:val="Heading2"/>
        <w:spacing w:after="100" w:before="300"/>
      </w:pPr>
      <w:r>
        <w:t xml:space="preserve">Chris Otto</w:t>
      </w:r>
    </w:p>
    <w:p>
      <w:pPr>
        <w:spacing w:after="60"/>
      </w:pPr>
      <w:r>
        <w:rPr>
          <w:b/>
          <w:bCs/>
        </w:rPr>
        <w:t xml:space="preserve">Category: </w:t>
      </w:r>
      <w:r>
        <w:t xml:space="preserve">business (Business)</w:t>
      </w:r>
    </w:p>
    <w:p>
      <w:pPr>
        <w:spacing w:after="60"/>
      </w:pPr>
      <w:r>
        <w:rPr>
          <w:b/>
          <w:bCs/>
        </w:rPr>
        <w:t xml:space="preserve">Degree: </w:t>
      </w:r>
      <w:r>
        <w:t xml:space="preserve">LLD (honoris causa), Stellenbosch University</w:t>
      </w:r>
    </w:p>
    <w:p>
      <w:pPr>
        <w:spacing w:after="60"/>
      </w:pPr>
      <w:r>
        <w:rPr>
          <w:b/>
          <w:bCs/>
        </w:rPr>
        <w:t xml:space="preserve">Headline: </w:t>
      </w:r>
      <w:r>
        <w:t xml:space="preserve">Founding director of PSG Group, Capitec and Zeder — now funding early-literacy projects nationwide.</w:t>
      </w:r>
    </w:p>
    <w:p>
      <w:pPr>
        <w:spacing w:after="40" w:before="60"/>
      </w:pPr>
      <w:r>
        <w:rPr>
          <w:b/>
          <w:bCs/>
        </w:rPr>
        <w:t xml:space="preserve">Story:</w:t>
      </w:r>
    </w:p>
    <w:p>
      <w:pPr>
        <w:spacing w:after="120"/>
      </w:pPr>
      <w:r>
        <w:t xml:space="preserve">Chris Otto was a founding director of PSG Group, Capitec Bank and Zeder Investments, three companies that grew out of Stellenbosch's close-knit investment community. He has lived in Stellenbosch since 1997.</w:t>
      </w:r>
    </w:p>
    <w:p>
      <w:pPr>
        <w:spacing w:after="120"/>
      </w:pPr>
      <w:r>
        <w:t xml:space="preserve">In 2016 he and his daughter, Zephne Ladbrook, established the Otto Foundation to fund early-literacy projects across South Africa. Stellenbosch University later awarded him an honorary Doctor of Laws for his contribution to both business and social justice.</w:t>
      </w:r>
    </w:p>
    <w:p>
      <w:pPr>
        <w:spacing w:after="60"/>
      </w:pPr>
      <w:r>
        <w:rPr>
          <w:b/>
          <w:bCs/>
        </w:rPr>
        <w:t xml:space="preserve">Source: </w:t>
      </w:r>
      <w:hyperlink w:history="1" r:id="rIdgkdsljvdm9cwvzqb2uksy">
        <w:r>
          <w:rPr>
            <w:rStyle w:val="Hyperlink"/>
          </w:rPr>
          <w:t xml:space="preserve">Otto Foundation</w:t>
        </w:r>
      </w:hyperlink>
    </w:p>
    <w:p>
      <w:pPr>
        <w:pBdr>
          <w:bottom w:val="single" w:color="CCCCCC" w:sz="6"/>
        </w:pBdr>
        <w:spacing w:after="200" w:before="100"/>
      </w:pPr>
    </w:p>
    <w:p>
      <w:pPr>
        <w:pStyle w:val="Heading2"/>
        <w:spacing w:after="100" w:before="300"/>
      </w:pPr>
      <w:r>
        <w:t xml:space="preserve">Bun Booyens</w:t>
      </w:r>
    </w:p>
    <w:p>
      <w:pPr>
        <w:spacing w:after="60"/>
      </w:pPr>
      <w:r>
        <w:rPr>
          <w:b/>
          <w:bCs/>
        </w:rPr>
        <w:t xml:space="preserve">Category: </w:t>
      </w:r>
      <w:r>
        <w:t xml:space="preserve">media (Media)</w:t>
      </w:r>
    </w:p>
    <w:p>
      <w:pPr>
        <w:spacing w:after="60"/>
      </w:pPr>
      <w:r>
        <w:rPr>
          <w:b/>
          <w:bCs/>
        </w:rPr>
        <w:t xml:space="preserve">Headline: </w:t>
      </w:r>
      <w:r>
        <w:t xml:space="preserve">Editor of Die Burger and founding editor of Weg! magazine.</w:t>
      </w:r>
    </w:p>
    <w:p>
      <w:pPr>
        <w:spacing w:after="40" w:before="60"/>
      </w:pPr>
      <w:r>
        <w:rPr>
          <w:b/>
          <w:bCs/>
        </w:rPr>
        <w:t xml:space="preserve">Story:</w:t>
      </w:r>
    </w:p>
    <w:p>
      <w:pPr>
        <w:spacing w:after="120"/>
      </w:pPr>
      <w:r>
        <w:t xml:space="preserve">Bun Booyens built his career at Die Burger, starting as a reporter in 1989 and working through communications and lecturing roles before returning as assistant editor in 1999. In 2003 he founded the travel magazine Weg!, which he edited until 2010, when he took over as editor of Die Burger — a post he held until 2016.</w:t>
      </w:r>
    </w:p>
    <w:p>
      <w:pPr>
        <w:spacing w:after="120"/>
      </w:pPr>
      <w:r>
        <w:t xml:space="preserve">He has also taught journalism at Stellenbosch University and compiled several books, including the centenary history "Die Burger 100: Sy Mense en Hul Stories."</w:t>
      </w:r>
    </w:p>
    <w:p>
      <w:pPr>
        <w:spacing w:after="60"/>
      </w:pPr>
      <w:r>
        <w:rPr>
          <w:b/>
          <w:bCs/>
        </w:rPr>
        <w:t xml:space="preserve">Source: </w:t>
      </w:r>
      <w:hyperlink w:history="1" r:id="rIdvowjqyeefne-hbzch22ji">
        <w:r>
          <w:rPr>
            <w:rStyle w:val="Hyperlink"/>
          </w:rPr>
          <w:t xml:space="preserve">Netwerk24</w:t>
        </w:r>
      </w:hyperlink>
    </w:p>
    <w:p>
      <w:pPr>
        <w:pBdr>
          <w:bottom w:val="single" w:color="CCCCCC" w:sz="6"/>
        </w:pBdr>
        <w:spacing w:after="200" w:before="100"/>
      </w:pPr>
    </w:p>
    <w:p>
      <w:pPr>
        <w:pStyle w:val="Heading2"/>
        <w:spacing w:after="100" w:before="300"/>
      </w:pPr>
      <w:r>
        <w:t xml:space="preserve">Mof Terreblanche</w:t>
      </w:r>
    </w:p>
    <w:p>
      <w:pPr>
        <w:spacing w:after="60"/>
      </w:pPr>
      <w:r>
        <w:rPr>
          <w:b/>
          <w:bCs/>
        </w:rPr>
        <w:t xml:space="preserve">Category: </w:t>
      </w:r>
      <w:r>
        <w:t xml:space="preserve">other (Eendrag)</w:t>
      </w:r>
    </w:p>
    <w:p>
      <w:pPr>
        <w:spacing w:after="60"/>
      </w:pPr>
      <w:r>
        <w:rPr>
          <w:b/>
          <w:bCs/>
        </w:rPr>
        <w:t xml:space="preserve">Headline: </w:t>
      </w:r>
      <w:r>
        <w:t xml:space="preserve">[Not found — see note]</w:t>
      </w:r>
    </w:p>
    <w:p>
      <w:pPr>
        <w:spacing w:after="40" w:before="60"/>
      </w:pPr>
      <w:r>
        <w:rPr>
          <w:b/>
          <w:bCs/>
        </w:rPr>
        <w:t xml:space="preserve">Story:</w:t>
      </w:r>
    </w:p>
    <w:p>
      <w:pPr>
        <w:spacing w:after="120"/>
      </w:pPr>
      <w:r>
        <w:t xml:space="preserve">[No public information found for this person — see note below.]</w:t>
      </w:r>
    </w:p>
    <w:p>
      <w:pPr>
        <w:spacing w:after="200"/>
      </w:pPr>
      <w:r>
        <w:rPr>
          <w:b/>
          <w:bCs/>
          <w:i/>
          <w:iCs/>
          <w:color w:val="A6432B"/>
        </w:rPr>
        <w:t xml:space="preserve">Note to Kyle: </w:t>
      </w:r>
      <w:r>
        <w:rPr>
          <w:i/>
          <w:iCs/>
          <w:color w:val="A6432B"/>
        </w:rPr>
        <w:t xml:space="preserve">Multiple searches (rugby, business, Free State, Eendrag) turned up nothing for a "Mof Terreblanche/Terblanche." "Mof" is likely a nickname, and this person may simply not have a public web footprint — which is often exactly who a house history like this is for. You'll need to supply the headline and story yourself; I didn't want to guess.</w:t>
      </w:r>
    </w:p>
    <w:p>
      <w:pPr>
        <w:pBdr>
          <w:bottom w:val="single" w:color="CCCCCC" w:sz="6"/>
        </w:pBdr>
        <w:spacing w:after="200" w:before="100"/>
      </w:pPr>
    </w:p>
    <w:p>
      <w:pPr>
        <w:pStyle w:val="Heading2"/>
        <w:spacing w:after="100" w:before="300"/>
      </w:pPr>
      <w:r>
        <w:t xml:space="preserve">Andre Kemp</w:t>
      </w:r>
    </w:p>
    <w:p>
      <w:pPr>
        <w:spacing w:after="60"/>
      </w:pPr>
      <w:r>
        <w:rPr>
          <w:b/>
          <w:bCs/>
        </w:rPr>
        <w:t xml:space="preserve">Category: </w:t>
      </w:r>
      <w:r>
        <w:t xml:space="preserve">business (Business)</w:t>
      </w:r>
    </w:p>
    <w:p>
      <w:pPr>
        <w:spacing w:after="60"/>
      </w:pPr>
      <w:r>
        <w:rPr>
          <w:b/>
          <w:bCs/>
        </w:rPr>
        <w:t xml:space="preserve">Degree: </w:t>
      </w:r>
      <w:r>
        <w:t xml:space="preserve">CA(SA)</w:t>
      </w:r>
    </w:p>
    <w:p>
      <w:pPr>
        <w:spacing w:after="60"/>
      </w:pPr>
      <w:r>
        <w:rPr>
          <w:b/>
          <w:bCs/>
        </w:rPr>
        <w:t xml:space="preserve">Headline: </w:t>
      </w:r>
      <w:r>
        <w:t xml:space="preserve">Chartered accountant who founded Pioneer Foods' venture capital arm, Pioneer Ventures.</w:t>
      </w:r>
    </w:p>
    <w:p>
      <w:pPr>
        <w:spacing w:after="40" w:before="60"/>
      </w:pPr>
      <w:r>
        <w:rPr>
          <w:b/>
          <w:bCs/>
        </w:rPr>
        <w:t xml:space="preserve">Story:</w:t>
      </w:r>
    </w:p>
    <w:p>
      <w:pPr>
        <w:spacing w:after="120"/>
      </w:pPr>
      <w:r>
        <w:t xml:space="preserve">André Kemp qualified as a chartered accountant after training at Deloitte in Cape Town, then joined Zeder Investments — the Stellenbosch-based food and agriculture investor — as an analyst. It was at Zeder that the idea for Pioneer Ventures took shape: Pioneer Foods' in-house venture capital fund backing smaller, entrepreneurial food brands, which Kemp went on to found.</w:t>
      </w:r>
    </w:p>
    <w:p>
      <w:pPr>
        <w:spacing w:after="60"/>
      </w:pPr>
      <w:r>
        <w:rPr>
          <w:b/>
          <w:bCs/>
        </w:rPr>
        <w:t xml:space="preserve">Source: </w:t>
      </w:r>
      <w:hyperlink w:history="1" r:id="rIdiqqhbkhgiognd_szbct52">
        <w:r>
          <w:rPr>
            <w:rStyle w:val="Hyperlink"/>
          </w:rPr>
          <w:t xml:space="preserve">Cambridge Judge Business School</w:t>
        </w:r>
      </w:hyperlink>
    </w:p>
    <w:p>
      <w:pPr>
        <w:spacing w:after="200"/>
      </w:pPr>
      <w:r>
        <w:rPr>
          <w:b/>
          <w:bCs/>
          <w:i/>
          <w:iCs/>
          <w:color w:val="A6432B"/>
        </w:rPr>
        <w:t xml:space="preserve">Note to Kyle: </w:t>
      </w:r>
      <w:r>
        <w:rPr>
          <w:i/>
          <w:iCs/>
          <w:color w:val="A6432B"/>
        </w:rPr>
        <w:t xml:space="preserve">"Andre Kemp" is a common name and I could not fully rule out a mismatch — this is the best public match I found (Pioneer Ventures founder, ex-Zeder). Please confirm it's the right person before publishing.</w:t>
      </w:r>
    </w:p>
    <w:p>
      <w:pPr>
        <w:pBdr>
          <w:bottom w:val="single" w:color="CCCCCC" w:sz="6"/>
        </w:pBdr>
        <w:spacing w:after="200" w:before="100"/>
      </w:pPr>
    </w:p>
    <w:p>
      <w:pPr>
        <w:pStyle w:val="Heading2"/>
        <w:spacing w:after="100" w:before="300"/>
      </w:pPr>
      <w:r>
        <w:t xml:space="preserve">Schalk Burger</w:t>
      </w:r>
    </w:p>
    <w:p>
      <w:pPr>
        <w:spacing w:after="60"/>
      </w:pPr>
      <w:r>
        <w:rPr>
          <w:b/>
          <w:bCs/>
        </w:rPr>
        <w:t xml:space="preserve">Category: </w:t>
      </w:r>
      <w:r>
        <w:t xml:space="preserve">sport (Sport)</w:t>
      </w:r>
    </w:p>
    <w:p>
      <w:pPr>
        <w:spacing w:after="60"/>
      </w:pPr>
      <w:r>
        <w:rPr>
          <w:b/>
          <w:bCs/>
        </w:rPr>
        <w:t xml:space="preserve">Headline: </w:t>
      </w:r>
      <w:r>
        <w:t xml:space="preserve">World Cup-winning Springbok flank, named world player of the year in 2004.</w:t>
      </w:r>
    </w:p>
    <w:p>
      <w:pPr>
        <w:spacing w:after="40" w:before="60"/>
      </w:pPr>
      <w:r>
        <w:rPr>
          <w:b/>
          <w:bCs/>
        </w:rPr>
        <w:t xml:space="preserve">Story:</w:t>
      </w:r>
    </w:p>
    <w:p>
      <w:pPr>
        <w:spacing w:after="120"/>
      </w:pPr>
      <w:r>
        <w:t xml:space="preserve">Schalk Burger made his Springbok debut in 2003 and was named IRB International Player of the Year in 2004 — the first Springbok to receive the honour. He was part of the Springbok squad that won the 2007 Rugby World Cup, and went on to captain both the Springboks and the Stormers.</w:t>
      </w:r>
    </w:p>
    <w:p>
      <w:pPr>
        <w:spacing w:after="120"/>
      </w:pPr>
      <w:r>
        <w:t xml:space="preserve">Capped 86 times for South Africa, he played more than a decade for the Stormers and Western Province before a stint with Saracens in England. After a serious illness threatened to end his career, his return to the field won him the Laureus World Comeback of the Year award in 2015. He retired in 2019 and now runs a wine estate.</w:t>
      </w:r>
    </w:p>
    <w:p>
      <w:pPr>
        <w:spacing w:after="60"/>
      </w:pPr>
      <w:r>
        <w:rPr>
          <w:b/>
          <w:bCs/>
        </w:rPr>
        <w:t xml:space="preserve">Source: </w:t>
      </w:r>
      <w:hyperlink w:history="1" r:id="rIdlcgxrbabgjguiekaelt-c">
        <w:r>
          <w:rPr>
            <w:rStyle w:val="Hyperlink"/>
          </w:rPr>
          <w:t xml:space="preserve">Wikipedia</w:t>
        </w:r>
      </w:hyperlink>
    </w:p>
    <w:p>
      <w:pPr>
        <w:spacing w:after="200"/>
      </w:pPr>
      <w:r>
        <w:rPr>
          <w:b/>
          <w:bCs/>
          <w:i/>
          <w:iCs/>
          <w:color w:val="A6432B"/>
        </w:rPr>
        <w:t xml:space="preserve">Note to Kyle: </w:t>
      </w:r>
      <w:r>
        <w:rPr>
          <w:i/>
          <w:iCs/>
          <w:color w:val="A6432B"/>
        </w:rPr>
        <w:t xml:space="preserve">There are two well-known Schalk Burgers: this entry is the son (b. 1983, the World Cup winner above); his father, also Schalk Burger, was a Springbok lock in the 1980s. Please confirm which one is the Eendrag connection.</w:t>
      </w:r>
    </w:p>
    <w:p>
      <w:pPr>
        <w:pBdr>
          <w:bottom w:val="single" w:color="CCCCCC" w:sz="6"/>
        </w:pBdr>
        <w:spacing w:after="200" w:before="100"/>
      </w:pPr>
    </w:p>
    <w:p>
      <w:pPr>
        <w:pStyle w:val="Heading2"/>
        <w:spacing w:after="100" w:before="300"/>
      </w:pPr>
      <w:r>
        <w:t xml:space="preserve">Edwin Hertzog</w:t>
      </w:r>
    </w:p>
    <w:p>
      <w:pPr>
        <w:spacing w:after="60"/>
      </w:pPr>
      <w:r>
        <w:rPr>
          <w:b/>
          <w:bCs/>
        </w:rPr>
        <w:t xml:space="preserve">Category: </w:t>
      </w:r>
      <w:r>
        <w:t xml:space="preserve">business (Business)</w:t>
      </w:r>
    </w:p>
    <w:p>
      <w:pPr>
        <w:spacing w:after="60"/>
      </w:pPr>
      <w:r>
        <w:rPr>
          <w:b/>
          <w:bCs/>
        </w:rPr>
        <w:t xml:space="preserve">Degree: </w:t>
      </w:r>
      <w:r>
        <w:t xml:space="preserve">Specialist anaesthetist</w:t>
      </w:r>
    </w:p>
    <w:p>
      <w:pPr>
        <w:spacing w:after="60"/>
      </w:pPr>
      <w:r>
        <w:rPr>
          <w:b/>
          <w:bCs/>
        </w:rPr>
        <w:t xml:space="preserve">Headline: </w:t>
      </w:r>
      <w:r>
        <w:t xml:space="preserve">Anaesthetist who built Mediclinic into southern Africa's largest private hospital group.</w:t>
      </w:r>
    </w:p>
    <w:p>
      <w:pPr>
        <w:spacing w:after="40" w:before="60"/>
      </w:pPr>
      <w:r>
        <w:rPr>
          <w:b/>
          <w:bCs/>
        </w:rPr>
        <w:t xml:space="preserve">Story:</w:t>
      </w:r>
    </w:p>
    <w:p>
      <w:pPr>
        <w:spacing w:after="120"/>
      </w:pPr>
      <w:r>
        <w:t xml:space="preserve">Edwin Hertzog trained as a specialist anaesthetist before the Rembrandt Group commissioned him in 1983 to study the case for a private hospital business. His feasibility study became Mediclinic: a 150-bed pilot hospital in Cape Town that grew into a listed hospital group across South Africa.</w:t>
      </w:r>
    </w:p>
    <w:p>
      <w:pPr>
        <w:spacing w:after="120"/>
      </w:pPr>
      <w:r>
        <w:t xml:space="preserve">He served as Mediclinic's first managing director and chief executive, then as chairman from 1992 to 2012, before retiring from his executive role and becoming non-executive chairman.</w:t>
      </w:r>
    </w:p>
    <w:p>
      <w:pPr>
        <w:spacing w:after="60"/>
      </w:pPr>
      <w:r>
        <w:rPr>
          <w:b/>
          <w:bCs/>
        </w:rPr>
        <w:t xml:space="preserve">Source: </w:t>
      </w:r>
      <w:hyperlink w:history="1" r:id="rId6dsp3wwbuxdustop2vvlu">
        <w:r>
          <w:rPr>
            <w:rStyle w:val="Hyperlink"/>
          </w:rPr>
          <w:t xml:space="preserve">Mediclinic</w:t>
        </w:r>
      </w:hyperlink>
    </w:p>
    <w:p>
      <w:pPr>
        <w:pBdr>
          <w:bottom w:val="single" w:color="CCCCCC" w:sz="6"/>
        </w:pBdr>
        <w:spacing w:after="200" w:before="100"/>
      </w:pPr>
    </w:p>
    <w:p>
      <w:pPr>
        <w:pStyle w:val="Heading2"/>
        <w:spacing w:after="100" w:before="300"/>
      </w:pPr>
      <w:r>
        <w:t xml:space="preserve">Prof Hendrik Geyer</w:t>
      </w:r>
    </w:p>
    <w:p>
      <w:pPr>
        <w:spacing w:after="60"/>
      </w:pPr>
      <w:r>
        <w:rPr>
          <w:b/>
          <w:bCs/>
        </w:rPr>
        <w:t xml:space="preserve">Category: </w:t>
      </w:r>
      <w:r>
        <w:t xml:space="preserve">academia (Academia)</w:t>
      </w:r>
    </w:p>
    <w:p>
      <w:pPr>
        <w:spacing w:after="60"/>
      </w:pPr>
      <w:r>
        <w:rPr>
          <w:b/>
          <w:bCs/>
        </w:rPr>
        <w:t xml:space="preserve">Degree: </w:t>
      </w:r>
      <w:r>
        <w:t xml:space="preserve">Theoretical physicist; former Director, STIAS</w:t>
      </w:r>
    </w:p>
    <w:p>
      <w:pPr>
        <w:spacing w:after="60"/>
      </w:pPr>
      <w:r>
        <w:rPr>
          <w:b/>
          <w:bCs/>
        </w:rPr>
        <w:t xml:space="preserve">Headline: </w:t>
      </w:r>
      <w:r>
        <w:t xml:space="preserve">Theoretical physicist awarded South Africa's top physics honour, the SAIP Gold Medal.</w:t>
      </w:r>
    </w:p>
    <w:p>
      <w:pPr>
        <w:spacing w:after="40" w:before="60"/>
      </w:pPr>
      <w:r>
        <w:rPr>
          <w:b/>
          <w:bCs/>
        </w:rPr>
        <w:t xml:space="preserve">Story:</w:t>
      </w:r>
    </w:p>
    <w:p>
      <w:pPr>
        <w:spacing w:after="120"/>
      </w:pPr>
      <w:r>
        <w:t xml:space="preserve">Hendrik Geyer built his career in theoretical physics at Stellenbosch University, developing mathematical frameworks in the 1990s that remain fundamental to how quantum mechanical systems are modelled today. His work in non-Hermitian quantum mechanics, combined with his role in growing the field of theoretical physics in South Africa, earned him the South African Institute of Physics's De Beers Gold Medal — the country's highest distinction in physics.</w:t>
      </w:r>
    </w:p>
    <w:p>
      <w:pPr>
        <w:spacing w:after="120"/>
      </w:pPr>
      <w:r>
        <w:t xml:space="preserve">He also served as Director of the Stellenbosch Institute for Advanced Study (STIAS) until the end of 2018.</w:t>
      </w:r>
    </w:p>
    <w:p>
      <w:pPr>
        <w:spacing w:after="60"/>
      </w:pPr>
      <w:r>
        <w:rPr>
          <w:b/>
          <w:bCs/>
        </w:rPr>
        <w:t xml:space="preserve">Source: </w:t>
      </w:r>
      <w:hyperlink w:history="1" r:id="rIdiliteu75l39sbwta8x40y">
        <w:r>
          <w:rPr>
            <w:rStyle w:val="Hyperlink"/>
          </w:rPr>
          <w:t xml:space="preserve">Stellenbosch University</w:t>
        </w:r>
      </w:hyperlink>
    </w:p>
    <w:p>
      <w:pPr>
        <w:pBdr>
          <w:bottom w:val="single" w:color="CCCCCC" w:sz="6"/>
        </w:pBdr>
        <w:spacing w:after="200" w:before="100"/>
      </w:pPr>
    </w:p>
    <w:p>
      <w:pPr>
        <w:pStyle w:val="Heading2"/>
        <w:spacing w:after="100" w:before="300"/>
      </w:pPr>
      <w:r>
        <w:t xml:space="preserve">Jacko Maree</w:t>
      </w:r>
    </w:p>
    <w:p>
      <w:pPr>
        <w:spacing w:after="60"/>
      </w:pPr>
      <w:r>
        <w:rPr>
          <w:b/>
          <w:bCs/>
        </w:rPr>
        <w:t xml:space="preserve">Category: </w:t>
      </w:r>
      <w:r>
        <w:t xml:space="preserve">business (Business)</w:t>
      </w:r>
    </w:p>
    <w:p>
      <w:pPr>
        <w:spacing w:after="60"/>
      </w:pPr>
      <w:r>
        <w:rPr>
          <w:b/>
          <w:bCs/>
        </w:rPr>
        <w:t xml:space="preserve">Degree: </w:t>
      </w:r>
      <w:r>
        <w:t xml:space="preserve">BCom (Stellenbosch); Rhodes Scholar — MA PPE (Oxford); PMD (Harvard)</w:t>
      </w:r>
    </w:p>
    <w:p>
      <w:pPr>
        <w:spacing w:after="60"/>
      </w:pPr>
      <w:r>
        <w:rPr>
          <w:b/>
          <w:bCs/>
        </w:rPr>
        <w:t xml:space="preserve">Headline: </w:t>
      </w:r>
      <w:r>
        <w:t xml:space="preserve">Led Standard Bank for thirteen years as Africa's biggest bank grew across the continent.</w:t>
      </w:r>
    </w:p>
    <w:p>
      <w:pPr>
        <w:spacing w:after="40" w:before="60"/>
      </w:pPr>
      <w:r>
        <w:rPr>
          <w:b/>
          <w:bCs/>
        </w:rPr>
        <w:t xml:space="preserve">Story:</w:t>
      </w:r>
    </w:p>
    <w:p>
      <w:pPr>
        <w:spacing w:after="120"/>
      </w:pPr>
      <w:r>
        <w:t xml:space="preserve">John "Jacko" Maree studied commerce at Stellenbosch University before a Rhodes Scholarship took him to Oxford for a degree in politics, philosophy and economics, and later to Harvard for a management programme. He joined Standard Bank in 1980 and became chief executive of the group in 1999, a post he held for more than thirteen years.</w:t>
      </w:r>
    </w:p>
    <w:p>
      <w:pPr>
        <w:spacing w:after="120"/>
      </w:pPr>
      <w:r>
        <w:t xml:space="preserve">Under his leadership Standard Bank expanded into 18 countries across Africa. He stepped down as CEO in 2013 and later returned as non-executive deputy chairman; he currently chairs Liberty Holdings.</w:t>
      </w:r>
    </w:p>
    <w:p>
      <w:pPr>
        <w:spacing w:after="60"/>
      </w:pPr>
      <w:r>
        <w:rPr>
          <w:b/>
          <w:bCs/>
        </w:rPr>
        <w:t xml:space="preserve">Source: </w:t>
      </w:r>
      <w:hyperlink w:history="1" r:id="rIdhb3lc__3twicacg5iscmg">
        <w:r>
          <w:rPr>
            <w:rStyle w:val="Hyperlink"/>
          </w:rPr>
          <w:t xml:space="preserve">Wikipedia</w:t>
        </w:r>
      </w:hyperlink>
    </w:p>
    <w:p>
      <w:pPr>
        <w:pBdr>
          <w:bottom w:val="single" w:color="CCCCCC" w:sz="6"/>
        </w:pBdr>
        <w:spacing w:after="200" w:before="100"/>
      </w:pPr>
    </w:p>
    <w:p>
      <w:pPr>
        <w:pStyle w:val="Heading2"/>
        <w:spacing w:after="100" w:before="300"/>
      </w:pPr>
      <w:r>
        <w:t xml:space="preserve">Leopoldt van Huyssteen</w:t>
      </w:r>
    </w:p>
    <w:p>
      <w:pPr>
        <w:spacing w:after="60"/>
      </w:pPr>
      <w:r>
        <w:rPr>
          <w:b/>
          <w:bCs/>
        </w:rPr>
        <w:t xml:space="preserve">Category: </w:t>
      </w:r>
      <w:r>
        <w:t xml:space="preserve">academia (Academia)</w:t>
      </w:r>
    </w:p>
    <w:p>
      <w:pPr>
        <w:spacing w:after="60"/>
      </w:pPr>
      <w:r>
        <w:rPr>
          <w:b/>
          <w:bCs/>
        </w:rPr>
        <w:t xml:space="preserve">Degree: </w:t>
      </w:r>
      <w:r>
        <w:t xml:space="preserve">Professor of Soil Science; Dean, AgriSciences; COO, Stellenbosch University</w:t>
      </w:r>
    </w:p>
    <w:p>
      <w:pPr>
        <w:spacing w:after="60"/>
      </w:pPr>
      <w:r>
        <w:rPr>
          <w:b/>
          <w:bCs/>
        </w:rPr>
        <w:t xml:space="preserve">Headline: </w:t>
      </w:r>
      <w:r>
        <w:t xml:space="preserve">Soil scientist who became acting Vice-Chancellor of Stellenbosch University.</w:t>
      </w:r>
    </w:p>
    <w:p>
      <w:pPr>
        <w:spacing w:after="40" w:before="60"/>
      </w:pPr>
      <w:r>
        <w:rPr>
          <w:b/>
          <w:bCs/>
        </w:rPr>
        <w:t xml:space="preserve">Story:</w:t>
      </w:r>
    </w:p>
    <w:p>
      <w:pPr>
        <w:spacing w:after="120"/>
      </w:pPr>
      <w:r>
        <w:t xml:space="preserve">Leopoldt van Huyssteen built his academic career in soil science and viticulture, researching soil management, root growth and tillage practices, before moving into university leadership as Dean of the Faculty of AgriSciences and later Chief Operating Officer.</w:t>
      </w:r>
    </w:p>
    <w:p>
      <w:pPr>
        <w:spacing w:after="120"/>
      </w:pPr>
      <w:r>
        <w:t xml:space="preserve">Following the sudden death of Rector Russel Botman in 2014, he stepped in as acting Rector and Vice-Chancellor of Stellenbosch University, steering the institution through the transition to new leadership.</w:t>
      </w:r>
    </w:p>
    <w:p>
      <w:pPr>
        <w:spacing w:after="60"/>
      </w:pPr>
      <w:r>
        <w:rPr>
          <w:b/>
          <w:bCs/>
        </w:rPr>
        <w:t xml:space="preserve">Source: </w:t>
      </w:r>
      <w:hyperlink w:history="1" r:id="rIdfwxj-pclxuyxz7u99ozcd">
        <w:r>
          <w:rPr>
            <w:rStyle w:val="Hyperlink"/>
          </w:rPr>
          <w:t xml:space="preserve">Stellenbosch University</w:t>
        </w:r>
      </w:hyperlink>
    </w:p>
    <w:p>
      <w:pPr>
        <w:pBdr>
          <w:bottom w:val="single" w:color="CCCCCC" w:sz="6"/>
        </w:pBdr>
        <w:spacing w:after="200" w:before="100"/>
      </w:pPr>
    </w:p>
    <w:p>
      <w:pPr>
        <w:pStyle w:val="Heading2"/>
        <w:spacing w:after="100" w:before="300"/>
      </w:pPr>
      <w:r>
        <w:t xml:space="preserve">Dr Reinder Nauta</w:t>
      </w:r>
    </w:p>
    <w:p>
      <w:pPr>
        <w:spacing w:after="60"/>
      </w:pPr>
      <w:r>
        <w:rPr>
          <w:b/>
          <w:bCs/>
        </w:rPr>
        <w:t xml:space="preserve">Category: </w:t>
      </w:r>
      <w:r>
        <w:t xml:space="preserve">medicine (Medicine)</w:t>
      </w:r>
    </w:p>
    <w:p>
      <w:pPr>
        <w:spacing w:after="60"/>
      </w:pPr>
      <w:r>
        <w:rPr>
          <w:b/>
          <w:bCs/>
        </w:rPr>
        <w:t xml:space="preserve">Degree: </w:t>
      </w:r>
      <w:r>
        <w:t xml:space="preserve">General Practitioner (GP)</w:t>
      </w:r>
    </w:p>
    <w:p>
      <w:pPr>
        <w:spacing w:after="60"/>
      </w:pPr>
      <w:r>
        <w:rPr>
          <w:b/>
          <w:bCs/>
        </w:rPr>
        <w:t xml:space="preserve">Headline: </w:t>
      </w:r>
      <w:r>
        <w:t xml:space="preserve">GP who built National HealthCare Group to widen access to affordable private healthcare.</w:t>
      </w:r>
    </w:p>
    <w:p>
      <w:pPr>
        <w:spacing w:after="40" w:before="60"/>
      </w:pPr>
      <w:r>
        <w:rPr>
          <w:b/>
          <w:bCs/>
        </w:rPr>
        <w:t xml:space="preserve">Story:</w:t>
      </w:r>
    </w:p>
    <w:p>
      <w:pPr>
        <w:spacing w:after="120"/>
      </w:pPr>
      <w:r>
        <w:t xml:space="preserve">Reinder Nauta practises as a general practitioner in Claremont, Cape Town, and is Executive Chairman of National HealthCare Group, which he built around a pay-as-you-use healthcare model for the low-cost and emerging market segments.</w:t>
      </w:r>
    </w:p>
    <w:p>
      <w:pPr>
        <w:spacing w:after="120"/>
      </w:pPr>
      <w:r>
        <w:t xml:space="preserve">The group's network includes thousands of contracted GPs, pharmacies, radiologists and pathologists — an attempt to make private healthcare reach further into South Africa without giving up on quality.</w:t>
      </w:r>
    </w:p>
    <w:p>
      <w:pPr>
        <w:spacing w:after="60"/>
      </w:pPr>
      <w:r>
        <w:rPr>
          <w:b/>
          <w:bCs/>
        </w:rPr>
        <w:t xml:space="preserve">Source: </w:t>
      </w:r>
      <w:hyperlink w:history="1" r:id="rIdq1j_oeuo3c5740iney2y5">
        <w:r>
          <w:rPr>
            <w:rStyle w:val="Hyperlink"/>
          </w:rPr>
          <w:t xml:space="preserve">MedPages</w:t>
        </w:r>
      </w:hyperlink>
    </w:p>
    <w:p>
      <w:pPr>
        <w:pBdr>
          <w:bottom w:val="single" w:color="CCCCCC" w:sz="6"/>
        </w:pBdr>
        <w:spacing w:after="200" w:before="1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1hm6lxzrebelsa9hrcram" Type="http://schemas.openxmlformats.org/officeDocument/2006/relationships/hyperlink" Target="https://techcentral.co.za/m-net-cobus-stofberg-naspers-prosus/268846/" TargetMode="External"/><Relationship Id="rIddxcfc9i-j5o3jxw1l4ezn" Type="http://schemas.openxmlformats.org/officeDocument/2006/relationships/hyperlink" Target="https://www.decypha.com/en/people-list/Piet-Beyers-134949" TargetMode="External"/><Relationship Id="rIdpbpj1dypyqqdz3_e1scef" Type="http://schemas.openxmlformats.org/officeDocument/2006/relationships/hyperlink" Target="https://en.wikipedia.org/wiki/Michiel_le_Roux" TargetMode="External"/><Relationship Id="rIdndl0rupt0tsyyoofeh3lt" Type="http://schemas.openxmlformats.org/officeDocument/2006/relationships/hyperlink" Target="https://en.wikipedia.org/wiki/Callie_Visagie" TargetMode="External"/><Relationship Id="rIddq5ppkwqqefxon23uokbt" Type="http://schemas.openxmlformats.org/officeDocument/2006/relationships/hyperlink" Target="https://www.sarugby.co.za/news-features/articles/2023/01/06/sa-rugby-confirms-amicable-departure-of-ceo/" TargetMode="External"/><Relationship Id="rIdkanqxbbd85w2rms_a1iit" Type="http://schemas.openxmlformats.org/officeDocument/2006/relationships/hyperlink" Target="https://www.eng.sun.ac.za/prof-arnold-schoonwinkel-says-goodbye-to-su-after-almost-4-decades-of-success/" TargetMode="External"/><Relationship Id="rIdpg54kxe45vd75n_e0z_-u" Type="http://schemas.openxmlformats.org/officeDocument/2006/relationships/hyperlink" Target="https://www.dailymaverick.co.za/article/2019-07-23-new-book-finds-no-mafia-just-old-boys-network-of-billionaires/" TargetMode="External"/><Relationship Id="rIdgkdsljvdm9cwvzqb2uksy" Type="http://schemas.openxmlformats.org/officeDocument/2006/relationships/hyperlink" Target="https://www.ottofoundation.org/about-us" TargetMode="External"/><Relationship Id="rIdvowjqyeefne-hbzch22ji" Type="http://schemas.openxmlformats.org/officeDocument/2006/relationships/hyperlink" Target="https://www.netwerk24.com/weg/nuus/ontmoet-die-skrywer-bun-booyens-20191118" TargetMode="External"/><Relationship Id="rIdiqqhbkhgiognd_szbct52" Type="http://schemas.openxmlformats.org/officeDocument/2006/relationships/hyperlink" Target="https://www.jbs.cam.ac.uk/alumni/community/alumni-profiles/mstpostgraduate-diploma-in-entrepreneurship/andre-kemp/" TargetMode="External"/><Relationship Id="rIdlcgxrbabgjguiekaelt-c" Type="http://schemas.openxmlformats.org/officeDocument/2006/relationships/hyperlink" Target="https://en.wikipedia.org/wiki/Schalk_Burger" TargetMode="External"/><Relationship Id="rId6dsp3wwbuxdustop2vvlu" Type="http://schemas.openxmlformats.org/officeDocument/2006/relationships/hyperlink" Target="https://www.mediclinic.co.za/en/corporate/about-mediclinic-southern-africa/history.html" TargetMode="External"/><Relationship Id="rIdiliteu75l39sbwta8x40y" Type="http://schemas.openxmlformats.org/officeDocument/2006/relationships/hyperlink" Target="https://www.su.ac.za/en/node/6477" TargetMode="External"/><Relationship Id="rIdhb3lc__3twicacg5iscmg" Type="http://schemas.openxmlformats.org/officeDocument/2006/relationships/hyperlink" Target="https://en.wikipedia.org/wiki/Jacko_Maree" TargetMode="External"/><Relationship Id="rIdfwxj-pclxuyxz7u99ozcd" Type="http://schemas.openxmlformats.org/officeDocument/2006/relationships/hyperlink" Target="https://www.sun.ac.za/english/Lists/news/DispForm.aspx?ID=5286" TargetMode="External"/><Relationship Id="rIdq1j_oeuo3c5740iney2y5" Type="http://schemas.openxmlformats.org/officeDocument/2006/relationships/hyperlink" Target="https://www.medpages.info/sf/index.php?page=person&amp;personcode=7217"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2026-08-03T06:24:44.271Z</dcterms:created>
  <dcterms:modified xsi:type="dcterms:W3CDTF">2026-08-03T06:24:44.279Z</dcterms:modified>
</cp:coreProperties>
</file>

<file path=docProps/custom.xml><?xml version="1.0" encoding="utf-8"?>
<Properties xmlns="http://schemas.openxmlformats.org/officeDocument/2006/custom-properties" xmlns:vt="http://schemas.openxmlformats.org/officeDocument/2006/docPropsVTypes"/>
</file>