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77D7" w:rsidP="00FA7836" w:rsidRDefault="00FA77D7" w14:paraId="79874E61" w14:textId="586A5ACC">
      <w:pPr>
        <w:pStyle w:val="Title"/>
      </w:pPr>
      <w:r w:rsidR="7BD8CE94">
        <w:rPr/>
        <w:t>Sprint 2 Artifacts</w:t>
      </w:r>
    </w:p>
    <w:p w:rsidR="7BD8CE94" w:rsidP="7BD8CE94" w:rsidRDefault="7BD8CE94" w14:paraId="210243A0" w14:textId="5BF8191E">
      <w:pPr>
        <w:spacing w:before="240" w:beforeAutospacing="off" w:after="240" w:afterAutospacing="off"/>
      </w:pPr>
      <w:r w:rsidRPr="7BD8CE94" w:rsidR="7BD8CE9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>Overview</w:t>
      </w:r>
      <w:r>
        <w:br/>
      </w:r>
      <w:r w:rsidRPr="7BD8CE94" w:rsidR="7BD8CE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Sprint 2 builds on the foundational systems from Sprint 1. This sprint focuses on implementing </w:t>
      </w:r>
      <w:r w:rsidRPr="7BD8CE94" w:rsidR="7BD8CE94">
        <w:rPr>
          <w:rFonts w:ascii="Aptos" w:hAnsi="Aptos" w:eastAsia="Aptos" w:cs="Aptos"/>
          <w:noProof w:val="0"/>
          <w:sz w:val="24"/>
          <w:szCs w:val="24"/>
          <w:lang w:val="en-US"/>
        </w:rPr>
        <w:t>the core</w:t>
      </w:r>
      <w:r w:rsidRPr="7BD8CE94" w:rsidR="7BD8CE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gameplay mechanics, user interface improvements, and supporting systems such as statistics tracking and AI groundwork. The artifacts below describe the planned work for each Sprint 2 requirement (ticket), outlining its purpose, approach, and expected deliverables.</w:t>
      </w:r>
    </w:p>
    <w:p w:rsidR="7BD8CE94" w:rsidP="7BD8CE94" w:rsidRDefault="7BD8CE94" w14:paraId="7B0A3EF4" w14:textId="3C2AE71E">
      <w:pPr>
        <w:pStyle w:val="Normal"/>
        <w:rPr>
          <w:sz w:val="30"/>
          <w:szCs w:val="30"/>
        </w:rPr>
      </w:pPr>
      <w:r w:rsidRPr="7BD8CE94" w:rsidR="7BD8CE94">
        <w:rPr>
          <w:sz w:val="30"/>
          <w:szCs w:val="30"/>
        </w:rPr>
        <w:t xml:space="preserve">This sprint, we plan </w:t>
      </w:r>
      <w:r w:rsidRPr="7BD8CE94" w:rsidR="7BD8CE94">
        <w:rPr>
          <w:sz w:val="30"/>
          <w:szCs w:val="30"/>
        </w:rPr>
        <w:t>on working</w:t>
      </w:r>
      <w:r w:rsidRPr="7BD8CE94" w:rsidR="7BD8CE94">
        <w:rPr>
          <w:sz w:val="30"/>
          <w:szCs w:val="30"/>
        </w:rPr>
        <w:t xml:space="preserve"> on the following:</w:t>
      </w:r>
    </w:p>
    <w:tbl>
      <w:tblPr>
        <w:tblW w:w="9470" w:type="dxa"/>
        <w:tblLook w:val="04A0" w:firstRow="1" w:lastRow="0" w:firstColumn="1" w:lastColumn="0" w:noHBand="0" w:noVBand="1"/>
      </w:tblPr>
      <w:tblGrid>
        <w:gridCol w:w="3020"/>
        <w:gridCol w:w="6450"/>
      </w:tblGrid>
      <w:tr w:rsidRPr="009127C0" w:rsidR="009127C0" w:rsidTr="7BD8CE94" w14:paraId="49AE60BF" w14:textId="77777777">
        <w:trPr>
          <w:trHeight w:val="300"/>
        </w:trPr>
        <w:tc>
          <w:tcPr>
            <w:tcW w:w="3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9127C0" w:rsidR="009127C0" w:rsidP="009127C0" w:rsidRDefault="009127C0" w14:paraId="6131AC5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Lay groundwork for AI/bots</w:t>
            </w:r>
          </w:p>
        </w:tc>
        <w:tc>
          <w:tcPr>
            <w:tcW w:w="6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7BD8CE94" w:rsidP="7BD8CE94" w:rsidRDefault="7BD8CE94" w14:paraId="4010C47A" w14:textId="7BEA2F21">
            <w:pPr>
              <w:pStyle w:val="Normal"/>
              <w:spacing w:line="240" w:lineRule="auto"/>
            </w:pP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Description: Implement the foundational structure for AI-controlled opponents to simulate real users in card games.</w:t>
            </w:r>
          </w:p>
          <w:p w:rsidR="7BD8CE94" w:rsidP="7BD8CE94" w:rsidRDefault="7BD8CE94" w14:paraId="4F5A3CF1" w14:textId="5715979F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Planned Work: Create AI player classes that inherit from the base Player class. Stub decision logic for poker and blackjack (call, fold, hit, stay). Prepare a testing framework for AI versus player scenarios.</w:t>
            </w:r>
          </w:p>
          <w:p w:rsidR="7BD8CE94" w:rsidP="7BD8CE94" w:rsidRDefault="7BD8CE94" w14:paraId="4763ADB7" w14:textId="00458835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Expected Outcome: Functional AI architecture ready for integration into game loops.</w:t>
            </w:r>
          </w:p>
          <w:p w:rsidR="7BD8CE94" w:rsidP="7BD8CE94" w:rsidRDefault="7BD8CE94" w14:paraId="1900513D" w14:textId="30550E2B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Diagram: 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AIPlayer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→ Decision Engine → 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GameController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→ Game Loop</w:t>
            </w:r>
          </w:p>
        </w:tc>
      </w:tr>
      <w:tr w:rsidRPr="009127C0" w:rsidR="009127C0" w:rsidTr="7BD8CE94" w14:paraId="5B0213EB" w14:textId="77777777">
        <w:trPr>
          <w:trHeight w:val="300"/>
        </w:trPr>
        <w:tc>
          <w:tcPr>
            <w:tcW w:w="3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6F8F9"/>
            <w:tcMar/>
            <w:vAlign w:val="center"/>
            <w:hideMark/>
          </w:tcPr>
          <w:p w:rsidRPr="009127C0" w:rsidR="009127C0" w:rsidP="009127C0" w:rsidRDefault="009127C0" w14:paraId="41C26D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Gameplay loop for poker</w:t>
            </w:r>
          </w:p>
        </w:tc>
        <w:tc>
          <w:tcPr>
            <w:tcW w:w="6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6F8F9"/>
            <w:tcMar/>
            <w:vAlign w:val="center"/>
          </w:tcPr>
          <w:p w:rsidR="7BD8CE94" w:rsidP="7BD8CE94" w:rsidRDefault="7BD8CE94" w14:paraId="339F4BEB" w14:textId="49F35933">
            <w:pPr>
              <w:pStyle w:val="Normal"/>
              <w:spacing w:line="240" w:lineRule="auto"/>
            </w:pP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Description: Develop the complete turn-based gameplay logic for poker, including dealing, betting, and winner evaluation.</w:t>
            </w:r>
          </w:p>
          <w:p w:rsidR="7BD8CE94" w:rsidP="7BD8CE94" w:rsidRDefault="7BD8CE94" w14:paraId="637E3F44" w14:textId="7E9D9265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Planned Work: Build a core game class for managing hands, pot, and betting rounds. Integrate turn-sequencing and player actions. Add temporary UI for debugging gameplay states.</w:t>
            </w:r>
          </w:p>
          <w:p w:rsidR="7BD8CE94" w:rsidP="7BD8CE94" w:rsidRDefault="7BD8CE94" w14:paraId="7C4D21F4" w14:textId="08B980A1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Expected Outcome: Functional, testable poker round that can run locally with player and AI inputs.</w:t>
            </w:r>
          </w:p>
          <w:p w:rsidR="7BD8CE94" w:rsidP="7BD8CE94" w:rsidRDefault="7BD8CE94" w14:paraId="5AFC3FA5" w14:textId="09F63849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Diagram: Start → Deal → Betting Round → Flop → Betting → Turn → Betting → River → Evaluate</w:t>
            </w:r>
          </w:p>
        </w:tc>
      </w:tr>
      <w:tr w:rsidRPr="009127C0" w:rsidR="009127C0" w:rsidTr="7BD8CE94" w14:paraId="490F11E6" w14:textId="77777777">
        <w:trPr>
          <w:trHeight w:val="300"/>
        </w:trPr>
        <w:tc>
          <w:tcPr>
            <w:tcW w:w="3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9127C0" w:rsidR="009127C0" w:rsidP="009127C0" w:rsidRDefault="009127C0" w14:paraId="79C301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Gameplay loop for blackjack</w:t>
            </w:r>
          </w:p>
        </w:tc>
        <w:tc>
          <w:tcPr>
            <w:tcW w:w="6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7BD8CE94" w:rsidP="7BD8CE94" w:rsidRDefault="7BD8CE94" w14:paraId="641AF802" w14:textId="78157152">
            <w:pPr>
              <w:pStyle w:val="Normal"/>
              <w:spacing w:line="240" w:lineRule="auto"/>
            </w:pP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Description: Design and implement blackjack round logic for both human and AI players.</w:t>
            </w:r>
          </w:p>
          <w:p w:rsidR="7BD8CE94" w:rsidP="7BD8CE94" w:rsidRDefault="7BD8CE94" w14:paraId="0434B533" w14:textId="6B3E63D7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Planned Work: Implement dealer logic, hit/stay mechanics, and scoring. Connect player balance system for bets and winnings. Integrate preliminary UI for hand display.</w:t>
            </w:r>
          </w:p>
          <w:p w:rsidR="7BD8CE94" w:rsidP="7BD8CE94" w:rsidRDefault="7BD8CE94" w14:paraId="2B4493CE" w14:textId="7D85F612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Expected Outcome: Complete, testable blackjack gameplay loop integrated into the main menu.</w:t>
            </w:r>
          </w:p>
          <w:p w:rsidR="7BD8CE94" w:rsidP="7BD8CE94" w:rsidRDefault="7BD8CE94" w14:paraId="4961E5AF" w14:textId="49674361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Diagram: Deal → Player Decisions → Dealer Turn → Compare Hands → Update Stats</w:t>
            </w:r>
          </w:p>
        </w:tc>
      </w:tr>
      <w:tr w:rsidRPr="009127C0" w:rsidR="009127C0" w:rsidTr="7BD8CE94" w14:paraId="2DE46CA8" w14:textId="77777777">
        <w:trPr>
          <w:trHeight w:val="300"/>
        </w:trPr>
        <w:tc>
          <w:tcPr>
            <w:tcW w:w="3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6F8F9"/>
            <w:tcMar/>
            <w:vAlign w:val="center"/>
            <w:hideMark/>
          </w:tcPr>
          <w:p w:rsidRPr="009127C0" w:rsidR="009127C0" w:rsidP="009127C0" w:rsidRDefault="009127C0" w14:paraId="622E86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Gameplay loop for slots</w:t>
            </w:r>
          </w:p>
        </w:tc>
        <w:tc>
          <w:tcPr>
            <w:tcW w:w="6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6F8F9"/>
            <w:tcMar/>
            <w:vAlign w:val="center"/>
          </w:tcPr>
          <w:p w:rsidR="7BD8CE94" w:rsidP="7BD8CE94" w:rsidRDefault="7BD8CE94" w14:paraId="6B20EB04" w14:textId="6D9A7B12">
            <w:pPr>
              <w:spacing w:before="240" w:beforeAutospacing="off" w:after="240" w:afterAutospacing="off"/>
            </w:pP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Description: Implement a slot machine game loop to expand the in-game casino experience.</w:t>
            </w:r>
          </w:p>
          <w:p w:rsidR="7BD8CE94" w:rsidP="7BD8CE94" w:rsidRDefault="7BD8CE94" w14:paraId="3EF1E10B" w14:textId="75F57176">
            <w:pPr>
              <w:spacing w:before="240" w:beforeAutospacing="off" w:after="240" w:afterAutospacing="off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Planned Work: Create reel-spinning and matching logic. Implement RNG-based symbol generation and scoring. Connect winnings to the 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player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currency system.</w:t>
            </w:r>
          </w:p>
          <w:p w:rsidR="7BD8CE94" w:rsidP="7BD8CE94" w:rsidRDefault="7BD8CE94" w14:paraId="50D1F7E3" w14:textId="767C7BD3">
            <w:pPr>
              <w:pStyle w:val="Normal"/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Expected Outcome: Working slots 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mini-game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that returns results and updates balance.</w:t>
            </w:r>
          </w:p>
          <w:p w:rsidR="7BD8CE94" w:rsidP="7BD8CE94" w:rsidRDefault="7BD8CE94" w14:paraId="1593BBD5" w14:textId="4AE0DB8A">
            <w:pPr>
              <w:pStyle w:val="Normal"/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Diagram: Spin → Generate Symbols → Check Matches → Award Winnings</w:t>
            </w:r>
          </w:p>
        </w:tc>
      </w:tr>
      <w:tr w:rsidRPr="009127C0" w:rsidR="009127C0" w:rsidTr="7BD8CE94" w14:paraId="5AACD111" w14:textId="77777777">
        <w:trPr>
          <w:trHeight w:val="300"/>
        </w:trPr>
        <w:tc>
          <w:tcPr>
            <w:tcW w:w="3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9127C0" w:rsidR="009127C0" w:rsidP="009127C0" w:rsidRDefault="009127C0" w14:paraId="2F2933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Statistic-tracking and leaderboards</w:t>
            </w:r>
          </w:p>
        </w:tc>
        <w:tc>
          <w:tcPr>
            <w:tcW w:w="6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7BD8CE94" w:rsidP="7BD8CE94" w:rsidRDefault="7BD8CE94" w14:paraId="69DFEB44" w14:textId="321E7E40">
            <w:pPr>
              <w:pStyle w:val="Normal"/>
              <w:spacing w:line="240" w:lineRule="auto"/>
            </w:pP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Description: Add a system for tracking player statistics and displaying leaderboards.</w:t>
            </w:r>
          </w:p>
          <w:p w:rsidR="7BD8CE94" w:rsidP="7BD8CE94" w:rsidRDefault="7BD8CE94" w14:paraId="1A9FF26E" w14:textId="46D34CCA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Planned Work: Create persistent storage for stats such as wins, losses, and net earnings. Track metrics through a 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StatsManager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and display rankings in the UI.</w:t>
            </w:r>
          </w:p>
          <w:p w:rsidR="7BD8CE94" w:rsidP="7BD8CE94" w:rsidRDefault="7BD8CE94" w14:paraId="051AA0BF" w14:textId="5B7B68E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</w:p>
          <w:p w:rsidR="7BD8CE94" w:rsidP="7BD8CE94" w:rsidRDefault="7BD8CE94" w14:paraId="2400C2F0" w14:textId="4A07997B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Expected Outcome: Players can view cumulative performance and rankings.</w:t>
            </w: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Diagram: Game End → 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StatsManager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→ Save Data → 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LeaderboardUI</w:t>
            </w:r>
          </w:p>
        </w:tc>
      </w:tr>
      <w:tr w:rsidRPr="009127C0" w:rsidR="009127C0" w:rsidTr="7BD8CE94" w14:paraId="6F36D897" w14:textId="77777777">
        <w:trPr>
          <w:trHeight w:val="300"/>
        </w:trPr>
        <w:tc>
          <w:tcPr>
            <w:tcW w:w="3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6F8F9"/>
            <w:tcMar/>
            <w:vAlign w:val="center"/>
            <w:hideMark/>
          </w:tcPr>
          <w:p w:rsidRPr="009127C0" w:rsidR="009127C0" w:rsidP="009127C0" w:rsidRDefault="009127C0" w14:paraId="32DD4F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Lay out shop/bar/item system</w:t>
            </w:r>
          </w:p>
        </w:tc>
        <w:tc>
          <w:tcPr>
            <w:tcW w:w="6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6F8F9"/>
            <w:tcMar/>
            <w:vAlign w:val="center"/>
          </w:tcPr>
          <w:p w:rsidR="7BD8CE94" w:rsidP="7BD8CE94" w:rsidRDefault="7BD8CE94" w14:paraId="1DA6DCDC" w14:textId="189F7116">
            <w:pPr>
              <w:pStyle w:val="Normal"/>
              <w:spacing w:line="240" w:lineRule="auto"/>
            </w:pP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Description: Lay the foundation for in-game purchases, cosmetics, and bar interactions.</w:t>
            </w:r>
          </w:p>
          <w:p w:rsidR="7BD8CE94" w:rsidP="7BD8CE94" w:rsidRDefault="7BD8CE94" w14:paraId="1693DFE7" w14:textId="3DD721D7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Planned Work: Define item classes and 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an inventory system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. Implement shop UI and transaction logic. Connect all purchases with the player’s wallet balance.</w:t>
            </w:r>
          </w:p>
          <w:p w:rsidR="7BD8CE94" w:rsidP="7BD8CE94" w:rsidRDefault="7BD8CE94" w14:paraId="7B6D416C" w14:textId="361BABFC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Expected Outcome: Preliminary shop system where players can view and buy items.</w:t>
            </w:r>
          </w:p>
          <w:p w:rsidR="7BD8CE94" w:rsidP="7BD8CE94" w:rsidRDefault="7BD8CE94" w14:paraId="74565CD2" w14:textId="42B6F32A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Diagram: Player → Wallet → Shop → Purchase → Inventory</w:t>
            </w:r>
          </w:p>
        </w:tc>
      </w:tr>
      <w:tr w:rsidRPr="009127C0" w:rsidR="009127C0" w:rsidTr="7BD8CE94" w14:paraId="34BF509E" w14:textId="77777777">
        <w:trPr>
          <w:trHeight w:val="300"/>
        </w:trPr>
        <w:tc>
          <w:tcPr>
            <w:tcW w:w="3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9127C0" w:rsidR="009127C0" w:rsidP="009127C0" w:rsidRDefault="009127C0" w14:paraId="262000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Game settings/lobby menu for poker</w:t>
            </w:r>
          </w:p>
        </w:tc>
        <w:tc>
          <w:tcPr>
            <w:tcW w:w="6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7BD8CE94" w:rsidP="7BD8CE94" w:rsidRDefault="7BD8CE94" w14:paraId="1BC94CE1" w14:textId="16234A32">
            <w:pPr>
              <w:pStyle w:val="Normal"/>
              <w:spacing w:line="240" w:lineRule="auto"/>
            </w:pP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Description: Develop a configurable pre-game lobby for poker matches.</w:t>
            </w:r>
          </w:p>
          <w:p w:rsidR="7BD8CE94" w:rsidP="7BD8CE94" w:rsidRDefault="7BD8CE94" w14:paraId="211AE93A" w14:textId="0F4AEB1D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Planned Work: Create menu UI for player count, blinds, and buy-ins. Add a start game button linking to the poker gameplay loop. Support both AI and local multiplayer configurations.</w:t>
            </w:r>
          </w:p>
          <w:p w:rsidR="7BD8CE94" w:rsidP="7BD8CE94" w:rsidRDefault="7BD8CE94" w14:paraId="2976166D" w14:textId="50934A0B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Expected Outcome: Players can customize game parameters before starting a match.</w:t>
            </w:r>
          </w:p>
          <w:p w:rsidR="7BD8CE94" w:rsidP="7BD8CE94" w:rsidRDefault="7BD8CE94" w14:paraId="06897313" w14:textId="19202C7F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Diagram: Main Menu → Poker Lobby → Configure → Start Game</w:t>
            </w:r>
          </w:p>
        </w:tc>
      </w:tr>
      <w:tr w:rsidRPr="009127C0" w:rsidR="009127C0" w:rsidTr="7BD8CE94" w14:paraId="383E1847" w14:textId="77777777">
        <w:trPr>
          <w:trHeight w:val="300"/>
        </w:trPr>
        <w:tc>
          <w:tcPr>
            <w:tcW w:w="3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6F8F9"/>
            <w:tcMar/>
            <w:vAlign w:val="center"/>
            <w:hideMark/>
          </w:tcPr>
          <w:p w:rsidRPr="009127C0" w:rsidR="009127C0" w:rsidP="009127C0" w:rsidRDefault="009127C0" w14:paraId="2A8480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127C0">
              <w:rPr>
                <w:rFonts w:ascii="Arial" w:hAnsi="Arial"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Game settings/lobby menu for blackjack</w:t>
            </w:r>
          </w:p>
        </w:tc>
        <w:tc>
          <w:tcPr>
            <w:tcW w:w="6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6F8F9"/>
            <w:tcMar/>
            <w:vAlign w:val="center"/>
          </w:tcPr>
          <w:p w:rsidR="7BD8CE94" w:rsidP="7BD8CE94" w:rsidRDefault="7BD8CE94" w14:paraId="6ED97EFC" w14:textId="601900CA">
            <w:pPr>
              <w:pStyle w:val="Normal"/>
              <w:spacing w:line="240" w:lineRule="auto"/>
            </w:pP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Description: Build a similar setup screen for blackjack.</w:t>
            </w:r>
          </w:p>
          <w:p w:rsidR="7BD8CE94" w:rsidP="7BD8CE94" w:rsidRDefault="7BD8CE94" w14:paraId="37812335" w14:textId="6A39304F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Planned Work: Create adjustable rule options such as deck count and dealer behavior. Add 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 start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button linking to the blackjack loop. Include 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quick-start</w:t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testing options.</w:t>
            </w:r>
          </w:p>
          <w:p w:rsidR="7BD8CE94" w:rsidP="7BD8CE94" w:rsidRDefault="7BD8CE94" w14:paraId="77084751" w14:textId="350BE95C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Expected Outcome: Configurable blackjack setup for single-player or AI play.</w:t>
            </w:r>
          </w:p>
          <w:p w:rsidR="7BD8CE94" w:rsidP="7BD8CE94" w:rsidRDefault="7BD8CE94" w14:paraId="31428E62" w14:textId="5E9C5D5A">
            <w:pPr>
              <w:pStyle w:val="Normal"/>
              <w:spacing w:line="240" w:lineRule="auto"/>
            </w:pPr>
            <w:r>
              <w:br/>
            </w:r>
            <w:r w:rsidRPr="7BD8CE94" w:rsidR="7BD8CE94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Diagram: Main Menu → Blackjack Lobby → Configure → Start Game</w:t>
            </w:r>
          </w:p>
        </w:tc>
      </w:tr>
    </w:tbl>
    <w:p w:rsidRPr="00FA77D7" w:rsidR="00B3091F" w:rsidP="009127C0" w:rsidRDefault="00B3091F" w14:paraId="02FEC9BF" w14:textId="331BC48C"/>
    <w:p w:rsidR="7BD8CE94" w:rsidP="7BD8CE94" w:rsidRDefault="7BD8CE94" w14:paraId="21D613A3" w14:textId="4A13C5B2">
      <w:pPr>
        <w:spacing w:before="240" w:beforeAutospacing="off" w:after="240" w:afterAutospacing="off"/>
      </w:pPr>
      <w:r w:rsidRPr="7BD8CE94" w:rsidR="7BD8CE9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>Expected Deliverables</w:t>
      </w:r>
      <w:r>
        <w:br/>
      </w:r>
      <w:r w:rsidRPr="7BD8CE94" w:rsidR="7BD8CE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Functioning prototypes for Poker, Blackjack, and Slots gameplay. AI/bot architecture integrated into card games. Basic shop and leaderboard systems. Game lobbies for Poker and Blackjack with adjustable settings. Visual documentation (simple diagrams) for each artifact.</w:t>
      </w:r>
    </w:p>
    <w:p w:rsidR="7BD8CE94" w:rsidP="7BD8CE94" w:rsidRDefault="7BD8CE94" w14:paraId="027E525A" w14:textId="62668166">
      <w:pPr>
        <w:spacing w:before="240" w:beforeAutospacing="off" w:after="240" w:afterAutospacing="off"/>
      </w:pPr>
      <w:r w:rsidRPr="7BD8CE94" w:rsidR="7BD8CE94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>Notes</w:t>
      </w:r>
      <w:r>
        <w:br/>
      </w:r>
      <w:r w:rsidRPr="7BD8CE94" w:rsidR="7BD8CE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requirement corresponds to a specific ticket in the Sprint 2 backlog. Diagrams can be </w:t>
      </w:r>
      <w:r w:rsidRPr="7BD8CE94" w:rsidR="7BD8CE94">
        <w:rPr>
          <w:rFonts w:ascii="Aptos" w:hAnsi="Aptos" w:eastAsia="Aptos" w:cs="Aptos"/>
          <w:noProof w:val="0"/>
          <w:sz w:val="24"/>
          <w:szCs w:val="24"/>
          <w:lang w:val="en-US"/>
        </w:rPr>
        <w:t>block</w:t>
      </w:r>
      <w:r w:rsidRPr="7BD8CE94" w:rsidR="7BD8CE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diagrams or simplified UML sketches. This document should serve as a reference for sprint verification and grading.</w:t>
      </w:r>
    </w:p>
    <w:p w:rsidR="7BD8CE94" w:rsidRDefault="7BD8CE94" w14:paraId="5E1CD44D" w14:textId="7247DEEE"/>
    <w:sectPr w:rsidRPr="00FA77D7" w:rsidR="00B309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E19"/>
    <w:multiLevelType w:val="hybridMultilevel"/>
    <w:tmpl w:val="566005C2"/>
    <w:lvl w:ilvl="0" w:tplc="93BC043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C521A2D"/>
    <w:multiLevelType w:val="hybridMultilevel"/>
    <w:tmpl w:val="C2C47D48"/>
    <w:lvl w:ilvl="0" w:tplc="3DE83DD0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360218">
    <w:abstractNumId w:val="0"/>
  </w:num>
  <w:num w:numId="2" w16cid:durableId="155269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D7"/>
    <w:rsid w:val="000B3E2A"/>
    <w:rsid w:val="00214A4A"/>
    <w:rsid w:val="002E26FC"/>
    <w:rsid w:val="004216AA"/>
    <w:rsid w:val="00695123"/>
    <w:rsid w:val="009127C0"/>
    <w:rsid w:val="00B3091F"/>
    <w:rsid w:val="00D56755"/>
    <w:rsid w:val="00EF2996"/>
    <w:rsid w:val="00F868D4"/>
    <w:rsid w:val="00FA77D7"/>
    <w:rsid w:val="00FA7836"/>
    <w:rsid w:val="7BD8C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3FC2"/>
  <w15:chartTrackingRefBased/>
  <w15:docId w15:val="{F3600A01-9869-4D54-8C3F-147BD196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7D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7D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A77D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A77D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A77D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A77D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A77D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A77D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A77D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A77D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A7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7D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A77D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A7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7D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A7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7D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A7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Riley Meyerkorth</dc:creator>
  <keywords/>
  <dc:description/>
  <lastModifiedBy>Guest User</lastModifiedBy>
  <revision>8</revision>
  <dcterms:created xsi:type="dcterms:W3CDTF">2025-10-25T21:27:00.0000000Z</dcterms:created>
  <dcterms:modified xsi:type="dcterms:W3CDTF">2025-10-28T01:42:34.8219776Z</dcterms:modified>
</coreProperties>
</file>