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1FA3" w14:textId="71E930D6" w:rsidR="007933FE" w:rsidRPr="00437A18" w:rsidRDefault="00437A18" w:rsidP="00437A18">
      <w:pPr>
        <w:pStyle w:val="Title"/>
        <w:rPr>
          <w:lang w:val="en-US"/>
        </w:rPr>
      </w:pPr>
      <w:r w:rsidRPr="00437A18">
        <w:rPr>
          <w:lang w:val="en-US"/>
        </w:rPr>
        <w:t xml:space="preserve">Standard Operational Procedure </w:t>
      </w:r>
    </w:p>
    <w:p w14:paraId="6EE5AAD2" w14:textId="14CB5147" w:rsidR="00437A18" w:rsidRPr="00437A18" w:rsidRDefault="00437A18" w:rsidP="00437A18">
      <w:pPr>
        <w:pStyle w:val="Subtitle"/>
        <w:rPr>
          <w:lang w:val="en-US"/>
        </w:rPr>
      </w:pPr>
      <w:r w:rsidRPr="00437A18">
        <w:rPr>
          <w:lang w:val="en-US"/>
        </w:rPr>
        <w:t xml:space="preserve">Opentrons </w:t>
      </w:r>
      <w:r w:rsidRPr="00437A18">
        <w:rPr>
          <w:lang w:val="en-US"/>
        </w:rPr>
        <w:t>OT2</w:t>
      </w:r>
      <w:r w:rsidRPr="00437A18">
        <w:rPr>
          <w:lang w:val="en-US"/>
        </w:rPr>
        <w:t xml:space="preserve"> Protocol - Template</w:t>
      </w:r>
    </w:p>
    <w:p w14:paraId="08C6BE26" w14:textId="69BD91B1" w:rsidR="00437A18" w:rsidRDefault="009761F0" w:rsidP="00437A18">
      <w:pPr>
        <w:rPr>
          <w:lang w:val="en-US"/>
        </w:rPr>
      </w:pPr>
      <w:r>
        <w:rPr>
          <w:lang w:val="en-US"/>
        </w:rPr>
        <w:t>Version 1.0.0</w:t>
      </w:r>
    </w:p>
    <w:p w14:paraId="0AE79D6B" w14:textId="368A5DA8" w:rsidR="00437A18" w:rsidRDefault="00437A18" w:rsidP="00437A18">
      <w:pPr>
        <w:rPr>
          <w:lang w:val="en-US"/>
        </w:rPr>
      </w:pPr>
      <w:r>
        <w:rPr>
          <w:lang w:val="en-US"/>
        </w:rPr>
        <w:t xml:space="preserve">The following </w:t>
      </w:r>
      <w:r w:rsidRPr="00437A18">
        <w:rPr>
          <w:lang w:val="en-US"/>
        </w:rPr>
        <w:t>Standard Operational Procedure</w:t>
      </w:r>
      <w:r>
        <w:rPr>
          <w:lang w:val="en-US"/>
        </w:rPr>
        <w:t xml:space="preserve"> (SOP) outlines the procedure for working with the Opentrons OT2 Template protocol. The SOP contains the primary information regarding safety, startup, workflow, and FAQ. As the Opentrons OT2 system is a semi-automation, the user is required to support it in its work.</w:t>
      </w:r>
    </w:p>
    <w:p w14:paraId="47BE3071" w14:textId="77777777" w:rsidR="009761F0" w:rsidRDefault="009761F0">
      <w:pPr>
        <w:rPr>
          <w:lang w:val="en-US"/>
        </w:rPr>
      </w:pPr>
    </w:p>
    <w:sdt>
      <w:sdtPr>
        <w:id w:val="-19593276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da-DK"/>
          <w14:ligatures w14:val="standardContextual"/>
        </w:rPr>
      </w:sdtEndPr>
      <w:sdtContent>
        <w:p w14:paraId="53C4E5A8" w14:textId="031314DA" w:rsidR="009761F0" w:rsidRDefault="009761F0">
          <w:pPr>
            <w:pStyle w:val="TOCHeading"/>
          </w:pPr>
          <w:r>
            <w:t>Contents</w:t>
          </w:r>
        </w:p>
        <w:p w14:paraId="3156F91F" w14:textId="1DDCCDCF" w:rsidR="009761F0" w:rsidRDefault="009761F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4408" w:history="1">
            <w:r w:rsidRPr="00D47DA0">
              <w:rPr>
                <w:rStyle w:val="Hyperlink"/>
                <w:noProof/>
                <w:lang w:val="en-US"/>
              </w:rPr>
              <w:t>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DCCC" w14:textId="0F39ABEB" w:rsidR="009761F0" w:rsidRDefault="00976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14409" w:history="1">
            <w:r w:rsidRPr="00D47DA0">
              <w:rPr>
                <w:rStyle w:val="Hyperlink"/>
                <w:noProof/>
                <w:lang w:val="en-US"/>
              </w:rPr>
              <w:t>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66356" w14:textId="7BE79237" w:rsidR="009761F0" w:rsidRDefault="00976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14410" w:history="1">
            <w:r w:rsidRPr="00D47DA0">
              <w:rPr>
                <w:rStyle w:val="Hyperlink"/>
                <w:noProof/>
                <w:lang w:val="en-US"/>
              </w:rPr>
              <w:t>Manual work /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C35F" w14:textId="6F83C062" w:rsidR="009761F0" w:rsidRDefault="00976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14411" w:history="1">
            <w:r w:rsidRPr="00D47DA0">
              <w:rPr>
                <w:rStyle w:val="Hyperlink"/>
                <w:noProof/>
                <w:lang w:val="en-US"/>
              </w:rPr>
              <w:t>Opentrons Setup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C0EB" w14:textId="6A483128" w:rsidR="009761F0" w:rsidRDefault="00976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14412" w:history="1">
            <w:r w:rsidRPr="00D47DA0">
              <w:rPr>
                <w:rStyle w:val="Hyperlink"/>
                <w:noProof/>
                <w:lang w:val="en-US"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D40F" w14:textId="0A320771" w:rsidR="009761F0" w:rsidRDefault="009761F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56314413" w:history="1">
            <w:r w:rsidRPr="00D47DA0">
              <w:rPr>
                <w:rStyle w:val="Hyperlink"/>
                <w:noProof/>
                <w:lang w:val="en-US"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_Toc156314413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B3D57" w14:textId="3C5424C3" w:rsidR="009761F0" w:rsidRDefault="009761F0">
          <w:r>
            <w:rPr>
              <w:b/>
              <w:bCs/>
              <w:noProof/>
            </w:rPr>
            <w:fldChar w:fldCharType="end"/>
          </w:r>
        </w:p>
      </w:sdtContent>
    </w:sdt>
    <w:p w14:paraId="70C199FC" w14:textId="77777777" w:rsidR="009761F0" w:rsidRDefault="009761F0">
      <w:pPr>
        <w:rPr>
          <w:lang w:val="en-US"/>
        </w:rPr>
      </w:pPr>
    </w:p>
    <w:p w14:paraId="7F8F6061" w14:textId="66554840" w:rsidR="009761F0" w:rsidRDefault="009761F0">
      <w:pPr>
        <w:rPr>
          <w:lang w:val="en-US"/>
        </w:rPr>
      </w:pPr>
      <w:r>
        <w:rPr>
          <w:lang w:val="en-US"/>
        </w:rPr>
        <w:br w:type="page"/>
      </w:r>
    </w:p>
    <w:p w14:paraId="2BAD6863" w14:textId="3D381C92" w:rsidR="00A359FC" w:rsidRDefault="009761F0" w:rsidP="009761F0">
      <w:pPr>
        <w:pStyle w:val="Heading1"/>
        <w:rPr>
          <w:lang w:val="en-US"/>
        </w:rPr>
      </w:pPr>
      <w:bookmarkStart w:id="0" w:name="_Toc156314408"/>
      <w:r>
        <w:rPr>
          <w:lang w:val="en-US"/>
        </w:rPr>
        <w:lastRenderedPageBreak/>
        <w:t>Safety</w:t>
      </w:r>
      <w:bookmarkEnd w:id="0"/>
    </w:p>
    <w:p w14:paraId="58FCDA45" w14:textId="77777777" w:rsidR="009761F0" w:rsidRDefault="009761F0" w:rsidP="009761F0">
      <w:pPr>
        <w:rPr>
          <w:lang w:val="en-US"/>
        </w:rPr>
      </w:pPr>
    </w:p>
    <w:p w14:paraId="13331CE0" w14:textId="77777777" w:rsidR="009761F0" w:rsidRDefault="009761F0" w:rsidP="009761F0">
      <w:pPr>
        <w:rPr>
          <w:lang w:val="en-US"/>
        </w:rPr>
      </w:pPr>
    </w:p>
    <w:p w14:paraId="18E6E568" w14:textId="34EFDD45" w:rsidR="009761F0" w:rsidRDefault="009761F0" w:rsidP="009761F0">
      <w:pPr>
        <w:pStyle w:val="Heading1"/>
        <w:rPr>
          <w:lang w:val="en-US"/>
        </w:rPr>
      </w:pPr>
      <w:bookmarkStart w:id="1" w:name="_Toc156314409"/>
      <w:r>
        <w:rPr>
          <w:lang w:val="en-US"/>
        </w:rPr>
        <w:t>Materials</w:t>
      </w:r>
      <w:bookmarkEnd w:id="1"/>
    </w:p>
    <w:p w14:paraId="6DE32ED2" w14:textId="77777777" w:rsidR="009761F0" w:rsidRDefault="009761F0" w:rsidP="009761F0">
      <w:pPr>
        <w:rPr>
          <w:lang w:val="en-US"/>
        </w:rPr>
      </w:pPr>
    </w:p>
    <w:p w14:paraId="0D2BBE00" w14:textId="77777777" w:rsidR="009761F0" w:rsidRDefault="009761F0" w:rsidP="009761F0">
      <w:pPr>
        <w:rPr>
          <w:lang w:val="en-US"/>
        </w:rPr>
      </w:pPr>
    </w:p>
    <w:p w14:paraId="66A02731" w14:textId="291EE329" w:rsidR="009761F0" w:rsidRDefault="009761F0" w:rsidP="009761F0">
      <w:pPr>
        <w:pStyle w:val="Heading1"/>
        <w:rPr>
          <w:lang w:val="en-US"/>
        </w:rPr>
      </w:pPr>
      <w:bookmarkStart w:id="2" w:name="_Toc156314410"/>
      <w:r>
        <w:rPr>
          <w:lang w:val="en-US"/>
        </w:rPr>
        <w:t>Manual work / Preparation</w:t>
      </w:r>
      <w:bookmarkEnd w:id="2"/>
    </w:p>
    <w:p w14:paraId="355E4D32" w14:textId="77777777" w:rsidR="009761F0" w:rsidRDefault="009761F0" w:rsidP="009761F0">
      <w:pPr>
        <w:rPr>
          <w:lang w:val="en-US"/>
        </w:rPr>
      </w:pPr>
    </w:p>
    <w:p w14:paraId="209B9511" w14:textId="77777777" w:rsidR="009761F0" w:rsidRDefault="009761F0" w:rsidP="009761F0">
      <w:pPr>
        <w:rPr>
          <w:lang w:val="en-US"/>
        </w:rPr>
      </w:pPr>
    </w:p>
    <w:p w14:paraId="6E44F1F7" w14:textId="403EB7B2" w:rsidR="009761F0" w:rsidRDefault="009761F0" w:rsidP="009761F0">
      <w:pPr>
        <w:pStyle w:val="Heading1"/>
        <w:rPr>
          <w:lang w:val="en-US"/>
        </w:rPr>
      </w:pPr>
      <w:bookmarkStart w:id="3" w:name="_Toc156314411"/>
      <w:r>
        <w:rPr>
          <w:lang w:val="en-US"/>
        </w:rPr>
        <w:t>Opentrons Setup and Preparation</w:t>
      </w:r>
      <w:bookmarkEnd w:id="3"/>
    </w:p>
    <w:p w14:paraId="1A8DE802" w14:textId="77777777" w:rsidR="009761F0" w:rsidRDefault="009761F0" w:rsidP="009761F0">
      <w:pPr>
        <w:rPr>
          <w:lang w:val="en-US"/>
        </w:rPr>
      </w:pPr>
    </w:p>
    <w:p w14:paraId="59CA6372" w14:textId="77777777" w:rsidR="009761F0" w:rsidRDefault="009761F0" w:rsidP="009761F0">
      <w:pPr>
        <w:rPr>
          <w:lang w:val="en-US"/>
        </w:rPr>
      </w:pPr>
    </w:p>
    <w:p w14:paraId="141EB1F1" w14:textId="1F2E6B91" w:rsidR="009761F0" w:rsidRDefault="009761F0" w:rsidP="009761F0">
      <w:pPr>
        <w:pStyle w:val="Heading1"/>
        <w:rPr>
          <w:lang w:val="en-US"/>
        </w:rPr>
      </w:pPr>
      <w:bookmarkStart w:id="4" w:name="_Toc156314412"/>
      <w:r>
        <w:rPr>
          <w:lang w:val="en-US"/>
        </w:rPr>
        <w:t>FAQ</w:t>
      </w:r>
      <w:bookmarkEnd w:id="4"/>
    </w:p>
    <w:p w14:paraId="229B83EB" w14:textId="4C19C654" w:rsidR="009761F0" w:rsidRDefault="009761F0" w:rsidP="009761F0">
      <w:pPr>
        <w:rPr>
          <w:lang w:val="en-US"/>
        </w:rPr>
      </w:pPr>
      <w:r>
        <w:rPr>
          <w:lang w:val="en-US"/>
        </w:rPr>
        <w:t xml:space="preserve">External problems and questions can be directed to: </w:t>
      </w:r>
    </w:p>
    <w:p w14:paraId="3B1D9DD6" w14:textId="77777777" w:rsidR="009761F0" w:rsidRDefault="009761F0" w:rsidP="009761F0">
      <w:pPr>
        <w:rPr>
          <w:lang w:val="en-US"/>
        </w:rPr>
      </w:pPr>
      <w:r>
        <w:rPr>
          <w:lang w:val="en-US"/>
        </w:rPr>
        <w:t>Frequent problems and questions are:</w:t>
      </w:r>
    </w:p>
    <w:p w14:paraId="7B8F1836" w14:textId="77777777" w:rsidR="009761F0" w:rsidRDefault="009761F0" w:rsidP="009761F0">
      <w:pPr>
        <w:rPr>
          <w:lang w:val="en-US"/>
        </w:rPr>
      </w:pPr>
    </w:p>
    <w:p w14:paraId="2EBCB9CB" w14:textId="77777777" w:rsidR="009761F0" w:rsidRDefault="009761F0" w:rsidP="009761F0">
      <w:pPr>
        <w:rPr>
          <w:lang w:val="en-US"/>
        </w:rPr>
      </w:pPr>
    </w:p>
    <w:p w14:paraId="2015A249" w14:textId="471F8BBD" w:rsidR="009761F0" w:rsidRPr="009761F0" w:rsidRDefault="009761F0" w:rsidP="009761F0">
      <w:pPr>
        <w:pStyle w:val="Heading1"/>
        <w:rPr>
          <w:lang w:val="en-US"/>
        </w:rPr>
      </w:pPr>
      <w:bookmarkStart w:id="5" w:name="_Toc156314413"/>
      <w:r>
        <w:rPr>
          <w:lang w:val="en-US"/>
        </w:rPr>
        <w:t>Version</w:t>
      </w:r>
      <w:bookmarkEnd w:id="5"/>
    </w:p>
    <w:p w14:paraId="416326E1" w14:textId="77777777" w:rsidR="009761F0" w:rsidRDefault="009761F0" w:rsidP="009761F0">
      <w:pPr>
        <w:rPr>
          <w:lang w:val="en-US"/>
        </w:rPr>
      </w:pPr>
    </w:p>
    <w:p w14:paraId="745CF857" w14:textId="77777777" w:rsidR="009761F0" w:rsidRDefault="009761F0" w:rsidP="009761F0">
      <w:pPr>
        <w:rPr>
          <w:lang w:val="en-US"/>
        </w:rPr>
      </w:pPr>
    </w:p>
    <w:p w14:paraId="59F0E9CE" w14:textId="77777777" w:rsidR="009761F0" w:rsidRDefault="009761F0" w:rsidP="009761F0">
      <w:pPr>
        <w:rPr>
          <w:lang w:val="en-US"/>
        </w:rPr>
      </w:pPr>
    </w:p>
    <w:p w14:paraId="46DC950F" w14:textId="77777777" w:rsidR="009761F0" w:rsidRPr="009761F0" w:rsidRDefault="009761F0" w:rsidP="009761F0">
      <w:pPr>
        <w:rPr>
          <w:lang w:val="en-US"/>
        </w:rPr>
      </w:pPr>
    </w:p>
    <w:sectPr w:rsidR="009761F0" w:rsidRPr="00976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18"/>
    <w:rsid w:val="000E1425"/>
    <w:rsid w:val="00437A18"/>
    <w:rsid w:val="007933FE"/>
    <w:rsid w:val="009761F0"/>
    <w:rsid w:val="00A3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0968"/>
  <w15:chartTrackingRefBased/>
  <w15:docId w15:val="{C61B0799-5435-4BBC-8BD1-0C912C4A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A1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61F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61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61F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3D746-879B-415B-89A9-150512C3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156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vsh785 vsh785</dc:creator>
  <cp:keywords/>
  <dc:description/>
  <cp:lastModifiedBy>vsh785 vsh785</cp:lastModifiedBy>
  <cp:revision>2</cp:revision>
  <dcterms:created xsi:type="dcterms:W3CDTF">2024-01-16T10:48:00Z</dcterms:created>
  <dcterms:modified xsi:type="dcterms:W3CDTF">2024-01-16T15:20:00Z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