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8.00048828125" w:line="240" w:lineRule="auto"/>
        <w:ind w:left="151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2022 SUMMER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-737717</wp:posOffset>
            </wp:positionH>
            <wp:positionV relativeFrom="paragraph">
              <wp:posOffset>-2945129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02587890625" w:line="417.76010513305664" w:lineRule="auto"/>
        <w:ind w:left="1723.599853515625" w:right="5898.436279296875" w:hanging="211.98074340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8"/>
          <w:szCs w:val="48"/>
          <w:u w:val="none"/>
          <w:shd w:fill="auto" w:val="clear"/>
          <w:vertAlign w:val="baseline"/>
        </w:rPr>
        <w:sectPr>
          <w:pgSz w:h="10800" w:w="19200" w:orient="landscape"/>
          <w:pgMar w:bottom="0" w:top="251.99951171875" w:left="0" w:right="322.799072265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0.04000091552734"/>
          <w:szCs w:val="120.04000091552734"/>
          <w:u w:val="none"/>
          <w:shd w:fill="auto" w:val="clear"/>
          <w:vertAlign w:val="baseline"/>
          <w:rtl w:val="0"/>
        </w:rPr>
        <w:t xml:space="preserve">업데이터 통계학 스터디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8"/>
          <w:szCs w:val="48"/>
          <w:u w:val="none"/>
          <w:shd w:fill="auto" w:val="clear"/>
          <w:vertAlign w:val="baseline"/>
          <w:rtl w:val="0"/>
        </w:rPr>
        <w:t xml:space="preserve">Chapter 9 – Point Estimation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1.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784331" cy="653567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MVUE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MVUE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50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Definition (MVUE)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05517578125" w:line="240" w:lineRule="auto"/>
        <w:ind w:left="1490.9024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a minimum variance unbiased estimator (MVUE)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1405029296875" w:line="240" w:lineRule="auto"/>
        <w:ind w:left="150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unbiased.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0665283203125" w:line="240" w:lineRule="auto"/>
        <w:ind w:left="150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≤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ሖ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for any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also an 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Rao-Blackwell Theorem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47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Theorem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406982421875" w:line="408.94028663635254" w:lineRule="auto"/>
        <w:ind w:left="1503.8398742675781" w:right="7665.9033203125" w:hanging="12.9374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is an 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highlight w:val="black"/>
          <w:u w:val="none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&lt; 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a SS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=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|��)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Then for all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806640625" w:line="240" w:lineRule="auto"/>
        <w:ind w:left="0" w:right="5777.441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≤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12.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Completeness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-738617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50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Definition (CSS)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4052734375" w:line="240" w:lineRule="auto"/>
        <w:ind w:left="1503.87313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��(��|��)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be a family of PDFs or PMFs for a random variable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727783203125" w:line="215.91370582580566" w:lineRule="auto"/>
        <w:ind w:left="1489.4400024414062" w:right="1141.9213867187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family of probability distributions is called complete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��(�� �� )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��(��(��) = 0)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61260986328125" w:line="215.91370582580566" w:lineRule="auto"/>
        <w:ind w:left="1487.0399475097656" w:right="1143.84033203125" w:firstLine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SS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the family of its PDFs is complete,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complete sufficient statistic(CSS).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06689453125" w:line="240" w:lineRule="auto"/>
        <w:ind w:left="1488.4799194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 ������������������ ��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55.7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CSS.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79998779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not a CSS, but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��=1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06689453125" w:line="248.86322021484375" w:lineRule="auto"/>
        <w:ind w:left="1492.7999877929688" w:right="11514.56054687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 ��������(0, 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CSS.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Lehmann-Scheffe Theorem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47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Theorem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4052734375" w:line="248.55277061462402" w:lineRule="auto"/>
        <w:ind w:left="1503.8398742675781" w:right="2237.76123046875" w:hanging="15.3395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: a random sample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�� ��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a CSS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there is a 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 a function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then it is the unique MVUE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06689453125" w:line="248.4484577178955" w:lineRule="auto"/>
        <w:ind w:left="1503.8398742675781" w:right="8588.80126953125" w:hanging="15.3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1.99951171875" w:left="0" w:right="322.799072265625" w:header="0" w:footer="720"/>
          <w:cols w:equalWidth="0" w:num="1">
            <w:col w:space="0" w:w="18877.20092773437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random sample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��������(0, 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a MVUE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251.9995117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784331" cy="653567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Maximum Likelihood Estimator (MLE)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50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Idea: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4052734375" w:line="218.42419624328613" w:lineRule="auto"/>
        <w:ind w:left="1465.4399108886719" w:right="1141.004638671875" w:firstLine="38.4332275390625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For a fixed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“probability” of getting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true. It represents how likely 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as the true parameter 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828735351562" w:line="240" w:lineRule="auto"/>
        <w:ind w:left="150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4000244140625" w:line="215.83033561706543" w:lineRule="auto"/>
        <w:ind w:left="1474.5599365234375" w:right="1140.960693359375" w:hanging="3.84002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urn has three balls. Balls may be red or white and we do not know the total number of either color. Take a random sample of size 2,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replacement. Suppose we draw 2 red balls.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1791687011719" w:line="240" w:lineRule="auto"/>
        <w:ind w:left="147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Two possible scenarios: 1) 2R 1W 2)3R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Maximum Likelihood Estimator (MLE)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15.74061393737793" w:lineRule="auto"/>
        <w:ind w:left="1489.4612121582031" w:right="1142.99560546875" w:firstLine="3.3387756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Seems reasonable to choose the 2nd scenario, i.e., we expect that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are three red balls based on our sample, because this maximizes the probability obtaining the observed sample.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446533203125" w:line="215.9135913848877" w:lineRule="auto"/>
        <w:ind w:left="1502.39990234375" w:right="1141.6809082031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ML estimates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be the value that makes the observation you got most probable.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Maximum Likelihood Estimator (MLE)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59814453125" w:line="240" w:lineRule="auto"/>
        <w:ind w:left="1503.839874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singl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2633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05517578125" w:line="240" w:lineRule="auto"/>
        <w:ind w:left="1503.87313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MLE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.06666819254558"/>
          <w:szCs w:val="80.06666819254558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is a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such that for 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66669718424484"/>
          <w:szCs w:val="58.466669718424484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3072509765625" w:line="240" w:lineRule="auto"/>
        <w:ind w:left="0" w:right="7410.63964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max(��(��))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065185546875" w:line="367.90260314941406" w:lineRule="auto"/>
        <w:ind w:left="1503.8398742675781" w:right="7576.0009765625" w:hanging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Bernoulli trials.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1,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Find a MLE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065185546875" w:line="367.90260314941406" w:lineRule="auto"/>
        <w:ind w:left="1503.8398742675781" w:right="11751.201171875" w:hanging="34.0798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Bernoulli trials.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Find a MLE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065185546875" w:line="342.6016902923584" w:lineRule="auto"/>
        <w:ind w:left="1503.8398742675781" w:right="13412.96142578125" w:hanging="15.3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 ������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Find a MLE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000732421875" w:line="240" w:lineRule="auto"/>
        <w:ind w:left="1535.2474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 9.7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-753139</wp:posOffset>
            </wp:positionH>
            <wp:positionV relativeFrom="paragraph">
              <wp:posOffset>-439419</wp:posOffset>
            </wp:positionV>
            <wp:extent cx="11784331" cy="653567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4331" cy="65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065185546875" w:line="342.6016902923584" w:lineRule="auto"/>
        <w:ind w:left="1503.8398742675781" w:right="7580.48095703125" w:hanging="15.3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⋯ 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 ��������(0, 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//non-regular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Find a MLE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0800" w:w="19200" w:orient="landscape"/>
      <w:pgMar w:bottom="0" w:top="251.99951171875" w:left="0" w:right="322.799072265625" w:header="0" w:footer="720"/>
      <w:cols w:equalWidth="0" w:num="1">
        <w:col w:space="0" w:w="18877.2009277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