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>
    <v:background id="_x0000_s1025" o:bwmode="white" fillcolor="#272727 [2749]" o:targetscreensize="1024,768">
      <v:fill color2="black [3213]" angle="-90" type="gradient"/>
    </v:background>
  </w:background>
  <w:body>
    <w:p w14:paraId="4C900876" w14:textId="4605A35C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A702A4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4ECEB6F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D1FE0B3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BB880B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B7B110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CF893B0" w14:textId="77777777" w:rsidR="00A64416" w:rsidRPr="00A64416" w:rsidRDefault="00A64416" w:rsidP="0092158E">
      <w:pPr>
        <w:pStyle w:val="Normal1"/>
        <w:spacing w:line="240" w:lineRule="auto"/>
        <w:jc w:val="center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52E04BE" w14:textId="78A9891D" w:rsidR="00A64416" w:rsidRPr="0092158E" w:rsidRDefault="0092158E" w:rsidP="0092158E">
      <w:pPr>
        <w:pStyle w:val="Normal1"/>
        <w:spacing w:line="240" w:lineRule="auto"/>
        <w:jc w:val="center"/>
        <w:rPr>
          <w:rFonts w:ascii="Aharoni" w:hAnsi="Aharoni" w:cs="Aharoni"/>
          <w:color w:val="5BB5FF"/>
          <w:sz w:val="72"/>
          <w:szCs w:val="72"/>
        </w:rPr>
      </w:pPr>
      <w:r w:rsidRPr="0092158E">
        <w:rPr>
          <w:rFonts w:ascii="Aharoni" w:hAnsi="Aharoni" w:cs="Aharoni" w:hint="cs"/>
          <w:color w:val="5BB5FF"/>
          <w:sz w:val="72"/>
          <w:szCs w:val="72"/>
        </w:rPr>
        <w:t>PERCEBES MEIRAS</w:t>
      </w:r>
    </w:p>
    <w:p w14:paraId="3F44B911" w14:textId="77777777" w:rsidR="0092158E" w:rsidRPr="0092158E" w:rsidRDefault="0092158E" w:rsidP="0092158E">
      <w:pPr>
        <w:pStyle w:val="Normal1"/>
        <w:spacing w:before="240" w:after="240" w:line="240" w:lineRule="auto"/>
        <w:jc w:val="center"/>
        <w:rPr>
          <w:rFonts w:ascii="Univers Condensed Light" w:hAnsi="Univers Condensed Light" w:cs="Calibri"/>
          <w:bCs/>
          <w:color w:val="448CC8"/>
          <w:sz w:val="20"/>
          <w:szCs w:val="20"/>
        </w:rPr>
      </w:pPr>
      <w:r w:rsidRPr="0092158E">
        <w:rPr>
          <w:rFonts w:ascii="Univers Condensed Light" w:hAnsi="Univers Condensed Light" w:cs="Calibri"/>
          <w:bCs/>
          <w:color w:val="448CC8"/>
          <w:sz w:val="20"/>
          <w:szCs w:val="20"/>
        </w:rPr>
        <w:t>Plan de Prevención para Empresa de Extracción y Venta de Percebes y Pulpo</w:t>
      </w:r>
    </w:p>
    <w:p w14:paraId="1603C97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7ED27B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7AE77A" w14:textId="40821372" w:rsidR="00A64416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  <w:r>
        <w:rPr>
          <w:rFonts w:ascii="Calibri" w:hAnsi="Calibri" w:cs="Calibri"/>
          <w:noProof/>
          <w:color w:val="F2F2F2" w:themeColor="background1" w:themeShade="F2"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5930E610" wp14:editId="1E9D8EEC">
            <wp:simplePos x="0" y="0"/>
            <wp:positionH relativeFrom="column">
              <wp:posOffset>1876425</wp:posOffset>
            </wp:positionH>
            <wp:positionV relativeFrom="paragraph">
              <wp:posOffset>5715</wp:posOffset>
            </wp:positionV>
            <wp:extent cx="1971040" cy="1971040"/>
            <wp:effectExtent l="0" t="0" r="0" b="0"/>
            <wp:wrapNone/>
            <wp:docPr id="4950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1049" name="Picture 495031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D4D5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FB93C6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BF4353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29EE68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3294EF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0C4959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74C5DD4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4ADC9C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CBF2398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18686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80CDAE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686A96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79C679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9F5B11B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6604189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00CD851" w14:textId="77777777" w:rsidR="0092158E" w:rsidRDefault="0092158E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5F51F6E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808A85C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B3B720C" w14:textId="77777777" w:rsidR="003C4CF8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61B83B6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CE21BB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6B00589F" w14:textId="6CA021B8" w:rsidR="00CC5D8F" w:rsidRPr="00A64416" w:rsidRDefault="00B830E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  <w:r>
        <w:rPr>
          <w:rFonts w:ascii="Calibri" w:hAnsi="Calibri" w:cs="Calibri"/>
          <w:noProof/>
          <w:color w:val="FF0000"/>
          <w:sz w:val="20"/>
          <w:szCs w:val="20"/>
        </w:rPr>
        <w:lastRenderedPageBreak/>
        <w:pict w14:anchorId="6D764599">
          <v:oval id="_x0000_s1033" style="position:absolute;left:0;text-align:left;margin-left:-27.5pt;margin-top:23.05pt;width:18.75pt;height:18.75pt;z-index:251663360" fillcolor="#81c3ff" stroked="f">
            <v:textbox>
              <w:txbxContent>
                <w:p w14:paraId="35A390C4" w14:textId="5A1EE8B2" w:rsidR="003F238A" w:rsidRDefault="003F238A" w:rsidP="003F238A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F2F2F2" w:themeColor="background1" w:themeShade="F2"/>
          <w:sz w:val="20"/>
          <w:szCs w:val="20"/>
        </w:rPr>
        <w:pict w14:anchorId="7C81F894">
          <v:rect id="_x0000_i1025" style="width:0;height:1.5pt" o:hralign="center" o:hrstd="t" o:hr="t" fillcolor="#a0a0a0" stroked="f"/>
        </w:pict>
      </w:r>
    </w:p>
    <w:p w14:paraId="36460F4B" w14:textId="0CC505AA" w:rsidR="003C4CF8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3C4CF8">
        <w:rPr>
          <w:rFonts w:ascii="Calibri" w:hAnsi="Calibri" w:cs="Calibri"/>
          <w:b/>
          <w:color w:val="FFFFFF" w:themeColor="background1"/>
          <w:sz w:val="28"/>
          <w:szCs w:val="28"/>
        </w:rPr>
        <w:t>Datos Identificativos de la Empresa</w:t>
      </w:r>
    </w:p>
    <w:p w14:paraId="59D143AF" w14:textId="56ADC7D3" w:rsidR="00CC5D8F" w:rsidRPr="00CA528A" w:rsidRDefault="00A8540F" w:rsidP="003C4CF8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2F2F2" w:themeColor="background1" w:themeShade="F2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Información general sobre la actividad y</w:t>
      </w:r>
      <w:r w:rsidR="003C4CF8"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centro</w:t>
      </w:r>
      <w:r w:rsidR="003C4CF8"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de trabajo:</w:t>
      </w:r>
      <w:r w:rsidRPr="00CA528A">
        <w:rPr>
          <w:rFonts w:ascii="Calibri" w:hAnsi="Calibri" w:cs="Calibri"/>
          <w:b/>
          <w:color w:val="F2F2F2" w:themeColor="background1" w:themeShade="F2"/>
          <w:sz w:val="24"/>
          <w:szCs w:val="24"/>
        </w:rPr>
        <w:br/>
      </w:r>
    </w:p>
    <w:p w14:paraId="4C1E6757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Sector: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Pesca y comercialización de productos marinos.</w:t>
      </w:r>
    </w:p>
    <w:p w14:paraId="456F5B7B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Actividad principal: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Extracción de percebes y pulpo, venta en lonjas, y marketing digital para promoción.</w:t>
      </w:r>
    </w:p>
    <w:p w14:paraId="5C156695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Ubicación: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Faro de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Meirás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Valdoviño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A Coruña.</w:t>
      </w:r>
    </w:p>
    <w:p w14:paraId="3C0D475C" w14:textId="27265E6D" w:rsidR="00CC5D8F" w:rsidRPr="00CA528A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Número de trabajadores y dedicación: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3 puestos principales: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(5), vendedores en lonja (2), y comerciales de marketing (1) para un total de 8 trabajadores.</w:t>
      </w:r>
    </w:p>
    <w:p w14:paraId="6477571B" w14:textId="024A0A01" w:rsidR="00CC5D8F" w:rsidRPr="00CA528A" w:rsidRDefault="00CC5D8F" w:rsidP="003F1515">
      <w:pPr>
        <w:pStyle w:val="Normal1"/>
        <w:spacing w:before="240" w:after="240" w:line="240" w:lineRule="auto"/>
        <w:jc w:val="center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5599F9" w14:textId="2939589C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Información de su página web:</w:t>
      </w:r>
    </w:p>
    <w:p w14:paraId="255C9A98" w14:textId="5EC5D7AA" w:rsidR="003F238A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DIRECTAMENTE DE LOS PERCEBEIROS, SIN INTERMEDIARIOS</w:t>
      </w:r>
    </w:p>
    <w:p w14:paraId="24C2EC42" w14:textId="0BD6EBE6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t xml:space="preserve">PERCEBESMEIRAS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 una empresa que se dedica a la extracción y posteriormente a la venta directa de nuestros percebes y pulpos, sin intermediarios, para poder ofrecer nuestros productos más frescos, con los mejores precios del mercado y las máximas garantías.</w:t>
      </w:r>
    </w:p>
    <w:p w14:paraId="64EE5360" w14:textId="0A8ABB83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El secreto de nuestra calidad es que en </w:t>
      </w: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t xml:space="preserve">PERCEBESMEIRAS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somos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y únicamente trabajamos con percebes y pulpos de nuestra zona, MEIRÁS.</w:t>
      </w:r>
    </w:p>
    <w:p w14:paraId="26017AF2" w14:textId="11CC1ECA" w:rsidR="00CC5D8F" w:rsidRPr="00CA528A" w:rsidRDefault="00CA52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noProof/>
          <w:color w:val="F2F2F2" w:themeColor="background1" w:themeShade="F2"/>
          <w:sz w:val="24"/>
          <w:szCs w:val="24"/>
        </w:rPr>
        <w:drawing>
          <wp:anchor distT="0" distB="0" distL="114300" distR="114300" simplePos="0" relativeHeight="251650048" behindDoc="1" locked="0" layoutInCell="1" allowOverlap="1" wp14:anchorId="212A3DF4" wp14:editId="4796860F">
            <wp:simplePos x="0" y="0"/>
            <wp:positionH relativeFrom="column">
              <wp:posOffset>-1085850</wp:posOffset>
            </wp:positionH>
            <wp:positionV relativeFrom="paragraph">
              <wp:posOffset>2921000</wp:posOffset>
            </wp:positionV>
            <wp:extent cx="7569200" cy="302768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9" b="12169"/>
                    <a:stretch/>
                  </pic:blipFill>
                  <pic:spPr bwMode="auto">
                    <a:xfrm>
                      <a:off x="0" y="0"/>
                      <a:ext cx="756920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 dist="76200" dir="16200000">
                        <a:prstClr val="black">
                          <a:alpha val="4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Meirás</w:t>
      </w:r>
      <w:proofErr w:type="spell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es una aldea marinera perteneciente al ayuntamiento de </w:t>
      </w:r>
      <w:proofErr w:type="spell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Valdoviño</w:t>
      </w:r>
      <w:proofErr w:type="spell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y a la provincia de A Coruña, está situada en medio de la costa Ártabra, entre Ferrol y Cedeira. Esta costa es el rompeolas de </w:t>
      </w:r>
      <w:proofErr w:type="gram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España,  ya</w:t>
      </w:r>
      <w:proofErr w:type="gram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que recibe todas las borrascas que atraviesan a nuestro país. Debido a la agitación de nuestras aguas, esta es la mejor zona para que se críen los mejores percebes.</w:t>
      </w:r>
    </w:p>
    <w:p w14:paraId="21D64D10" w14:textId="08DC626F" w:rsidR="00CC5D8F" w:rsidRPr="00CA528A" w:rsidRDefault="0092158E" w:rsidP="00CA528A">
      <w:pPr>
        <w:pStyle w:val="Normal1"/>
        <w:spacing w:line="240" w:lineRule="auto"/>
        <w:jc w:val="right"/>
        <w:rPr>
          <w:rFonts w:ascii="Calibri" w:hAnsi="Calibri" w:cs="Calibri"/>
          <w:color w:val="D9D9D9" w:themeColor="background1" w:themeShade="D9"/>
          <w:sz w:val="24"/>
          <w:szCs w:val="24"/>
          <w:u w:val="single"/>
        </w:rPr>
      </w:pPr>
      <w:hyperlink r:id="rId9">
        <w:r w:rsidRPr="00CA528A">
          <w:rPr>
            <w:rFonts w:ascii="Calibri" w:hAnsi="Calibri" w:cs="Calibri"/>
            <w:color w:val="D9D9D9" w:themeColor="background1" w:themeShade="D9"/>
            <w:sz w:val="24"/>
            <w:szCs w:val="24"/>
            <w:u w:val="single"/>
          </w:rPr>
          <w:t>PERCEBES MEIRAS - INICIO</w:t>
        </w:r>
      </w:hyperlink>
    </w:p>
    <w:p w14:paraId="35572CAA" w14:textId="598A472A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Estructura organizativa: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6C594508" w14:textId="6CABB6D1" w:rsidR="00CC5D8F" w:rsidRPr="00616B3D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Organigrama:</w:t>
      </w:r>
    </w:p>
    <w:p w14:paraId="37BA247D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Dirección Genera</w:t>
      </w:r>
      <w:r w:rsidRPr="00616B3D">
        <w:rPr>
          <w:rFonts w:ascii="Calibri" w:hAnsi="Calibri" w:cs="Calibri"/>
          <w:color w:val="FFFFFF" w:themeColor="background1"/>
          <w:sz w:val="24"/>
          <w:szCs w:val="24"/>
        </w:rPr>
        <w:t>l.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Encargada de liderar, gestionar y coordinar todas las operaciones de la empresa, desde la extracción hasta la distribución, asegurando la rentabilidad, el cumplimiento normativo y la sostenibilidad del negocio.</w:t>
      </w:r>
    </w:p>
    <w:p w14:paraId="7B16AE7E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 xml:space="preserve">Equipo de </w:t>
      </w:r>
      <w:proofErr w:type="spellStart"/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percebeiros</w:t>
      </w:r>
      <w:proofErr w:type="spellEnd"/>
      <w:r w:rsidRPr="00616B3D">
        <w:rPr>
          <w:rFonts w:ascii="Calibri" w:hAnsi="Calibri" w:cs="Calibri"/>
          <w:color w:val="FFFFFF" w:themeColor="background1"/>
          <w:sz w:val="24"/>
          <w:szCs w:val="24"/>
        </w:rPr>
        <w:t>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la recolección en costa y embarcaciones, su trabajo es físicamente exigente y requiere habilidad, conocimiento del mar y trabajo conjunto para garantizar tanto la seguridad de los miembros como la sostenibilidad de los recursos.</w:t>
      </w:r>
    </w:p>
    <w:p w14:paraId="303104DF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Equipo de ventas en la Lonja</w:t>
      </w:r>
      <w:r w:rsidRPr="00616B3D">
        <w:rPr>
          <w:rFonts w:ascii="Calibri" w:hAnsi="Calibri" w:cs="Calibri"/>
          <w:color w:val="FFFFFF" w:themeColor="background1"/>
          <w:sz w:val="24"/>
          <w:szCs w:val="24"/>
        </w:rPr>
        <w:t>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facilitar la venta del marisco y pescado, asegurándose de que todo se haga de manera eficiente y al mejor precio posible.</w:t>
      </w:r>
    </w:p>
    <w:p w14:paraId="6394A478" w14:textId="77777777" w:rsidR="00CC5D8F" w:rsidRPr="00CA528A" w:rsidRDefault="00A8540F" w:rsidP="003F1515">
      <w:pPr>
        <w:pStyle w:val="Normal1"/>
        <w:numPr>
          <w:ilvl w:val="2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Equipo comercial y marketing digital.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promocionar y vender los percebes, gestionando las relaciones con clientes como distribuidores y restaurantes. Estos establecen los precios, analizan el mercado, y desarrollan estrategias para dar a conocer la </w:t>
      </w:r>
      <w:proofErr w:type="spellStart"/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marca,incluyendo</w:t>
      </w:r>
      <w:proofErr w:type="spellEnd"/>
      <w:proofErr w:type="gram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el uso de redes sociales para crear contenido visual atractivo u optimizando su página web.</w:t>
      </w:r>
    </w:p>
    <w:p w14:paraId="5876780B" w14:textId="77777777" w:rsidR="00CC5D8F" w:rsidRPr="00CA528A" w:rsidRDefault="00CC5D8F" w:rsidP="003F1515">
      <w:pPr>
        <w:pStyle w:val="Normal1"/>
        <w:spacing w:before="240" w:after="240"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3E81FC7" w14:textId="77777777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Proceso productivo: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0B17F0B6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Extracción de percebes y pulpo en zonas autorizadas siguiendo las normativas ambientales y de pesca.</w:t>
      </w:r>
    </w:p>
    <w:p w14:paraId="307A1A4F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Transporte de producto fresco a lonjas para su venta y distribución.</w:t>
      </w:r>
    </w:p>
    <w:p w14:paraId="57501846" w14:textId="77777777" w:rsidR="00CC5D8F" w:rsidRPr="00CA528A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Promoción y gestión de la marca mediante campañas digitales y redes sociales.</w:t>
      </w:r>
    </w:p>
    <w:p w14:paraId="36C00B86" w14:textId="77777777" w:rsidR="00CC5D8F" w:rsidRPr="00CA528A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086E235" w14:textId="77777777" w:rsidR="00A8540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A0CC84" w14:textId="77777777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Modalidad preventiva y participación de los trabajadores: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20D2C5D0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Modalidad preventiva: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Contratación de un Servicio de Prevención Ajeno.</w:t>
      </w:r>
    </w:p>
    <w:p w14:paraId="563AEAB3" w14:textId="24BB9D20" w:rsidR="00563555" w:rsidRDefault="00A8540F" w:rsidP="0056355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Participación: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Reuniones mensuales de seguridad para fomentar la comunicación y recoger propuestas preventivas de los trabajadores.</w:t>
      </w:r>
    </w:p>
    <w:p w14:paraId="0A31B471" w14:textId="77777777" w:rsidR="00CA528A" w:rsidRPr="00CA528A" w:rsidRDefault="00CA528A" w:rsidP="00CA528A">
      <w:pPr>
        <w:pStyle w:val="Normal1"/>
        <w:spacing w:after="240" w:line="240" w:lineRule="auto"/>
        <w:ind w:left="180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C057EC6" w14:textId="25445EB8" w:rsidR="00CC5D8F" w:rsidRPr="00CA528A" w:rsidRDefault="00CA528A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noProof/>
          <w:color w:val="D9D9D9" w:themeColor="background1" w:themeShade="D9"/>
          <w:sz w:val="24"/>
          <w:szCs w:val="24"/>
        </w:rPr>
        <w:lastRenderedPageBreak/>
        <w:pict w14:anchorId="6D764599">
          <v:oval id="_x0000_s1045" style="position:absolute;left:0;text-align:left;margin-left:-26pt;margin-top:25.3pt;width:18.75pt;height:18.75pt;z-index:251664384" fillcolor="#81c3ff" stroked="f">
            <v:textbox>
              <w:txbxContent>
                <w:p w14:paraId="02C74A25" w14:textId="77777777" w:rsidR="00CA528A" w:rsidRDefault="00CA528A" w:rsidP="00CA528A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B830E8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0A47524C">
          <v:rect id="_x0000_i1026" style="width:0;height:1.5pt" o:hralign="center" o:hrstd="t" o:hr="t" fillcolor="#a0a0a0" stroked="f"/>
        </w:pict>
      </w:r>
    </w:p>
    <w:p w14:paraId="00205AF3" w14:textId="75510988" w:rsidR="00616B3D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Identificación de Riesgos</w:t>
      </w:r>
    </w:p>
    <w:p w14:paraId="3B2ADA3A" w14:textId="77777777" w:rsidR="00616B3D" w:rsidRPr="00CA528A" w:rsidRDefault="00616B3D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</w:p>
    <w:p w14:paraId="1168666D" w14:textId="74A0F177" w:rsidR="00616B3D" w:rsidRPr="00616B3D" w:rsidRDefault="00A8540F" w:rsidP="00616B3D">
      <w:pPr>
        <w:pStyle w:val="Normal1"/>
        <w:numPr>
          <w:ilvl w:val="0"/>
          <w:numId w:val="8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Riesgos identificados por puesto de trabajo</w:t>
      </w:r>
      <w:r w:rsidR="00616B3D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47AF6C62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proofErr w:type="spellStart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73B9A4CF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2FDDCE49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Atrapamiento por cabos, jaretas y aparejos. Atrapamiento en el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halador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por sobreesfuerzo</w:t>
      </w:r>
    </w:p>
    <w:p w14:paraId="6B3F8276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Caída durante el embarque/desembarque, por golpe de mar sobre la cubierta, y caídas al mar o desde zonas rocosas.</w:t>
      </w:r>
    </w:p>
    <w:p w14:paraId="7E7CCEB1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Naufragios (con o sin bajas humanas).</w:t>
      </w:r>
    </w:p>
    <w:p w14:paraId="151256D0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Ahogamientos durante marea alta y mal tiempo.</w:t>
      </w:r>
    </w:p>
    <w:p w14:paraId="7B991C6F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Golpes de objetos desprendidos, golpes por oleaje al trabajar en la costa.</w:t>
      </w:r>
    </w:p>
    <w:p w14:paraId="3BE4DB57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Inestabilidad económica por la temporalidad del trabajo.</w:t>
      </w:r>
    </w:p>
    <w:p w14:paraId="55BF6CC0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Alteraciones del ciclo circadiano por reducción de sueño debido a los prontos horarios de apertura.</w:t>
      </w:r>
    </w:p>
    <w:p w14:paraId="2BBBDAEB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psicosociales: tareas de carácter desagradable por el olor/ambiente húmedo.</w:t>
      </w:r>
    </w:p>
    <w:p w14:paraId="788F4D62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A1B86B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Vendedores en la lonja:</w:t>
      </w:r>
    </w:p>
    <w:p w14:paraId="4926BC2B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682CABB9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Resbalones por superficies húmedas (tropiezos y caídas).</w:t>
      </w:r>
    </w:p>
    <w:p w14:paraId="14C4C3A8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Cortes al manipular el género.</w:t>
      </w:r>
    </w:p>
    <w:p w14:paraId="5B92C9A3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 de sobrecarga muscular por manejo de cajas de producto.</w:t>
      </w:r>
    </w:p>
    <w:p w14:paraId="294E689A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Atropellos y choques en el transporte de mercancías dentro del mercado.</w:t>
      </w:r>
    </w:p>
    <w:p w14:paraId="400FB57C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Inestabilidad económica por la temporalidad del trabajo.</w:t>
      </w:r>
    </w:p>
    <w:p w14:paraId="35B23236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Alteraciones del ciclo circadiano por reducción de sueño debido a los prontos horarios de apertura.</w:t>
      </w:r>
    </w:p>
    <w:p w14:paraId="103D0521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psicosociales: tareas de carácter desagradable por el olor/ambiente </w:t>
      </w:r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húmedo..</w:t>
      </w:r>
      <w:proofErr w:type="gramEnd"/>
    </w:p>
    <w:p w14:paraId="25536C8D" w14:textId="38355570" w:rsidR="00CA528A" w:rsidRPr="00616B3D" w:rsidRDefault="00A8540F" w:rsidP="00616B3D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Exposición a bajas temperaturas.</w:t>
      </w:r>
    </w:p>
    <w:p w14:paraId="1A683952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Comercial de marketing:</w:t>
      </w:r>
    </w:p>
    <w:p w14:paraId="1AAEF916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2B6BD076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psicosociales por sobrecarga de trabajo y estrés.</w:t>
      </w:r>
    </w:p>
    <w:p w14:paraId="62291841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Fatiga visual por uso prolongado de pantallas.</w:t>
      </w:r>
    </w:p>
    <w:p w14:paraId="5D946A33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ergonómicos por postura inadecuada al trabajar con ordenadores.</w:t>
      </w:r>
    </w:p>
    <w:p w14:paraId="21BB18A5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</w:t>
      </w:r>
      <w:proofErr w:type="spellStart"/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tecnológicos.Ciberriesgos</w:t>
      </w:r>
      <w:proofErr w:type="spellEnd"/>
      <w:proofErr w:type="gram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: en el marketing digital, el manejo de datos sensibles puede exponer al trabajador a ataques cibernéticos o fraudes.</w:t>
      </w:r>
    </w:p>
    <w:p w14:paraId="21AD3DEC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Sobrecarga informativa: La constante necesidad de estar actualizado en tendencias y herramientas puede generar ansiedad o saturación.</w:t>
      </w:r>
    </w:p>
    <w:p w14:paraId="0E2D4142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Condiciones ambientales: Mala iluminación o ventilación puede contribuir a fatiga y malestar físico.</w:t>
      </w:r>
    </w:p>
    <w:p w14:paraId="792D2F21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Síndrome de burnout: Resultado de estrés crónico, especialmente en roles de alta demanda.</w:t>
      </w:r>
    </w:p>
    <w:p w14:paraId="557600FE" w14:textId="77777777" w:rsidR="00CC5D8F" w:rsidRPr="00CA528A" w:rsidRDefault="00A8540F" w:rsidP="003F1515">
      <w:pPr>
        <w:pStyle w:val="Normal1"/>
        <w:numPr>
          <w:ilvl w:val="0"/>
          <w:numId w:val="6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Conflictos laborales: Por falta de comunicación clara o roles mal definidos en equipos de trabajo.</w:t>
      </w:r>
    </w:p>
    <w:p w14:paraId="26D558CB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C3D648F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1205767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0460701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21922DC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C624A37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3023F7A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D1BEBE4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23D68CC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606C5F2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7A6EAA4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7690E5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10CCE09" w14:textId="77777777" w:rsidR="00616B3D" w:rsidRDefault="00616B3D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399670A" w14:textId="77777777" w:rsidR="00616B3D" w:rsidRPr="00CA528A" w:rsidRDefault="00616B3D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B1101CB" w14:textId="1B8E0BC7" w:rsidR="00CC5D8F" w:rsidRPr="00CA528A" w:rsidRDefault="00616B3D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lastRenderedPageBreak/>
        <w:pict w14:anchorId="6D764599">
          <v:oval id="_x0000_s1046" style="position:absolute;left:0;text-align:left;margin-left:-24.5pt;margin-top:24.55pt;width:18.75pt;height:18.75pt;z-index:251665408" fillcolor="#81c3ff" stroked="f">
            <v:textbox>
              <w:txbxContent>
                <w:p w14:paraId="374E5F0C" w14:textId="77777777" w:rsidR="00616B3D" w:rsidRDefault="00616B3D" w:rsidP="00616B3D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B830E8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6D2CD3E5">
          <v:rect id="_x0000_i1027" style="width:0;height:1.5pt" o:hralign="center" o:hrstd="t" o:hr="t" fillcolor="#a0a0a0" stroked="f"/>
        </w:pict>
      </w:r>
    </w:p>
    <w:p w14:paraId="467E8357" w14:textId="1EA8D944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Evaluación de Riesgos</w:t>
      </w:r>
    </w:p>
    <w:p w14:paraId="7E817C17" w14:textId="77777777" w:rsidR="00CC5D8F" w:rsidRPr="00CA528A" w:rsidRDefault="00A8540F" w:rsidP="003F1515">
      <w:pPr>
        <w:pStyle w:val="Normal1"/>
        <w:numPr>
          <w:ilvl w:val="0"/>
          <w:numId w:val="11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Evaluación de gravedad y probabilidad: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4882763E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en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considerados de alta gravedad (caídas al mar, golpes por oleaje).</w:t>
      </w:r>
    </w:p>
    <w:p w14:paraId="4FFEF3FA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en vendedores y comerciales mayormente de gravedad baja o media.</w:t>
      </w:r>
    </w:p>
    <w:p w14:paraId="02E2944B" w14:textId="77777777" w:rsidR="00CC5D8F" w:rsidRPr="00CA528A" w:rsidRDefault="00A8540F" w:rsidP="003F1515">
      <w:pPr>
        <w:pStyle w:val="Normal1"/>
        <w:numPr>
          <w:ilvl w:val="0"/>
          <w:numId w:val="11"/>
        </w:numPr>
        <w:spacing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Trabajadores especialmente sensibles: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495FA5E3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Se identificará si hay embarazadas, menores de edad o personas con alergias y se adaptarán las tareas y equipos.</w:t>
      </w:r>
    </w:p>
    <w:p w14:paraId="756BC87C" w14:textId="4EA3C551" w:rsidR="00CC5D8F" w:rsidRPr="00CA528A" w:rsidRDefault="00616B3D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47" style="position:absolute;left:0;text-align:left;margin-left:-26pt;margin-top:24.75pt;width:18.75pt;height:18.75pt;z-index:251666432" fillcolor="#81c3ff" stroked="f">
            <v:textbox>
              <w:txbxContent>
                <w:p w14:paraId="7C02A8ED" w14:textId="77777777" w:rsidR="00616B3D" w:rsidRDefault="00616B3D" w:rsidP="00616B3D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B830E8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6BC9F16C">
          <v:rect id="_x0000_i1028" style="width:0;height:1.5pt" o:hralign="center" o:hrstd="t" o:hr="t" fillcolor="#a0a0a0" stroked="f"/>
        </w:pict>
      </w:r>
    </w:p>
    <w:p w14:paraId="3ED2F4E5" w14:textId="5AC569C4" w:rsidR="00CA528A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Planificación de la Acción Preventiva</w:t>
      </w:r>
    </w:p>
    <w:p w14:paraId="2123BB84" w14:textId="77777777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Medidas preventivas: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72DD71D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proofErr w:type="spellStart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346562D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protocolos de seguridad para el manejo de cabos, jaretas y aparejos, incluyendo el uso de guantes y ropa adecuada.</w:t>
      </w:r>
    </w:p>
    <w:p w14:paraId="308D467E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pasarelas con barandillas y antideslizantes para el embarque y desembarque.</w:t>
      </w:r>
    </w:p>
    <w:p w14:paraId="36D623B2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chalecos salvavidas a todos los trabajadores a bordo.</w:t>
      </w:r>
    </w:p>
    <w:p w14:paraId="502427EC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sistemas de sujeción (arneses y líneas de vida) cuando se trabaje en cubierta con oleaje.</w:t>
      </w:r>
    </w:p>
    <w:p w14:paraId="161C74C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 cubierta libre de obstáculos y limpia para evitar tropiezos y caídas.</w:t>
      </w:r>
    </w:p>
    <w:p w14:paraId="5CB8F3A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Implementar sistemas de seguridad en el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halador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para prevenir atrapamientos.</w:t>
      </w:r>
    </w:p>
    <w:p w14:paraId="3E67FCB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protocolos para el manejo de cargas pesadas, incluyendo el uso de equipos mecánicos y la rotación de tareas.</w:t>
      </w:r>
    </w:p>
    <w:p w14:paraId="365721B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un mantenimiento preventivo de la maquinaria para evitar fallos y accidentes.</w:t>
      </w:r>
    </w:p>
    <w:p w14:paraId="47B65C60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Delimitar zonas de seguridad durante la descarga de la maquinaria.</w:t>
      </w:r>
    </w:p>
    <w:p w14:paraId="3A02AD5C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la correcta sujeción de los objetos en cubierta para prevenir caídas.</w:t>
      </w:r>
    </w:p>
    <w:p w14:paraId="13C17E2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lastRenderedPageBreak/>
        <w:t>Utilizar cascos de seguridad en todo momento en cubierta.</w:t>
      </w:r>
    </w:p>
    <w:p w14:paraId="0110C4C8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Evaluar las condiciones del mar antes de iniciar la jornada laboral.</w:t>
      </w:r>
    </w:p>
    <w:p w14:paraId="7B59EBBE" w14:textId="77777777" w:rsidR="00CC5D8F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ropa impermeable y calzado antideslizante adecuado.</w:t>
      </w:r>
    </w:p>
    <w:p w14:paraId="4E16EC47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3B5D5FB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Vendedores:</w:t>
      </w:r>
    </w:p>
    <w:p w14:paraId="760695EB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31DECA3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las superficies de trabajo limpias y secas.</w:t>
      </w:r>
    </w:p>
    <w:p w14:paraId="4B0147A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calzado antideslizante adecuado para trabajar en ambientes húmedos.</w:t>
      </w:r>
    </w:p>
    <w:p w14:paraId="0B267BB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guantes de protección resistentes a cortes.</w:t>
      </w:r>
    </w:p>
    <w:p w14:paraId="5E647E68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Formar a los trabajadores en el manejo seguro del género.</w:t>
      </w:r>
    </w:p>
    <w:p w14:paraId="505249B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carretillas u otros equipos mecánicos para el manejo de cargas pesadas.</w:t>
      </w:r>
    </w:p>
    <w:p w14:paraId="7FE243C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zonas de circulación separadas para peatones y vehículos.</w:t>
      </w:r>
    </w:p>
    <w:p w14:paraId="264EE46A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medidas de señalización y control del tráfico dentro del mercado.</w:t>
      </w:r>
    </w:p>
    <w:p w14:paraId="3B9D761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las zonas de trabajo libres de obstáculos.</w:t>
      </w:r>
    </w:p>
    <w:p w14:paraId="22C9654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una buena iluminación en todas las áreas.</w:t>
      </w:r>
    </w:p>
    <w:p w14:paraId="233ED20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turnos rotatorios para distribuir la carga horaria entre los trabajadores.</w:t>
      </w:r>
    </w:p>
    <w:p w14:paraId="3C0BEE5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hábitos de sueño saludables entre los trabajadores.</w:t>
      </w:r>
    </w:p>
    <w:p w14:paraId="30C4833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evaluaciones de riesgos psicosociales y tomar medidas para prevenir el estrés laboral.</w:t>
      </w:r>
    </w:p>
    <w:p w14:paraId="7DEA7A24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apoyo psicológico a los trabajadores.</w:t>
      </w:r>
    </w:p>
    <w:p w14:paraId="275CBAE1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ropa de abrigo adecuada para trabajar en ambientes fríos.</w:t>
      </w:r>
    </w:p>
    <w:p w14:paraId="2B7A10B2" w14:textId="77777777" w:rsidR="00CC5D8F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periodos de descanso en lugares cálidos.</w:t>
      </w:r>
    </w:p>
    <w:p w14:paraId="780ED297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1490A95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F20EB4B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BF8EA47" w14:textId="77777777" w:rsidR="00616B3D" w:rsidRDefault="00616B3D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720B28E6" w14:textId="77777777" w:rsidR="00616B3D" w:rsidRDefault="00616B3D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7BBA4202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4DF570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Comercial:</w:t>
      </w:r>
    </w:p>
    <w:p w14:paraId="57728056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071A83A2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una distribución equitativa de la carga de trabajo.</w:t>
      </w:r>
    </w:p>
    <w:p w14:paraId="1F389A6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comunicación abierta y la colaboración entre los miembros del equipo.</w:t>
      </w:r>
    </w:p>
    <w:p w14:paraId="5987E58A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gestión del estrés y apoyo psicológico a los trabajadores.</w:t>
      </w:r>
    </w:p>
    <w:p w14:paraId="4D7DB89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Ajustar la configuración del monitor (brillo, contraste, tamaño de letra).</w:t>
      </w:r>
    </w:p>
    <w:p w14:paraId="6B1F9AC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Tomar descansos regulares para descansar la vista.</w:t>
      </w:r>
    </w:p>
    <w:p w14:paraId="36818BE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ejercicios oculares.</w:t>
      </w:r>
    </w:p>
    <w:p w14:paraId="22E1CF74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sillas ergonómicas y ajustar la altura del escritorio y el monitor para mantener una postura correcta.</w:t>
      </w:r>
    </w:p>
    <w:p w14:paraId="4BE04C2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reposapiés si es necesario.</w:t>
      </w:r>
    </w:p>
    <w:p w14:paraId="76D5C0F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Tomar descansos para levantarse y moverse.</w:t>
      </w:r>
    </w:p>
    <w:p w14:paraId="0159A7CB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medidas de seguridad informática para proteger los datos sensibles.</w:t>
      </w:r>
    </w:p>
    <w:p w14:paraId="6786D03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filtros de información y priorizar las tareas.</w:t>
      </w:r>
    </w:p>
    <w:p w14:paraId="39EEB40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desconexión digital fuera del horario laboral.</w:t>
      </w:r>
    </w:p>
    <w:p w14:paraId="157D8B5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una buena iluminación y ventilación en el espacio de trabajo.</w:t>
      </w:r>
    </w:p>
    <w:p w14:paraId="0C57932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un buen equilibrio entre la vida laboral y personal.</w:t>
      </w:r>
    </w:p>
    <w:p w14:paraId="16B4ED0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apoyo psicológico y gestión del estrés.</w:t>
      </w:r>
    </w:p>
    <w:p w14:paraId="35F5DF50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comunicación clara y la resolución pacífica de conflictos.</w:t>
      </w:r>
    </w:p>
    <w:p w14:paraId="535A6985" w14:textId="7C2476C9" w:rsidR="00616B3D" w:rsidRDefault="00A8540F" w:rsidP="004849B6">
      <w:pPr>
        <w:pStyle w:val="Normal1"/>
        <w:numPr>
          <w:ilvl w:val="2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protocolos de actuación ante situaciones de conflicto</w:t>
      </w:r>
    </w:p>
    <w:p w14:paraId="4D2F7001" w14:textId="77777777" w:rsidR="004849B6" w:rsidRDefault="004849B6" w:rsidP="004849B6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D0A2913" w14:textId="77777777" w:rsidR="004849B6" w:rsidRPr="004849B6" w:rsidRDefault="004849B6" w:rsidP="004849B6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5AFB1BB" w14:textId="77777777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Prioridad, recursos y plazos:</w:t>
      </w:r>
    </w:p>
    <w:p w14:paraId="604229C6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Prioridad a medidas para evitar accidentes graves en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.</w:t>
      </w:r>
    </w:p>
    <w:p w14:paraId="65497EC6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Recursos asignados: 5% del presupuesto anual.</w:t>
      </w:r>
    </w:p>
    <w:p w14:paraId="4F9156B5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Plazo de ejecución: 3 meses tras la aprobación del plan.</w:t>
      </w:r>
    </w:p>
    <w:p w14:paraId="15B8435C" w14:textId="77777777" w:rsidR="00CC5D8F" w:rsidRPr="00CA528A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8FCDF96" w14:textId="77777777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Equipos de protección: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781A5C0C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Chalecos salvavidas para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.</w:t>
      </w:r>
    </w:p>
    <w:p w14:paraId="264A416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Guantes resistentes para vendedores.</w:t>
      </w:r>
    </w:p>
    <w:p w14:paraId="09BBEECD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Sillas y soportes ergonómicos para comerciales.</w:t>
      </w:r>
    </w:p>
    <w:p w14:paraId="09C4F4E9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Arneses y líneas de vida cuando se trabaje en cubierta.</w:t>
      </w:r>
    </w:p>
    <w:p w14:paraId="63F4383A" w14:textId="07CA6F81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Ropa impermeable y calzado antideslizante.</w:t>
      </w:r>
    </w:p>
    <w:p w14:paraId="2B1E0202" w14:textId="4A5E154B" w:rsidR="00CC5D8F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Ropa de abrigo adecuada</w:t>
      </w:r>
    </w:p>
    <w:p w14:paraId="62DA210E" w14:textId="1663C533" w:rsidR="00616B3D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66E244D" wp14:editId="25D1E6ED">
            <wp:simplePos x="0" y="0"/>
            <wp:positionH relativeFrom="column">
              <wp:posOffset>-914400</wp:posOffset>
            </wp:positionH>
            <wp:positionV relativeFrom="paragraph">
              <wp:posOffset>321310</wp:posOffset>
            </wp:positionV>
            <wp:extent cx="7541260" cy="3381375"/>
            <wp:effectExtent l="19050" t="19050" r="2540" b="9525"/>
            <wp:wrapNone/>
            <wp:docPr id="128286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5997" name="Picture 128286599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rcRect t="6735" b="7859"/>
                    <a:stretch/>
                  </pic:blipFill>
                  <pic:spPr bwMode="auto">
                    <a:xfrm>
                      <a:off x="0" y="0"/>
                      <a:ext cx="7541260" cy="3381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025AA" w14:textId="25BBFD7F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71B982C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DA8CF0F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B759651" w14:textId="77777777" w:rsidR="00CB63AE" w:rsidRDefault="00CB63AE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09E0122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8A4E6C4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3C1CAF6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349C218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34E539F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F0DEA98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0C5CF0D" w14:textId="77777777" w:rsidR="004849B6" w:rsidRPr="00CA528A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93FC0A6" w14:textId="7280BED2" w:rsidR="00CC5D8F" w:rsidRPr="00CA528A" w:rsidRDefault="003F5E04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48" style="position:absolute;left:0;text-align:left;margin-left:-30.6pt;margin-top:25.4pt;width:18.75pt;height:18.75pt;z-index:251667456" fillcolor="#81c3ff" stroked="f">
            <v:textbox>
              <w:txbxContent>
                <w:p w14:paraId="179FF3BD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B830E8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3D3FB88A">
          <v:rect id="_x0000_i1029" style="width:0;height:1.5pt" o:hralign="center" o:hrstd="t" o:hr="t" fillcolor="#a0a0a0" stroked="f"/>
        </w:pict>
      </w:r>
    </w:p>
    <w:p w14:paraId="5DCE6370" w14:textId="00024795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Actualización y Seguimiento</w:t>
      </w:r>
    </w:p>
    <w:p w14:paraId="51C9B64C" w14:textId="77777777" w:rsidR="00CC5D8F" w:rsidRPr="00CA528A" w:rsidRDefault="00A8540F" w:rsidP="003F1515">
      <w:pPr>
        <w:pStyle w:val="Normal1"/>
        <w:numPr>
          <w:ilvl w:val="0"/>
          <w:numId w:val="1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Periodicidad de actualización: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Anual o tras cualquier incidente relevante.</w:t>
      </w:r>
    </w:p>
    <w:p w14:paraId="4263700E" w14:textId="77777777" w:rsidR="00CC5D8F" w:rsidRPr="00CA528A" w:rsidRDefault="00A8540F" w:rsidP="003F1515">
      <w:pPr>
        <w:pStyle w:val="Normal1"/>
        <w:numPr>
          <w:ilvl w:val="0"/>
          <w:numId w:val="12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Procedimiento de adaptación:</w:t>
      </w:r>
    </w:p>
    <w:p w14:paraId="7BCE98E2" w14:textId="77777777" w:rsidR="00CC5D8F" w:rsidRPr="00CA528A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específica para nuevos puestos o trabajadores sensibles.</w:t>
      </w:r>
    </w:p>
    <w:p w14:paraId="3FCC0119" w14:textId="77777777" w:rsidR="00CC5D8F" w:rsidRPr="00CA528A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Revisión de medidas preventivas en caso de fallos detectados.</w:t>
      </w:r>
    </w:p>
    <w:p w14:paraId="1021CDF5" w14:textId="7F699E9E" w:rsidR="00616B3D" w:rsidRPr="00616B3D" w:rsidRDefault="00A8540F" w:rsidP="00616B3D">
      <w:pPr>
        <w:pStyle w:val="Normal1"/>
        <w:numPr>
          <w:ilvl w:val="0"/>
          <w:numId w:val="1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Integración del plan: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Reuniones semestrales para reforzar la importancia del plan en la cultura laboral.</w:t>
      </w:r>
    </w:p>
    <w:p w14:paraId="5BE4970F" w14:textId="62CCED91" w:rsidR="00CC5D8F" w:rsidRPr="00CA528A" w:rsidRDefault="003F5E04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lastRenderedPageBreak/>
        <w:pict w14:anchorId="6D764599">
          <v:oval id="_x0000_s1049" style="position:absolute;left:0;text-align:left;margin-left:-29.85pt;margin-top:26.25pt;width:18.75pt;height:18.75pt;z-index:251668480" fillcolor="#81c3ff" stroked="f">
            <v:textbox style="mso-next-textbox:#_x0000_s1049">
              <w:txbxContent>
                <w:p w14:paraId="08FE1ACB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B830E8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50976D29">
          <v:rect id="_x0000_i1054" style="width:0;height:1.5pt" o:hralign="center" o:hrstd="t" o:hr="t" fillcolor="#a0a0a0" stroked="f"/>
        </w:pict>
      </w:r>
    </w:p>
    <w:p w14:paraId="6B83F1BD" w14:textId="37250F72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Acciones Formativas</w:t>
      </w:r>
    </w:p>
    <w:p w14:paraId="3FDDD0F4" w14:textId="49D4AA9E" w:rsidR="00CC5D8F" w:rsidRPr="00CA528A" w:rsidRDefault="00A8540F" w:rsidP="003F1515">
      <w:pPr>
        <w:pStyle w:val="Normal1"/>
        <w:numPr>
          <w:ilvl w:val="0"/>
          <w:numId w:val="14"/>
        </w:numPr>
        <w:spacing w:before="240"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Formación propuesta:</w:t>
      </w:r>
    </w:p>
    <w:p w14:paraId="3BA5ECB2" w14:textId="0C9A4256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Organizar cursos sobre manipulación segura de productos para vendedores.</w:t>
      </w:r>
    </w:p>
    <w:p w14:paraId="67762A26" w14:textId="50D50ED1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Impartir seminarios sobre ergonomía y pausas activas para comerciales.</w:t>
      </w:r>
    </w:p>
    <w:p w14:paraId="3B3BEA91" w14:textId="62E9D651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Capacitar a los trabajadores en el uso seguro de elementos (cabos, aparejos, etc.) y en la identificación de posibles riesgos.</w:t>
      </w:r>
    </w:p>
    <w:p w14:paraId="04A292B3" w14:textId="08DFAD35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Instruir a los empleados en procedimientos seguros de embarque y desembarque.</w:t>
      </w:r>
    </w:p>
    <w:p w14:paraId="6BE27E38" w14:textId="1AC45DBF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Preparar al personal en la prevención de riesgos en la cubierta.</w:t>
      </w:r>
    </w:p>
    <w:p w14:paraId="6B111617" w14:textId="179DD072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Enseñar a los trabajadores técnicas de levantamiento y manejo de cargas para prevenir sobreesfuerzos.</w:t>
      </w:r>
    </w:p>
    <w:p w14:paraId="098951FE" w14:textId="0C9CD08F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formación en primeros auxilios y en la respuesta ante emergencias.</w:t>
      </w:r>
    </w:p>
    <w:p w14:paraId="741B2475" w14:textId="3A75B56B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Entrenar a los empleados en técnicas de rescate en el mar.</w:t>
      </w:r>
    </w:p>
    <w:p w14:paraId="50529CA1" w14:textId="7D6F4256" w:rsidR="00CC5D8F" w:rsidRPr="00CA528A" w:rsidRDefault="00A8540F" w:rsidP="003F1515">
      <w:pPr>
        <w:pStyle w:val="Normal1"/>
        <w:numPr>
          <w:ilvl w:val="1"/>
          <w:numId w:val="1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conocimientos en ciberseguridad y en el uso seguro de las herramientas digitales.</w:t>
      </w:r>
    </w:p>
    <w:p w14:paraId="301E3D57" w14:textId="5D140B17" w:rsidR="00563555" w:rsidRDefault="00563555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070996F" w14:textId="50BC193E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1A5F6F0" w14:textId="2F4DB90C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31E5ADC" w14:textId="197DA25A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6AEBD72" w14:textId="5CFB72FA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B457A9D" w14:textId="64FA4D37" w:rsidR="00CA528A" w:rsidRDefault="004849B6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1F36928" wp14:editId="0744CCB4">
            <wp:simplePos x="0" y="0"/>
            <wp:positionH relativeFrom="column">
              <wp:posOffset>-914400</wp:posOffset>
            </wp:positionH>
            <wp:positionV relativeFrom="paragraph">
              <wp:posOffset>215265</wp:posOffset>
            </wp:positionV>
            <wp:extent cx="7581347" cy="3476625"/>
            <wp:effectExtent l="19050" t="19050" r="635" b="0"/>
            <wp:wrapNone/>
            <wp:docPr id="11864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3293" name="Picture 118641329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b="31244"/>
                    <a:stretch/>
                  </pic:blipFill>
                  <pic:spPr bwMode="auto">
                    <a:xfrm>
                      <a:off x="0" y="0"/>
                      <a:ext cx="7581347" cy="3476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DE374" w14:textId="20F6272B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10E33D0" w14:textId="27A7BDBF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E7D0A6A" w14:textId="37C5EB8F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98F2CBA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DC4A8FF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95EE7ED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DD899C9" w14:textId="77777777" w:rsidR="00616B3D" w:rsidRPr="00CA528A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C4FBDB5" w14:textId="77F8E3BA" w:rsidR="00CC5D8F" w:rsidRPr="00CA528A" w:rsidRDefault="003F5E04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lastRenderedPageBreak/>
        <w:pict w14:anchorId="6D764599">
          <v:oval id="_x0000_s1050" style="position:absolute;left:0;text-align:left;margin-left:-30.6pt;margin-top:24pt;width:18.75pt;height:18.75pt;z-index:251669504" fillcolor="#81c3ff" stroked="f">
            <v:textbox>
              <w:txbxContent>
                <w:p w14:paraId="49296784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B830E8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pict w14:anchorId="5C438E5E">
          <v:rect id="_x0000_i1031" style="width:0;height:1.5pt" o:hralign="center" o:hrstd="t" o:hr="t" fillcolor="#a0a0a0" stroked="f"/>
        </w:pict>
      </w:r>
    </w:p>
    <w:p w14:paraId="6A2D8DD6" w14:textId="6EFA5167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Plan de Emergencia y Evacuación</w:t>
      </w:r>
    </w:p>
    <w:p w14:paraId="2281FCAA" w14:textId="6FC6C90A" w:rsid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Objetivos:</w:t>
      </w: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br/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Garantizar la seguridad de todos los trabajadores, minimizar riesgos durante emergencias y establecer protocolos claros de actuación.</w:t>
      </w:r>
    </w:p>
    <w:p w14:paraId="136A8FFE" w14:textId="77777777" w:rsidR="00CA528A" w:rsidRPr="00CA528A" w:rsidRDefault="00CA52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9EADA81" w14:textId="77777777" w:rsidR="00CC5D8F" w:rsidRPr="00CA528A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FFFFFF" w:themeColor="background1"/>
        </w:rPr>
      </w:pPr>
      <w:bookmarkStart w:id="0" w:name="_sbsbg5vb315s" w:colFirst="0" w:colLast="0"/>
      <w:bookmarkEnd w:id="0"/>
      <w:r w:rsidRPr="00CA528A">
        <w:rPr>
          <w:rFonts w:ascii="Calibri" w:hAnsi="Calibri" w:cs="Calibri"/>
          <w:b/>
          <w:color w:val="FFFFFF" w:themeColor="background1"/>
        </w:rPr>
        <w:t>1. Protocolos de evacuación:</w:t>
      </w:r>
    </w:p>
    <w:p w14:paraId="21CD6068" w14:textId="77777777" w:rsidR="00CC5D8F" w:rsidRPr="00CA528A" w:rsidRDefault="00A8540F" w:rsidP="003F1515">
      <w:pPr>
        <w:pStyle w:val="Normal1"/>
        <w:numPr>
          <w:ilvl w:val="0"/>
          <w:numId w:val="7"/>
        </w:numPr>
        <w:spacing w:before="240"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En la costa:</w:t>
      </w:r>
    </w:p>
    <w:p w14:paraId="5EF82B94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Identificación de zonas seguras ante condiciones climáticas adversas.</w:t>
      </w:r>
    </w:p>
    <w:p w14:paraId="71ACB6A3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Procedimientos para retirar al equipo de zonas peligrosas rápidamente.</w:t>
      </w:r>
    </w:p>
    <w:p w14:paraId="09E77E4F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Uso obligatorio de chalecos salvavidas y líneas de vida en operaciones costeras.</w:t>
      </w:r>
    </w:p>
    <w:p w14:paraId="10E5502E" w14:textId="77777777" w:rsidR="00CC5D8F" w:rsidRPr="00CA528A" w:rsidRDefault="00A8540F" w:rsidP="003F1515">
      <w:pPr>
        <w:pStyle w:val="Normal1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En la lonja:</w:t>
      </w:r>
    </w:p>
    <w:p w14:paraId="4841A005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Señalización de salidas de emergencia y zonas de reunión.</w:t>
      </w:r>
    </w:p>
    <w:p w14:paraId="18A4B935" w14:textId="77777777" w:rsidR="00CC5D8F" w:rsidRDefault="00A8540F" w:rsidP="003F1515">
      <w:pPr>
        <w:pStyle w:val="Normal1"/>
        <w:numPr>
          <w:ilvl w:val="1"/>
          <w:numId w:val="7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Protocolos claros para la evacuación en caso de incendios o accidentes graves.</w:t>
      </w:r>
    </w:p>
    <w:p w14:paraId="759B701C" w14:textId="77777777" w:rsidR="00CA528A" w:rsidRP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261F47C" w14:textId="77777777" w:rsidR="00CC5D8F" w:rsidRPr="00CA528A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1" w:name="_1ipijeqdr5y1" w:colFirst="0" w:colLast="0"/>
      <w:bookmarkEnd w:id="1"/>
      <w:r w:rsidRPr="00CA528A">
        <w:rPr>
          <w:rFonts w:ascii="Calibri" w:hAnsi="Calibri" w:cs="Calibri"/>
          <w:b/>
          <w:color w:val="D9D9D9" w:themeColor="background1" w:themeShade="D9"/>
        </w:rPr>
        <w:t>2</w:t>
      </w:r>
      <w:r w:rsidRPr="00CA528A">
        <w:rPr>
          <w:rFonts w:ascii="Calibri" w:hAnsi="Calibri" w:cs="Calibri"/>
          <w:b/>
          <w:color w:val="FFFFFF" w:themeColor="background1"/>
        </w:rPr>
        <w:t>. Asignación de roles específicos:</w:t>
      </w:r>
    </w:p>
    <w:p w14:paraId="02ECDE71" w14:textId="77777777" w:rsidR="00CC5D8F" w:rsidRPr="00CA528A" w:rsidRDefault="00A8540F" w:rsidP="003F1515">
      <w:pPr>
        <w:pStyle w:val="Normal1"/>
        <w:numPr>
          <w:ilvl w:val="0"/>
          <w:numId w:val="1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Responsables de primeros auxilios: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Personal capacitado en el manejo de situaciones como cortes graves, hipotermia o ahogamientos.</w:t>
      </w:r>
    </w:p>
    <w:p w14:paraId="541E3AAB" w14:textId="77777777" w:rsidR="00CC5D8F" w:rsidRPr="00CA528A" w:rsidRDefault="00A8540F" w:rsidP="003F1515">
      <w:pPr>
        <w:pStyle w:val="Normal1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Coordinadores de evacuación: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Supervisan la correcta salida de los trabajadores y visitantes.</w:t>
      </w:r>
    </w:p>
    <w:p w14:paraId="26BD83A4" w14:textId="77777777" w:rsidR="00CC5D8F" w:rsidRDefault="00A8540F" w:rsidP="003F1515">
      <w:pPr>
        <w:pStyle w:val="Normal1"/>
        <w:numPr>
          <w:ilvl w:val="0"/>
          <w:numId w:val="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Contacto con emergencias: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notificar y coordinar con servicios externos (112, guardacostas, etc.).</w:t>
      </w:r>
    </w:p>
    <w:p w14:paraId="7BF81399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F6FEE63" w14:textId="77777777" w:rsidR="00CC5D8F" w:rsidRPr="00CA528A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FFFFFF" w:themeColor="background1"/>
        </w:rPr>
      </w:pPr>
      <w:bookmarkStart w:id="2" w:name="_7p0td2eyh08e" w:colFirst="0" w:colLast="0"/>
      <w:bookmarkEnd w:id="2"/>
      <w:r w:rsidRPr="00CA528A">
        <w:rPr>
          <w:rFonts w:ascii="Calibri" w:hAnsi="Calibri" w:cs="Calibri"/>
          <w:b/>
          <w:color w:val="FFFFFF" w:themeColor="background1"/>
        </w:rPr>
        <w:t>3. Simulacros:</w:t>
      </w:r>
    </w:p>
    <w:p w14:paraId="14193491" w14:textId="77777777" w:rsidR="00CC5D8F" w:rsidRPr="00CA528A" w:rsidRDefault="00A8540F" w:rsidP="003F1515">
      <w:pPr>
        <w:pStyle w:val="Normal1"/>
        <w:numPr>
          <w:ilvl w:val="0"/>
          <w:numId w:val="4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Realización de simulacros anuales en cada área (costa y lonja) para preparar al personal ante diversas contingencias.</w:t>
      </w:r>
    </w:p>
    <w:p w14:paraId="26026808" w14:textId="77777777" w:rsidR="00CC5D8F" w:rsidRDefault="00A8540F" w:rsidP="003F1515">
      <w:pPr>
        <w:pStyle w:val="Normal1"/>
        <w:numPr>
          <w:ilvl w:val="0"/>
          <w:numId w:val="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y mejora del plan con base en los resultados de los simulacros.</w:t>
      </w:r>
    </w:p>
    <w:p w14:paraId="052AB0BF" w14:textId="77777777" w:rsid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D619635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5DCE14" w14:textId="77777777" w:rsidR="00CC5D8F" w:rsidRPr="00CA528A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3" w:name="_o3hcrsbzhekf" w:colFirst="0" w:colLast="0"/>
      <w:bookmarkEnd w:id="3"/>
      <w:r w:rsidRPr="00CA528A">
        <w:rPr>
          <w:rFonts w:ascii="Calibri" w:hAnsi="Calibri" w:cs="Calibri"/>
          <w:b/>
          <w:color w:val="D9D9D9" w:themeColor="background1" w:themeShade="D9"/>
        </w:rPr>
        <w:lastRenderedPageBreak/>
        <w:t>4</w:t>
      </w:r>
      <w:r w:rsidRPr="00CA528A">
        <w:rPr>
          <w:rFonts w:ascii="Calibri" w:hAnsi="Calibri" w:cs="Calibri"/>
          <w:b/>
          <w:color w:val="FFFFFF" w:themeColor="background1"/>
        </w:rPr>
        <w:t>. Comunicación en emergencias:</w:t>
      </w:r>
    </w:p>
    <w:p w14:paraId="3AB7A092" w14:textId="77777777" w:rsidR="00CC5D8F" w:rsidRPr="00CA528A" w:rsidRDefault="00A8540F" w:rsidP="003F1515">
      <w:pPr>
        <w:pStyle w:val="Normal1"/>
        <w:numPr>
          <w:ilvl w:val="0"/>
          <w:numId w:val="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Instalación de radios y teléfonos satelitales para los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, garantizando comunicación constante en áreas sin cobertura.</w:t>
      </w:r>
    </w:p>
    <w:p w14:paraId="3197C992" w14:textId="77777777" w:rsidR="00CC5D8F" w:rsidRDefault="00A8540F" w:rsidP="003F1515">
      <w:pPr>
        <w:pStyle w:val="Normal1"/>
        <w:numPr>
          <w:ilvl w:val="0"/>
          <w:numId w:val="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Sistemas de alarma en la lonja para alertar rápidamente a los trabajadores.</w:t>
      </w:r>
    </w:p>
    <w:p w14:paraId="4AE624FB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71CB949" w14:textId="77777777" w:rsidR="00CC5D8F" w:rsidRPr="00CA528A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4" w:name="_9wg09q32o24l" w:colFirst="0" w:colLast="0"/>
      <w:bookmarkEnd w:id="4"/>
      <w:r w:rsidRPr="00CA528A">
        <w:rPr>
          <w:rFonts w:ascii="Calibri" w:hAnsi="Calibri" w:cs="Calibri"/>
          <w:b/>
          <w:color w:val="D9D9D9" w:themeColor="background1" w:themeShade="D9"/>
        </w:rPr>
        <w:t xml:space="preserve">5. </w:t>
      </w:r>
      <w:r w:rsidRPr="00CA528A">
        <w:rPr>
          <w:rFonts w:ascii="Calibri" w:hAnsi="Calibri" w:cs="Calibri"/>
          <w:b/>
          <w:color w:val="FFFFFF" w:themeColor="background1"/>
        </w:rPr>
        <w:t>Equipos y recursos:</w:t>
      </w:r>
    </w:p>
    <w:p w14:paraId="13FCF7CB" w14:textId="77777777" w:rsidR="00CC5D8F" w:rsidRPr="00CA528A" w:rsidRDefault="00A8540F" w:rsidP="003F1515">
      <w:pPr>
        <w:pStyle w:val="Normal1"/>
        <w:numPr>
          <w:ilvl w:val="0"/>
          <w:numId w:val="10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Botiquines de primeros auxilios: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Disponibles en todas las áreas de trabajo.</w:t>
      </w:r>
    </w:p>
    <w:p w14:paraId="6ABAEB27" w14:textId="77777777" w:rsidR="00CC5D8F" w:rsidRPr="00CA528A" w:rsidRDefault="00A8540F" w:rsidP="003F1515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Ropa y equipos de protección: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Chalecos salvavidas, arneses, y ropa de abrigo.</w:t>
      </w:r>
    </w:p>
    <w:p w14:paraId="1FDC3127" w14:textId="77777777" w:rsidR="00CC5D8F" w:rsidRDefault="00A8540F" w:rsidP="003F1515">
      <w:pPr>
        <w:pStyle w:val="Normal1"/>
        <w:numPr>
          <w:ilvl w:val="0"/>
          <w:numId w:val="10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Extintores y detectores de humo: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 la lonja y áreas administrativas.</w:t>
      </w:r>
    </w:p>
    <w:p w14:paraId="3B8032A9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D5673EB" w14:textId="77777777" w:rsidR="00CC5D8F" w:rsidRPr="00CA528A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5" w:name="_ufh9b9w28wck" w:colFirst="0" w:colLast="0"/>
      <w:bookmarkEnd w:id="5"/>
      <w:r w:rsidRPr="00CA528A">
        <w:rPr>
          <w:rFonts w:ascii="Calibri" w:hAnsi="Calibri" w:cs="Calibri"/>
          <w:b/>
          <w:color w:val="D9D9D9" w:themeColor="background1" w:themeShade="D9"/>
        </w:rPr>
        <w:t xml:space="preserve">6. </w:t>
      </w:r>
      <w:r w:rsidRPr="00CA528A">
        <w:rPr>
          <w:rFonts w:ascii="Calibri" w:hAnsi="Calibri" w:cs="Calibri"/>
          <w:b/>
          <w:color w:val="FFFFFF" w:themeColor="background1"/>
        </w:rPr>
        <w:t>Plan de contingencia en el mar:</w:t>
      </w:r>
    </w:p>
    <w:p w14:paraId="58A9D48A" w14:textId="77777777" w:rsidR="00CC5D8F" w:rsidRPr="00CA528A" w:rsidRDefault="00A8540F" w:rsidP="003F1515">
      <w:pPr>
        <w:pStyle w:val="Normal1"/>
        <w:numPr>
          <w:ilvl w:val="0"/>
          <w:numId w:val="5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Procedimientos en caso de naufragios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>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uso de balsas salvavidas y entrenamientos en técnicas de rescate.</w:t>
      </w:r>
    </w:p>
    <w:p w14:paraId="064B87A1" w14:textId="77777777" w:rsidR="00CC5D8F" w:rsidRPr="00CA528A" w:rsidRDefault="00A8540F" w:rsidP="003F1515">
      <w:pPr>
        <w:pStyle w:val="Normal1"/>
        <w:numPr>
          <w:ilvl w:val="0"/>
          <w:numId w:val="5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Protocolos para condiciones climáticas adversas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: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diaria del clima antes de la salida.</w:t>
      </w:r>
    </w:p>
    <w:p w14:paraId="1A9EE8A2" w14:textId="77777777" w:rsidR="00CC5D8F" w:rsidRPr="00CA528A" w:rsidRDefault="00CC5D8F" w:rsidP="003F1515">
      <w:pPr>
        <w:pStyle w:val="Normal1"/>
        <w:spacing w:before="240" w:after="240" w:line="240" w:lineRule="auto"/>
        <w:ind w:left="720"/>
        <w:jc w:val="both"/>
        <w:rPr>
          <w:rFonts w:ascii="Calibri" w:hAnsi="Calibri" w:cs="Calibri"/>
          <w:b/>
          <w:color w:val="D9D9D9" w:themeColor="background1" w:themeShade="D9"/>
          <w:sz w:val="24"/>
          <w:szCs w:val="24"/>
        </w:rPr>
      </w:pPr>
    </w:p>
    <w:p w14:paraId="5D4F4AB8" w14:textId="77777777" w:rsidR="00CC5D8F" w:rsidRPr="00CA528A" w:rsidRDefault="00CC5D8F" w:rsidP="00A131CA">
      <w:pPr>
        <w:pStyle w:val="Normal1"/>
        <w:spacing w:line="48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F253B4" w14:textId="77777777" w:rsidR="00CC5D8F" w:rsidRPr="00CA528A" w:rsidRDefault="00CC5D8F" w:rsidP="00A131CA">
      <w:pPr>
        <w:pStyle w:val="Normal1"/>
        <w:spacing w:line="48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sectPr w:rsidR="00CC5D8F" w:rsidRPr="00CA528A" w:rsidSect="00CC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3AD"/>
    <w:multiLevelType w:val="multilevel"/>
    <w:tmpl w:val="C86C7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E4798"/>
    <w:multiLevelType w:val="multilevel"/>
    <w:tmpl w:val="A6FE01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2C8640E8"/>
    <w:multiLevelType w:val="multilevel"/>
    <w:tmpl w:val="88967E9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00B6386"/>
    <w:multiLevelType w:val="multilevel"/>
    <w:tmpl w:val="BD223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3531E0"/>
    <w:multiLevelType w:val="multilevel"/>
    <w:tmpl w:val="44503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9262D"/>
    <w:multiLevelType w:val="multilevel"/>
    <w:tmpl w:val="8F82F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F92B63"/>
    <w:multiLevelType w:val="multilevel"/>
    <w:tmpl w:val="4100E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3D0440"/>
    <w:multiLevelType w:val="multilevel"/>
    <w:tmpl w:val="8564A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2F085E"/>
    <w:multiLevelType w:val="multilevel"/>
    <w:tmpl w:val="59D6D14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67394327"/>
    <w:multiLevelType w:val="multilevel"/>
    <w:tmpl w:val="BFDA9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CA7C00"/>
    <w:multiLevelType w:val="multilevel"/>
    <w:tmpl w:val="CE505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2E7564"/>
    <w:multiLevelType w:val="multilevel"/>
    <w:tmpl w:val="B0F8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8E3EE1"/>
    <w:multiLevelType w:val="multilevel"/>
    <w:tmpl w:val="E318B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995502"/>
    <w:multiLevelType w:val="multilevel"/>
    <w:tmpl w:val="F0C2D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500076">
    <w:abstractNumId w:val="5"/>
  </w:num>
  <w:num w:numId="2" w16cid:durableId="486941231">
    <w:abstractNumId w:val="4"/>
  </w:num>
  <w:num w:numId="3" w16cid:durableId="417292319">
    <w:abstractNumId w:val="8"/>
  </w:num>
  <w:num w:numId="4" w16cid:durableId="972174525">
    <w:abstractNumId w:val="13"/>
  </w:num>
  <w:num w:numId="5" w16cid:durableId="2102411096">
    <w:abstractNumId w:val="3"/>
  </w:num>
  <w:num w:numId="6" w16cid:durableId="683243700">
    <w:abstractNumId w:val="1"/>
  </w:num>
  <w:num w:numId="7" w16cid:durableId="326323660">
    <w:abstractNumId w:val="11"/>
  </w:num>
  <w:num w:numId="8" w16cid:durableId="1493642334">
    <w:abstractNumId w:val="9"/>
  </w:num>
  <w:num w:numId="9" w16cid:durableId="715665045">
    <w:abstractNumId w:val="2"/>
  </w:num>
  <w:num w:numId="10" w16cid:durableId="2129661926">
    <w:abstractNumId w:val="0"/>
  </w:num>
  <w:num w:numId="11" w16cid:durableId="538514713">
    <w:abstractNumId w:val="6"/>
  </w:num>
  <w:num w:numId="12" w16cid:durableId="1929579164">
    <w:abstractNumId w:val="12"/>
  </w:num>
  <w:num w:numId="13" w16cid:durableId="521213932">
    <w:abstractNumId w:val="7"/>
  </w:num>
  <w:num w:numId="14" w16cid:durableId="206919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D8F"/>
    <w:rsid w:val="00196733"/>
    <w:rsid w:val="003C4CF8"/>
    <w:rsid w:val="003F1515"/>
    <w:rsid w:val="003F238A"/>
    <w:rsid w:val="003F5E04"/>
    <w:rsid w:val="004849B6"/>
    <w:rsid w:val="00563555"/>
    <w:rsid w:val="00616B3D"/>
    <w:rsid w:val="006D182D"/>
    <w:rsid w:val="007D47C9"/>
    <w:rsid w:val="00825D10"/>
    <w:rsid w:val="0092158E"/>
    <w:rsid w:val="00A131CA"/>
    <w:rsid w:val="00A64416"/>
    <w:rsid w:val="00A8540F"/>
    <w:rsid w:val="00A90891"/>
    <w:rsid w:val="00CA528A"/>
    <w:rsid w:val="00CB63AE"/>
    <w:rsid w:val="00CC5D8F"/>
    <w:rsid w:val="00E02CFE"/>
    <w:rsid w:val="00E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ru v:ext="edit" colors="#81c3ff"/>
      <o:colormenu v:ext="edit" fillcolor="none [3212]" strokecolor="none"/>
    </o:shapedefaults>
    <o:shapelayout v:ext="edit">
      <o:idmap v:ext="edit" data="1"/>
    </o:shapelayout>
  </w:shapeDefaults>
  <w:decimalSymbol w:val=","/>
  <w:listSeparator w:val=";"/>
  <w14:docId w14:val="35BAE8ED"/>
  <w15:docId w15:val="{F07BDF0C-8830-4D71-8094-3222E94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15"/>
  </w:style>
  <w:style w:type="paragraph" w:styleId="Heading1">
    <w:name w:val="heading 1"/>
    <w:basedOn w:val="Normal"/>
    <w:next w:val="Normal"/>
    <w:link w:val="Heading1Char"/>
    <w:uiPriority w:val="9"/>
    <w:qFormat/>
    <w:rsid w:val="003F15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1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15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5D8F"/>
  </w:style>
  <w:style w:type="table" w:customStyle="1" w:styleId="TableNormal1">
    <w:name w:val="Table Normal1"/>
    <w:rsid w:val="00CC5D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5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1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1515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1515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1515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15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15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15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515"/>
    <w:pPr>
      <w:spacing w:line="240" w:lineRule="auto"/>
    </w:pPr>
    <w:rPr>
      <w:b/>
      <w:bCs/>
      <w:smallCaps/>
      <w:color w:val="323232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1515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1515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1515"/>
    <w:rPr>
      <w:b/>
      <w:bCs/>
    </w:rPr>
  </w:style>
  <w:style w:type="character" w:styleId="Emphasis">
    <w:name w:val="Emphasis"/>
    <w:basedOn w:val="DefaultParagraphFont"/>
    <w:uiPriority w:val="20"/>
    <w:qFormat/>
    <w:rsid w:val="003F1515"/>
    <w:rPr>
      <w:i/>
      <w:iCs/>
    </w:rPr>
  </w:style>
  <w:style w:type="paragraph" w:styleId="NoSpacing">
    <w:name w:val="No Spacing"/>
    <w:uiPriority w:val="1"/>
    <w:qFormat/>
    <w:rsid w:val="003F15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515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1515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15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15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15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15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1515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15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515"/>
    <w:pPr>
      <w:outlineLvl w:val="9"/>
    </w:pPr>
  </w:style>
  <w:style w:type="paragraph" w:styleId="ListParagraph">
    <w:name w:val="List Paragraph"/>
    <w:basedOn w:val="Normal"/>
    <w:uiPriority w:val="34"/>
    <w:qFormat/>
    <w:rsid w:val="003F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shn.com/articles/113056-how-to-develop-safety-training-programs-for-maintenance-work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pik.com/icons/goose-barnacle" TargetMode="Externa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recision-performance.com/blog/5-types-of-pfds-personal-flotation-devices--232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percebesmeira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B2D3-4F50-449D-B521-FD5BB17A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1902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7</cp:revision>
  <dcterms:created xsi:type="dcterms:W3CDTF">2024-12-17T09:00:00Z</dcterms:created>
  <dcterms:modified xsi:type="dcterms:W3CDTF">2024-12-19T11:58:00Z</dcterms:modified>
</cp:coreProperties>
</file>