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F0AE0" w14:textId="504F3523" w:rsidR="00D2309A" w:rsidRPr="006A565B" w:rsidRDefault="00D2309A" w:rsidP="00D2309A">
      <w:pPr>
        <w:widowControl w:val="0"/>
        <w:autoSpaceDE w:val="0"/>
        <w:autoSpaceDN w:val="0"/>
        <w:adjustRightInd w:val="0"/>
        <w:jc w:val="right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B7B6D8" wp14:editId="20C14A53">
                <wp:simplePos x="0" y="0"/>
                <wp:positionH relativeFrom="margin">
                  <wp:align>left</wp:align>
                </wp:positionH>
                <wp:positionV relativeFrom="paragraph">
                  <wp:posOffset>-302260</wp:posOffset>
                </wp:positionV>
                <wp:extent cx="2228850" cy="409575"/>
                <wp:effectExtent l="0" t="0" r="19050" b="28575"/>
                <wp:wrapNone/>
                <wp:docPr id="852849994" name="テキスト ボックス 852849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A8B25A" w14:textId="7FEB9DD6" w:rsidR="00D2309A" w:rsidRPr="009A115E" w:rsidRDefault="00CF4447" w:rsidP="00D2309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資金調達に係る</w:t>
                            </w:r>
                            <w:r w:rsidR="00D2309A" w:rsidRPr="009A115E">
                              <w:rPr>
                                <w:rFonts w:ascii="ＭＳ ゴシック" w:eastAsia="ＭＳ ゴシック" w:hAnsi="ＭＳ ゴシック" w:hint="eastAsia"/>
                              </w:rPr>
                              <w:t>確認書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7B6D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52849994" o:spid="_x0000_s1026" type="#_x0000_t202" style="position:absolute;left:0;text-align:left;margin-left:0;margin-top:-23.8pt;width:175.5pt;height:32.2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KSEwIAAAQEAAAOAAAAZHJzL2Uyb0RvYy54bWysU9tu2zAMfR+wfxD0vjgx4jUx4hRdug4D&#10;ugvQ7QMUWbaFyaJGKbGzrx8lp2mwvQ3TgyCK1CF5eLS5HXvDjgq9BlvxxWzOmbISam3bin//9vBm&#10;xZkPwtbCgFUVPynPb7evX20GV6ocOjC1QkYg1peDq3gXgiuzzMtO9cLPwClLzgawF4FMbLMaxUDo&#10;vcny+fxtNgDWDkEq7+n2fnLybcJvGiXDl6bxKjBTcaotpB3Tvo97tt2IskXhOi3PZYh/qKIX2lLS&#10;C9S9CIIdUP8F1WuJ4KEJMwl9Bk2jpUo9UDeL+R/dPHXCqdQLkePdhSb//2Dl5+OT+4osjO9gpAGm&#10;Jrx7BPnDMwu7TthW3SHC0ClRU+JFpCwbnC/PTyPVvvQRZD98gpqGLA4BEtDYYB9ZoT4ZodMAThfS&#10;1RiYpMs8z1erglySfMv5urgpUgpRPr926MMHBT2Lh4ojDTWhi+OjD7EaUT6HxGQWHrQxabDGsqHi&#10;6yIvpr7A6Do6Y5jHdr8zyI4iSiOtc15/HdbrQAI1uq/46hIkysjGe1unLEFoM52pEmPP9ERGJm7C&#10;uB8pMNK0h/pERCFMQqSPQ4cO8BdnA4mw4v7nQaDizHy0RPZ6sVxG1SZjWdzkZOC1Z3/tEVYSVMVl&#10;QM4mYxcmrR8c6rajXNOALdzRiBqd2Hup61w5SS2Rev4WUcvXdop6+bzb3wAAAP//AwBQSwMEFAAG&#10;AAgAAAAhAMlfdp/dAAAABwEAAA8AAABkcnMvZG93bnJldi54bWxMj81OwzAQhO9IvIO1SNxap/wE&#10;GuJUFAlx4JQAB25uvI0j4nWw3Sa8PcupHGdnNPNtuZndII4YYu9JwWqZgUBqvempU/D+9ry4BxGT&#10;JqMHT6jgByNsqvOzUhfGT1TjsUmd4BKKhVZgUxoLKWNr0em49CMSe3sfnE4sQydN0BOXu0FeZVku&#10;ne6JF6we8cli+9UcnIL5w6+/t4PXn6Gh7HXa17V92Sp1eTE/PoBIOKdTGP7wGR0qZtr5A5koBgX8&#10;SFKwuLnLQbB9fbviy45z+RpkVcr//NUvAAAA//8DAFBLAQItABQABgAIAAAAIQC2gziS/gAAAOEB&#10;AAATAAAAAAAAAAAAAAAAAAAAAABbQ29udGVudF9UeXBlc10ueG1sUEsBAi0AFAAGAAgAAAAhADj9&#10;If/WAAAAlAEAAAsAAAAAAAAAAAAAAAAALwEAAF9yZWxzLy5yZWxzUEsBAi0AFAAGAAgAAAAhAOMZ&#10;spITAgAABAQAAA4AAAAAAAAAAAAAAAAALgIAAGRycy9lMm9Eb2MueG1sUEsBAi0AFAAGAAgAAAAh&#10;AMlfdp/dAAAABwEAAA8AAAAAAAAAAAAAAAAAbQQAAGRycy9kb3ducmV2LnhtbFBLBQYAAAAABAAE&#10;APMAAAB3BQAAAAA=&#10;" filled="f" fillcolor="yellow">
                <v:textbox>
                  <w:txbxContent>
                    <w:p w14:paraId="55A8B25A" w14:textId="7FEB9DD6" w:rsidR="00D2309A" w:rsidRPr="009A115E" w:rsidRDefault="00CF4447" w:rsidP="00D2309A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資金調達に係る</w:t>
                      </w:r>
                      <w:r w:rsidR="00D2309A" w:rsidRPr="009A115E">
                        <w:rPr>
                          <w:rFonts w:ascii="ＭＳ ゴシック" w:eastAsia="ＭＳ ゴシック" w:hAnsi="ＭＳ ゴシック" w:hint="eastAsia"/>
                        </w:rPr>
                        <w:t>確認書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（西暦）　　　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年</w:t>
      </w: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　月</w:t>
      </w: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　日</w:t>
      </w:r>
    </w:p>
    <w:p w14:paraId="023F2E2C" w14:textId="77777777" w:rsidR="00563C56" w:rsidRDefault="00563C56" w:rsidP="00D2309A">
      <w:pPr>
        <w:widowControl w:val="0"/>
        <w:overflowPunct w:val="0"/>
        <w:adjustRightInd w:val="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</w:p>
    <w:p w14:paraId="28168EA9" w14:textId="074BCE8A" w:rsidR="00D2309A" w:rsidRPr="006A565B" w:rsidRDefault="00D2309A" w:rsidP="00D2309A">
      <w:pPr>
        <w:widowControl w:val="0"/>
        <w:overflowPunct w:val="0"/>
        <w:adjustRightInd w:val="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全国中小企業団体中央会会長　殿</w:t>
      </w:r>
    </w:p>
    <w:p w14:paraId="2DF35848" w14:textId="77777777" w:rsidR="00563C56" w:rsidRDefault="00563C56" w:rsidP="00197647">
      <w:pPr>
        <w:widowControl w:val="0"/>
        <w:overflowPunct w:val="0"/>
        <w:adjustRightInd w:val="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</w:p>
    <w:p w14:paraId="5852D371" w14:textId="62B752E0" w:rsidR="00D2309A" w:rsidRPr="006A565B" w:rsidRDefault="00D2309A" w:rsidP="00D2309A">
      <w:pPr>
        <w:widowControl w:val="0"/>
        <w:overflowPunct w:val="0"/>
        <w:adjustRightInd w:val="0"/>
        <w:ind w:firstLineChars="1800" w:firstLine="378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 w:hint="eastAsia"/>
          <w:sz w:val="21"/>
          <w:szCs w:val="21"/>
        </w:rPr>
        <w:t>金融機関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住所</w:t>
      </w:r>
    </w:p>
    <w:p w14:paraId="7C868205" w14:textId="3D008F10" w:rsidR="00D2309A" w:rsidRDefault="00D2309A" w:rsidP="00197647">
      <w:pPr>
        <w:widowControl w:val="0"/>
        <w:overflowPunct w:val="0"/>
        <w:adjustRightInd w:val="0"/>
        <w:ind w:firstLineChars="1793" w:firstLine="3765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 w:hint="eastAsia"/>
          <w:sz w:val="21"/>
          <w:szCs w:val="21"/>
        </w:rPr>
        <w:t>金融機関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名称</w:t>
      </w:r>
    </w:p>
    <w:p w14:paraId="4F36F034" w14:textId="3E87A8A6" w:rsidR="00D2309A" w:rsidRPr="006A565B" w:rsidRDefault="00D2309A" w:rsidP="00D2309A">
      <w:pPr>
        <w:widowControl w:val="0"/>
        <w:overflowPunct w:val="0"/>
        <w:adjustRightInd w:val="0"/>
        <w:ind w:firstLineChars="1800" w:firstLine="378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代表者</w:t>
      </w: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役職</w:t>
      </w:r>
    </w:p>
    <w:p w14:paraId="1B181142" w14:textId="77777777" w:rsidR="00D2309A" w:rsidRDefault="00D2309A" w:rsidP="00D2309A">
      <w:pPr>
        <w:widowControl w:val="0"/>
        <w:overflowPunct w:val="0"/>
        <w:adjustRightInd w:val="0"/>
        <w:ind w:firstLineChars="1800" w:firstLine="378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代表者</w:t>
      </w: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氏名　　　　　　　　　　　　　　 </w:t>
      </w:r>
    </w:p>
    <w:p w14:paraId="09A9D46F" w14:textId="4F8D7F5E" w:rsidR="00D2309A" w:rsidRPr="006A565B" w:rsidRDefault="00D2309A" w:rsidP="00D2309A">
      <w:pPr>
        <w:widowControl w:val="0"/>
        <w:overflowPunct w:val="0"/>
        <w:adjustRightInd w:val="0"/>
        <w:ind w:firstLineChars="2430" w:firstLine="5103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　　　　　　　　　　　　　　　　　　　　</w:t>
      </w:r>
    </w:p>
    <w:p w14:paraId="05202ADF" w14:textId="77777777" w:rsidR="00563C56" w:rsidRDefault="00563C56" w:rsidP="00D2309A">
      <w:pPr>
        <w:widowControl w:val="0"/>
        <w:overflowPunct w:val="0"/>
        <w:adjustRightInd w:val="0"/>
        <w:jc w:val="center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</w:p>
    <w:p w14:paraId="60169224" w14:textId="025C1DEE" w:rsidR="00BA0F97" w:rsidRDefault="00D2309A" w:rsidP="00D2309A">
      <w:pPr>
        <w:widowControl w:val="0"/>
        <w:overflowPunct w:val="0"/>
        <w:adjustRightInd w:val="0"/>
        <w:jc w:val="center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ものづくり・商業・サービス生産性向上促進補助金に係る</w:t>
      </w:r>
    </w:p>
    <w:p w14:paraId="41A03A71" w14:textId="2A0FA28F" w:rsidR="00D2309A" w:rsidRDefault="00BA0F97" w:rsidP="00D2309A">
      <w:pPr>
        <w:widowControl w:val="0"/>
        <w:overflowPunct w:val="0"/>
        <w:adjustRightInd w:val="0"/>
        <w:jc w:val="center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>
        <w:rPr>
          <w:rFonts w:asciiTheme="majorEastAsia" w:eastAsiaTheme="majorEastAsia" w:hAnsiTheme="majorEastAsia" w:cs="Times New Roman" w:hint="eastAsia"/>
          <w:sz w:val="21"/>
          <w:szCs w:val="21"/>
        </w:rPr>
        <w:t>金融機関による</w:t>
      </w:r>
      <w:r w:rsidR="00D2309A"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確認書</w:t>
      </w:r>
    </w:p>
    <w:p w14:paraId="7CE51D04" w14:textId="2766CB24" w:rsidR="00BA0F97" w:rsidRDefault="00BA0F97" w:rsidP="00BA0F97">
      <w:pPr>
        <w:widowControl w:val="0"/>
        <w:overflowPunct w:val="0"/>
        <w:adjustRightInd w:val="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</w:p>
    <w:p w14:paraId="2D8BD934" w14:textId="77777777" w:rsidR="00563C56" w:rsidRDefault="00563C56" w:rsidP="00BA0F97">
      <w:pPr>
        <w:widowControl w:val="0"/>
        <w:overflowPunct w:val="0"/>
        <w:adjustRightInd w:val="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</w:p>
    <w:p w14:paraId="4DBE4389" w14:textId="77777777" w:rsidR="00563C56" w:rsidRDefault="00563C56" w:rsidP="00563C56">
      <w:pPr>
        <w:pStyle w:val="a5"/>
      </w:pPr>
      <w:r>
        <w:rPr>
          <w:rFonts w:hint="eastAsia"/>
        </w:rPr>
        <w:t>記</w:t>
      </w:r>
    </w:p>
    <w:p w14:paraId="213D7500" w14:textId="27C61309" w:rsidR="00563C56" w:rsidRPr="00197647" w:rsidRDefault="00563C56" w:rsidP="00563C56">
      <w:pPr>
        <w:rPr>
          <w:sz w:val="21"/>
          <w:szCs w:val="21"/>
        </w:rPr>
      </w:pPr>
    </w:p>
    <w:p w14:paraId="0E9A10D7" w14:textId="77777777" w:rsidR="00563C56" w:rsidRDefault="00563C56" w:rsidP="00563C56">
      <w:pPr>
        <w:widowControl w:val="0"/>
        <w:overflowPunct w:val="0"/>
        <w:adjustRightInd w:val="0"/>
        <w:spacing w:line="276" w:lineRule="auto"/>
        <w:ind w:firstLineChars="100" w:firstLine="210"/>
        <w:jc w:val="both"/>
        <w:textAlignment w:val="baseline"/>
        <w:rPr>
          <w:rFonts w:asciiTheme="majorEastAsia" w:eastAsiaTheme="majorEastAsia" w:hAnsiTheme="majorEastAsia" w:cs="Times New Roman"/>
          <w:sz w:val="21"/>
          <w:szCs w:val="21"/>
          <w:u w:val="single"/>
        </w:rPr>
      </w:pPr>
      <w:r w:rsidRPr="00BD46D5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>申請事業者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名　　　　　　　　　　　　　　　　　　　　　　　　</w:t>
      </w:r>
      <w:r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　　　　　　　　　　　　</w:t>
      </w:r>
    </w:p>
    <w:p w14:paraId="4784BE81" w14:textId="77777777" w:rsidR="00563C56" w:rsidRPr="002C73AF" w:rsidRDefault="00563C56" w:rsidP="00563C56">
      <w:pPr>
        <w:widowControl w:val="0"/>
        <w:overflowPunct w:val="0"/>
        <w:adjustRightInd w:val="0"/>
        <w:spacing w:line="276" w:lineRule="auto"/>
        <w:ind w:firstLineChars="100" w:firstLine="210"/>
        <w:jc w:val="both"/>
        <w:textAlignment w:val="baseline"/>
        <w:rPr>
          <w:rFonts w:asciiTheme="majorEastAsia" w:eastAsiaTheme="majorEastAsia" w:hAnsiTheme="majorEastAsia" w:cs="Times New Roman"/>
          <w:kern w:val="2"/>
          <w:sz w:val="21"/>
          <w:szCs w:val="21"/>
          <w:u w:val="single"/>
        </w:rPr>
      </w:pPr>
      <w:r w:rsidRPr="002C73AF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>事業計画名</w:t>
      </w:r>
      <w:r w:rsidRPr="008C15D1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　　　　　　　　　　　　　　　　　　　　　　　　　　　　　　　　　　</w:t>
      </w:r>
      <w:r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</w:t>
      </w:r>
    </w:p>
    <w:p w14:paraId="74D519B2" w14:textId="67D206B9" w:rsidR="00563C56" w:rsidRDefault="00563C56" w:rsidP="00563C56"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　　　　　</w:t>
      </w:r>
      <w:r w:rsidRPr="002C73AF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　　　　　　　　　　　　　　　　　　　　　　　　　　　　　　　　　　　　　</w:t>
      </w:r>
    </w:p>
    <w:p w14:paraId="6EEEA6E2" w14:textId="77777777" w:rsidR="00563C56" w:rsidRDefault="00563C56" w:rsidP="008C15D1">
      <w:pPr>
        <w:widowControl w:val="0"/>
        <w:overflowPunct w:val="0"/>
        <w:adjustRightInd w:val="0"/>
        <w:spacing w:line="300" w:lineRule="exact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</w:p>
    <w:p w14:paraId="2890CFAD" w14:textId="7E113A0C" w:rsidR="008C15D1" w:rsidRPr="006A565B" w:rsidRDefault="00563C56" w:rsidP="00197647">
      <w:pPr>
        <w:widowControl w:val="0"/>
        <w:overflowPunct w:val="0"/>
        <w:adjustRightInd w:val="0"/>
        <w:spacing w:line="300" w:lineRule="exact"/>
        <w:textAlignment w:val="baseline"/>
        <w:rPr>
          <w:rFonts w:asciiTheme="majorEastAsia" w:eastAsiaTheme="majorEastAsia" w:hAnsiTheme="majorEastAsia" w:cs="Times New Roman"/>
          <w:sz w:val="18"/>
          <w:szCs w:val="18"/>
        </w:rPr>
      </w:pPr>
      <w:r>
        <w:rPr>
          <w:rFonts w:asciiTheme="majorEastAsia" w:eastAsiaTheme="majorEastAsia" w:hAnsiTheme="majorEastAsia" w:cs="Times New Roman" w:hint="eastAsia"/>
          <w:sz w:val="21"/>
          <w:szCs w:val="21"/>
        </w:rPr>
        <w:t xml:space="preserve">　</w:t>
      </w:r>
      <w:r w:rsidR="00D2309A"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上記の事業者が作成した事業計画書</w:t>
      </w:r>
      <w:r w:rsidR="00735C9B">
        <w:rPr>
          <w:rFonts w:asciiTheme="majorEastAsia" w:eastAsiaTheme="majorEastAsia" w:hAnsiTheme="majorEastAsia" w:cs="Times New Roman" w:hint="eastAsia"/>
          <w:sz w:val="21"/>
          <w:szCs w:val="21"/>
        </w:rPr>
        <w:t>は</w:t>
      </w:r>
      <w:r w:rsidR="008C15D1">
        <w:rPr>
          <w:rFonts w:asciiTheme="majorEastAsia" w:eastAsiaTheme="majorEastAsia" w:hAnsiTheme="majorEastAsia" w:cs="Times New Roman" w:hint="eastAsia"/>
          <w:sz w:val="21"/>
          <w:szCs w:val="21"/>
        </w:rPr>
        <w:t>、ものづくり・商業・サービス生産性向上促進補助金の事業目的である、革新的な製品・サービスの開発または</w:t>
      </w:r>
      <w:r w:rsidR="00986A27">
        <w:rPr>
          <w:rFonts w:asciiTheme="majorEastAsia" w:eastAsiaTheme="majorEastAsia" w:hAnsiTheme="majorEastAsia" w:cs="Times New Roman" w:hint="eastAsia"/>
          <w:sz w:val="21"/>
          <w:szCs w:val="21"/>
        </w:rPr>
        <w:t>海外事業</w:t>
      </w:r>
      <w:r w:rsidR="008C15D1">
        <w:rPr>
          <w:rFonts w:asciiTheme="majorEastAsia" w:eastAsiaTheme="majorEastAsia" w:hAnsiTheme="majorEastAsia" w:cs="Times New Roman" w:hint="eastAsia"/>
          <w:sz w:val="21"/>
          <w:szCs w:val="21"/>
        </w:rPr>
        <w:t>により生産性を向上させるための取り組みであり、補助事業の目標</w:t>
      </w:r>
      <w:r>
        <w:rPr>
          <w:rFonts w:asciiTheme="majorEastAsia" w:eastAsiaTheme="majorEastAsia" w:hAnsiTheme="majorEastAsia" w:cs="Times New Roman" w:hint="eastAsia"/>
          <w:sz w:val="21"/>
          <w:szCs w:val="21"/>
        </w:rPr>
        <w:t>の</w:t>
      </w:r>
      <w:r w:rsidR="008C15D1">
        <w:rPr>
          <w:rFonts w:asciiTheme="majorEastAsia" w:eastAsiaTheme="majorEastAsia" w:hAnsiTheme="majorEastAsia" w:cs="Times New Roman" w:hint="eastAsia"/>
          <w:sz w:val="21"/>
          <w:szCs w:val="21"/>
        </w:rPr>
        <w:t>達成</w:t>
      </w:r>
      <w:r w:rsidR="00D2309A" w:rsidRPr="006A565B">
        <w:rPr>
          <w:rFonts w:asciiTheme="majorEastAsia" w:eastAsiaTheme="majorEastAsia" w:hAnsiTheme="majorEastAsia" w:cs="Times New Roman" w:hint="eastAsia"/>
          <w:sz w:val="21"/>
          <w:szCs w:val="21"/>
        </w:rPr>
        <w:t>が見込まれることを確認しました。</w:t>
      </w:r>
    </w:p>
    <w:p w14:paraId="0A6B3221" w14:textId="740FC152" w:rsidR="00563C56" w:rsidRPr="00197647" w:rsidRDefault="00563C56" w:rsidP="00986A27">
      <w:pPr>
        <w:widowControl w:val="0"/>
        <w:overflowPunct w:val="0"/>
        <w:adjustRightInd w:val="0"/>
        <w:spacing w:beforeLines="50" w:before="180"/>
        <w:textAlignment w:val="baseline"/>
        <w:rPr>
          <w:rFonts w:asciiTheme="majorEastAsia" w:eastAsiaTheme="majorEastAsia" w:hAnsiTheme="majorEastAsia" w:cs="Times New Roman"/>
          <w:sz w:val="21"/>
          <w:szCs w:val="21"/>
        </w:rPr>
      </w:pPr>
      <w:r w:rsidRPr="00197647">
        <w:rPr>
          <w:rFonts w:asciiTheme="majorEastAsia" w:eastAsiaTheme="majorEastAsia" w:hAnsiTheme="majorEastAsia" w:cs="Times New Roman" w:hint="eastAsia"/>
          <w:sz w:val="21"/>
          <w:szCs w:val="21"/>
        </w:rPr>
        <w:t>補助事業の目標の達成が見込まれると判断する理由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63C56" w:rsidRPr="00563C56" w14:paraId="6BFB1896" w14:textId="77777777" w:rsidTr="00197647">
        <w:trPr>
          <w:trHeight w:val="2459"/>
        </w:trPr>
        <w:tc>
          <w:tcPr>
            <w:tcW w:w="9918" w:type="dxa"/>
          </w:tcPr>
          <w:p w14:paraId="12FFFDD8" w14:textId="1F61E6E0" w:rsidR="00563C56" w:rsidRPr="00197647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09E2D2DB" w14:textId="77777777" w:rsidR="00563C56" w:rsidRPr="00197647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03167A3C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47DF428B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36445FE1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6A23D254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2FB37827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34744383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36A369BB" w14:textId="77777777" w:rsidR="00563C56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  <w:p w14:paraId="6AFFA21D" w14:textId="5C795AF6" w:rsidR="00563C56" w:rsidRPr="00197647" w:rsidRDefault="00563C56" w:rsidP="008C15D1">
            <w:pPr>
              <w:widowControl w:val="0"/>
              <w:overflowPunct w:val="0"/>
              <w:adjustRightInd w:val="0"/>
              <w:spacing w:line="300" w:lineRule="exact"/>
              <w:textAlignment w:val="baseline"/>
              <w:rPr>
                <w:rFonts w:asciiTheme="majorEastAsia" w:eastAsiaTheme="majorEastAsia" w:hAnsiTheme="majorEastAsia" w:cs="Times New Roman"/>
                <w:sz w:val="21"/>
                <w:szCs w:val="21"/>
              </w:rPr>
            </w:pPr>
          </w:p>
        </w:tc>
      </w:tr>
    </w:tbl>
    <w:p w14:paraId="207E1934" w14:textId="6D27AB13" w:rsidR="008C15D1" w:rsidRDefault="008C15D1" w:rsidP="008C15D1">
      <w:pPr>
        <w:widowControl w:val="0"/>
        <w:overflowPunct w:val="0"/>
        <w:adjustRightInd w:val="0"/>
        <w:spacing w:line="300" w:lineRule="exact"/>
        <w:textAlignment w:val="baseline"/>
        <w:rPr>
          <w:rFonts w:asciiTheme="majorEastAsia" w:eastAsiaTheme="majorEastAsia" w:hAnsiTheme="majorEastAsia" w:cs="Times New Roman"/>
          <w:sz w:val="18"/>
          <w:szCs w:val="18"/>
        </w:rPr>
      </w:pPr>
    </w:p>
    <w:p w14:paraId="25DADB09" w14:textId="77777777" w:rsidR="00563C56" w:rsidRDefault="00563C56" w:rsidP="008C15D1">
      <w:pPr>
        <w:widowControl w:val="0"/>
        <w:overflowPunct w:val="0"/>
        <w:adjustRightInd w:val="0"/>
        <w:spacing w:line="300" w:lineRule="exact"/>
        <w:textAlignment w:val="baseline"/>
        <w:rPr>
          <w:rFonts w:asciiTheme="majorEastAsia" w:eastAsiaTheme="majorEastAsia" w:hAnsiTheme="majorEastAsia" w:cs="Times New Roman"/>
          <w:sz w:val="18"/>
          <w:szCs w:val="18"/>
        </w:rPr>
      </w:pPr>
    </w:p>
    <w:p w14:paraId="4FFB2784" w14:textId="0918E77F" w:rsidR="008C15D1" w:rsidRDefault="008C15D1" w:rsidP="008C15D1">
      <w:pPr>
        <w:widowControl w:val="0"/>
        <w:overflowPunct w:val="0"/>
        <w:adjustRightInd w:val="0"/>
        <w:spacing w:line="276" w:lineRule="auto"/>
        <w:ind w:firstLineChars="100" w:firstLine="210"/>
        <w:textAlignment w:val="baseline"/>
        <w:rPr>
          <w:rFonts w:asciiTheme="majorEastAsia" w:eastAsiaTheme="majorEastAsia" w:hAnsiTheme="majorEastAsia" w:cs="Times New Roman"/>
          <w:sz w:val="21"/>
          <w:szCs w:val="21"/>
          <w:u w:val="single"/>
        </w:rPr>
      </w:pPr>
      <w:r w:rsidRPr="00BD46D5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>金融機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>関担当者</w:t>
      </w:r>
      <w:r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>名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</w:t>
      </w:r>
      <w:r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　　　　　　　　　　　　　　　　　　</w:t>
      </w:r>
      <w:r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　　　　　　　</w:t>
      </w:r>
      <w:r w:rsidRPr="006A565B"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</w:t>
      </w:r>
      <w:r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　　　　</w:t>
      </w:r>
    </w:p>
    <w:p w14:paraId="7127D495" w14:textId="1E9FA8E9" w:rsidR="008C15D1" w:rsidRDefault="008C15D1" w:rsidP="008C15D1">
      <w:pPr>
        <w:widowControl w:val="0"/>
        <w:overflowPunct w:val="0"/>
        <w:adjustRightInd w:val="0"/>
        <w:spacing w:line="276" w:lineRule="auto"/>
        <w:ind w:firstLineChars="100" w:firstLine="210"/>
        <w:textAlignment w:val="baseline"/>
        <w:rPr>
          <w:rFonts w:asciiTheme="majorEastAsia" w:eastAsiaTheme="majorEastAsia" w:hAnsiTheme="majorEastAsia" w:cs="Times New Roman"/>
          <w:sz w:val="21"/>
          <w:szCs w:val="21"/>
          <w:u w:val="single"/>
        </w:rPr>
      </w:pPr>
      <w:r>
        <w:rPr>
          <w:rFonts w:asciiTheme="majorEastAsia" w:eastAsiaTheme="majorEastAsia" w:hAnsiTheme="majorEastAsia" w:cs="Times New Roman" w:hint="eastAsia"/>
          <w:sz w:val="21"/>
          <w:szCs w:val="21"/>
          <w:u w:val="single"/>
        </w:rPr>
        <w:t xml:space="preserve">金融機関担当者所属部署　　　　　　　　　　　　　　　　　　　　　　　　　　　　　　　　</w:t>
      </w:r>
    </w:p>
    <w:p w14:paraId="20134BF8" w14:textId="427740C8" w:rsidR="008C15D1" w:rsidRDefault="008C15D1" w:rsidP="008C15D1">
      <w:pPr>
        <w:widowControl w:val="0"/>
        <w:overflowPunct w:val="0"/>
        <w:adjustRightInd w:val="0"/>
        <w:spacing w:line="276" w:lineRule="auto"/>
        <w:ind w:firstLineChars="100" w:firstLine="210"/>
        <w:textAlignment w:val="baseline"/>
        <w:rPr>
          <w:rFonts w:asciiTheme="majorEastAsia" w:eastAsiaTheme="majorEastAsia" w:hAnsiTheme="majorEastAsia" w:cs="Times New Roman"/>
          <w:kern w:val="2"/>
          <w:sz w:val="21"/>
          <w:szCs w:val="21"/>
          <w:u w:val="single"/>
        </w:rPr>
      </w:pPr>
      <w:r w:rsidRPr="00BD46D5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>金融</w:t>
      </w:r>
      <w:r w:rsidRPr="006A565B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機関電話番号　　　　　　　　　　　　</w:t>
      </w:r>
      <w:r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</w:t>
      </w:r>
      <w:r w:rsidRPr="006A565B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　　　　　　　</w:t>
      </w:r>
      <w:r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　　　　　　　　　　</w:t>
      </w:r>
    </w:p>
    <w:p w14:paraId="214BA8CD" w14:textId="19851EFE" w:rsidR="008C15D1" w:rsidRDefault="008C15D1" w:rsidP="008C15D1">
      <w:pPr>
        <w:widowControl w:val="0"/>
        <w:overflowPunct w:val="0"/>
        <w:adjustRightInd w:val="0"/>
        <w:spacing w:line="300" w:lineRule="exact"/>
        <w:ind w:firstLineChars="100" w:firstLine="210"/>
        <w:textAlignment w:val="baseline"/>
        <w:rPr>
          <w:rFonts w:asciiTheme="majorEastAsia" w:eastAsiaTheme="majorEastAsia" w:hAnsiTheme="majorEastAsia" w:cs="Times New Roman"/>
          <w:kern w:val="2"/>
          <w:sz w:val="21"/>
          <w:szCs w:val="21"/>
          <w:u w:val="single"/>
        </w:rPr>
      </w:pPr>
      <w:r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>金融</w:t>
      </w:r>
      <w:r w:rsidRPr="006A565B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機関担当者メールアドレス　　　　　　　　　　</w:t>
      </w:r>
      <w:r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</w:t>
      </w:r>
      <w:r w:rsidRPr="006A565B"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　　　</w:t>
      </w:r>
      <w:r>
        <w:rPr>
          <w:rFonts w:asciiTheme="majorEastAsia" w:eastAsiaTheme="majorEastAsia" w:hAnsiTheme="majorEastAsia" w:cs="Times New Roman" w:hint="eastAsia"/>
          <w:kern w:val="2"/>
          <w:sz w:val="21"/>
          <w:szCs w:val="21"/>
          <w:u w:val="single"/>
        </w:rPr>
        <w:t xml:space="preserve">　　　　　　　　　　　　　</w:t>
      </w:r>
    </w:p>
    <w:p w14:paraId="2302A2C8" w14:textId="77777777" w:rsidR="008C15D1" w:rsidRPr="00197647" w:rsidRDefault="008C15D1">
      <w:pPr>
        <w:widowControl w:val="0"/>
        <w:overflowPunct w:val="0"/>
        <w:adjustRightInd w:val="0"/>
        <w:spacing w:line="300" w:lineRule="exact"/>
        <w:textAlignment w:val="baseline"/>
        <w:rPr>
          <w:rFonts w:asciiTheme="majorEastAsia" w:eastAsiaTheme="majorEastAsia" w:hAnsiTheme="majorEastAsia" w:cs="Times New Roman"/>
          <w:kern w:val="2"/>
          <w:sz w:val="21"/>
          <w:szCs w:val="21"/>
          <w:u w:val="single"/>
        </w:rPr>
      </w:pPr>
    </w:p>
    <w:p w14:paraId="77CA19DF" w14:textId="77777777" w:rsidR="008C15D1" w:rsidRPr="00197647" w:rsidRDefault="008C15D1" w:rsidP="00197647">
      <w:pPr>
        <w:widowControl w:val="0"/>
        <w:overflowPunct w:val="0"/>
        <w:adjustRightInd w:val="0"/>
        <w:ind w:firstLineChars="116" w:firstLine="209"/>
        <w:textAlignment w:val="baseline"/>
        <w:rPr>
          <w:rFonts w:asciiTheme="majorEastAsia" w:eastAsiaTheme="majorEastAsia" w:hAnsiTheme="majorEastAsia" w:cs="Times New Roman"/>
          <w:sz w:val="18"/>
          <w:szCs w:val="18"/>
        </w:rPr>
      </w:pPr>
      <w:r w:rsidRPr="00197647">
        <w:rPr>
          <w:rFonts w:asciiTheme="majorEastAsia" w:eastAsiaTheme="majorEastAsia" w:hAnsiTheme="majorEastAsia" w:cs="Times New Roman" w:hint="eastAsia"/>
          <w:sz w:val="18"/>
          <w:szCs w:val="18"/>
        </w:rPr>
        <w:t>※代表者氏名欄に記入する氏名は、記載する金融機関の内部規定等により判断してください。</w:t>
      </w:r>
    </w:p>
    <w:p w14:paraId="601C9F55" w14:textId="52778463" w:rsidR="001A795E" w:rsidRPr="00197647" w:rsidRDefault="008C15D1" w:rsidP="00197647">
      <w:pPr>
        <w:widowControl w:val="0"/>
        <w:overflowPunct w:val="0"/>
        <w:adjustRightInd w:val="0"/>
        <w:ind w:firstLineChars="116" w:firstLine="209"/>
        <w:textAlignment w:val="baseline"/>
        <w:rPr>
          <w:rFonts w:asciiTheme="majorEastAsia" w:eastAsiaTheme="majorEastAsia" w:hAnsiTheme="majorEastAsia" w:cs="Times New Roman"/>
          <w:sz w:val="18"/>
          <w:szCs w:val="18"/>
        </w:rPr>
      </w:pPr>
      <w:r w:rsidRPr="00197647">
        <w:rPr>
          <w:rFonts w:asciiTheme="majorEastAsia" w:eastAsiaTheme="majorEastAsia" w:hAnsiTheme="majorEastAsia" w:cs="Times New Roman" w:hint="eastAsia"/>
          <w:sz w:val="18"/>
          <w:szCs w:val="18"/>
        </w:rPr>
        <w:t>※本確認書は、融資の確約を前提としたものではありません。</w:t>
      </w:r>
    </w:p>
    <w:sectPr w:rsidR="001A795E" w:rsidRPr="00197647" w:rsidSect="00D2309A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A1C6F" w14:textId="77777777" w:rsidR="002B62AB" w:rsidRDefault="002B62AB" w:rsidP="002B62AB">
      <w:r>
        <w:separator/>
      </w:r>
    </w:p>
  </w:endnote>
  <w:endnote w:type="continuationSeparator" w:id="0">
    <w:p w14:paraId="0C8EBB2D" w14:textId="77777777" w:rsidR="002B62AB" w:rsidRDefault="002B62AB" w:rsidP="002B62AB">
      <w:r>
        <w:continuationSeparator/>
      </w:r>
    </w:p>
  </w:endnote>
  <w:endnote w:type="continuationNotice" w:id="1">
    <w:p w14:paraId="7DE6AA29" w14:textId="77777777" w:rsidR="006F63CC" w:rsidRDefault="006F6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F728C" w14:textId="77777777" w:rsidR="002B62AB" w:rsidRDefault="002B62AB" w:rsidP="002B62AB">
      <w:r>
        <w:separator/>
      </w:r>
    </w:p>
  </w:footnote>
  <w:footnote w:type="continuationSeparator" w:id="0">
    <w:p w14:paraId="3A4249BD" w14:textId="77777777" w:rsidR="002B62AB" w:rsidRDefault="002B62AB" w:rsidP="002B62AB">
      <w:r>
        <w:continuationSeparator/>
      </w:r>
    </w:p>
  </w:footnote>
  <w:footnote w:type="continuationNotice" w:id="1">
    <w:p w14:paraId="64DBA613" w14:textId="77777777" w:rsidR="006F63CC" w:rsidRDefault="006F63C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revisionView w:markup="0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9A"/>
    <w:rsid w:val="00146A27"/>
    <w:rsid w:val="00152A6E"/>
    <w:rsid w:val="00197647"/>
    <w:rsid w:val="001A795E"/>
    <w:rsid w:val="002B62AB"/>
    <w:rsid w:val="003A7822"/>
    <w:rsid w:val="00400A32"/>
    <w:rsid w:val="00546B97"/>
    <w:rsid w:val="00563C56"/>
    <w:rsid w:val="006F63CC"/>
    <w:rsid w:val="00735C9B"/>
    <w:rsid w:val="007A6B02"/>
    <w:rsid w:val="00865665"/>
    <w:rsid w:val="008C15D1"/>
    <w:rsid w:val="009736BE"/>
    <w:rsid w:val="00986A27"/>
    <w:rsid w:val="00AA65EA"/>
    <w:rsid w:val="00BA0F97"/>
    <w:rsid w:val="00BA5DAE"/>
    <w:rsid w:val="00BD46D5"/>
    <w:rsid w:val="00CA2191"/>
    <w:rsid w:val="00CF4447"/>
    <w:rsid w:val="00D2309A"/>
    <w:rsid w:val="00E23377"/>
    <w:rsid w:val="00E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659713F5"/>
  <w15:chartTrackingRefBased/>
  <w15:docId w15:val="{42391517-F0EA-4F39-BE62-9F40A73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ＭＳ ゴシック" w:eastAsia="ＭＳ ゴシック" w:hAnsi="ＭＳ ゴシック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09A"/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BA0F97"/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6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te Heading"/>
    <w:basedOn w:val="a"/>
    <w:next w:val="a"/>
    <w:link w:val="a6"/>
    <w:uiPriority w:val="99"/>
    <w:unhideWhenUsed/>
    <w:rsid w:val="00563C56"/>
    <w:pPr>
      <w:jc w:val="center"/>
    </w:pPr>
    <w:rPr>
      <w:rFonts w:asciiTheme="majorEastAsia" w:eastAsiaTheme="majorEastAsia" w:hAnsiTheme="majorEastAsia" w:cs="Times New Roman"/>
      <w:sz w:val="21"/>
      <w:szCs w:val="21"/>
    </w:rPr>
  </w:style>
  <w:style w:type="character" w:customStyle="1" w:styleId="a6">
    <w:name w:val="記 (文字)"/>
    <w:basedOn w:val="a0"/>
    <w:link w:val="a5"/>
    <w:uiPriority w:val="99"/>
    <w:rsid w:val="00563C56"/>
    <w:rPr>
      <w:rFonts w:asciiTheme="majorEastAsia" w:eastAsiaTheme="majorEastAsia" w:hAnsiTheme="majorEastAsia" w:cs="Times New Roman"/>
      <w:kern w:val="0"/>
      <w:sz w:val="21"/>
      <w:szCs w:val="21"/>
      <w14:ligatures w14:val="none"/>
    </w:rPr>
  </w:style>
  <w:style w:type="paragraph" w:styleId="a7">
    <w:name w:val="Closing"/>
    <w:basedOn w:val="a"/>
    <w:link w:val="a8"/>
    <w:uiPriority w:val="99"/>
    <w:unhideWhenUsed/>
    <w:rsid w:val="00563C56"/>
    <w:pPr>
      <w:jc w:val="right"/>
    </w:pPr>
    <w:rPr>
      <w:rFonts w:asciiTheme="majorEastAsia" w:eastAsiaTheme="majorEastAsia" w:hAnsiTheme="majorEastAsia" w:cs="Times New Roman"/>
      <w:sz w:val="21"/>
      <w:szCs w:val="21"/>
    </w:rPr>
  </w:style>
  <w:style w:type="character" w:customStyle="1" w:styleId="a8">
    <w:name w:val="結語 (文字)"/>
    <w:basedOn w:val="a0"/>
    <w:link w:val="a7"/>
    <w:uiPriority w:val="99"/>
    <w:rsid w:val="00563C56"/>
    <w:rPr>
      <w:rFonts w:asciiTheme="majorEastAsia" w:eastAsiaTheme="majorEastAsia" w:hAnsiTheme="majorEastAsia" w:cs="Times New Roman"/>
      <w:kern w:val="0"/>
      <w:sz w:val="21"/>
      <w:szCs w:val="21"/>
      <w14:ligatures w14:val="none"/>
    </w:rPr>
  </w:style>
  <w:style w:type="paragraph" w:styleId="a9">
    <w:name w:val="header"/>
    <w:basedOn w:val="a"/>
    <w:link w:val="aa"/>
    <w:uiPriority w:val="99"/>
    <w:unhideWhenUsed/>
    <w:rsid w:val="002B62A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2B62AB"/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paragraph" w:styleId="ab">
    <w:name w:val="footer"/>
    <w:basedOn w:val="a"/>
    <w:link w:val="ac"/>
    <w:uiPriority w:val="99"/>
    <w:unhideWhenUsed/>
    <w:rsid w:val="002B62A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2B62AB"/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ad">
    <w:name w:val="annotation reference"/>
    <w:basedOn w:val="a0"/>
    <w:uiPriority w:val="99"/>
    <w:semiHidden/>
    <w:unhideWhenUsed/>
    <w:rsid w:val="009736BE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9736BE"/>
  </w:style>
  <w:style w:type="character" w:customStyle="1" w:styleId="af">
    <w:name w:val="コメント文字列 (文字)"/>
    <w:basedOn w:val="a0"/>
    <w:link w:val="ae"/>
    <w:uiPriority w:val="99"/>
    <w:rsid w:val="009736BE"/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736BE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9736BE"/>
    <w:rPr>
      <w:rFonts w:ascii="ＭＳ Ｐゴシック" w:eastAsia="ＭＳ Ｐゴシック" w:hAnsi="ＭＳ Ｐゴシック" w:cs="ＭＳ Ｐゴシック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2025-06-17T06:06:00Z</dcterms:created>
  <dcterms:modified xsi:type="dcterms:W3CDTF">2025-06-17T06:06:00Z</dcterms:modified>
</cp:coreProperties>
</file>