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96"/>
          <w:szCs w:val="96"/>
        </w:rPr>
      </w:pPr>
      <w:r w:rsidDel="00000000" w:rsidR="00000000" w:rsidRPr="00000000">
        <w:rPr>
          <w:rFonts w:ascii="Merriweather" w:cs="Merriweather" w:eastAsia="Merriweather" w:hAnsi="Merriweather"/>
          <w:sz w:val="96"/>
          <w:szCs w:val="96"/>
          <w:rtl w:val="0"/>
        </w:rPr>
        <w:t xml:space="preserve">AU-IQM Hackathon 2022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sz w:val="86"/>
          <w:szCs w:val="86"/>
          <w:rtl w:val="0"/>
        </w:rPr>
        <w:t xml:space="preserve">Team</w:t>
      </w:r>
      <w:r w:rsidDel="00000000" w:rsidR="00000000" w:rsidRPr="00000000">
        <w:rPr>
          <w:rFonts w:ascii="Montserrat" w:cs="Montserrat" w:eastAsia="Montserrat" w:hAnsi="Montserrat"/>
          <w:sz w:val="72"/>
          <w:szCs w:val="72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ind w:left="0" w:right="90" w:firstLine="0"/>
        <w:rPr>
          <w:rFonts w:ascii="Montserrat" w:cs="Montserrat" w:eastAsia="Montserrat" w:hAnsi="Montserrat"/>
          <w:sz w:val="68"/>
          <w:szCs w:val="68"/>
        </w:rPr>
      </w:pPr>
      <w:r w:rsidDel="00000000" w:rsidR="00000000" w:rsidRPr="00000000">
        <w:rPr>
          <w:rFonts w:ascii="Montserrat" w:cs="Montserrat" w:eastAsia="Montserrat" w:hAnsi="Montserrat"/>
          <w:sz w:val="60"/>
          <w:szCs w:val="60"/>
          <w:rtl w:val="0"/>
        </w:rPr>
        <w:t xml:space="preserve">Perpetual Motion Squad (PMS)</w:t>
      </w:r>
      <w:r w:rsidDel="00000000" w:rsidR="00000000" w:rsidRPr="00000000">
        <w:rPr>
          <w:rFonts w:ascii="Montserrat" w:cs="Montserrat" w:eastAsia="Montserrat" w:hAnsi="Montserrat"/>
          <w:sz w:val="114"/>
          <w:szCs w:val="1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Devvrat Singh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Dhruvi Patel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Kumail Ghadiali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Karm Rajput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Problem Statement (Beginner Level)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Problem - Bridging the gap between interns and companies.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After thorough analysis and discussions with team, we came to the consensus of choosing the above problem.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Soon after deciding on a problem, we started breaking the problem into smaller chunks.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Later, we distributed each sub-problem to all team members and started working on it.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The sub-problems we all broke it down to were: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44"/>
          <w:szCs w:val="4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Authentication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44"/>
          <w:szCs w:val="4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Web-page structuring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44"/>
          <w:szCs w:val="4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High-level flowchart of website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44"/>
          <w:szCs w:val="4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Creating webpages with HTML and CSS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44"/>
          <w:szCs w:val="4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Website design (UX/UI designs)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44"/>
          <w:szCs w:val="4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The backend Database</w:t>
      </w:r>
    </w:p>
    <w:p w:rsidR="00000000" w:rsidDel="00000000" w:rsidP="00000000" w:rsidRDefault="00000000" w:rsidRPr="00000000" w14:paraId="00000020">
      <w:pPr>
        <w:ind w:left="720" w:firstLine="0"/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The high-level flowchart we created is shown below as an image: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</w:rPr>
        <w:drawing>
          <wp:inline distB="114300" distT="114300" distL="114300" distR="114300">
            <wp:extent cx="4895850" cy="636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The above flowchart pretty much sums up the entire working of our proposed solution.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We have tried to implement most of the above functionalities into our solution.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