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40"/>
          <w:szCs w:val="40"/>
        </w:rPr>
        <w:t xml:space="preserve">AWS Cloud – Interview Notes</w:t>
      </w:r>
    </w:p>
    <w:p>
      <w:pPr>
        <w:spacing w:after="400"/>
        <w:jc w:val="center"/>
      </w:pPr>
      <w:r>
        <w:rPr>
          <w:rFonts w:ascii="Arial" w:cs="Arial" w:eastAsia="Arial" w:hAnsi="Arial"/>
          <w:i/>
          <w:iCs/>
          <w:color w:val="595959"/>
          <w:sz w:val="22"/>
          <w:szCs w:val="22"/>
        </w:rPr>
        <w:t xml:space="preserve">Covers: Core Services  ·  Compute  ·  Storage  ·  Networking  ·  IAM  ·  Serverless  ·  AI/ML Services  ·  DevOps  ·  Q&amp;A</w:t>
      </w:r>
    </w:p>
    <w:p>
      <w:pPr>
        <w:pStyle w:val="Heading1"/>
      </w:pPr>
      <w:r>
        <w:rPr>
          <w:rFonts w:ascii="Arial" w:cs="Arial" w:eastAsia="Arial" w:hAnsi="Arial"/>
          <w:b/>
          <w:bCs/>
          <w:sz w:val="32"/>
          <w:szCs w:val="32"/>
        </w:rPr>
        <w:t xml:space="preserve">1. Cloud Fundamentals</w:t>
      </w:r>
    </w:p>
    <w:p>
      <w:pPr>
        <w:pStyle w:val="Heading2"/>
      </w:pPr>
      <w:r>
        <w:rPr>
          <w:rFonts w:ascii="Arial" w:cs="Arial" w:eastAsia="Arial" w:hAnsi="Arial"/>
          <w:b/>
          <w:bCs/>
          <w:sz w:val="26"/>
          <w:szCs w:val="26"/>
        </w:rPr>
        <w:t xml:space="preserve">1.1 What is Cloud Computing?</w:t>
      </w:r>
    </w:p>
    <w:p>
      <w:pPr>
        <w:pStyle w:val="ListParagraph"/>
        <w:numPr>
          <w:ilvl w:val="0"/>
          <w:numId w:val="2"/>
        </w:numPr>
      </w:pPr>
      <w:r>
        <w:rPr>
          <w:rFonts w:ascii="Arial" w:cs="Arial" w:eastAsia="Arial" w:hAnsi="Arial"/>
          <w:b/>
          <w:bCs/>
          <w:sz w:val="22"/>
          <w:szCs w:val="22"/>
        </w:rPr>
        <w:t xml:space="preserve">Cloud Computing </w:t>
      </w:r>
      <w:r>
        <w:rPr>
          <w:rFonts w:ascii="Arial" w:cs="Arial" w:eastAsia="Arial" w:hAnsi="Arial"/>
          <w:b w:val="false"/>
          <w:bCs w:val="false"/>
          <w:sz w:val="22"/>
          <w:szCs w:val="22"/>
        </w:rPr>
        <w:t xml:space="preserve">is the delivery of computing services (servers, storage, databases, networking, software) over the internet on a pay-as-you-go basis.</w:t>
      </w:r>
    </w:p>
    <w:p>
      <w:pPr>
        <w:pStyle w:val="ListParagraph"/>
        <w:numPr>
          <w:ilvl w:val="0"/>
          <w:numId w:val="2"/>
        </w:numPr>
      </w:pPr>
      <w:r>
        <w:rPr>
          <w:rFonts w:ascii="Arial" w:cs="Arial" w:eastAsia="Arial" w:hAnsi="Arial"/>
          <w:b w:val="false"/>
          <w:bCs w:val="false"/>
          <w:sz w:val="22"/>
          <w:szCs w:val="22"/>
        </w:rPr>
        <w:t xml:space="preserve">Instead of owning hardware, </w:t>
      </w:r>
      <w:r>
        <w:rPr>
          <w:rFonts w:ascii="Arial" w:cs="Arial" w:eastAsia="Arial" w:hAnsi="Arial"/>
          <w:b/>
          <w:bCs/>
          <w:sz w:val="22"/>
          <w:szCs w:val="22"/>
        </w:rPr>
        <w:t xml:space="preserve">you rent resources from a cloud provider </w:t>
      </w:r>
      <w:r>
        <w:rPr>
          <w:rFonts w:ascii="Arial" w:cs="Arial" w:eastAsia="Arial" w:hAnsi="Arial"/>
          <w:b w:val="false"/>
          <w:bCs w:val="false"/>
          <w:sz w:val="22"/>
          <w:szCs w:val="22"/>
        </w:rPr>
        <w:t xml:space="preserve">(AWS, Azure, GCP) and pay only for what you use.</w:t>
      </w:r>
    </w:p>
    <w:p>
      <w:pPr>
        <w:pStyle w:val="ListParagraph"/>
        <w:numPr>
          <w:ilvl w:val="0"/>
          <w:numId w:val="2"/>
        </w:numPr>
      </w:pPr>
      <w:r>
        <w:rPr>
          <w:rFonts w:ascii="Arial" w:cs="Arial" w:eastAsia="Arial" w:hAnsi="Arial"/>
          <w:b/>
          <w:bCs/>
          <w:sz w:val="22"/>
          <w:szCs w:val="22"/>
        </w:rPr>
        <w:t xml:space="preserve">Key benefit: </w:t>
      </w:r>
      <w:r>
        <w:rPr>
          <w:rFonts w:ascii="Arial" w:cs="Arial" w:eastAsia="Arial" w:hAnsi="Arial"/>
          <w:b w:val="false"/>
          <w:bCs w:val="false"/>
          <w:sz w:val="22"/>
          <w:szCs w:val="22"/>
        </w:rPr>
        <w:t xml:space="preserve">No upfront capital cost, scale up/down instantly, global reach, high availability.</w:t>
      </w:r>
    </w:p>
    <w:p>
      <w:r>
        <w:t xml:space="preserve"/>
      </w:r>
    </w:p>
    <w:p>
      <w:pPr>
        <w:pStyle w:val="Heading2"/>
      </w:pPr>
      <w:r>
        <w:rPr>
          <w:rFonts w:ascii="Arial" w:cs="Arial" w:eastAsia="Arial" w:hAnsi="Arial"/>
          <w:b/>
          <w:bCs/>
          <w:sz w:val="26"/>
          <w:szCs w:val="26"/>
        </w:rPr>
        <w:t xml:space="preserve">1.2 Cloud Service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2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What You Manage</w:t>
            </w:r>
          </w:p>
        </w:tc>
        <w:tc>
          <w:tcPr>
            <w:tcW w:type="dxa" w:w="24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What Provider Manages</w:t>
            </w:r>
          </w:p>
        </w:tc>
        <w:tc>
          <w:tcPr>
            <w:tcW w:type="dxa" w:w="236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IaaS (Infrastructure as a Service)</w:t>
            </w:r>
          </w:p>
        </w:tc>
        <w:tc>
          <w:tcPr>
            <w:tcW w:type="dxa" w:w="2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OS, Runtime, App, Data</w:t>
            </w:r>
          </w:p>
        </w:tc>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Hardware, Networking, Virtualisation</w:t>
            </w:r>
          </w:p>
        </w:tc>
        <w:tc>
          <w:tcPr>
            <w:tcW w:type="dxa" w:w="2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AWS EC2, S3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PaaS (Platform as a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Data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 Runtime, Infra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Elastic Beanstalk, Heroku</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SaaS (Software as a Service)</w:t>
            </w:r>
          </w:p>
        </w:tc>
        <w:tc>
          <w:tcPr>
            <w:tcW w:type="dxa" w:w="2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Nothing — just use it</w:t>
            </w:r>
          </w:p>
        </w:tc>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Everything</w:t>
            </w:r>
          </w:p>
        </w:tc>
        <w:tc>
          <w:tcPr>
            <w:tcW w:type="dxa" w:w="2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Gmail, Salesforce, GitHub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FaaS (Function as a Service)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Everything else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Lambda (Serverless)</w:t>
            </w:r>
          </w:p>
        </w:tc>
      </w:tr>
    </w:tbl>
    <w:p>
      <w:r>
        <w:t xml:space="preserve"/>
      </w:r>
    </w:p>
    <w:p>
      <w:pPr>
        <w:spacing w:after="80" w:before="80"/>
        <w:ind w:left="360"/>
      </w:pPr>
      <w:r>
        <w:rPr>
          <w:rFonts w:ascii="Arial" w:cs="Arial" w:eastAsia="Arial" w:hAnsi="Arial"/>
          <w:i/>
          <w:iCs/>
          <w:color w:val="2E75B6"/>
          <w:sz w:val="22"/>
          <w:szCs w:val="22"/>
        </w:rPr>
        <w:t xml:space="preserve">📌 Interview Tip: Interviewers ask: 'Difference between IaaS, PaaS, SaaS?' Use the pizza analogy mentally: IaaS = raw ingredients (you cook), PaaS = pre-made dough (you add toppings), SaaS = delivered pizza (just eat).</w:t>
      </w:r>
    </w:p>
    <w:p>
      <w:r>
        <w:t xml:space="preserve"/>
      </w:r>
    </w:p>
    <w:p>
      <w:pPr>
        <w:pStyle w:val="Heading2"/>
      </w:pPr>
      <w:r>
        <w:rPr>
          <w:rFonts w:ascii="Arial" w:cs="Arial" w:eastAsia="Arial" w:hAnsi="Arial"/>
          <w:b/>
          <w:bCs/>
          <w:sz w:val="26"/>
          <w:szCs w:val="26"/>
        </w:rPr>
        <w:t xml:space="preserve">1.3 Cloud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0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36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Public Cloud</w:t>
            </w:r>
          </w:p>
        </w:tc>
        <w:tc>
          <w:tcPr>
            <w:tcW w:type="dxa" w:w="4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Resources owned and operated by provider, shared across customers</w:t>
            </w:r>
          </w:p>
        </w:tc>
        <w:tc>
          <w:tcPr>
            <w:tcW w:type="dxa" w:w="3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Startups, web apps, most enterprise workloads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Private Cloud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Dedicated cloud for one organisation, on-premises or hosted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Banks, government, sensitive data</w:t>
            </w:r>
          </w:p>
        </w:tc>
      </w:tr>
      <w:tr>
        <w:tc>
          <w:tcPr>
            <w:tcW w:type="dxa" w:w="2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Hybrid Cloud</w:t>
            </w:r>
          </w:p>
        </w:tc>
        <w:tc>
          <w:tcPr>
            <w:tcW w:type="dxa" w:w="4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Mix of public + private cloud connected together</w:t>
            </w:r>
          </w:p>
        </w:tc>
        <w:tc>
          <w:tcPr>
            <w:tcW w:type="dxa" w:w="3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Regulated industries needing flexibility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Multi-Cloud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multiple cloud providers (AWS + Azure + GCP)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Avoid vendor lock-in, best-of-breed services</w:t>
            </w:r>
          </w:p>
        </w:tc>
      </w:tr>
    </w:tbl>
    <w:p>
      <w:r>
        <w:t xml:space="preserve"/>
      </w:r>
    </w:p>
    <w:p>
      <w:pPr>
        <w:pStyle w:val="Heading2"/>
      </w:pPr>
      <w:r>
        <w:rPr>
          <w:rFonts w:ascii="Arial" w:cs="Arial" w:eastAsia="Arial" w:hAnsi="Arial"/>
          <w:b/>
          <w:bCs/>
          <w:sz w:val="26"/>
          <w:szCs w:val="26"/>
        </w:rPr>
        <w:t xml:space="preserve">1.4 Key Cloud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Region</w:t>
            </w:r>
          </w:p>
        </w:tc>
        <w:tc>
          <w:tcPr>
            <w:tcW w:type="dxa" w:w="6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A geographic area containing multiple data centres (e.g., ap-south-1 = Mumbai).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 Zone (AZ)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Isolated data centre(s) within a Region. Min 2 AZs per Region. Deploy across AZs for resilience.</w:t>
            </w:r>
          </w:p>
        </w:tc>
      </w:tr>
      <w:tr>
        <w:tc>
          <w:tcPr>
            <w:tcW w:type="dxa" w:w="3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Edge Location</w:t>
            </w:r>
          </w:p>
        </w:tc>
        <w:tc>
          <w:tcPr>
            <w:tcW w:type="dxa" w:w="6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CDN point-of-presence for caching content closer to users. Used by CloudFront.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Elasticity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Automatically scale resources up/down based on demand.</w:t>
            </w:r>
          </w:p>
        </w:tc>
      </w:tr>
      <w:tr>
        <w:tc>
          <w:tcPr>
            <w:tcW w:type="dxa" w:w="3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High Availability</w:t>
            </w:r>
          </w:p>
        </w:tc>
        <w:tc>
          <w:tcPr>
            <w:tcW w:type="dxa" w:w="6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System designed to minimise downtime. Multi-AZ deployments achieve this.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Fault Tolerance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continues operating even if components fail.</w:t>
            </w:r>
          </w:p>
        </w:tc>
      </w:tr>
      <w:tr>
        <w:tc>
          <w:tcPr>
            <w:tcW w:type="dxa" w:w="3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Ability to handle growing load — vertical (bigger instance) or horizontal (more instances).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Pay-as-you-go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pay for what you use. No upfront commitment required.</w:t>
            </w:r>
          </w:p>
        </w:tc>
      </w:tr>
    </w:tbl>
    <w:p>
      <w:r>
        <w:t xml:space="preserve"/>
      </w:r>
    </w:p>
    <w:p>
      <w:pPr>
        <w:pStyle w:val="Heading1"/>
      </w:pPr>
      <w:r>
        <w:rPr>
          <w:rFonts w:ascii="Arial" w:cs="Arial" w:eastAsia="Arial" w:hAnsi="Arial"/>
          <w:b/>
          <w:bCs/>
          <w:sz w:val="32"/>
          <w:szCs w:val="32"/>
        </w:rPr>
        <w:t xml:space="preserve">2. Compute Services</w:t>
      </w:r>
    </w:p>
    <w:p>
      <w:pPr>
        <w:pStyle w:val="Heading2"/>
      </w:pPr>
      <w:r>
        <w:rPr>
          <w:rFonts w:ascii="Arial" w:cs="Arial" w:eastAsia="Arial" w:hAnsi="Arial"/>
          <w:b/>
          <w:bCs/>
          <w:sz w:val="26"/>
          <w:szCs w:val="26"/>
        </w:rPr>
        <w:t xml:space="preserve">2.1 EC2 – Elastic Compute Cloud</w:t>
      </w:r>
    </w:p>
    <w:p>
      <w:pPr>
        <w:pStyle w:val="ListParagraph"/>
        <w:numPr>
          <w:ilvl w:val="0"/>
          <w:numId w:val="2"/>
        </w:numPr>
      </w:pPr>
      <w:r>
        <w:rPr>
          <w:rFonts w:ascii="Arial" w:cs="Arial" w:eastAsia="Arial" w:hAnsi="Arial"/>
          <w:b/>
          <w:bCs/>
          <w:sz w:val="22"/>
          <w:szCs w:val="22"/>
        </w:rPr>
        <w:t xml:space="preserve">EC2 </w:t>
      </w:r>
      <w:r>
        <w:rPr>
          <w:rFonts w:ascii="Arial" w:cs="Arial" w:eastAsia="Arial" w:hAnsi="Arial"/>
          <w:b w:val="false"/>
          <w:bCs w:val="false"/>
          <w:sz w:val="22"/>
          <w:szCs w:val="22"/>
        </w:rPr>
        <w:t xml:space="preserve">provides resizable virtual machines (instances) in the cloud. It is the core IaaS compute service of AWS.</w:t>
      </w:r>
    </w:p>
    <w:p>
      <w:pPr>
        <w:pStyle w:val="ListParagraph"/>
        <w:numPr>
          <w:ilvl w:val="0"/>
          <w:numId w:val="2"/>
        </w:numPr>
      </w:pPr>
      <w:r>
        <w:rPr>
          <w:rFonts w:ascii="Arial" w:cs="Arial" w:eastAsia="Arial" w:hAnsi="Arial"/>
          <w:b/>
          <w:bCs/>
          <w:sz w:val="22"/>
          <w:szCs w:val="22"/>
        </w:rPr>
        <w:t xml:space="preserve">Instance Types: </w:t>
      </w:r>
      <w:r>
        <w:rPr>
          <w:rFonts w:ascii="Arial" w:cs="Arial" w:eastAsia="Arial" w:hAnsi="Arial"/>
          <w:b w:val="false"/>
          <w:bCs w:val="false"/>
          <w:sz w:val="22"/>
          <w:szCs w:val="22"/>
        </w:rPr>
        <w:t xml:space="preserve">t2.micro (free tier, general purpose), t3.medium, m5.large, c5 (compute optimised), r5 (memory optimised), p3 (GPU — for ML).</w:t>
      </w:r>
    </w:p>
    <w:p>
      <w:pPr>
        <w:pStyle w:val="ListParagraph"/>
        <w:numPr>
          <w:ilvl w:val="0"/>
          <w:numId w:val="2"/>
        </w:numPr>
      </w:pPr>
      <w:r>
        <w:rPr>
          <w:rFonts w:ascii="Arial" w:cs="Arial" w:eastAsia="Arial" w:hAnsi="Arial"/>
          <w:b/>
          <w:bCs/>
          <w:sz w:val="22"/>
          <w:szCs w:val="22"/>
        </w:rPr>
        <w:t xml:space="preserve">AMI (Amazon Machine Image): </w:t>
      </w:r>
      <w:r>
        <w:rPr>
          <w:rFonts w:ascii="Arial" w:cs="Arial" w:eastAsia="Arial" w:hAnsi="Arial"/>
          <w:b w:val="false"/>
          <w:bCs w:val="false"/>
          <w:sz w:val="22"/>
          <w:szCs w:val="22"/>
        </w:rPr>
        <w:t xml:space="preserve">A template containing OS + pre-installed software used to launch EC2 instances.</w:t>
      </w:r>
    </w:p>
    <w:p>
      <w:pPr>
        <w:pStyle w:val="ListParagraph"/>
        <w:numPr>
          <w:ilvl w:val="0"/>
          <w:numId w:val="2"/>
        </w:numPr>
      </w:pPr>
      <w:r>
        <w:rPr>
          <w:rFonts w:ascii="Arial" w:cs="Arial" w:eastAsia="Arial" w:hAnsi="Arial"/>
          <w:b/>
          <w:bCs/>
          <w:sz w:val="22"/>
          <w:szCs w:val="22"/>
        </w:rPr>
        <w:t xml:space="preserve">Key Pair: </w:t>
      </w:r>
      <w:r>
        <w:rPr>
          <w:rFonts w:ascii="Arial" w:cs="Arial" w:eastAsia="Arial" w:hAnsi="Arial"/>
          <w:b w:val="false"/>
          <w:bCs w:val="false"/>
          <w:sz w:val="22"/>
          <w:szCs w:val="22"/>
        </w:rPr>
        <w:t xml:space="preserve">SSH public/private key used to securely connect to EC2 instances.</w:t>
      </w:r>
    </w:p>
    <w:p>
      <w:pPr>
        <w:pStyle w:val="ListParagraph"/>
        <w:numPr>
          <w:ilvl w:val="0"/>
          <w:numId w:val="2"/>
        </w:numPr>
      </w:pPr>
      <w:r>
        <w:rPr>
          <w:rFonts w:ascii="Arial" w:cs="Arial" w:eastAsia="Arial" w:hAnsi="Arial"/>
          <w:b/>
          <w:bCs/>
          <w:sz w:val="22"/>
          <w:szCs w:val="22"/>
        </w:rPr>
        <w:t xml:space="preserve">Security Group: </w:t>
      </w:r>
      <w:r>
        <w:rPr>
          <w:rFonts w:ascii="Arial" w:cs="Arial" w:eastAsia="Arial" w:hAnsi="Arial"/>
          <w:b w:val="false"/>
          <w:bCs w:val="false"/>
          <w:sz w:val="22"/>
          <w:szCs w:val="22"/>
        </w:rPr>
        <w:t xml:space="preserve">Virtual firewall controlling inbound/outbound traffic to EC2. Stateful — if inbound is allowed, response is automatically allowed.</w:t>
      </w:r>
    </w:p>
    <w:p>
      <w:pPr>
        <w:pStyle w:val="ListParagraph"/>
        <w:numPr>
          <w:ilvl w:val="0"/>
          <w:numId w:val="2"/>
        </w:numPr>
      </w:pPr>
      <w:r>
        <w:rPr>
          <w:rFonts w:ascii="Arial" w:cs="Arial" w:eastAsia="Arial" w:hAnsi="Arial"/>
          <w:b/>
          <w:bCs/>
          <w:sz w:val="22"/>
          <w:szCs w:val="22"/>
        </w:rPr>
        <w:t xml:space="preserve">Elastic IP: </w:t>
      </w:r>
      <w:r>
        <w:rPr>
          <w:rFonts w:ascii="Arial" w:cs="Arial" w:eastAsia="Arial" w:hAnsi="Arial"/>
          <w:b w:val="false"/>
          <w:bCs w:val="false"/>
          <w:sz w:val="22"/>
          <w:szCs w:val="22"/>
        </w:rPr>
        <w:t xml:space="preserve">Static public IP address that persists even if the instance is stopped/restarted.</w:t>
      </w:r>
    </w:p>
    <w:p>
      <w:r>
        <w:t xml:space="preserve"/>
      </w:r>
    </w:p>
    <w:p>
      <w:pPr>
        <w:spacing w:after="80" w:before="80"/>
        <w:ind w:left="360"/>
      </w:pPr>
      <w:r>
        <w:rPr>
          <w:rFonts w:ascii="Arial" w:cs="Arial" w:eastAsia="Arial" w:hAnsi="Arial"/>
          <w:i/>
          <w:iCs/>
          <w:color w:val="2E75B6"/>
          <w:sz w:val="22"/>
          <w:szCs w:val="22"/>
        </w:rPr>
        <w:t xml:space="preserve">📌 Interview Tip: Very common question: 'What is the difference between stopping and terminating an EC2 instance?' Stop = instance paused, data on EBS preserved, you can restart. Terminate = instance deleted permanently, root EBS deleted by default.</w:t>
      </w:r>
    </w:p>
    <w:p>
      <w:r>
        <w:t xml:space="preserve"/>
      </w:r>
    </w:p>
    <w:p>
      <w:pPr>
        <w:pStyle w:val="Heading2"/>
      </w:pPr>
      <w:r>
        <w:rPr>
          <w:rFonts w:ascii="Arial" w:cs="Arial" w:eastAsia="Arial" w:hAnsi="Arial"/>
          <w:b/>
          <w:bCs/>
          <w:sz w:val="26"/>
          <w:szCs w:val="26"/>
        </w:rPr>
        <w:t xml:space="preserve">2.2 EC2 Pricing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Pricing Model</w:t>
            </w:r>
          </w:p>
        </w:tc>
        <w:tc>
          <w:tcPr>
            <w:tcW w:type="dxa" w:w="36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36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On-Demand</w:t>
            </w:r>
          </w:p>
        </w:tc>
        <w:tc>
          <w:tcPr>
            <w:tcW w:type="dxa" w:w="3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Pay per hour/second, no commitment</w:t>
            </w:r>
          </w:p>
        </w:tc>
        <w:tc>
          <w:tcPr>
            <w:tcW w:type="dxa" w:w="3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Unpredictable workloads, dev/test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Reserved Instances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or 3 year commitment — up to 75% cheaper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Steady, predictable production workloads</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Spot Instances</w:t>
            </w:r>
          </w:p>
        </w:tc>
        <w:tc>
          <w:tcPr>
            <w:tcW w:type="dxa" w:w="3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Bid for unused capacity — up to 90% cheaper, can be interrupted</w:t>
            </w:r>
          </w:p>
        </w:tc>
        <w:tc>
          <w:tcPr>
            <w:tcW w:type="dxa" w:w="3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Batch jobs, ML training, fault-tolerant workloads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Savings Plans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Commit to $ spend per hour for 1-3 years — flexible across instance types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Flexible long-term savings</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Dedicated Host</w:t>
            </w:r>
          </w:p>
        </w:tc>
        <w:tc>
          <w:tcPr>
            <w:tcW w:type="dxa" w:w="3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Physical server dedicated to you — full control</w:t>
            </w:r>
          </w:p>
        </w:tc>
        <w:tc>
          <w:tcPr>
            <w:tcW w:type="dxa" w:w="3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Compliance, licensing requirements</w:t>
            </w:r>
          </w:p>
        </w:tc>
      </w:tr>
    </w:tbl>
    <w:p>
      <w:r>
        <w:t xml:space="preserve"/>
      </w:r>
    </w:p>
    <w:p>
      <w:pPr>
        <w:pStyle w:val="Heading2"/>
      </w:pPr>
      <w:r>
        <w:rPr>
          <w:rFonts w:ascii="Arial" w:cs="Arial" w:eastAsia="Arial" w:hAnsi="Arial"/>
          <w:b/>
          <w:bCs/>
          <w:sz w:val="26"/>
          <w:szCs w:val="26"/>
        </w:rPr>
        <w:t xml:space="preserve">2.3 Auto Scaling &amp; Load Balancing</w:t>
      </w:r>
    </w:p>
    <w:p>
      <w:pPr>
        <w:pStyle w:val="ListParagraph"/>
        <w:numPr>
          <w:ilvl w:val="0"/>
          <w:numId w:val="2"/>
        </w:numPr>
      </w:pPr>
      <w:r>
        <w:rPr>
          <w:rFonts w:ascii="Arial" w:cs="Arial" w:eastAsia="Arial" w:hAnsi="Arial"/>
          <w:b/>
          <w:bCs/>
          <w:sz w:val="22"/>
          <w:szCs w:val="22"/>
        </w:rPr>
        <w:t xml:space="preserve">Auto Scaling Group (ASG): </w:t>
      </w:r>
      <w:r>
        <w:rPr>
          <w:rFonts w:ascii="Arial" w:cs="Arial" w:eastAsia="Arial" w:hAnsi="Arial"/>
          <w:b w:val="false"/>
          <w:bCs w:val="false"/>
          <w:sz w:val="22"/>
          <w:szCs w:val="22"/>
        </w:rPr>
        <w:t xml:space="preserve">Automatically adds or removes EC2 instances based on demand (CPU %, schedule, or custom metric).</w:t>
      </w:r>
    </w:p>
    <w:p>
      <w:pPr>
        <w:pStyle w:val="ListParagraph"/>
        <w:numPr>
          <w:ilvl w:val="0"/>
          <w:numId w:val="2"/>
        </w:numPr>
      </w:pPr>
      <w:r>
        <w:rPr>
          <w:rFonts w:ascii="Arial" w:cs="Arial" w:eastAsia="Arial" w:hAnsi="Arial"/>
          <w:b/>
          <w:bCs/>
          <w:sz w:val="22"/>
          <w:szCs w:val="22"/>
        </w:rPr>
        <w:t xml:space="preserve">Elastic Load Balancer (ELB): </w:t>
      </w:r>
      <w:r>
        <w:rPr>
          <w:rFonts w:ascii="Arial" w:cs="Arial" w:eastAsia="Arial" w:hAnsi="Arial"/>
          <w:b w:val="false"/>
          <w:bCs w:val="false"/>
          <w:sz w:val="22"/>
          <w:szCs w:val="22"/>
        </w:rPr>
        <w:t xml:space="preserve">Distributes incoming traffic across multiple EC2 instances for high availability.</w:t>
      </w:r>
    </w:p>
    <w:p>
      <w:pPr>
        <w:pStyle w:val="ListParagraph"/>
        <w:numPr>
          <w:ilvl w:val="0"/>
          <w:numId w:val="2"/>
        </w:numPr>
      </w:pPr>
      <w:r>
        <w:rPr>
          <w:rFonts w:ascii="Arial" w:cs="Arial" w:eastAsia="Arial" w:hAnsi="Arial"/>
          <w:b/>
          <w:bCs/>
          <w:sz w:val="22"/>
          <w:szCs w:val="22"/>
        </w:rPr>
        <w:t xml:space="preserve">ALB (Application Load Balancer): </w:t>
      </w:r>
      <w:r>
        <w:rPr>
          <w:rFonts w:ascii="Arial" w:cs="Arial" w:eastAsia="Arial" w:hAnsi="Arial"/>
          <w:b w:val="false"/>
          <w:bCs w:val="false"/>
          <w:sz w:val="22"/>
          <w:szCs w:val="22"/>
        </w:rPr>
        <w:t xml:space="preserve">Layer 7 — routes based on URL path or hostname. Best for HTTP/HTTPS and microservices.</w:t>
      </w:r>
    </w:p>
    <w:p>
      <w:pPr>
        <w:pStyle w:val="ListParagraph"/>
        <w:numPr>
          <w:ilvl w:val="0"/>
          <w:numId w:val="2"/>
        </w:numPr>
      </w:pPr>
      <w:r>
        <w:rPr>
          <w:rFonts w:ascii="Arial" w:cs="Arial" w:eastAsia="Arial" w:hAnsi="Arial"/>
          <w:b/>
          <w:bCs/>
          <w:sz w:val="22"/>
          <w:szCs w:val="22"/>
        </w:rPr>
        <w:t xml:space="preserve">NLB (Network Load Balancer): </w:t>
      </w:r>
      <w:r>
        <w:rPr>
          <w:rFonts w:ascii="Arial" w:cs="Arial" w:eastAsia="Arial" w:hAnsi="Arial"/>
          <w:b w:val="false"/>
          <w:bCs w:val="false"/>
          <w:sz w:val="22"/>
          <w:szCs w:val="22"/>
        </w:rPr>
        <w:t xml:space="preserve">Layer 4 — ultra-low latency, handles millions of requests/sec. Best for TCP/UDP.</w:t>
      </w:r>
    </w:p>
    <w:p>
      <w:pPr>
        <w:pStyle w:val="ListParagraph"/>
        <w:numPr>
          <w:ilvl w:val="0"/>
          <w:numId w:val="2"/>
        </w:numPr>
      </w:pPr>
      <w:r>
        <w:rPr>
          <w:rFonts w:ascii="Arial" w:cs="Arial" w:eastAsia="Arial" w:hAnsi="Arial"/>
          <w:b/>
          <w:bCs/>
          <w:sz w:val="22"/>
          <w:szCs w:val="22"/>
        </w:rPr>
        <w:t xml:space="preserve">Together: </w:t>
      </w:r>
      <w:r>
        <w:rPr>
          <w:rFonts w:ascii="Arial" w:cs="Arial" w:eastAsia="Arial" w:hAnsi="Arial"/>
          <w:b w:val="false"/>
          <w:bCs w:val="false"/>
          <w:sz w:val="22"/>
          <w:szCs w:val="22"/>
        </w:rPr>
        <w:t xml:space="preserve">ELB + ASG = highly available, auto-scaling architecture. ELB distributes load, ASG adjusts capacity.</w:t>
      </w:r>
    </w:p>
    <w:p>
      <w:r>
        <w:t xml:space="preserve"/>
      </w:r>
    </w:p>
    <w:p>
      <w:pPr>
        <w:spacing w:after="80" w:before="80"/>
        <w:ind w:left="360"/>
      </w:pPr>
      <w:r>
        <w:rPr>
          <w:rFonts w:ascii="Arial" w:cs="Arial" w:eastAsia="Arial" w:hAnsi="Arial"/>
          <w:i/>
          <w:iCs/>
          <w:color w:val="2E75B6"/>
          <w:sz w:val="22"/>
          <w:szCs w:val="22"/>
        </w:rPr>
        <w:t xml:space="preserve">📌 Interview Tip: Key interview question: 'How would you design a highly available web application on AWS?' Answer: Multi-AZ EC2 behind an ALB, with an ASG to handle traffic spikes, and RDS Multi-AZ for the database.</w:t>
      </w:r>
    </w:p>
    <w:p>
      <w:r>
        <w:t xml:space="preserve"/>
      </w:r>
    </w:p>
    <w:p>
      <w:pPr>
        <w:pStyle w:val="Heading2"/>
      </w:pPr>
      <w:r>
        <w:rPr>
          <w:rFonts w:ascii="Arial" w:cs="Arial" w:eastAsia="Arial" w:hAnsi="Arial"/>
          <w:b/>
          <w:bCs/>
          <w:sz w:val="26"/>
          <w:szCs w:val="26"/>
        </w:rPr>
        <w:t xml:space="preserve">2.4 Lambda – Serverless Compute</w:t>
      </w:r>
    </w:p>
    <w:p>
      <w:pPr>
        <w:pStyle w:val="ListParagraph"/>
        <w:numPr>
          <w:ilvl w:val="0"/>
          <w:numId w:val="2"/>
        </w:numPr>
      </w:pPr>
      <w:r>
        <w:rPr>
          <w:rFonts w:ascii="Arial" w:cs="Arial" w:eastAsia="Arial" w:hAnsi="Arial"/>
          <w:b/>
          <w:bCs/>
          <w:sz w:val="22"/>
          <w:szCs w:val="22"/>
        </w:rPr>
        <w:t xml:space="preserve">AWS Lambda </w:t>
      </w:r>
      <w:r>
        <w:rPr>
          <w:rFonts w:ascii="Arial" w:cs="Arial" w:eastAsia="Arial" w:hAnsi="Arial"/>
          <w:b w:val="false"/>
          <w:bCs w:val="false"/>
          <w:sz w:val="22"/>
          <w:szCs w:val="22"/>
        </w:rPr>
        <w:t xml:space="preserve">lets you run code without provisioning or managing servers. You only pay for execution time (per millisecond).</w:t>
      </w:r>
    </w:p>
    <w:p>
      <w:pPr>
        <w:pStyle w:val="ListParagraph"/>
        <w:numPr>
          <w:ilvl w:val="0"/>
          <w:numId w:val="2"/>
        </w:numPr>
      </w:pPr>
      <w:r>
        <w:rPr>
          <w:rFonts w:ascii="Arial" w:cs="Arial" w:eastAsia="Arial" w:hAnsi="Arial"/>
          <w:b/>
          <w:bCs/>
          <w:sz w:val="22"/>
          <w:szCs w:val="22"/>
        </w:rPr>
        <w:t xml:space="preserve">Trigger-based: </w:t>
      </w:r>
      <w:r>
        <w:rPr>
          <w:rFonts w:ascii="Arial" w:cs="Arial" w:eastAsia="Arial" w:hAnsi="Arial"/>
          <w:b w:val="false"/>
          <w:bCs w:val="false"/>
          <w:sz w:val="22"/>
          <w:szCs w:val="22"/>
        </w:rPr>
        <w:t xml:space="preserve">Lambda runs in response to events — API Gateway call, S3 upload, DynamoDB change, SQS message, CloudWatch schedule.</w:t>
      </w:r>
    </w:p>
    <w:p>
      <w:pPr>
        <w:pStyle w:val="ListParagraph"/>
        <w:numPr>
          <w:ilvl w:val="0"/>
          <w:numId w:val="2"/>
        </w:numPr>
      </w:pPr>
      <w:r>
        <w:rPr>
          <w:rFonts w:ascii="Arial" w:cs="Arial" w:eastAsia="Arial" w:hAnsi="Arial"/>
          <w:b/>
          <w:bCs/>
          <w:sz w:val="22"/>
          <w:szCs w:val="22"/>
        </w:rPr>
        <w:t xml:space="preserve">Execution limit: </w:t>
      </w:r>
      <w:r>
        <w:rPr>
          <w:rFonts w:ascii="Arial" w:cs="Arial" w:eastAsia="Arial" w:hAnsi="Arial"/>
          <w:b w:val="false"/>
          <w:bCs w:val="false"/>
          <w:sz w:val="22"/>
          <w:szCs w:val="22"/>
        </w:rPr>
        <w:t xml:space="preserve">Max 15 minutes per invocation. For longer jobs use ECS or Batch.</w:t>
      </w:r>
    </w:p>
    <w:p>
      <w:pPr>
        <w:pStyle w:val="ListParagraph"/>
        <w:numPr>
          <w:ilvl w:val="0"/>
          <w:numId w:val="2"/>
        </w:numPr>
      </w:pPr>
      <w:r>
        <w:rPr>
          <w:rFonts w:ascii="Arial" w:cs="Arial" w:eastAsia="Arial" w:hAnsi="Arial"/>
          <w:b/>
          <w:bCs/>
          <w:sz w:val="22"/>
          <w:szCs w:val="22"/>
        </w:rPr>
        <w:t xml:space="preserve">Cold start: </w:t>
      </w:r>
      <w:r>
        <w:rPr>
          <w:rFonts w:ascii="Arial" w:cs="Arial" w:eastAsia="Arial" w:hAnsi="Arial"/>
          <w:b w:val="false"/>
          <w:bCs w:val="false"/>
          <w:sz w:val="22"/>
          <w:szCs w:val="22"/>
        </w:rPr>
        <w:t xml:space="preserve">First invocation has latency as Lambda initialises the container. Subsequent calls are faster (warm).</w:t>
      </w:r>
    </w:p>
    <w:p>
      <w:pPr>
        <w:pStyle w:val="ListParagraph"/>
        <w:numPr>
          <w:ilvl w:val="0"/>
          <w:numId w:val="2"/>
        </w:numPr>
      </w:pPr>
      <w:r>
        <w:rPr>
          <w:rFonts w:ascii="Arial" w:cs="Arial" w:eastAsia="Arial" w:hAnsi="Arial"/>
          <w:b/>
          <w:bCs/>
          <w:sz w:val="22"/>
          <w:szCs w:val="22"/>
        </w:rPr>
        <w:t xml:space="preserve">Use in AI apps: </w:t>
      </w:r>
      <w:r>
        <w:rPr>
          <w:rFonts w:ascii="Arial" w:cs="Arial" w:eastAsia="Arial" w:hAnsi="Arial"/>
          <w:b w:val="false"/>
          <w:bCs w:val="false"/>
          <w:sz w:val="22"/>
          <w:szCs w:val="22"/>
        </w:rPr>
        <w:t xml:space="preserve">Trigger Lambda on S3 upload → process document → call LLM API → store result in DynamoDB. Classic RAG pipeline trigger.</w:t>
      </w:r>
    </w:p>
    <w:p>
      <w:r>
        <w:t xml:space="preserve"/>
      </w:r>
    </w:p>
    <w:p>
      <w:pPr>
        <w:spacing w:after="80" w:before="80"/>
        <w:ind w:left="360"/>
      </w:pPr>
      <w:r>
        <w:rPr>
          <w:rFonts w:ascii="Arial" w:cs="Arial" w:eastAsia="Arial" w:hAnsi="Arial"/>
          <w:i/>
          <w:iCs/>
          <w:color w:val="2E75B6"/>
          <w:sz w:val="22"/>
          <w:szCs w:val="22"/>
        </w:rPr>
        <w:t xml:space="preserve">📌 Interview Tip: Cognizant Ace context: Lambda is critical for AI-native architectures. A RAG pipeline triggered by document upload uses Lambda as the event handler. Know this pattern: S3 → Lambda → Embedding → Vector DB.</w:t>
      </w:r>
    </w:p>
    <w:p>
      <w:r>
        <w:t xml:space="preserve"/>
      </w:r>
    </w:p>
    <w:p>
      <w:pPr>
        <w:pStyle w:val="Heading1"/>
      </w:pPr>
      <w:r>
        <w:rPr>
          <w:rFonts w:ascii="Arial" w:cs="Arial" w:eastAsia="Arial" w:hAnsi="Arial"/>
          <w:b/>
          <w:bCs/>
          <w:sz w:val="32"/>
          <w:szCs w:val="32"/>
        </w:rPr>
        <w:t xml:space="preserve">3. Storage Services</w:t>
      </w:r>
    </w:p>
    <w:p>
      <w:pPr>
        <w:pStyle w:val="Heading2"/>
      </w:pPr>
      <w:r>
        <w:rPr>
          <w:rFonts w:ascii="Arial" w:cs="Arial" w:eastAsia="Arial" w:hAnsi="Arial"/>
          <w:b/>
          <w:bCs/>
          <w:sz w:val="26"/>
          <w:szCs w:val="26"/>
        </w:rPr>
        <w:t xml:space="preserve">3.1 S3 – Simple Storage Service</w:t>
      </w:r>
    </w:p>
    <w:p>
      <w:pPr>
        <w:pStyle w:val="ListParagraph"/>
        <w:numPr>
          <w:ilvl w:val="0"/>
          <w:numId w:val="2"/>
        </w:numPr>
      </w:pPr>
      <w:r>
        <w:rPr>
          <w:rFonts w:ascii="Arial" w:cs="Arial" w:eastAsia="Arial" w:hAnsi="Arial"/>
          <w:b/>
          <w:bCs/>
          <w:sz w:val="22"/>
          <w:szCs w:val="22"/>
        </w:rPr>
        <w:t xml:space="preserve">S3 </w:t>
      </w:r>
      <w:r>
        <w:rPr>
          <w:rFonts w:ascii="Arial" w:cs="Arial" w:eastAsia="Arial" w:hAnsi="Arial"/>
          <w:b w:val="false"/>
          <w:bCs w:val="false"/>
          <w:sz w:val="22"/>
          <w:szCs w:val="22"/>
        </w:rPr>
        <w:t xml:space="preserve">is AWS's object storage service. Store any file (documents, images, models, datasets) as objects in buckets.</w:t>
      </w:r>
    </w:p>
    <w:p>
      <w:pPr>
        <w:pStyle w:val="ListParagraph"/>
        <w:numPr>
          <w:ilvl w:val="0"/>
          <w:numId w:val="2"/>
        </w:numPr>
      </w:pPr>
      <w:r>
        <w:rPr>
          <w:rFonts w:ascii="Arial" w:cs="Arial" w:eastAsia="Arial" w:hAnsi="Arial"/>
          <w:b/>
          <w:bCs/>
          <w:sz w:val="22"/>
          <w:szCs w:val="22"/>
        </w:rPr>
        <w:t xml:space="preserve">Object: </w:t>
      </w:r>
      <w:r>
        <w:rPr>
          <w:rFonts w:ascii="Arial" w:cs="Arial" w:eastAsia="Arial" w:hAnsi="Arial"/>
          <w:b w:val="false"/>
          <w:bCs w:val="false"/>
          <w:sz w:val="22"/>
          <w:szCs w:val="22"/>
        </w:rPr>
        <w:t xml:space="preserve">A file + metadata. Max size 5TB per object. Accessed via URL or SDK.</w:t>
      </w:r>
    </w:p>
    <w:p>
      <w:pPr>
        <w:pStyle w:val="ListParagraph"/>
        <w:numPr>
          <w:ilvl w:val="0"/>
          <w:numId w:val="2"/>
        </w:numPr>
      </w:pPr>
      <w:r>
        <w:rPr>
          <w:rFonts w:ascii="Arial" w:cs="Arial" w:eastAsia="Arial" w:hAnsi="Arial"/>
          <w:b/>
          <w:bCs/>
          <w:sz w:val="22"/>
          <w:szCs w:val="22"/>
        </w:rPr>
        <w:t xml:space="preserve">Bucket: </w:t>
      </w:r>
      <w:r>
        <w:rPr>
          <w:rFonts w:ascii="Arial" w:cs="Arial" w:eastAsia="Arial" w:hAnsi="Arial"/>
          <w:b w:val="false"/>
          <w:bCs w:val="false"/>
          <w:sz w:val="22"/>
          <w:szCs w:val="22"/>
        </w:rPr>
        <w:t xml:space="preserve">Container for objects. Globally unique name. Region-specific storage.</w:t>
      </w:r>
    </w:p>
    <w:p>
      <w:pPr>
        <w:pStyle w:val="ListParagraph"/>
        <w:numPr>
          <w:ilvl w:val="0"/>
          <w:numId w:val="2"/>
        </w:numPr>
      </w:pPr>
      <w:r>
        <w:rPr>
          <w:rFonts w:ascii="Arial" w:cs="Arial" w:eastAsia="Arial" w:hAnsi="Arial"/>
          <w:b/>
          <w:bCs/>
          <w:sz w:val="22"/>
          <w:szCs w:val="22"/>
        </w:rPr>
        <w:t xml:space="preserve">Storage Classes: </w:t>
      </w:r>
      <w:r>
        <w:rPr>
          <w:rFonts w:ascii="Arial" w:cs="Arial" w:eastAsia="Arial" w:hAnsi="Arial"/>
          <w:b w:val="false"/>
          <w:bCs w:val="false"/>
          <w:sz w:val="22"/>
          <w:szCs w:val="22"/>
        </w:rPr>
        <w:t xml:space="preserve">S3 Standard (frequent access), S3-IA (infrequent access, cheaper), S3 Glacier (archival, very cheap, slow retrieval).</w:t>
      </w:r>
    </w:p>
    <w:p>
      <w:pPr>
        <w:pStyle w:val="ListParagraph"/>
        <w:numPr>
          <w:ilvl w:val="0"/>
          <w:numId w:val="2"/>
        </w:numPr>
      </w:pPr>
      <w:r>
        <w:rPr>
          <w:rFonts w:ascii="Arial" w:cs="Arial" w:eastAsia="Arial" w:hAnsi="Arial"/>
          <w:b/>
          <w:bCs/>
          <w:sz w:val="22"/>
          <w:szCs w:val="22"/>
        </w:rPr>
        <w:t xml:space="preserve">Versioning: </w:t>
      </w:r>
      <w:r>
        <w:rPr>
          <w:rFonts w:ascii="Arial" w:cs="Arial" w:eastAsia="Arial" w:hAnsi="Arial"/>
          <w:b w:val="false"/>
          <w:bCs w:val="false"/>
          <w:sz w:val="22"/>
          <w:szCs w:val="22"/>
        </w:rPr>
        <w:t xml:space="preserve">Keep multiple versions of an object. Protects against accidental deletion.</w:t>
      </w:r>
    </w:p>
    <w:p>
      <w:pPr>
        <w:pStyle w:val="ListParagraph"/>
        <w:numPr>
          <w:ilvl w:val="0"/>
          <w:numId w:val="2"/>
        </w:numPr>
      </w:pPr>
      <w:r>
        <w:rPr>
          <w:rFonts w:ascii="Arial" w:cs="Arial" w:eastAsia="Arial" w:hAnsi="Arial"/>
          <w:b/>
          <w:bCs/>
          <w:sz w:val="22"/>
          <w:szCs w:val="22"/>
        </w:rPr>
        <w:t xml:space="preserve">Static Website Hosting: </w:t>
      </w:r>
      <w:r>
        <w:rPr>
          <w:rFonts w:ascii="Arial" w:cs="Arial" w:eastAsia="Arial" w:hAnsi="Arial"/>
          <w:b w:val="false"/>
          <w:bCs w:val="false"/>
          <w:sz w:val="22"/>
          <w:szCs w:val="22"/>
        </w:rPr>
        <w:t xml:space="preserve">Host a static React/HTML site directly from S3 + CloudFront for global CDN delivery.</w:t>
      </w:r>
    </w:p>
    <w:p>
      <w:r>
        <w:t xml:space="preserve"/>
      </w:r>
    </w:p>
    <w:p>
      <w:pPr>
        <w:spacing w:after="80" w:before="80"/>
        <w:ind w:left="360"/>
      </w:pPr>
      <w:r>
        <w:rPr>
          <w:rFonts w:ascii="Arial" w:cs="Arial" w:eastAsia="Arial" w:hAnsi="Arial"/>
          <w:i/>
          <w:iCs/>
          <w:color w:val="2E75B6"/>
          <w:sz w:val="22"/>
          <w:szCs w:val="22"/>
        </w:rPr>
        <w:t xml:space="preserve">📌 Interview Tip: For AI/ML context: S3 is where you store training datasets, model artifacts (.pkl files), and documents for RAG ingestion. Lambda reads from S3 to trigger processing pipelines.</w:t>
      </w:r>
    </w:p>
    <w:p>
      <w:r>
        <w:t xml:space="preserve"/>
      </w:r>
    </w:p>
    <w:p>
      <w:pPr>
        <w:pStyle w:val="Heading2"/>
      </w:pPr>
      <w:r>
        <w:rPr>
          <w:rFonts w:ascii="Arial" w:cs="Arial" w:eastAsia="Arial" w:hAnsi="Arial"/>
          <w:b/>
          <w:bCs/>
          <w:sz w:val="26"/>
          <w:szCs w:val="26"/>
        </w:rPr>
        <w:t xml:space="preserve">3.2 EBS vs EFS vs S3 — Storage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600"/>
        <w:gridCol w:w="2360"/>
      </w:tblGrid>
      <w:tr>
        <w:trPr>
          <w:tblHeader/>
        </w:trPr>
        <w:tc>
          <w:tcPr>
            <w:tcW w:type="dxa" w:w="24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Attached To</w:t>
            </w:r>
          </w:p>
        </w:tc>
        <w:tc>
          <w:tcPr>
            <w:tcW w:type="dxa" w:w="236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EBS (Elastic Block Store)</w:t>
            </w:r>
          </w:p>
        </w:tc>
        <w:tc>
          <w:tcPr>
            <w:tcW w:type="dxa" w:w="2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Block storage</w:t>
            </w:r>
          </w:p>
        </w:tc>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Single EC2 instance</w:t>
            </w:r>
          </w:p>
        </w:tc>
        <w:tc>
          <w:tcPr>
            <w:tcW w:type="dxa" w:w="2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OS disk, databases, low-latency reads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EFS (Elastic File System)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file system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EC2 instances simultaneously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storage, content management</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S3 (Simple Storage Service)</w:t>
            </w:r>
          </w:p>
        </w:tc>
        <w:tc>
          <w:tcPr>
            <w:tcW w:type="dxa" w:w="2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Object storage</w:t>
            </w:r>
          </w:p>
        </w:tc>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Any service via API/URL</w:t>
            </w:r>
          </w:p>
        </w:tc>
        <w:tc>
          <w:tcPr>
            <w:tcW w:type="dxa" w:w="2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Files, backups, datasets, static assets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Ephemeral block storage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EC2 (physically attached)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 data, cache — LOST on stop/terminate</w:t>
            </w:r>
          </w:p>
        </w:tc>
      </w:tr>
    </w:tbl>
    <w:p>
      <w:r>
        <w:t xml:space="preserve"/>
      </w:r>
    </w:p>
    <w:p>
      <w:pPr>
        <w:pStyle w:val="Heading2"/>
      </w:pPr>
      <w:r>
        <w:rPr>
          <w:rFonts w:ascii="Arial" w:cs="Arial" w:eastAsia="Arial" w:hAnsi="Arial"/>
          <w:b/>
          <w:bCs/>
          <w:sz w:val="26"/>
          <w:szCs w:val="26"/>
        </w:rPr>
        <w:t xml:space="preserve">3.3 RDS &amp; DynamoDB — Database Services</w:t>
      </w:r>
    </w:p>
    <w:p>
      <w:pPr>
        <w:pStyle w:val="ListParagraph"/>
        <w:numPr>
          <w:ilvl w:val="0"/>
          <w:numId w:val="2"/>
        </w:numPr>
      </w:pPr>
      <w:r>
        <w:rPr>
          <w:rFonts w:ascii="Arial" w:cs="Arial" w:eastAsia="Arial" w:hAnsi="Arial"/>
          <w:b/>
          <w:bCs/>
          <w:sz w:val="22"/>
          <w:szCs w:val="22"/>
        </w:rPr>
        <w:t xml:space="preserve">RDS (Relational Database Service): </w:t>
      </w:r>
      <w:r>
        <w:rPr>
          <w:rFonts w:ascii="Arial" w:cs="Arial" w:eastAsia="Arial" w:hAnsi="Arial"/>
          <w:b w:val="false"/>
          <w:bCs w:val="false"/>
          <w:sz w:val="22"/>
          <w:szCs w:val="22"/>
        </w:rPr>
        <w:t xml:space="preserve">Managed SQL databases — MySQL, PostgreSQL, Oracle, SQL Server. Handles backups, patching, Multi-AZ failover automatically.</w:t>
      </w:r>
    </w:p>
    <w:p>
      <w:pPr>
        <w:pStyle w:val="ListParagraph"/>
        <w:numPr>
          <w:ilvl w:val="0"/>
          <w:numId w:val="2"/>
        </w:numPr>
      </w:pPr>
      <w:r>
        <w:rPr>
          <w:rFonts w:ascii="Arial" w:cs="Arial" w:eastAsia="Arial" w:hAnsi="Arial"/>
          <w:b/>
          <w:bCs/>
          <w:sz w:val="22"/>
          <w:szCs w:val="22"/>
        </w:rPr>
        <w:t xml:space="preserve">RDS Multi-AZ: </w:t>
      </w:r>
      <w:r>
        <w:rPr>
          <w:rFonts w:ascii="Arial" w:cs="Arial" w:eastAsia="Arial" w:hAnsi="Arial"/>
          <w:b w:val="false"/>
          <w:bCs w:val="false"/>
          <w:sz w:val="22"/>
          <w:szCs w:val="22"/>
        </w:rPr>
        <w:t xml:space="preserve">Synchronously replicates to a standby in another AZ. Automatic failover if primary fails. For high availability.</w:t>
      </w:r>
    </w:p>
    <w:p>
      <w:pPr>
        <w:pStyle w:val="ListParagraph"/>
        <w:numPr>
          <w:ilvl w:val="0"/>
          <w:numId w:val="2"/>
        </w:numPr>
      </w:pPr>
      <w:r>
        <w:rPr>
          <w:rFonts w:ascii="Arial" w:cs="Arial" w:eastAsia="Arial" w:hAnsi="Arial"/>
          <w:b/>
          <w:bCs/>
          <w:sz w:val="22"/>
          <w:szCs w:val="22"/>
        </w:rPr>
        <w:t xml:space="preserve">RDS Read Replica: </w:t>
      </w:r>
      <w:r>
        <w:rPr>
          <w:rFonts w:ascii="Arial" w:cs="Arial" w:eastAsia="Arial" w:hAnsi="Arial"/>
          <w:b w:val="false"/>
          <w:bCs w:val="false"/>
          <w:sz w:val="22"/>
          <w:szCs w:val="22"/>
        </w:rPr>
        <w:t xml:space="preserve">Asynchronous copy of primary for read-heavy workloads. Reduces load on primary. NOT for failover.</w:t>
      </w:r>
    </w:p>
    <w:p>
      <w:pPr>
        <w:pStyle w:val="ListParagraph"/>
        <w:numPr>
          <w:ilvl w:val="0"/>
          <w:numId w:val="2"/>
        </w:numPr>
      </w:pPr>
      <w:r>
        <w:rPr>
          <w:rFonts w:ascii="Arial" w:cs="Arial" w:eastAsia="Arial" w:hAnsi="Arial"/>
          <w:b/>
          <w:bCs/>
          <w:sz w:val="22"/>
          <w:szCs w:val="22"/>
        </w:rPr>
        <w:t xml:space="preserve">DynamoDB: </w:t>
      </w:r>
      <w:r>
        <w:rPr>
          <w:rFonts w:ascii="Arial" w:cs="Arial" w:eastAsia="Arial" w:hAnsi="Arial"/>
          <w:b w:val="false"/>
          <w:bCs w:val="false"/>
          <w:sz w:val="22"/>
          <w:szCs w:val="22"/>
        </w:rPr>
        <w:t xml:space="preserve">Fully managed NoSQL key-value + document database. Single-digit millisecond latency at any scale. Serverless — no servers to manage.</w:t>
      </w:r>
    </w:p>
    <w:p>
      <w:pPr>
        <w:pStyle w:val="ListParagraph"/>
        <w:numPr>
          <w:ilvl w:val="0"/>
          <w:numId w:val="2"/>
        </w:numPr>
      </w:pPr>
      <w:r>
        <w:rPr>
          <w:rFonts w:ascii="Arial" w:cs="Arial" w:eastAsia="Arial" w:hAnsi="Arial"/>
          <w:b/>
          <w:bCs/>
          <w:sz w:val="22"/>
          <w:szCs w:val="22"/>
        </w:rPr>
        <w:t xml:space="preserve">DynamoDB vs RDS: </w:t>
      </w:r>
      <w:r>
        <w:rPr>
          <w:rFonts w:ascii="Arial" w:cs="Arial" w:eastAsia="Arial" w:hAnsi="Arial"/>
          <w:b w:val="false"/>
          <w:bCs w:val="false"/>
          <w:sz w:val="22"/>
          <w:szCs w:val="22"/>
        </w:rPr>
        <w:t xml:space="preserve">Use DynamoDB for flexible schema, massive scale, serverless apps. Use RDS for complex SQL queries, transactions, relational data.</w:t>
      </w:r>
    </w:p>
    <w:p>
      <w:r>
        <w:t xml:space="preserve"/>
      </w:r>
    </w:p>
    <w:p>
      <w:pPr>
        <w:spacing w:after="80" w:before="80"/>
        <w:ind w:left="360"/>
      </w:pPr>
      <w:r>
        <w:rPr>
          <w:rFonts w:ascii="Arial" w:cs="Arial" w:eastAsia="Arial" w:hAnsi="Arial"/>
          <w:i/>
          <w:iCs/>
          <w:color w:val="2E75B6"/>
          <w:sz w:val="22"/>
          <w:szCs w:val="22"/>
        </w:rPr>
        <w:t xml:space="preserve">📌 Interview Tip: Common question: 'Multi-AZ vs Read Replica?' Multi-AZ = high availability (failover). Read Replica = performance (read scaling). They serve different purposes — don't confuse them.</w:t>
      </w:r>
    </w:p>
    <w:p>
      <w:r>
        <w:t xml:space="preserve"/>
      </w:r>
    </w:p>
    <w:p>
      <w:pPr>
        <w:pStyle w:val="Heading1"/>
      </w:pPr>
      <w:r>
        <w:rPr>
          <w:rFonts w:ascii="Arial" w:cs="Arial" w:eastAsia="Arial" w:hAnsi="Arial"/>
          <w:b/>
          <w:bCs/>
          <w:sz w:val="32"/>
          <w:szCs w:val="32"/>
        </w:rPr>
        <w:t xml:space="preserve">4. Networking</w:t>
      </w:r>
    </w:p>
    <w:p>
      <w:pPr>
        <w:pStyle w:val="Heading2"/>
      </w:pPr>
      <w:r>
        <w:rPr>
          <w:rFonts w:ascii="Arial" w:cs="Arial" w:eastAsia="Arial" w:hAnsi="Arial"/>
          <w:b/>
          <w:bCs/>
          <w:sz w:val="26"/>
          <w:szCs w:val="26"/>
        </w:rPr>
        <w:t xml:space="preserve">4.1 VPC – Virtual Private Cloud</w:t>
      </w:r>
    </w:p>
    <w:p>
      <w:pPr>
        <w:pStyle w:val="ListParagraph"/>
        <w:numPr>
          <w:ilvl w:val="0"/>
          <w:numId w:val="2"/>
        </w:numPr>
      </w:pPr>
      <w:r>
        <w:rPr>
          <w:rFonts w:ascii="Arial" w:cs="Arial" w:eastAsia="Arial" w:hAnsi="Arial"/>
          <w:b/>
          <w:bCs/>
          <w:sz w:val="22"/>
          <w:szCs w:val="22"/>
        </w:rPr>
        <w:t xml:space="preserve">VPC </w:t>
      </w:r>
      <w:r>
        <w:rPr>
          <w:rFonts w:ascii="Arial" w:cs="Arial" w:eastAsia="Arial" w:hAnsi="Arial"/>
          <w:b w:val="false"/>
          <w:bCs w:val="false"/>
          <w:sz w:val="22"/>
          <w:szCs w:val="22"/>
        </w:rPr>
        <w:t xml:space="preserve">is a logically isolated network within AWS where you launch your resources. Think of it as your own private data centre in the cloud.</w:t>
      </w:r>
    </w:p>
    <w:p>
      <w:pPr>
        <w:pStyle w:val="ListParagraph"/>
        <w:numPr>
          <w:ilvl w:val="0"/>
          <w:numId w:val="2"/>
        </w:numPr>
      </w:pPr>
      <w:r>
        <w:rPr>
          <w:rFonts w:ascii="Arial" w:cs="Arial" w:eastAsia="Arial" w:hAnsi="Arial"/>
          <w:b/>
          <w:bCs/>
          <w:sz w:val="22"/>
          <w:szCs w:val="22"/>
        </w:rPr>
        <w:t xml:space="preserve">Subnet: </w:t>
      </w:r>
      <w:r>
        <w:rPr>
          <w:rFonts w:ascii="Arial" w:cs="Arial" w:eastAsia="Arial" w:hAnsi="Arial"/>
          <w:b w:val="false"/>
          <w:bCs w:val="false"/>
          <w:sz w:val="22"/>
          <w:szCs w:val="22"/>
        </w:rPr>
        <w:t xml:space="preserve">A subdivision of a VPC. Public subnet (has internet access), Private subnet (no direct internet access — for databases, backend).</w:t>
      </w:r>
    </w:p>
    <w:p>
      <w:pPr>
        <w:pStyle w:val="ListParagraph"/>
        <w:numPr>
          <w:ilvl w:val="0"/>
          <w:numId w:val="2"/>
        </w:numPr>
      </w:pPr>
      <w:r>
        <w:rPr>
          <w:rFonts w:ascii="Arial" w:cs="Arial" w:eastAsia="Arial" w:hAnsi="Arial"/>
          <w:b/>
          <w:bCs/>
          <w:sz w:val="22"/>
          <w:szCs w:val="22"/>
        </w:rPr>
        <w:t xml:space="preserve">Internet Gateway (IGW): </w:t>
      </w:r>
      <w:r>
        <w:rPr>
          <w:rFonts w:ascii="Arial" w:cs="Arial" w:eastAsia="Arial" w:hAnsi="Arial"/>
          <w:b w:val="false"/>
          <w:bCs w:val="false"/>
          <w:sz w:val="22"/>
          <w:szCs w:val="22"/>
        </w:rPr>
        <w:t xml:space="preserve">Allows resources in public subnets to communicate with the internet.</w:t>
      </w:r>
    </w:p>
    <w:p>
      <w:pPr>
        <w:pStyle w:val="ListParagraph"/>
        <w:numPr>
          <w:ilvl w:val="0"/>
          <w:numId w:val="2"/>
        </w:numPr>
      </w:pPr>
      <w:r>
        <w:rPr>
          <w:rFonts w:ascii="Arial" w:cs="Arial" w:eastAsia="Arial" w:hAnsi="Arial"/>
          <w:b/>
          <w:bCs/>
          <w:sz w:val="22"/>
          <w:szCs w:val="22"/>
        </w:rPr>
        <w:t xml:space="preserve">NAT Gateway: </w:t>
      </w:r>
      <w:r>
        <w:rPr>
          <w:rFonts w:ascii="Arial" w:cs="Arial" w:eastAsia="Arial" w:hAnsi="Arial"/>
          <w:b w:val="false"/>
          <w:bCs w:val="false"/>
          <w:sz w:val="22"/>
          <w:szCs w:val="22"/>
        </w:rPr>
        <w:t xml:space="preserve">Allows resources in private subnets to initiate outbound internet connections (e.g., download packages) without exposing them to inbound traffic.</w:t>
      </w:r>
    </w:p>
    <w:p>
      <w:pPr>
        <w:pStyle w:val="ListParagraph"/>
        <w:numPr>
          <w:ilvl w:val="0"/>
          <w:numId w:val="2"/>
        </w:numPr>
      </w:pPr>
      <w:r>
        <w:rPr>
          <w:rFonts w:ascii="Arial" w:cs="Arial" w:eastAsia="Arial" w:hAnsi="Arial"/>
          <w:b/>
          <w:bCs/>
          <w:sz w:val="22"/>
          <w:szCs w:val="22"/>
        </w:rPr>
        <w:t xml:space="preserve">Route Table: </w:t>
      </w:r>
      <w:r>
        <w:rPr>
          <w:rFonts w:ascii="Arial" w:cs="Arial" w:eastAsia="Arial" w:hAnsi="Arial"/>
          <w:b w:val="false"/>
          <w:bCs w:val="false"/>
          <w:sz w:val="22"/>
          <w:szCs w:val="22"/>
        </w:rPr>
        <w:t xml:space="preserve">Rules that determine where network traffic is directed within a VPC.</w:t>
      </w:r>
    </w:p>
    <w:p>
      <w:pPr>
        <w:pStyle w:val="ListParagraph"/>
        <w:numPr>
          <w:ilvl w:val="0"/>
          <w:numId w:val="2"/>
        </w:numPr>
      </w:pPr>
      <w:r>
        <w:rPr>
          <w:rFonts w:ascii="Arial" w:cs="Arial" w:eastAsia="Arial" w:hAnsi="Arial"/>
          <w:b/>
          <w:bCs/>
          <w:sz w:val="22"/>
          <w:szCs w:val="22"/>
        </w:rPr>
        <w:t xml:space="preserve">Security Group vs NACL: </w:t>
      </w:r>
      <w:r>
        <w:rPr>
          <w:rFonts w:ascii="Arial" w:cs="Arial" w:eastAsia="Arial" w:hAnsi="Arial"/>
          <w:b w:val="false"/>
          <w:bCs w:val="false"/>
          <w:sz w:val="22"/>
          <w:szCs w:val="22"/>
        </w:rPr>
        <w:t xml:space="preserve">Security Group = stateful, instance-level firewall. NACL = stateless, subnet-level firewall.</w:t>
      </w:r>
    </w:p>
    <w:p>
      <w:r>
        <w:t xml:space="preserve"/>
      </w:r>
    </w:p>
    <w:p>
      <w:pPr>
        <w:spacing w:after="80" w:before="80"/>
        <w:ind w:left="360"/>
      </w:pPr>
      <w:r>
        <w:rPr>
          <w:rFonts w:ascii="Arial" w:cs="Arial" w:eastAsia="Arial" w:hAnsi="Arial"/>
          <w:i/>
          <w:iCs/>
          <w:color w:val="2E75B6"/>
          <w:sz w:val="22"/>
          <w:szCs w:val="22"/>
        </w:rPr>
        <w:t xml:space="preserve">📌 Interview Tip: Classic architecture question: 'Where do you place your web server vs database?' Web server in public subnet (needs internet), database in private subnet (should never be directly internet-accessible). NAT Gateway lets DB reach internet for updates without being reachable from internet.</w:t>
      </w:r>
    </w:p>
    <w:p>
      <w:r>
        <w:t xml:space="preserve"/>
      </w:r>
    </w:p>
    <w:p>
      <w:pPr>
        <w:pStyle w:val="Heading2"/>
      </w:pPr>
      <w:r>
        <w:rPr>
          <w:rFonts w:ascii="Arial" w:cs="Arial" w:eastAsia="Arial" w:hAnsi="Arial"/>
          <w:b/>
          <w:bCs/>
          <w:sz w:val="26"/>
          <w:szCs w:val="26"/>
        </w:rPr>
        <w:t xml:space="preserve">4.2 CloudFront &amp; Route 53</w:t>
      </w:r>
    </w:p>
    <w:p>
      <w:pPr>
        <w:pStyle w:val="ListParagraph"/>
        <w:numPr>
          <w:ilvl w:val="0"/>
          <w:numId w:val="2"/>
        </w:numPr>
      </w:pPr>
      <w:r>
        <w:rPr>
          <w:rFonts w:ascii="Arial" w:cs="Arial" w:eastAsia="Arial" w:hAnsi="Arial"/>
          <w:b/>
          <w:bCs/>
          <w:sz w:val="22"/>
          <w:szCs w:val="22"/>
        </w:rPr>
        <w:t xml:space="preserve">CloudFront: </w:t>
      </w:r>
      <w:r>
        <w:rPr>
          <w:rFonts w:ascii="Arial" w:cs="Arial" w:eastAsia="Arial" w:hAnsi="Arial"/>
          <w:b w:val="false"/>
          <w:bCs w:val="false"/>
          <w:sz w:val="22"/>
          <w:szCs w:val="22"/>
        </w:rPr>
        <w:t xml:space="preserve">AWS CDN (Content Delivery Network). Caches content at edge locations worldwide, reducing latency for global users.</w:t>
      </w:r>
    </w:p>
    <w:p>
      <w:pPr>
        <w:pStyle w:val="ListParagraph"/>
        <w:numPr>
          <w:ilvl w:val="0"/>
          <w:numId w:val="2"/>
        </w:numPr>
      </w:pPr>
      <w:r>
        <w:rPr>
          <w:rFonts w:ascii="Arial" w:cs="Arial" w:eastAsia="Arial" w:hAnsi="Arial"/>
          <w:b/>
          <w:bCs/>
          <w:sz w:val="22"/>
          <w:szCs w:val="22"/>
        </w:rPr>
        <w:t xml:space="preserve">Use with S3: </w:t>
      </w:r>
      <w:r>
        <w:rPr>
          <w:rFonts w:ascii="Arial" w:cs="Arial" w:eastAsia="Arial" w:hAnsi="Arial"/>
          <w:b w:val="false"/>
          <w:bCs w:val="false"/>
          <w:sz w:val="22"/>
          <w:szCs w:val="22"/>
        </w:rPr>
        <w:t xml:space="preserve">S3 + CloudFront = fast, cheap, globally distributed static website hosting.</w:t>
      </w:r>
    </w:p>
    <w:p>
      <w:pPr>
        <w:pStyle w:val="ListParagraph"/>
        <w:numPr>
          <w:ilvl w:val="0"/>
          <w:numId w:val="2"/>
        </w:numPr>
      </w:pPr>
      <w:r>
        <w:rPr>
          <w:rFonts w:ascii="Arial" w:cs="Arial" w:eastAsia="Arial" w:hAnsi="Arial"/>
          <w:b/>
          <w:bCs/>
          <w:sz w:val="22"/>
          <w:szCs w:val="22"/>
        </w:rPr>
        <w:t xml:space="preserve">Route 53: </w:t>
      </w:r>
      <w:r>
        <w:rPr>
          <w:rFonts w:ascii="Arial" w:cs="Arial" w:eastAsia="Arial" w:hAnsi="Arial"/>
          <w:b w:val="false"/>
          <w:bCs w:val="false"/>
          <w:sz w:val="22"/>
          <w:szCs w:val="22"/>
        </w:rPr>
        <w:t xml:space="preserve">AWS DNS service. Routes user requests to the right resource (EC2, ALB, S3, CloudFront). Also does health checks and failover routing.</w:t>
      </w:r>
    </w:p>
    <w:p>
      <w:r>
        <w:t xml:space="preserve"/>
      </w:r>
    </w:p>
    <w:p>
      <w:pPr>
        <w:pStyle w:val="Heading1"/>
      </w:pPr>
      <w:r>
        <w:rPr>
          <w:rFonts w:ascii="Arial" w:cs="Arial" w:eastAsia="Arial" w:hAnsi="Arial"/>
          <w:b/>
          <w:bCs/>
          <w:sz w:val="32"/>
          <w:szCs w:val="32"/>
        </w:rPr>
        <w:t xml:space="preserve">5. IAM – Identity &amp; Access Management</w:t>
      </w:r>
    </w:p>
    <w:p>
      <w:pPr>
        <w:pStyle w:val="Heading2"/>
      </w:pPr>
      <w:r>
        <w:rPr>
          <w:rFonts w:ascii="Arial" w:cs="Arial" w:eastAsia="Arial" w:hAnsi="Arial"/>
          <w:b/>
          <w:bCs/>
          <w:sz w:val="26"/>
          <w:szCs w:val="26"/>
        </w:rPr>
        <w:t xml:space="preserve">5.1 Core IAM Concepts</w:t>
      </w:r>
    </w:p>
    <w:p>
      <w:pPr>
        <w:pStyle w:val="ListParagraph"/>
        <w:numPr>
          <w:ilvl w:val="0"/>
          <w:numId w:val="2"/>
        </w:numPr>
      </w:pPr>
      <w:r>
        <w:rPr>
          <w:rFonts w:ascii="Arial" w:cs="Arial" w:eastAsia="Arial" w:hAnsi="Arial"/>
          <w:b/>
          <w:bCs/>
          <w:sz w:val="22"/>
          <w:szCs w:val="22"/>
        </w:rPr>
        <w:t xml:space="preserve">IAM </w:t>
      </w:r>
      <w:r>
        <w:rPr>
          <w:rFonts w:ascii="Arial" w:cs="Arial" w:eastAsia="Arial" w:hAnsi="Arial"/>
          <w:b w:val="false"/>
          <w:bCs w:val="false"/>
          <w:sz w:val="22"/>
          <w:szCs w:val="22"/>
        </w:rPr>
        <w:t xml:space="preserve">controls who (authentication) can do what (authorisation) in your AWS account.</w:t>
      </w:r>
    </w:p>
    <w:p>
      <w:pPr>
        <w:pStyle w:val="ListParagraph"/>
        <w:numPr>
          <w:ilvl w:val="0"/>
          <w:numId w:val="2"/>
        </w:numPr>
      </w:pPr>
      <w:r>
        <w:rPr>
          <w:rFonts w:ascii="Arial" w:cs="Arial" w:eastAsia="Arial" w:hAnsi="Arial"/>
          <w:b/>
          <w:bCs/>
          <w:sz w:val="22"/>
          <w:szCs w:val="22"/>
        </w:rPr>
        <w:t xml:space="preserve">User: </w:t>
      </w:r>
      <w:r>
        <w:rPr>
          <w:rFonts w:ascii="Arial" w:cs="Arial" w:eastAsia="Arial" w:hAnsi="Arial"/>
          <w:b w:val="false"/>
          <w:bCs w:val="false"/>
          <w:sz w:val="22"/>
          <w:szCs w:val="22"/>
        </w:rPr>
        <w:t xml:space="preserve">An individual identity (person or application) with credentials to access AWS.</w:t>
      </w:r>
    </w:p>
    <w:p>
      <w:pPr>
        <w:pStyle w:val="ListParagraph"/>
        <w:numPr>
          <w:ilvl w:val="0"/>
          <w:numId w:val="2"/>
        </w:numPr>
      </w:pPr>
      <w:r>
        <w:rPr>
          <w:rFonts w:ascii="Arial" w:cs="Arial" w:eastAsia="Arial" w:hAnsi="Arial"/>
          <w:b/>
          <w:bCs/>
          <w:sz w:val="22"/>
          <w:szCs w:val="22"/>
        </w:rPr>
        <w:t xml:space="preserve">Group: </w:t>
      </w:r>
      <w:r>
        <w:rPr>
          <w:rFonts w:ascii="Arial" w:cs="Arial" w:eastAsia="Arial" w:hAnsi="Arial"/>
          <w:b w:val="false"/>
          <w:bCs w:val="false"/>
          <w:sz w:val="22"/>
          <w:szCs w:val="22"/>
        </w:rPr>
        <w:t xml:space="preserve">Collection of IAM users. Attach policies to groups to manage permissions at scale.</w:t>
      </w:r>
    </w:p>
    <w:p>
      <w:pPr>
        <w:pStyle w:val="ListParagraph"/>
        <w:numPr>
          <w:ilvl w:val="0"/>
          <w:numId w:val="2"/>
        </w:numPr>
      </w:pPr>
      <w:r>
        <w:rPr>
          <w:rFonts w:ascii="Arial" w:cs="Arial" w:eastAsia="Arial" w:hAnsi="Arial"/>
          <w:b/>
          <w:bCs/>
          <w:sz w:val="22"/>
          <w:szCs w:val="22"/>
        </w:rPr>
        <w:t xml:space="preserve">Role: </w:t>
      </w:r>
      <w:r>
        <w:rPr>
          <w:rFonts w:ascii="Arial" w:cs="Arial" w:eastAsia="Arial" w:hAnsi="Arial"/>
          <w:b w:val="false"/>
          <w:bCs w:val="false"/>
          <w:sz w:val="22"/>
          <w:szCs w:val="22"/>
        </w:rPr>
        <w:t xml:space="preserve">An identity with permissions that can be assumed by AWS services (EC2, Lambda) or federated users. No long-term credentials.</w:t>
      </w:r>
    </w:p>
    <w:p>
      <w:pPr>
        <w:pStyle w:val="ListParagraph"/>
        <w:numPr>
          <w:ilvl w:val="0"/>
          <w:numId w:val="2"/>
        </w:numPr>
      </w:pPr>
      <w:r>
        <w:rPr>
          <w:rFonts w:ascii="Arial" w:cs="Arial" w:eastAsia="Arial" w:hAnsi="Arial"/>
          <w:b/>
          <w:bCs/>
          <w:sz w:val="22"/>
          <w:szCs w:val="22"/>
        </w:rPr>
        <w:t xml:space="preserve">Policy: </w:t>
      </w:r>
      <w:r>
        <w:rPr>
          <w:rFonts w:ascii="Arial" w:cs="Arial" w:eastAsia="Arial" w:hAnsi="Arial"/>
          <w:b w:val="false"/>
          <w:bCs w:val="false"/>
          <w:sz w:val="22"/>
          <w:szCs w:val="22"/>
        </w:rPr>
        <w:t xml:space="preserve">JSON document defining allowed/denied actions on AWS resources. Attached to Users, Groups, or Roles.</w:t>
      </w:r>
    </w:p>
    <w:p>
      <w:r>
        <w:t xml:space="preserve"/>
      </w:r>
    </w:p>
    <w:p>
      <w:pPr>
        <w:pStyle w:val="Heading2"/>
      </w:pPr>
      <w:r>
        <w:rPr>
          <w:rFonts w:ascii="Arial" w:cs="Arial" w:eastAsia="Arial" w:hAnsi="Arial"/>
          <w:b/>
          <w:bCs/>
          <w:sz w:val="26"/>
          <w:szCs w:val="26"/>
        </w:rPr>
        <w:t xml:space="preserve">5.2 IAM Best Practices</w:t>
      </w:r>
    </w:p>
    <w:p>
      <w:pPr>
        <w:pStyle w:val="ListParagraph"/>
        <w:numPr>
          <w:ilvl w:val="0"/>
          <w:numId w:val="2"/>
        </w:numPr>
      </w:pPr>
      <w:r>
        <w:rPr>
          <w:rFonts w:ascii="Arial" w:cs="Arial" w:eastAsia="Arial" w:hAnsi="Arial"/>
          <w:b/>
          <w:bCs/>
          <w:sz w:val="22"/>
          <w:szCs w:val="22"/>
        </w:rPr>
        <w:t xml:space="preserve">Principle of Least Privilege: </w:t>
      </w:r>
      <w:r>
        <w:rPr>
          <w:rFonts w:ascii="Arial" w:cs="Arial" w:eastAsia="Arial" w:hAnsi="Arial"/>
          <w:b w:val="false"/>
          <w:bCs w:val="false"/>
          <w:sz w:val="22"/>
          <w:szCs w:val="22"/>
        </w:rPr>
        <w:t xml:space="preserve">Grant only the permissions needed — nothing more.</w:t>
      </w:r>
    </w:p>
    <w:p>
      <w:pPr>
        <w:pStyle w:val="ListParagraph"/>
        <w:numPr>
          <w:ilvl w:val="0"/>
          <w:numId w:val="2"/>
        </w:numPr>
      </w:pPr>
      <w:r>
        <w:rPr>
          <w:rFonts w:ascii="Arial" w:cs="Arial" w:eastAsia="Arial" w:hAnsi="Arial"/>
          <w:b/>
          <w:bCs/>
          <w:sz w:val="22"/>
          <w:szCs w:val="22"/>
        </w:rPr>
        <w:t xml:space="preserve">Never use root account: </w:t>
      </w:r>
      <w:r>
        <w:rPr>
          <w:rFonts w:ascii="Arial" w:cs="Arial" w:eastAsia="Arial" w:hAnsi="Arial"/>
          <w:b w:val="false"/>
          <w:bCs w:val="false"/>
          <w:sz w:val="22"/>
          <w:szCs w:val="22"/>
        </w:rPr>
        <w:t xml:space="preserve">Root has unlimited access. Create an IAM admin user instead.</w:t>
      </w:r>
    </w:p>
    <w:p>
      <w:pPr>
        <w:pStyle w:val="ListParagraph"/>
        <w:numPr>
          <w:ilvl w:val="0"/>
          <w:numId w:val="2"/>
        </w:numPr>
      </w:pPr>
      <w:r>
        <w:rPr>
          <w:rFonts w:ascii="Arial" w:cs="Arial" w:eastAsia="Arial" w:hAnsi="Arial"/>
          <w:b/>
          <w:bCs/>
          <w:sz w:val="22"/>
          <w:szCs w:val="22"/>
        </w:rPr>
        <w:t xml:space="preserve">Enable MFA: </w:t>
      </w:r>
      <w:r>
        <w:rPr>
          <w:rFonts w:ascii="Arial" w:cs="Arial" w:eastAsia="Arial" w:hAnsi="Arial"/>
          <w:b w:val="false"/>
          <w:bCs w:val="false"/>
          <w:sz w:val="22"/>
          <w:szCs w:val="22"/>
        </w:rPr>
        <w:t xml:space="preserve">Multi-Factor Authentication on all accounts, especially root.</w:t>
      </w:r>
    </w:p>
    <w:p>
      <w:pPr>
        <w:pStyle w:val="ListParagraph"/>
        <w:numPr>
          <w:ilvl w:val="0"/>
          <w:numId w:val="2"/>
        </w:numPr>
      </w:pPr>
      <w:r>
        <w:rPr>
          <w:rFonts w:ascii="Arial" w:cs="Arial" w:eastAsia="Arial" w:hAnsi="Arial"/>
          <w:b/>
          <w:bCs/>
          <w:sz w:val="22"/>
          <w:szCs w:val="22"/>
        </w:rPr>
        <w:t xml:space="preserve">Use Roles for services: </w:t>
      </w:r>
      <w:r>
        <w:rPr>
          <w:rFonts w:ascii="Arial" w:cs="Arial" w:eastAsia="Arial" w:hAnsi="Arial"/>
          <w:b w:val="false"/>
          <w:bCs w:val="false"/>
          <w:sz w:val="22"/>
          <w:szCs w:val="22"/>
        </w:rPr>
        <w:t xml:space="preserve">Give EC2/Lambda an IAM Role instead of embedding access keys in code.</w:t>
      </w:r>
    </w:p>
    <w:p>
      <w:pPr>
        <w:pStyle w:val="ListParagraph"/>
        <w:numPr>
          <w:ilvl w:val="0"/>
          <w:numId w:val="2"/>
        </w:numPr>
      </w:pPr>
      <w:r>
        <w:rPr>
          <w:rFonts w:ascii="Arial" w:cs="Arial" w:eastAsia="Arial" w:hAnsi="Arial"/>
          <w:b/>
          <w:bCs/>
          <w:sz w:val="22"/>
          <w:szCs w:val="22"/>
        </w:rPr>
        <w:t xml:space="preserve">Rotate credentials: </w:t>
      </w:r>
      <w:r>
        <w:rPr>
          <w:rFonts w:ascii="Arial" w:cs="Arial" w:eastAsia="Arial" w:hAnsi="Arial"/>
          <w:b w:val="false"/>
          <w:bCs w:val="false"/>
          <w:sz w:val="22"/>
          <w:szCs w:val="22"/>
        </w:rPr>
        <w:t xml:space="preserve">Regularly rotate access keys. Delete unused credentials.</w:t>
      </w:r>
    </w:p>
    <w:p>
      <w:r>
        <w:t xml:space="preserve"/>
      </w:r>
    </w:p>
    <w:p>
      <w:pPr>
        <w:spacing w:after="80" w:before="80"/>
        <w:ind w:left="360"/>
      </w:pPr>
      <w:r>
        <w:rPr>
          <w:rFonts w:ascii="Arial" w:cs="Arial" w:eastAsia="Arial" w:hAnsi="Arial"/>
          <w:i/>
          <w:iCs/>
          <w:color w:val="2E75B6"/>
          <w:sz w:val="22"/>
          <w:szCs w:val="22"/>
        </w:rPr>
        <w:t xml:space="preserve">📌 Interview Tip: Interviewers often ask: 'How does Lambda access S3 securely?' Answer: Assign an IAM Role to the Lambda function with an S3 read policy. Never hardcode AWS credentials in code.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IAM Concept</w:t>
            </w:r>
          </w:p>
        </w:tc>
        <w:tc>
          <w:tcPr>
            <w:tcW w:type="dxa" w:w="636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One-line Summary</w:t>
            </w:r>
          </w:p>
        </w:tc>
      </w:tr>
      <w:tr>
        <w:tc>
          <w:tcPr>
            <w:tcW w:type="dxa" w:w="3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User</w:t>
            </w:r>
          </w:p>
        </w:tc>
        <w:tc>
          <w:tcPr>
            <w:tcW w:type="dxa" w:w="6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Human or app identity with username/password or access keys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Collection of users — attach policies once, applies to all in group</w:t>
            </w:r>
          </w:p>
        </w:tc>
      </w:tr>
      <w:tr>
        <w:tc>
          <w:tcPr>
            <w:tcW w:type="dxa" w:w="3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Role</w:t>
            </w:r>
          </w:p>
        </w:tc>
        <w:tc>
          <w:tcPr>
            <w:tcW w:type="dxa" w:w="6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Temporary identity assumed by services or users — no static credentials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Policy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rules: Allow/Deny specific actions on specific resources</w:t>
            </w:r>
          </w:p>
        </w:tc>
      </w:tr>
      <w:tr>
        <w:tc>
          <w:tcPr>
            <w:tcW w:type="dxa" w:w="30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ARN</w:t>
            </w:r>
          </w:p>
        </w:tc>
        <w:tc>
          <w:tcPr>
            <w:tcW w:type="dxa" w:w="63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Amazon Resource Name — unique identifier for every AWS resource</w:t>
            </w:r>
          </w:p>
        </w:tc>
      </w:tr>
    </w:tbl>
    <w:p>
      <w:r>
        <w:t xml:space="preserve"/>
      </w:r>
    </w:p>
    <w:p>
      <w:pPr>
        <w:pStyle w:val="Heading1"/>
      </w:pPr>
      <w:r>
        <w:rPr>
          <w:rFonts w:ascii="Arial" w:cs="Arial" w:eastAsia="Arial" w:hAnsi="Arial"/>
          <w:b/>
          <w:bCs/>
          <w:sz w:val="32"/>
          <w:szCs w:val="32"/>
        </w:rPr>
        <w:t xml:space="preserve">6. Serverless &amp; Microservices</w:t>
      </w:r>
    </w:p>
    <w:p>
      <w:pPr>
        <w:pStyle w:val="Heading2"/>
      </w:pPr>
      <w:r>
        <w:rPr>
          <w:rFonts w:ascii="Arial" w:cs="Arial" w:eastAsia="Arial" w:hAnsi="Arial"/>
          <w:b/>
          <w:bCs/>
          <w:sz w:val="26"/>
          <w:szCs w:val="26"/>
        </w:rPr>
        <w:t xml:space="preserve">6.1 Serverless Architecture</w:t>
      </w:r>
    </w:p>
    <w:p>
      <w:pPr>
        <w:pStyle w:val="ListParagraph"/>
        <w:numPr>
          <w:ilvl w:val="0"/>
          <w:numId w:val="2"/>
        </w:numPr>
      </w:pPr>
      <w:r>
        <w:rPr>
          <w:rFonts w:ascii="Arial" w:cs="Arial" w:eastAsia="Arial" w:hAnsi="Arial"/>
          <w:b/>
          <w:bCs/>
          <w:sz w:val="22"/>
          <w:szCs w:val="22"/>
        </w:rPr>
        <w:t xml:space="preserve">Serverless </w:t>
      </w:r>
      <w:r>
        <w:rPr>
          <w:rFonts w:ascii="Arial" w:cs="Arial" w:eastAsia="Arial" w:hAnsi="Arial"/>
          <w:b w:val="false"/>
          <w:bCs w:val="false"/>
          <w:sz w:val="22"/>
          <w:szCs w:val="22"/>
        </w:rPr>
        <w:t xml:space="preserve">means you write code and AWS manages all infrastructure — no servers to provision, patch, or scale.</w:t>
      </w:r>
    </w:p>
    <w:p>
      <w:pPr>
        <w:pStyle w:val="ListParagraph"/>
        <w:numPr>
          <w:ilvl w:val="0"/>
          <w:numId w:val="2"/>
        </w:numPr>
      </w:pPr>
      <w:r>
        <w:rPr>
          <w:rFonts w:ascii="Arial" w:cs="Arial" w:eastAsia="Arial" w:hAnsi="Arial"/>
          <w:b/>
          <w:bCs/>
          <w:sz w:val="22"/>
          <w:szCs w:val="22"/>
        </w:rPr>
        <w:t xml:space="preserve">Core serverless services: </w:t>
      </w:r>
      <w:r>
        <w:rPr>
          <w:rFonts w:ascii="Arial" w:cs="Arial" w:eastAsia="Arial" w:hAnsi="Arial"/>
          <w:b w:val="false"/>
          <w:bCs w:val="false"/>
          <w:sz w:val="22"/>
          <w:szCs w:val="22"/>
        </w:rPr>
        <w:t xml:space="preserve">Lambda (compute), API Gateway (HTTP), DynamoDB (database), S3 (storage), SQS/SNS (messaging), Cognito (auth).</w:t>
      </w:r>
    </w:p>
    <w:p>
      <w:pPr>
        <w:pStyle w:val="ListParagraph"/>
        <w:numPr>
          <w:ilvl w:val="0"/>
          <w:numId w:val="2"/>
        </w:numPr>
      </w:pPr>
      <w:r>
        <w:rPr>
          <w:rFonts w:ascii="Arial" w:cs="Arial" w:eastAsia="Arial" w:hAnsi="Arial"/>
          <w:b/>
          <w:bCs/>
          <w:sz w:val="22"/>
          <w:szCs w:val="22"/>
        </w:rPr>
        <w:t xml:space="preserve">Benefits: </w:t>
      </w:r>
      <w:r>
        <w:rPr>
          <w:rFonts w:ascii="Arial" w:cs="Arial" w:eastAsia="Arial" w:hAnsi="Arial"/>
          <w:b w:val="false"/>
          <w:bCs w:val="false"/>
          <w:sz w:val="22"/>
          <w:szCs w:val="22"/>
        </w:rPr>
        <w:t xml:space="preserve">Zero idle cost, auto-scales to millions of requests, no operational overhead.</w:t>
      </w:r>
    </w:p>
    <w:p>
      <w:pPr>
        <w:pStyle w:val="ListParagraph"/>
        <w:numPr>
          <w:ilvl w:val="0"/>
          <w:numId w:val="2"/>
        </w:numPr>
      </w:pPr>
      <w:r>
        <w:rPr>
          <w:rFonts w:ascii="Arial" w:cs="Arial" w:eastAsia="Arial" w:hAnsi="Arial"/>
          <w:b/>
          <w:bCs/>
          <w:sz w:val="22"/>
          <w:szCs w:val="22"/>
        </w:rPr>
        <w:t xml:space="preserve">Drawbacks: </w:t>
      </w:r>
      <w:r>
        <w:rPr>
          <w:rFonts w:ascii="Arial" w:cs="Arial" w:eastAsia="Arial" w:hAnsi="Arial"/>
          <w:b w:val="false"/>
          <w:bCs w:val="false"/>
          <w:sz w:val="22"/>
          <w:szCs w:val="22"/>
        </w:rPr>
        <w:t xml:space="preserve">Cold starts, 15-min execution limit, harder to debug locally, vendor lock-in.</w:t>
      </w:r>
    </w:p>
    <w:p>
      <w:r>
        <w:t xml:space="preserve"/>
      </w:r>
    </w:p>
    <w:p>
      <w:pPr>
        <w:pStyle w:val="Heading2"/>
      </w:pPr>
      <w:r>
        <w:rPr>
          <w:rFonts w:ascii="Arial" w:cs="Arial" w:eastAsia="Arial" w:hAnsi="Arial"/>
          <w:b/>
          <w:bCs/>
          <w:sz w:val="26"/>
          <w:szCs w:val="26"/>
        </w:rPr>
        <w:t xml:space="preserve">6.2 API Gateway</w:t>
      </w:r>
    </w:p>
    <w:p>
      <w:pPr>
        <w:pStyle w:val="ListParagraph"/>
        <w:numPr>
          <w:ilvl w:val="0"/>
          <w:numId w:val="2"/>
        </w:numPr>
      </w:pPr>
      <w:r>
        <w:rPr>
          <w:rFonts w:ascii="Arial" w:cs="Arial" w:eastAsia="Arial" w:hAnsi="Arial"/>
          <w:b/>
          <w:bCs/>
          <w:sz w:val="22"/>
          <w:szCs w:val="22"/>
        </w:rPr>
        <w:t xml:space="preserve">API Gateway </w:t>
      </w:r>
      <w:r>
        <w:rPr>
          <w:rFonts w:ascii="Arial" w:cs="Arial" w:eastAsia="Arial" w:hAnsi="Arial"/>
          <w:b w:val="false"/>
          <w:bCs w:val="false"/>
          <w:sz w:val="22"/>
          <w:szCs w:val="22"/>
        </w:rPr>
        <w:t xml:space="preserve">is a fully managed service to create, publish, and secure REST, HTTP, and WebSocket APIs.</w:t>
      </w:r>
    </w:p>
    <w:p>
      <w:pPr>
        <w:pStyle w:val="ListParagraph"/>
        <w:numPr>
          <w:ilvl w:val="0"/>
          <w:numId w:val="2"/>
        </w:numPr>
      </w:pPr>
      <w:r>
        <w:rPr>
          <w:rFonts w:ascii="Arial" w:cs="Arial" w:eastAsia="Arial" w:hAnsi="Arial"/>
          <w:b/>
          <w:bCs/>
          <w:sz w:val="22"/>
          <w:szCs w:val="22"/>
        </w:rPr>
        <w:t xml:space="preserve">Common pattern: </w:t>
      </w:r>
      <w:r>
        <w:rPr>
          <w:rFonts w:ascii="Arial" w:cs="Arial" w:eastAsia="Arial" w:hAnsi="Arial"/>
          <w:b w:val="false"/>
          <w:bCs w:val="false"/>
          <w:sz w:val="22"/>
          <w:szCs w:val="22"/>
        </w:rPr>
        <w:t xml:space="preserve">API Gateway → Lambda → DynamoDB. This is the standard serverless backend for web/mobile apps.</w:t>
      </w:r>
    </w:p>
    <w:p>
      <w:pPr>
        <w:pStyle w:val="ListParagraph"/>
        <w:numPr>
          <w:ilvl w:val="0"/>
          <w:numId w:val="2"/>
        </w:numPr>
      </w:pPr>
      <w:r>
        <w:rPr>
          <w:rFonts w:ascii="Arial" w:cs="Arial" w:eastAsia="Arial" w:hAnsi="Arial"/>
          <w:b/>
          <w:bCs/>
          <w:sz w:val="22"/>
          <w:szCs w:val="22"/>
        </w:rPr>
        <w:t xml:space="preserve">Features: </w:t>
      </w:r>
      <w:r>
        <w:rPr>
          <w:rFonts w:ascii="Arial" w:cs="Arial" w:eastAsia="Arial" w:hAnsi="Arial"/>
          <w:b w:val="false"/>
          <w:bCs w:val="false"/>
          <w:sz w:val="22"/>
          <w:szCs w:val="22"/>
        </w:rPr>
        <w:t xml:space="preserve">Request throttling, authentication (Cognito/IAM), request/response transformation, caching.</w:t>
      </w:r>
    </w:p>
    <w:p>
      <w:r>
        <w:t xml:space="preserve"/>
      </w:r>
    </w:p>
    <w:p>
      <w:pPr>
        <w:spacing w:after="80" w:before="80"/>
        <w:ind w:left="360"/>
      </w:pPr>
      <w:r>
        <w:rPr>
          <w:rFonts w:ascii="Arial" w:cs="Arial" w:eastAsia="Arial" w:hAnsi="Arial"/>
          <w:i/>
          <w:iCs/>
          <w:color w:val="2E75B6"/>
          <w:sz w:val="22"/>
          <w:szCs w:val="22"/>
        </w:rPr>
        <w:t xml:space="preserve">📌 Interview Tip: For Cognizant Ace: The AI-native backend pattern is: API Gateway → Lambda → (RAG pipeline / LLM call) → DynamoDB. Know this cold — it will come up.</w:t>
      </w:r>
    </w:p>
    <w:p>
      <w:r>
        <w:t xml:space="preserve"/>
      </w:r>
    </w:p>
    <w:p>
      <w:pPr>
        <w:pStyle w:val="Heading2"/>
      </w:pPr>
      <w:r>
        <w:rPr>
          <w:rFonts w:ascii="Arial" w:cs="Arial" w:eastAsia="Arial" w:hAnsi="Arial"/>
          <w:b/>
          <w:bCs/>
          <w:sz w:val="26"/>
          <w:szCs w:val="26"/>
        </w:rPr>
        <w:t xml:space="preserve">6.3 SQS &amp; SNS –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400"/>
        <w:gridCol w:w="2760"/>
      </w:tblGrid>
      <w:tr>
        <w:trPr>
          <w:tblHeader/>
        </w:trPr>
        <w:tc>
          <w:tcPr>
            <w:tcW w:type="dxa" w:w="26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6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76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SQS (Simple Queue Service)</w:t>
            </w:r>
          </w:p>
        </w:tc>
        <w:tc>
          <w:tcPr>
            <w:tcW w:type="dxa" w:w="1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Message Queue</w:t>
            </w:r>
          </w:p>
        </w:tc>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Pull-based — consumers poll the queue</w:t>
            </w:r>
          </w:p>
        </w:tc>
        <w:tc>
          <w:tcPr>
            <w:tcW w:type="dxa" w:w="27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Decouple microservices, async processing, task queues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SNS (Simple Notification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Pub/Sub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Push-based — messages pushed to all subscribers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Fan-out notifications, alerts, trigger multiple Lambda functions</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EventBridge</w:t>
            </w:r>
          </w:p>
        </w:tc>
        <w:tc>
          <w:tcPr>
            <w:tcW w:type="dxa" w:w="1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Event Bus</w:t>
            </w:r>
          </w:p>
        </w:tc>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Event-driven routing</w:t>
            </w:r>
          </w:p>
        </w:tc>
        <w:tc>
          <w:tcPr>
            <w:tcW w:type="dxa" w:w="27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Route events between AWS services and SaaS apps</w:t>
            </w:r>
          </w:p>
        </w:tc>
      </w:tr>
    </w:tbl>
    <w:p>
      <w:r>
        <w:t xml:space="preserve"/>
      </w:r>
    </w:p>
    <w:p>
      <w:pPr>
        <w:spacing w:after="80" w:before="80"/>
        <w:ind w:left="360"/>
      </w:pPr>
      <w:r>
        <w:rPr>
          <w:rFonts w:ascii="Arial" w:cs="Arial" w:eastAsia="Arial" w:hAnsi="Arial"/>
          <w:i/>
          <w:iCs/>
          <w:color w:val="2E75B6"/>
          <w:sz w:val="22"/>
          <w:szCs w:val="22"/>
        </w:rPr>
        <w:t xml:space="preserve">📌 Interview Tip: SQS vs SNS: SQS = one consumer processes each message (queue). SNS = all subscribers get the message (broadcast). Often combined: SNS fans out to multiple SQS queues.</w:t>
      </w:r>
    </w:p>
    <w:p>
      <w:r>
        <w:t xml:space="preserve"/>
      </w:r>
    </w:p>
    <w:p>
      <w:pPr>
        <w:pStyle w:val="Heading1"/>
      </w:pPr>
      <w:r>
        <w:rPr>
          <w:rFonts w:ascii="Arial" w:cs="Arial" w:eastAsia="Arial" w:hAnsi="Arial"/>
          <w:b/>
          <w:bCs/>
          <w:sz w:val="32"/>
          <w:szCs w:val="32"/>
        </w:rPr>
        <w:t xml:space="preserve">7. AWS AI/ML Services</w:t>
      </w:r>
    </w:p>
    <w:p>
      <w:pPr>
        <w:pStyle w:val="Heading2"/>
      </w:pPr>
      <w:r>
        <w:rPr>
          <w:rFonts w:ascii="Arial" w:cs="Arial" w:eastAsia="Arial" w:hAnsi="Arial"/>
          <w:b/>
          <w:bCs/>
          <w:sz w:val="26"/>
          <w:szCs w:val="26"/>
        </w:rPr>
        <w:t xml:space="preserve">7.1 Core AI/ML Services (Relevant to Ace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56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Relevance to Ace Role</w:t>
            </w:r>
          </w:p>
        </w:tc>
      </w:tr>
      <w:tr>
        <w:tc>
          <w:tcPr>
            <w:tcW w:type="dxa" w:w="2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SageMaker</w:t>
            </w:r>
          </w:p>
        </w:tc>
        <w:tc>
          <w:tcPr>
            <w:tcW w:type="dxa" w:w="3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End-to-end ML platform — build, train, deploy models at scale</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Deploy custom ML models, fine-tune LLMs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Bedrock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service for foundation models (Claude, Llama, Titan) via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integration without managing infrastructure — core for RAG apps</w:t>
            </w:r>
          </w:p>
        </w:tc>
      </w:tr>
      <w:tr>
        <w:tc>
          <w:tcPr>
            <w:tcW w:type="dxa" w:w="2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Rekognition</w:t>
            </w:r>
          </w:p>
        </w:tc>
        <w:tc>
          <w:tcPr>
            <w:tcW w:type="dxa" w:w="3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Image &amp; video analysis — object detection, face recognition, text in images</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Computer vision features in apps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Comprehend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NLP — sentiment analysis, entity extraction, key phrases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 analytics, document classification</w:t>
            </w:r>
          </w:p>
        </w:tc>
      </w:tr>
      <w:tr>
        <w:tc>
          <w:tcPr>
            <w:tcW w:type="dxa" w:w="2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Textract</w:t>
            </w:r>
          </w:p>
        </w:tc>
        <w:tc>
          <w:tcPr>
            <w:tcW w:type="dxa" w:w="3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Extract text and data from scanned documents/PDFs automatically</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Document ingestion for RAG pipelines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Kendra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Intelligent enterprise search using NLP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 knowledge base search</w:t>
            </w:r>
          </w:p>
        </w:tc>
      </w:tr>
      <w:tr>
        <w:tc>
          <w:tcPr>
            <w:tcW w:type="dxa" w:w="2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OpenSearch</w:t>
            </w:r>
          </w:p>
        </w:tc>
        <w:tc>
          <w:tcPr>
            <w:tcW w:type="dxa" w:w="3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Search and analytics engine — also used as vector database</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Vector store for RAG pipelines on AWS</w:t>
            </w:r>
          </w:p>
        </w:tc>
      </w:tr>
    </w:tbl>
    <w:p>
      <w:r>
        <w:t xml:space="preserve"/>
      </w:r>
    </w:p>
    <w:p>
      <w:pPr>
        <w:spacing w:after="80" w:before="80"/>
        <w:ind w:left="360"/>
      </w:pPr>
      <w:r>
        <w:rPr>
          <w:rFonts w:ascii="Arial" w:cs="Arial" w:eastAsia="Arial" w:hAnsi="Arial"/>
          <w:i/>
          <w:iCs/>
          <w:color w:val="2E75B6"/>
          <w:sz w:val="22"/>
          <w:szCs w:val="22"/>
        </w:rPr>
        <w:t xml:space="preserve">📌 Interview Tip: Cognizant Ace context: The most relevant services are Bedrock (LLM access), Textract (document ingestion for RAG), OpenSearch (vector DB), and Lambda (pipeline orchestration). Know how these connect in a RAG pipeline.</w:t>
      </w:r>
    </w:p>
    <w:p>
      <w:r>
        <w:t xml:space="preserve"/>
      </w:r>
    </w:p>
    <w:p>
      <w:pPr>
        <w:pStyle w:val="Heading2"/>
      </w:pPr>
      <w:r>
        <w:rPr>
          <w:rFonts w:ascii="Arial" w:cs="Arial" w:eastAsia="Arial" w:hAnsi="Arial"/>
          <w:b/>
          <w:bCs/>
          <w:sz w:val="26"/>
          <w:szCs w:val="26"/>
        </w:rPr>
        <w:t xml:space="preserve">7.2 AWS RAG Architecture Pattern</w:t>
      </w:r>
    </w:p>
    <w:p>
      <w:pPr>
        <w:pStyle w:val="ListParagraph"/>
        <w:numPr>
          <w:ilvl w:val="0"/>
          <w:numId w:val="2"/>
        </w:numPr>
      </w:pPr>
      <w:r>
        <w:rPr>
          <w:rFonts w:ascii="Arial" w:cs="Arial" w:eastAsia="Arial" w:hAnsi="Arial"/>
          <w:b/>
          <w:bCs/>
          <w:sz w:val="22"/>
          <w:szCs w:val="22"/>
        </w:rPr>
        <w:t xml:space="preserve">Step 1 – Ingestion: </w:t>
      </w:r>
      <w:r>
        <w:rPr>
          <w:rFonts w:ascii="Arial" w:cs="Arial" w:eastAsia="Arial" w:hAnsi="Arial"/>
          <w:b w:val="false"/>
          <w:bCs w:val="false"/>
          <w:sz w:val="22"/>
          <w:szCs w:val="22"/>
        </w:rPr>
        <w:t xml:space="preserve">Upload document to S3 → triggers Lambda → Textract extracts text.</w:t>
      </w:r>
    </w:p>
    <w:p>
      <w:pPr>
        <w:pStyle w:val="ListParagraph"/>
        <w:numPr>
          <w:ilvl w:val="0"/>
          <w:numId w:val="2"/>
        </w:numPr>
      </w:pPr>
      <w:r>
        <w:rPr>
          <w:rFonts w:ascii="Arial" w:cs="Arial" w:eastAsia="Arial" w:hAnsi="Arial"/>
          <w:b/>
          <w:bCs/>
          <w:sz w:val="22"/>
          <w:szCs w:val="22"/>
        </w:rPr>
        <w:t xml:space="preserve">Step 2 – Embedding: </w:t>
      </w:r>
      <w:r>
        <w:rPr>
          <w:rFonts w:ascii="Arial" w:cs="Arial" w:eastAsia="Arial" w:hAnsi="Arial"/>
          <w:b w:val="false"/>
          <w:bCs w:val="false"/>
          <w:sz w:val="22"/>
          <w:szCs w:val="22"/>
        </w:rPr>
        <w:t xml:space="preserve">Lambda calls Bedrock Titan Embeddings to convert text chunks into vectors.</w:t>
      </w:r>
    </w:p>
    <w:p>
      <w:pPr>
        <w:pStyle w:val="ListParagraph"/>
        <w:numPr>
          <w:ilvl w:val="0"/>
          <w:numId w:val="2"/>
        </w:numPr>
      </w:pPr>
      <w:r>
        <w:rPr>
          <w:rFonts w:ascii="Arial" w:cs="Arial" w:eastAsia="Arial" w:hAnsi="Arial"/>
          <w:b/>
          <w:bCs/>
          <w:sz w:val="22"/>
          <w:szCs w:val="22"/>
        </w:rPr>
        <w:t xml:space="preserve">Step 3 – Storage: </w:t>
      </w:r>
      <w:r>
        <w:rPr>
          <w:rFonts w:ascii="Arial" w:cs="Arial" w:eastAsia="Arial" w:hAnsi="Arial"/>
          <w:b w:val="false"/>
          <w:bCs w:val="false"/>
          <w:sz w:val="22"/>
          <w:szCs w:val="22"/>
        </w:rPr>
        <w:t xml:space="preserve">Store vectors in OpenSearch (or FAISS in-memory for small scale).</w:t>
      </w:r>
    </w:p>
    <w:p>
      <w:pPr>
        <w:pStyle w:val="ListParagraph"/>
        <w:numPr>
          <w:ilvl w:val="0"/>
          <w:numId w:val="2"/>
        </w:numPr>
      </w:pPr>
      <w:r>
        <w:rPr>
          <w:rFonts w:ascii="Arial" w:cs="Arial" w:eastAsia="Arial" w:hAnsi="Arial"/>
          <w:b/>
          <w:bCs/>
          <w:sz w:val="22"/>
          <w:szCs w:val="22"/>
        </w:rPr>
        <w:t xml:space="preserve">Step 4 – Query: </w:t>
      </w:r>
      <w:r>
        <w:rPr>
          <w:rFonts w:ascii="Arial" w:cs="Arial" w:eastAsia="Arial" w:hAnsi="Arial"/>
          <w:b w:val="false"/>
          <w:bCs w:val="false"/>
          <w:sz w:val="22"/>
          <w:szCs w:val="22"/>
        </w:rPr>
        <w:t xml:space="preserve">User query → API Gateway → Lambda → embed query → similarity search in OpenSearch → retrieve top chunks.</w:t>
      </w:r>
    </w:p>
    <w:p>
      <w:pPr>
        <w:pStyle w:val="ListParagraph"/>
        <w:numPr>
          <w:ilvl w:val="0"/>
          <w:numId w:val="2"/>
        </w:numPr>
      </w:pPr>
      <w:r>
        <w:rPr>
          <w:rFonts w:ascii="Arial" w:cs="Arial" w:eastAsia="Arial" w:hAnsi="Arial"/>
          <w:b/>
          <w:bCs/>
          <w:sz w:val="22"/>
          <w:szCs w:val="22"/>
        </w:rPr>
        <w:t xml:space="preserve">Step 5 – Generate: </w:t>
      </w:r>
      <w:r>
        <w:rPr>
          <w:rFonts w:ascii="Arial" w:cs="Arial" w:eastAsia="Arial" w:hAnsi="Arial"/>
          <w:b w:val="false"/>
          <w:bCs w:val="false"/>
          <w:sz w:val="22"/>
          <w:szCs w:val="22"/>
        </w:rPr>
        <w:t xml:space="preserve">Pass retrieved chunks as context to Claude/Llama via Bedrock → return answer to user.</w:t>
      </w:r>
    </w:p>
    <w:p>
      <w:r>
        <w:t xml:space="preserve"/>
      </w:r>
    </w:p>
    <w:p>
      <w:pPr>
        <w:spacing w:after="80" w:before="80"/>
        <w:ind w:left="360"/>
      </w:pPr>
      <w:r>
        <w:rPr>
          <w:rFonts w:ascii="Arial" w:cs="Arial" w:eastAsia="Arial" w:hAnsi="Arial"/>
          <w:i/>
          <w:iCs/>
          <w:color w:val="2E75B6"/>
          <w:sz w:val="22"/>
          <w:szCs w:val="22"/>
        </w:rPr>
        <w:t xml:space="preserve">📌 Interview Tip: This is the full AWS-native RAG pipeline. Even if you built yours with FastEmbed + FAISS locally, map it to these AWS services — shows you understand the production equivalent.</w:t>
      </w:r>
    </w:p>
    <w:p>
      <w:r>
        <w:t xml:space="preserve"/>
      </w:r>
    </w:p>
    <w:p>
      <w:pPr>
        <w:pStyle w:val="Heading1"/>
      </w:pPr>
      <w:r>
        <w:rPr>
          <w:rFonts w:ascii="Arial" w:cs="Arial" w:eastAsia="Arial" w:hAnsi="Arial"/>
          <w:b/>
          <w:bCs/>
          <w:sz w:val="32"/>
          <w:szCs w:val="32"/>
        </w:rPr>
        <w:t xml:space="preserve">8. DevOps on AWS</w:t>
      </w:r>
    </w:p>
    <w:p>
      <w:pPr>
        <w:pStyle w:val="Heading2"/>
      </w:pPr>
      <w:r>
        <w:rPr>
          <w:rFonts w:ascii="Arial" w:cs="Arial" w:eastAsia="Arial" w:hAnsi="Arial"/>
          <w:b/>
          <w:bCs/>
          <w:sz w:val="26"/>
          <w:szCs w:val="26"/>
        </w:rPr>
        <w:t xml:space="preserve">8.1 CI/CD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6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Equivalent Tool</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CodeCommit</w:t>
            </w:r>
          </w:p>
        </w:tc>
        <w:tc>
          <w:tcPr>
            <w:tcW w:type="dxa" w:w="3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Managed Git repository (source control)</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GitHub / GitLab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CodeBuild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build service — compile, test, produce artifacts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Jenkins / GitHub Actions</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CodeDeploy</w:t>
            </w:r>
          </w:p>
        </w:tc>
        <w:tc>
          <w:tcPr>
            <w:tcW w:type="dxa" w:w="3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Automated deployment to EC2, Lambda, ECS</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Ansible / Octopus Deploy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CodePipeline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Orchestrates the full CI/CD pipeline end-to-end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Jenkins Pipeline</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Elastic Container Registry (ECR)</w:t>
            </w:r>
          </w:p>
        </w:tc>
        <w:tc>
          <w:tcPr>
            <w:tcW w:type="dxa" w:w="3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Docker image registry — store and pull container images</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Docker Hub</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ECS (Elastic Container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Docker containers without managing Kubernetes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Swarm</w:t>
            </w:r>
          </w:p>
        </w:tc>
      </w:tr>
      <w:tr>
        <w:tc>
          <w:tcPr>
            <w:tcW w:type="dxa" w:w="26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EKS (Elastic Kubernetes Service)</w:t>
            </w:r>
          </w:p>
        </w:tc>
        <w:tc>
          <w:tcPr>
            <w:tcW w:type="dxa" w:w="32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Managed Kubernetes — run containerised apps at scale</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Self-managed Kubernetes</w:t>
            </w:r>
          </w:p>
        </w:tc>
      </w:tr>
    </w:tbl>
    <w:p>
      <w:r>
        <w:t xml:space="preserve"/>
      </w:r>
    </w:p>
    <w:p>
      <w:pPr>
        <w:pStyle w:val="Heading2"/>
      </w:pPr>
      <w:r>
        <w:rPr>
          <w:rFonts w:ascii="Arial" w:cs="Arial" w:eastAsia="Arial" w:hAnsi="Arial"/>
          <w:b/>
          <w:bCs/>
          <w:sz w:val="26"/>
          <w:szCs w:val="26"/>
        </w:rPr>
        <w:t xml:space="preserve">8.2 Infrastructure as Code</w:t>
      </w:r>
    </w:p>
    <w:p>
      <w:pPr>
        <w:pStyle w:val="ListParagraph"/>
        <w:numPr>
          <w:ilvl w:val="0"/>
          <w:numId w:val="2"/>
        </w:numPr>
      </w:pPr>
      <w:r>
        <w:rPr>
          <w:rFonts w:ascii="Arial" w:cs="Arial" w:eastAsia="Arial" w:hAnsi="Arial"/>
          <w:b/>
          <w:bCs/>
          <w:sz w:val="22"/>
          <w:szCs w:val="22"/>
        </w:rPr>
        <w:t xml:space="preserve">CloudFormation: </w:t>
      </w:r>
      <w:r>
        <w:rPr>
          <w:rFonts w:ascii="Arial" w:cs="Arial" w:eastAsia="Arial" w:hAnsi="Arial"/>
          <w:b w:val="false"/>
          <w:bCs w:val="false"/>
          <w:sz w:val="22"/>
          <w:szCs w:val="22"/>
        </w:rPr>
        <w:t xml:space="preserve">AWS-native IaC tool. Define infrastructure in JSON/YAML templates. Provision and update stacks declaratively.</w:t>
      </w:r>
    </w:p>
    <w:p>
      <w:pPr>
        <w:pStyle w:val="ListParagraph"/>
        <w:numPr>
          <w:ilvl w:val="0"/>
          <w:numId w:val="2"/>
        </w:numPr>
      </w:pPr>
      <w:r>
        <w:rPr>
          <w:rFonts w:ascii="Arial" w:cs="Arial" w:eastAsia="Arial" w:hAnsi="Arial"/>
          <w:b/>
          <w:bCs/>
          <w:sz w:val="22"/>
          <w:szCs w:val="22"/>
        </w:rPr>
        <w:t xml:space="preserve">Terraform: </w:t>
      </w:r>
      <w:r>
        <w:rPr>
          <w:rFonts w:ascii="Arial" w:cs="Arial" w:eastAsia="Arial" w:hAnsi="Arial"/>
          <w:b w:val="false"/>
          <w:bCs w:val="false"/>
          <w:sz w:val="22"/>
          <w:szCs w:val="22"/>
        </w:rPr>
        <w:t xml:space="preserve">Open-source IaC tool. Works across AWS, Azure, GCP. More popular in multi-cloud setups.</w:t>
      </w:r>
    </w:p>
    <w:p>
      <w:pPr>
        <w:pStyle w:val="ListParagraph"/>
        <w:numPr>
          <w:ilvl w:val="0"/>
          <w:numId w:val="2"/>
        </w:numPr>
      </w:pPr>
      <w:r>
        <w:rPr>
          <w:rFonts w:ascii="Arial" w:cs="Arial" w:eastAsia="Arial" w:hAnsi="Arial"/>
          <w:b/>
          <w:bCs/>
          <w:sz w:val="22"/>
          <w:szCs w:val="22"/>
        </w:rPr>
        <w:t xml:space="preserve">CDK (Cloud Development Kit): </w:t>
      </w:r>
      <w:r>
        <w:rPr>
          <w:rFonts w:ascii="Arial" w:cs="Arial" w:eastAsia="Arial" w:hAnsi="Arial"/>
          <w:b w:val="false"/>
          <w:bCs w:val="false"/>
          <w:sz w:val="22"/>
          <w:szCs w:val="22"/>
        </w:rPr>
        <w:t xml:space="preserve">Define AWS infrastructure using Python, TypeScript, Java — generates CloudFormation behind the scenes.</w:t>
      </w:r>
    </w:p>
    <w:p>
      <w:r>
        <w:t xml:space="preserve"/>
      </w:r>
    </w:p>
    <w:p>
      <w:pPr>
        <w:spacing w:after="80" w:before="80"/>
        <w:ind w:left="360"/>
      </w:pPr>
      <w:r>
        <w:rPr>
          <w:rFonts w:ascii="Arial" w:cs="Arial" w:eastAsia="Arial" w:hAnsi="Arial"/>
          <w:i/>
          <w:iCs/>
          <w:color w:val="2E75B6"/>
          <w:sz w:val="22"/>
          <w:szCs w:val="22"/>
        </w:rPr>
        <w:t xml:space="preserve">📌 Interview Tip: IaC question: 'Why use CloudFormation/Terraform instead of manually creating resources?' Answer: Reproducibility, version control, automated rollback, no manual errors, consistent environments across dev/staging/prod.</w:t>
      </w:r>
    </w:p>
    <w:p>
      <w:r>
        <w:t xml:space="preserve"/>
      </w:r>
    </w:p>
    <w:p>
      <w:pPr>
        <w:pStyle w:val="Heading2"/>
      </w:pPr>
      <w:r>
        <w:rPr>
          <w:rFonts w:ascii="Arial" w:cs="Arial" w:eastAsia="Arial" w:hAnsi="Arial"/>
          <w:b/>
          <w:bCs/>
          <w:sz w:val="26"/>
          <w:szCs w:val="26"/>
        </w:rPr>
        <w:t xml:space="preserve">8.3 Monitoring &amp; Logging</w:t>
      </w:r>
    </w:p>
    <w:p>
      <w:pPr>
        <w:pStyle w:val="ListParagraph"/>
        <w:numPr>
          <w:ilvl w:val="0"/>
          <w:numId w:val="2"/>
        </w:numPr>
      </w:pPr>
      <w:r>
        <w:rPr>
          <w:rFonts w:ascii="Arial" w:cs="Arial" w:eastAsia="Arial" w:hAnsi="Arial"/>
          <w:b/>
          <w:bCs/>
          <w:sz w:val="22"/>
          <w:szCs w:val="22"/>
        </w:rPr>
        <w:t xml:space="preserve">CloudWatch: </w:t>
      </w:r>
      <w:r>
        <w:rPr>
          <w:rFonts w:ascii="Arial" w:cs="Arial" w:eastAsia="Arial" w:hAnsi="Arial"/>
          <w:b w:val="false"/>
          <w:bCs w:val="false"/>
          <w:sz w:val="22"/>
          <w:szCs w:val="22"/>
        </w:rPr>
        <w:t xml:space="preserve">AWS monitoring service. Collect logs, set alarms, create dashboards, trigger auto-scaling based on metrics.</w:t>
      </w:r>
    </w:p>
    <w:p>
      <w:pPr>
        <w:pStyle w:val="ListParagraph"/>
        <w:numPr>
          <w:ilvl w:val="0"/>
          <w:numId w:val="2"/>
        </w:numPr>
      </w:pPr>
      <w:r>
        <w:rPr>
          <w:rFonts w:ascii="Arial" w:cs="Arial" w:eastAsia="Arial" w:hAnsi="Arial"/>
          <w:b/>
          <w:bCs/>
          <w:sz w:val="22"/>
          <w:szCs w:val="22"/>
        </w:rPr>
        <w:t xml:space="preserve">CloudTrail: </w:t>
      </w:r>
      <w:r>
        <w:rPr>
          <w:rFonts w:ascii="Arial" w:cs="Arial" w:eastAsia="Arial" w:hAnsi="Arial"/>
          <w:b w:val="false"/>
          <w:bCs w:val="false"/>
          <w:sz w:val="22"/>
          <w:szCs w:val="22"/>
        </w:rPr>
        <w:t xml:space="preserve">Audit log of all API calls made in your AWS account. Who did what, when, from where. For security and compliance.</w:t>
      </w:r>
    </w:p>
    <w:p>
      <w:pPr>
        <w:pStyle w:val="ListParagraph"/>
        <w:numPr>
          <w:ilvl w:val="0"/>
          <w:numId w:val="2"/>
        </w:numPr>
      </w:pPr>
      <w:r>
        <w:rPr>
          <w:rFonts w:ascii="Arial" w:cs="Arial" w:eastAsia="Arial" w:hAnsi="Arial"/>
          <w:b/>
          <w:bCs/>
          <w:sz w:val="22"/>
          <w:szCs w:val="22"/>
        </w:rPr>
        <w:t xml:space="preserve">X-Ray: </w:t>
      </w:r>
      <w:r>
        <w:rPr>
          <w:rFonts w:ascii="Arial" w:cs="Arial" w:eastAsia="Arial" w:hAnsi="Arial"/>
          <w:b w:val="false"/>
          <w:bCs w:val="false"/>
          <w:sz w:val="22"/>
          <w:szCs w:val="22"/>
        </w:rPr>
        <w:t xml:space="preserve">Distributed tracing for applications. Visualise request flow across Lambda, API Gateway, microservices. Debug performance bottlenecks.</w:t>
      </w:r>
    </w:p>
    <w:p>
      <w:r>
        <w:t xml:space="preserve"/>
      </w:r>
    </w:p>
    <w:p>
      <w:pPr>
        <w:spacing w:after="80" w:before="80"/>
        <w:ind w:left="360"/>
      </w:pPr>
      <w:r>
        <w:rPr>
          <w:rFonts w:ascii="Arial" w:cs="Arial" w:eastAsia="Arial" w:hAnsi="Arial"/>
          <w:i/>
          <w:iCs/>
          <w:color w:val="2E75B6"/>
          <w:sz w:val="22"/>
          <w:szCs w:val="22"/>
        </w:rPr>
        <w:t xml:space="preserve">📌 Interview Tip: CloudWatch vs CloudTrail: CloudWatch = performance monitoring (metrics, logs, alarms). CloudTrail = security audit (who changed what). Very common confusion in interviews.</w:t>
      </w:r>
    </w:p>
    <w:p>
      <w:r>
        <w:t xml:space="preserve"/>
      </w:r>
    </w:p>
    <w:p>
      <w:pPr>
        <w:pStyle w:val="Heading1"/>
      </w:pPr>
      <w:r>
        <w:rPr>
          <w:rFonts w:ascii="Arial" w:cs="Arial" w:eastAsia="Arial" w:hAnsi="Arial"/>
          <w:b/>
          <w:bCs/>
          <w:sz w:val="32"/>
          <w:szCs w:val="32"/>
        </w:rPr>
        <w:t xml:space="preserve">9. AWS Well-Architected Framework</w:t>
      </w:r>
    </w:p>
    <w:p>
      <w:pPr>
        <w:pStyle w:val="Heading2"/>
      </w:pPr>
      <w:r>
        <w:rPr>
          <w:rFonts w:ascii="Arial" w:cs="Arial" w:eastAsia="Arial" w:hAnsi="Arial"/>
          <w:b/>
          <w:bCs/>
          <w:sz w:val="26"/>
          <w:szCs w:val="26"/>
        </w:rPr>
        <w:t xml:space="preserve">9.1 The 6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340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c>
          <w:tcPr>
            <w:tcW w:type="dxa" w:w="3560"/>
            <w:tcBorders>
              <w:top w:val="single" w:color="FF9900" w:sz="1"/>
              <w:left w:val="single" w:color="FF9900" w:sz="1"/>
              <w:bottom w:val="single" w:color="FF9900" w:sz="1"/>
              <w:right w:val="single" w:color="FF9900" w:sz="1"/>
            </w:tcBorders>
            <w:shd w:fill="FF9900" w:val="clear"/>
            <w:tcMar>
              <w:top w:type="dxa" w:w="80"/>
              <w:left w:type="dxa" w:w="120"/>
              <w:bottom w:type="dxa" w:w="80"/>
              <w:right w:type="dxa" w:w="120"/>
            </w:tcMar>
          </w:tcPr>
          <w:p>
            <w:r>
              <w:rPr>
                <w:rFonts w:ascii="Arial" w:cs="Arial" w:eastAsia="Arial" w:hAnsi="Arial"/>
                <w:b/>
                <w:bCs/>
                <w:color w:val="FFFFFF"/>
                <w:sz w:val="20"/>
                <w:szCs w:val="20"/>
              </w:rPr>
              <w:t xml:space="preserve">Key AWS Tools</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Operational Excellence</w:t>
            </w:r>
          </w:p>
        </w:tc>
        <w:tc>
          <w:tcPr>
            <w:tcW w:type="dxa" w:w="3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Run and monitor systems, improve processes</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CloudWatch, CloudFormation, CodePipeline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 data and systems, apply least privilege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 KMS, Shield, WAF, CloudTrail</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3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Recover from failures, handle demand changes</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Multi-AZ, Auto Scaling, Route 53, Backup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 Efficiency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resources efficiently, select right type/size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EC2 instance types, Lambda, CloudFront</w:t>
            </w:r>
          </w:p>
        </w:tc>
      </w:tr>
      <w:tr>
        <w:tc>
          <w:tcPr>
            <w:tcW w:type="dxa" w:w="2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Cost Optimisation</w:t>
            </w:r>
          </w:p>
        </w:tc>
        <w:tc>
          <w:tcPr>
            <w:tcW w:type="dxa" w:w="340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Avoid unnecessary costs, right-size resources</w:t>
            </w:r>
          </w:p>
        </w:tc>
        <w:tc>
          <w:tcPr>
            <w:tcW w:type="dxa" w:w="3560"/>
            <w:tcBorders>
              <w:top w:val="single" w:color="CCCCCC" w:sz="1"/>
              <w:left w:val="single" w:color="CCCCCC" w:sz="1"/>
              <w:bottom w:val="single" w:color="CCCCCC" w:sz="1"/>
              <w:right w:val="single" w:color="CCCCCC" w:sz="1"/>
            </w:tcBorders>
            <w:shd w:fill="FFF8EE" w:val="clear"/>
            <w:tcMar>
              <w:top w:type="dxa" w:w="80"/>
              <w:left w:type="dxa" w:w="120"/>
              <w:bottom w:type="dxa" w:w="80"/>
              <w:right w:type="dxa" w:w="120"/>
            </w:tcMar>
          </w:tcPr>
          <w:p>
            <w:r>
              <w:rPr>
                <w:rFonts w:ascii="Arial" w:cs="Arial" w:eastAsia="Arial" w:hAnsi="Arial"/>
                <w:sz w:val="20"/>
                <w:szCs w:val="20"/>
              </w:rPr>
              <w:t xml:space="preserve">Reserved Instances, Spot, Cost Explorer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Sustainability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Minimise environmental impact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Efficient resource use, serverless, managed services</w:t>
            </w:r>
          </w:p>
        </w:tc>
      </w:tr>
    </w:tbl>
    <w:p>
      <w:r>
        <w:t xml:space="preserve"/>
      </w:r>
    </w:p>
    <w:p>
      <w:pPr>
        <w:spacing w:after="80" w:before="80"/>
        <w:ind w:left="360"/>
      </w:pPr>
      <w:r>
        <w:rPr>
          <w:rFonts w:ascii="Arial" w:cs="Arial" w:eastAsia="Arial" w:hAnsi="Arial"/>
          <w:i/>
          <w:iCs/>
          <w:color w:val="2E75B6"/>
          <w:sz w:val="22"/>
          <w:szCs w:val="22"/>
        </w:rPr>
        <w:t xml:space="preserve">📌 Interview Tip: If asked about designing a system, mention the Well-Architected pillars proactively — it shows maturity. 'I'd design this considering reliability (Multi-AZ), security (IAM least privilege), and cost (spot instances for batch jobs).'</w:t>
      </w:r>
    </w:p>
    <w:p>
      <w:r>
        <w:t xml:space="preserve"/>
      </w:r>
    </w:p>
    <w:p>
      <w:pPr>
        <w:pStyle w:val="Heading1"/>
      </w:pPr>
      <w:r>
        <w:rPr>
          <w:rFonts w:ascii="Arial" w:cs="Arial" w:eastAsia="Arial" w:hAnsi="Arial"/>
          <w:b/>
          <w:bCs/>
          <w:sz w:val="32"/>
          <w:szCs w:val="32"/>
        </w:rPr>
        <w:t xml:space="preserve">10. Interview Q&amp;A – AWS</w:t>
      </w:r>
    </w:p>
    <w:p>
      <w:r>
        <w:t xml:space="preserve"/>
      </w:r>
    </w:p>
    <w:p>
      <w:pPr>
        <w:spacing w:before="160"/>
      </w:pPr>
      <w:r>
        <w:rPr>
          <w:rFonts w:ascii="Arial" w:cs="Arial" w:eastAsia="Arial" w:hAnsi="Arial"/>
          <w:b/>
          <w:bCs/>
          <w:sz w:val="22"/>
          <w:szCs w:val="22"/>
        </w:rPr>
        <w:t xml:space="preserve">Q: What is the difference between a Region and an Availability Zone?</w:t>
      </w:r>
    </w:p>
    <w:p>
      <w:pPr>
        <w:spacing w:after="120"/>
      </w:pPr>
      <w:r>
        <w:rPr>
          <w:rFonts w:ascii="Arial" w:cs="Arial" w:eastAsia="Arial" w:hAnsi="Arial"/>
          <w:sz w:val="22"/>
          <w:szCs w:val="22"/>
        </w:rPr>
        <w:t xml:space="preserve">A Region is a geographic area (e.g., ap-south-1 = Mumbai) containing multiple isolated data centres. An Availability Zone (AZ) is one or more physically separate data centres within a Region, connected by low-latency links. Deploying across multiple AZs gives high availability — if one AZ fails, your application continues running from another. You choose a Region based on latency to users, compliance, and available services.</w:t>
      </w:r>
    </w:p>
    <w:p>
      <w:r>
        <w:t xml:space="preserve"/>
      </w:r>
    </w:p>
    <w:p>
      <w:pPr>
        <w:spacing w:before="160"/>
      </w:pPr>
      <w:r>
        <w:rPr>
          <w:rFonts w:ascii="Arial" w:cs="Arial" w:eastAsia="Arial" w:hAnsi="Arial"/>
          <w:b/>
          <w:bCs/>
          <w:sz w:val="22"/>
          <w:szCs w:val="22"/>
        </w:rPr>
        <w:t xml:space="preserve">Q: What is the difference between EC2 and Lambda?</w:t>
      </w:r>
    </w:p>
    <w:p>
      <w:pPr>
        <w:spacing w:after="120"/>
      </w:pPr>
      <w:r>
        <w:rPr>
          <w:rFonts w:ascii="Arial" w:cs="Arial" w:eastAsia="Arial" w:hAnsi="Arial"/>
          <w:sz w:val="22"/>
          <w:szCs w:val="22"/>
        </w:rPr>
        <w:t xml:space="preserve">EC2 is a virtual machine you provision and manage — you choose the OS, install software, and it runs continuously. Lambda is serverless — you only write the function code, AWS manages everything else, and you're charged per execution (milliseconds). Use EC2 for long-running processes, custom environments, or anything over 15 minutes. Use Lambda for event-driven, short-lived tasks like processing an S3 upload or responding to an API call.</w:t>
      </w:r>
    </w:p>
    <w:p>
      <w:r>
        <w:t xml:space="preserve"/>
      </w:r>
    </w:p>
    <w:p>
      <w:pPr>
        <w:spacing w:before="160"/>
      </w:pPr>
      <w:r>
        <w:rPr>
          <w:rFonts w:ascii="Arial" w:cs="Arial" w:eastAsia="Arial" w:hAnsi="Arial"/>
          <w:b/>
          <w:bCs/>
          <w:sz w:val="22"/>
          <w:szCs w:val="22"/>
        </w:rPr>
        <w:t xml:space="preserve">Q: How is S3 different from EBS?</w:t>
      </w:r>
    </w:p>
    <w:p>
      <w:pPr>
        <w:spacing w:after="120"/>
      </w:pPr>
      <w:r>
        <w:rPr>
          <w:rFonts w:ascii="Arial" w:cs="Arial" w:eastAsia="Arial" w:hAnsi="Arial"/>
          <w:sz w:val="22"/>
          <w:szCs w:val="22"/>
        </w:rPr>
        <w:t xml:space="preserve">S3 is object storage — you store files (objects) and access them via URL or API. It's not attached to any instance, can store unlimited data, and is accessible from anywhere. EBS is block storage attached to a single EC2 instance like a hard disk — it provides a filesystem the OS can read/write to. Use S3 for files, backups, datasets, and static assets. Use EBS as the disk for your EC2 instance or database.</w:t>
      </w:r>
    </w:p>
    <w:p>
      <w:r>
        <w:t xml:space="preserve"/>
      </w:r>
    </w:p>
    <w:p>
      <w:pPr>
        <w:spacing w:before="160"/>
      </w:pPr>
      <w:r>
        <w:rPr>
          <w:rFonts w:ascii="Arial" w:cs="Arial" w:eastAsia="Arial" w:hAnsi="Arial"/>
          <w:b/>
          <w:bCs/>
          <w:sz w:val="22"/>
          <w:szCs w:val="22"/>
        </w:rPr>
        <w:t xml:space="preserve">Q: What is IAM and why is it important?</w:t>
      </w:r>
    </w:p>
    <w:p>
      <w:pPr>
        <w:spacing w:after="120"/>
      </w:pPr>
      <w:r>
        <w:rPr>
          <w:rFonts w:ascii="Arial" w:cs="Arial" w:eastAsia="Arial" w:hAnsi="Arial"/>
          <w:sz w:val="22"/>
          <w:szCs w:val="22"/>
        </w:rPr>
        <w:t xml:space="preserve">IAM (Identity and Access Management) is AWS's service for controlling who can access what in your AWS account. It manages authentication (proving identity) and authorisation (what actions are allowed). IAM is critical for security — you define users, groups, and roles with least-privilege policies. For services like Lambda accessing S3, you assign an IAM Role so no credentials need to be hardcoded, which is a security best practice.</w:t>
      </w:r>
    </w:p>
    <w:p>
      <w:r>
        <w:t xml:space="preserve"/>
      </w:r>
    </w:p>
    <w:p>
      <w:pPr>
        <w:spacing w:before="160"/>
      </w:pPr>
      <w:r>
        <w:rPr>
          <w:rFonts w:ascii="Arial" w:cs="Arial" w:eastAsia="Arial" w:hAnsi="Arial"/>
          <w:b/>
          <w:bCs/>
          <w:sz w:val="22"/>
          <w:szCs w:val="22"/>
        </w:rPr>
        <w:t xml:space="preserve">Q: What is a VPC and why do you need it?</w:t>
      </w:r>
    </w:p>
    <w:p>
      <w:pPr>
        <w:spacing w:after="120"/>
      </w:pPr>
      <w:r>
        <w:rPr>
          <w:rFonts w:ascii="Arial" w:cs="Arial" w:eastAsia="Arial" w:hAnsi="Arial"/>
          <w:sz w:val="22"/>
          <w:szCs w:val="22"/>
        </w:rPr>
        <w:t xml:space="preserve">A VPC (Virtual Private Cloud) is a logically isolated network in AWS where you deploy your resources. Without a VPC, all your resources would be on a shared public network. With a VPC, you control IP ranges, subnets, routing, and internet access. You place web servers in public subnets (internet-facing) and databases in private subnets (no direct internet access) to follow security best practices.</w:t>
      </w:r>
    </w:p>
    <w:p>
      <w:r>
        <w:t xml:space="preserve"/>
      </w:r>
    </w:p>
    <w:p>
      <w:pPr>
        <w:spacing w:before="160"/>
      </w:pPr>
      <w:r>
        <w:rPr>
          <w:rFonts w:ascii="Arial" w:cs="Arial" w:eastAsia="Arial" w:hAnsi="Arial"/>
          <w:b/>
          <w:bCs/>
          <w:sz w:val="22"/>
          <w:szCs w:val="22"/>
        </w:rPr>
        <w:t xml:space="preserve">Q: What is the difference between SQS and SNS?</w:t>
      </w:r>
    </w:p>
    <w:p>
      <w:pPr>
        <w:spacing w:after="120"/>
      </w:pPr>
      <w:r>
        <w:rPr>
          <w:rFonts w:ascii="Arial" w:cs="Arial" w:eastAsia="Arial" w:hAnsi="Arial"/>
          <w:sz w:val="22"/>
          <w:szCs w:val="22"/>
        </w:rPr>
        <w:t xml:space="preserve">SQS is a message queue — a producer sends a message, it sits in the queue, and a single consumer eventually processes it. Good for decoupling services and handling async workloads. SNS is a pub/sub service — a publisher sends a message and all subscribers receive it simultaneously. Good for broadcasting events to multiple consumers. They are often combined: SNS fans out to multiple SQS queues so different services each get their own copy of the message.</w:t>
      </w:r>
    </w:p>
    <w:p>
      <w:r>
        <w:t xml:space="preserve"/>
      </w:r>
    </w:p>
    <w:p>
      <w:pPr>
        <w:spacing w:before="160"/>
      </w:pPr>
      <w:r>
        <w:rPr>
          <w:rFonts w:ascii="Arial" w:cs="Arial" w:eastAsia="Arial" w:hAnsi="Arial"/>
          <w:b/>
          <w:bCs/>
          <w:sz w:val="22"/>
          <w:szCs w:val="22"/>
        </w:rPr>
        <w:t xml:space="preserve">Q: How would you design a scalable REST API on AWS?</w:t>
      </w:r>
    </w:p>
    <w:p>
      <w:pPr>
        <w:spacing w:after="120"/>
      </w:pPr>
      <w:r>
        <w:rPr>
          <w:rFonts w:ascii="Arial" w:cs="Arial" w:eastAsia="Arial" w:hAnsi="Arial"/>
          <w:sz w:val="22"/>
          <w:szCs w:val="22"/>
        </w:rPr>
        <w:t xml:space="preserve">I'd use API Gateway as the entry point to manage routing, throttling, and authentication. Behind it, Lambda functions handle the business logic — fully serverless, no servers to manage. DynamoDB stores data for low-latency reads/writes at scale. CloudFront sits in front for caching and global distribution. For auth, Cognito handles user sign-up/sign-in and issues JWT tokens validated by API Gateway. This entire stack auto-scales, costs nothing at zero traffic, and handles millions of requests without manual intervention.</w:t>
      </w:r>
    </w:p>
    <w:p>
      <w:r>
        <w:t xml:space="preserve"/>
      </w:r>
    </w:p>
    <w:p>
      <w:pPr>
        <w:spacing w:before="160"/>
      </w:pPr>
      <w:r>
        <w:rPr>
          <w:rFonts w:ascii="Arial" w:cs="Arial" w:eastAsia="Arial" w:hAnsi="Arial"/>
          <w:b/>
          <w:bCs/>
          <w:sz w:val="22"/>
          <w:szCs w:val="22"/>
        </w:rPr>
        <w:t xml:space="preserve">Q: What AWS services would you use to build a RAG pipeline?</w:t>
      </w:r>
    </w:p>
    <w:p>
      <w:pPr>
        <w:spacing w:after="120"/>
      </w:pPr>
      <w:r>
        <w:rPr>
          <w:rFonts w:ascii="Arial" w:cs="Arial" w:eastAsia="Arial" w:hAnsi="Arial"/>
          <w:sz w:val="22"/>
          <w:szCs w:val="22"/>
        </w:rPr>
        <w:t xml:space="preserve">For a production RAG pipeline on AWS: S3 to store documents, Textract to extract text from PDFs, Bedrock Titan Embeddings to create vector embeddings, OpenSearch as the vector database for similarity search, Lambda to orchestrate the pipeline steps, API Gateway to expose the query endpoint, and Bedrock (Claude or Llama) to generate the final answer. CloudWatch monitors the pipeline and CloudTrail audits all API calls for governance.</w:t>
      </w:r>
    </w:p>
    <w:p>
      <w:r>
        <w:t xml:space="preserve"/>
      </w:r>
    </w:p>
    <w:p>
      <w:pPr>
        <w:spacing w:before="160"/>
      </w:pPr>
      <w:r>
        <w:rPr>
          <w:rFonts w:ascii="Arial" w:cs="Arial" w:eastAsia="Arial" w:hAnsi="Arial"/>
          <w:b/>
          <w:bCs/>
          <w:sz w:val="22"/>
          <w:szCs w:val="22"/>
        </w:rPr>
        <w:t xml:space="preserve">Q: What is the difference between CloudWatch and CloudTrail?</w:t>
      </w:r>
    </w:p>
    <w:p>
      <w:pPr>
        <w:spacing w:after="120"/>
      </w:pPr>
      <w:r>
        <w:rPr>
          <w:rFonts w:ascii="Arial" w:cs="Arial" w:eastAsia="Arial" w:hAnsi="Arial"/>
          <w:sz w:val="22"/>
          <w:szCs w:val="22"/>
        </w:rPr>
        <w:t xml:space="preserve">CloudWatch is for performance monitoring — it collects metrics (CPU usage, Lambda errors, API latency), stores application logs, sets alarms, and triggers auto-scaling. CloudTrail is for security auditing — it records every API call made in your AWS account, showing who did what, when, and from which IP. Use CloudWatch to answer 'is my application healthy?' and CloudTrail to answer 'who changed this resource?'</w:t>
      </w:r>
    </w:p>
    <w:p>
      <w:r>
        <w:t xml:space="preserve"/>
      </w:r>
    </w:p>
    <w:p>
      <w:pPr>
        <w:spacing w:before="160"/>
      </w:pPr>
      <w:r>
        <w:rPr>
          <w:rFonts w:ascii="Arial" w:cs="Arial" w:eastAsia="Arial" w:hAnsi="Arial"/>
          <w:b/>
          <w:bCs/>
          <w:sz w:val="22"/>
          <w:szCs w:val="22"/>
        </w:rPr>
        <w:t xml:space="preserve">Q: What is Auto Scaling and how does it work?</w:t>
      </w:r>
    </w:p>
    <w:p>
      <w:pPr>
        <w:spacing w:after="120"/>
      </w:pPr>
      <w:r>
        <w:rPr>
          <w:rFonts w:ascii="Arial" w:cs="Arial" w:eastAsia="Arial" w:hAnsi="Arial"/>
          <w:sz w:val="22"/>
          <w:szCs w:val="22"/>
        </w:rPr>
        <w:t xml:space="preserve">Auto Scaling automatically adjusts the number of EC2 instances (or other resources) based on demand. You define a minimum, desired, and maximum number of instances. Scaling policies trigger based on CloudWatch metrics — for example, if average CPU &gt; 70% for 5 minutes, add 2 instances. When load drops, instances are terminated to save cost. Combined with an Elastic Load Balancer, it ensures your application is always available and never over-provisioned.</w:t>
      </w:r>
    </w:p>
    <w:p>
      <w:r>
        <w:t xml:space="preserve"/>
      </w:r>
    </w:p>
    <w:p>
      <w:r>
        <w:t xml:space="preserve"/>
      </w:r>
    </w:p>
    <w:p>
      <w:pPr>
        <w:jc w:val="center"/>
      </w:pPr>
      <w:r>
        <w:rPr>
          <w:rFonts w:ascii="Arial" w:cs="Arial" w:eastAsia="Arial" w:hAnsi="Arial"/>
          <w:i/>
          <w:iCs/>
          <w:color w:val="595959"/>
          <w:sz w:val="20"/>
          <w:szCs w:val="20"/>
        </w:rPr>
        <w:t xml:space="preserve">End of AWS Cloud Interview Notes  ·  Cognizant Ace Team Prep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9900" w:sz="6" w:space="1"/>
      </w:pBd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CC77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2026-05-27T10:28:18.248Z</dcterms:created>
  <dcterms:modified xsi:type="dcterms:W3CDTF">2026-05-27T10:28:18.248Z</dcterms:modified>
</cp:coreProperties>
</file>

<file path=docProps/custom.xml><?xml version="1.0" encoding="utf-8"?>
<Properties xmlns="http://schemas.openxmlformats.org/officeDocument/2006/custom-properties" xmlns:vt="http://schemas.openxmlformats.org/officeDocument/2006/docPropsVTypes"/>
</file>