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E3A5F"/>
          <w:sz w:val="52"/>
          <w:szCs w:val="52"/>
        </w:rPr>
        <w:t xml:space="preserve">Clinic Connect</w:t>
      </w:r>
    </w:p>
    <w:p>
      <w:pPr>
        <w:spacing w:after="120" w:before="0"/>
        <w:jc w:val="center"/>
      </w:pPr>
      <w:r>
        <w:rPr>
          <w:rFonts w:ascii="Arial" w:cs="Arial" w:eastAsia="Arial" w:hAnsi="Arial"/>
          <w:color w:val="185FA5"/>
          <w:sz w:val="32"/>
          <w:szCs w:val="32"/>
        </w:rPr>
        <w:t xml:space="preserve">Online Appointment Management System</w:t>
      </w:r>
    </w:p>
    <w:p>
      <w:pPr>
        <w:spacing w:after="600" w:before="0"/>
        <w:jc w:val="center"/>
      </w:pPr>
      <w:r>
        <w:rPr>
          <w:rFonts w:ascii="Arial" w:cs="Arial" w:eastAsia="Arial" w:hAnsi="Arial"/>
          <w:i/>
          <w:iCs/>
          <w:color w:val="666666"/>
          <w:sz w:val="26"/>
          <w:szCs w:val="26"/>
        </w:rPr>
        <w:t xml:space="preserve">Project Development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E3A5F" w:sz="4"/>
              <w:left w:val="single" w:color="1E3A5F" w:sz="4"/>
              <w:bottom w:val="single" w:color="1E3A5F" w:sz="4"/>
              <w:right w:val="single" w:color="1E3A5F" w:sz="4"/>
            </w:tcBorders>
            <w:shd w:fill="1E3A5F" w:val="clear"/>
            <w:tcMar>
              <w:top w:type="dxa" w:w="80"/>
              <w:left w:type="dxa" w:w="160"/>
              <w:bottom w:type="dxa" w:w="80"/>
              <w:right w:type="dxa" w:w="100"/>
            </w:tcMar>
          </w:tcPr>
          <w:p>
            <w:r>
              <w:rPr>
                <w:rFonts w:ascii="Arial" w:cs="Arial" w:eastAsia="Arial" w:hAnsi="Arial"/>
                <w:b/>
                <w:bCs/>
                <w:color w:val="AACCEE"/>
                <w:sz w:val="20"/>
                <w:szCs w:val="20"/>
              </w:rPr>
              <w:t xml:space="preserve">Student</w:t>
            </w:r>
          </w:p>
        </w:tc>
        <w:tc>
          <w:tcPr>
            <w:tcW w:type="dxa" w:w="4680"/>
            <w:tcBorders>
              <w:top w:val="single" w:color="AAAAAA" w:sz="2"/>
              <w:left w:val="single" w:color="AAAAAA" w:sz="2"/>
              <w:bottom w:val="single" w:color="AAAAAA" w:sz="2"/>
              <w:right w:val="single" w:color="AAAAAA" w:sz="2"/>
            </w:tcBorders>
            <w:shd w:fill="F0F4F8" w:val="clear"/>
            <w:tcMar>
              <w:top w:type="dxa" w:w="80"/>
              <w:left w:type="dxa" w:w="160"/>
              <w:bottom w:type="dxa" w:w="80"/>
              <w:right w:type="dxa" w:w="100"/>
            </w:tcMar>
          </w:tcPr>
          <w:p>
            <w:r>
              <w:rPr>
                <w:rFonts w:ascii="Arial" w:cs="Arial" w:eastAsia="Arial" w:hAnsi="Arial"/>
                <w:sz w:val="20"/>
                <w:szCs w:val="20"/>
              </w:rPr>
              <w:t xml:space="preserve">Kushal Dhakal  (LC00017001951)</w:t>
            </w:r>
          </w:p>
        </w:tc>
      </w:tr>
      <w:tr>
        <w:tc>
          <w:tcPr>
            <w:tcW w:type="dxa" w:w="4680"/>
            <w:tcBorders>
              <w:top w:val="single" w:color="1E3A5F" w:sz="4"/>
              <w:left w:val="single" w:color="1E3A5F" w:sz="4"/>
              <w:bottom w:val="single" w:color="1E3A5F" w:sz="4"/>
              <w:right w:val="single" w:color="1E3A5F" w:sz="4"/>
            </w:tcBorders>
            <w:shd w:fill="1E3A5F" w:val="clear"/>
            <w:tcMar>
              <w:top w:type="dxa" w:w="80"/>
              <w:left w:type="dxa" w:w="160"/>
              <w:bottom w:type="dxa" w:w="80"/>
              <w:right w:type="dxa" w:w="100"/>
            </w:tcMar>
          </w:tcPr>
          <w:p>
            <w:r>
              <w:rPr>
                <w:rFonts w:ascii="Arial" w:cs="Arial" w:eastAsia="Arial" w:hAnsi="Arial"/>
                <w:b/>
                <w:bCs/>
                <w:color w:val="AACCEE"/>
                <w:sz w:val="20"/>
                <w:szCs w:val="20"/>
              </w:rPr>
              <w:t xml:space="preserve">Institution</w:t>
            </w:r>
          </w:p>
        </w:tc>
        <w:tc>
          <w:tcPr>
            <w:tcW w:type="dxa" w:w="4680"/>
            <w:tcBorders>
              <w:top w:val="single" w:color="AAAAAA" w:sz="2"/>
              <w:left w:val="single" w:color="AAAAAA" w:sz="2"/>
              <w:bottom w:val="single" w:color="AAAAAA" w:sz="2"/>
              <w:right w:val="single" w:color="AAAAAA" w:sz="2"/>
            </w:tcBorders>
            <w:shd w:fill="F0F4F8" w:val="clear"/>
            <w:tcMar>
              <w:top w:type="dxa" w:w="80"/>
              <w:left w:type="dxa" w:w="160"/>
              <w:bottom w:type="dxa" w:w="80"/>
              <w:right w:type="dxa" w:w="100"/>
            </w:tcMar>
          </w:tcPr>
          <w:p>
            <w:r>
              <w:rPr>
                <w:rFonts w:ascii="Arial" w:cs="Arial" w:eastAsia="Arial" w:hAnsi="Arial"/>
                <w:sz w:val="20"/>
                <w:szCs w:val="20"/>
              </w:rPr>
              <w:t xml:space="preserve">Lincoln University College, Malaysia</w:t>
            </w:r>
          </w:p>
        </w:tc>
      </w:tr>
      <w:tr>
        <w:tc>
          <w:tcPr>
            <w:tcW w:type="dxa" w:w="4680"/>
            <w:tcBorders>
              <w:top w:val="single" w:color="1E3A5F" w:sz="4"/>
              <w:left w:val="single" w:color="1E3A5F" w:sz="4"/>
              <w:bottom w:val="single" w:color="1E3A5F" w:sz="4"/>
              <w:right w:val="single" w:color="1E3A5F" w:sz="4"/>
            </w:tcBorders>
            <w:shd w:fill="1E3A5F" w:val="clear"/>
            <w:tcMar>
              <w:top w:type="dxa" w:w="80"/>
              <w:left w:type="dxa" w:w="160"/>
              <w:bottom w:type="dxa" w:w="80"/>
              <w:right w:type="dxa" w:w="100"/>
            </w:tcMar>
          </w:tcPr>
          <w:p>
            <w:r>
              <w:rPr>
                <w:rFonts w:ascii="Arial" w:cs="Arial" w:eastAsia="Arial" w:hAnsi="Arial"/>
                <w:b/>
                <w:bCs/>
                <w:color w:val="AACCEE"/>
                <w:sz w:val="20"/>
                <w:szCs w:val="20"/>
              </w:rPr>
              <w:t xml:space="preserve">Duration</w:t>
            </w:r>
          </w:p>
        </w:tc>
        <w:tc>
          <w:tcPr>
            <w:tcW w:type="dxa" w:w="4680"/>
            <w:tcBorders>
              <w:top w:val="single" w:color="AAAAAA" w:sz="2"/>
              <w:left w:val="single" w:color="AAAAAA" w:sz="2"/>
              <w:bottom w:val="single" w:color="AAAAAA" w:sz="2"/>
              <w:right w:val="single" w:color="AAAAAA" w:sz="2"/>
            </w:tcBorders>
            <w:shd w:fill="F0F4F8" w:val="clear"/>
            <w:tcMar>
              <w:top w:type="dxa" w:w="80"/>
              <w:left w:type="dxa" w:w="160"/>
              <w:bottom w:type="dxa" w:w="80"/>
              <w:right w:type="dxa" w:w="100"/>
            </w:tcMar>
          </w:tcPr>
          <w:p>
            <w:r>
              <w:rPr>
                <w:rFonts w:ascii="Arial" w:cs="Arial" w:eastAsia="Arial" w:hAnsi="Arial"/>
                <w:sz w:val="20"/>
                <w:szCs w:val="20"/>
              </w:rPr>
              <w:t xml:space="preserve">10 Weeks  |  5 Increments</w:t>
            </w:r>
          </w:p>
        </w:tc>
      </w:tr>
      <w:tr>
        <w:tc>
          <w:tcPr>
            <w:tcW w:type="dxa" w:w="4680"/>
            <w:tcBorders>
              <w:top w:val="single" w:color="1E3A5F" w:sz="4"/>
              <w:left w:val="single" w:color="1E3A5F" w:sz="4"/>
              <w:bottom w:val="single" w:color="1E3A5F" w:sz="4"/>
              <w:right w:val="single" w:color="1E3A5F" w:sz="4"/>
            </w:tcBorders>
            <w:shd w:fill="1E3A5F" w:val="clear"/>
            <w:tcMar>
              <w:top w:type="dxa" w:w="80"/>
              <w:left w:type="dxa" w:w="160"/>
              <w:bottom w:type="dxa" w:w="80"/>
              <w:right w:type="dxa" w:w="100"/>
            </w:tcMar>
          </w:tcPr>
          <w:p>
            <w:r>
              <w:rPr>
                <w:rFonts w:ascii="Arial" w:cs="Arial" w:eastAsia="Arial" w:hAnsi="Arial"/>
                <w:b/>
                <w:bCs/>
                <w:color w:val="AACCEE"/>
                <w:sz w:val="20"/>
                <w:szCs w:val="20"/>
              </w:rPr>
              <w:t xml:space="preserve">Methodology</w:t>
            </w:r>
          </w:p>
        </w:tc>
        <w:tc>
          <w:tcPr>
            <w:tcW w:type="dxa" w:w="4680"/>
            <w:tcBorders>
              <w:top w:val="single" w:color="AAAAAA" w:sz="2"/>
              <w:left w:val="single" w:color="AAAAAA" w:sz="2"/>
              <w:bottom w:val="single" w:color="AAAAAA" w:sz="2"/>
              <w:right w:val="single" w:color="AAAAAA" w:sz="2"/>
            </w:tcBorders>
            <w:shd w:fill="F0F4F8" w:val="clear"/>
            <w:tcMar>
              <w:top w:type="dxa" w:w="80"/>
              <w:left w:type="dxa" w:w="160"/>
              <w:bottom w:type="dxa" w:w="80"/>
              <w:right w:type="dxa" w:w="100"/>
            </w:tcMar>
          </w:tcPr>
          <w:p>
            <w:r>
              <w:rPr>
                <w:rFonts w:ascii="Arial" w:cs="Arial" w:eastAsia="Arial" w:hAnsi="Arial"/>
                <w:sz w:val="20"/>
                <w:szCs w:val="20"/>
              </w:rPr>
              <w:t xml:space="preserve">Incremental Development Model</w:t>
            </w:r>
          </w:p>
        </w:tc>
      </w:tr>
      <w:tr>
        <w:tc>
          <w:tcPr>
            <w:tcW w:type="dxa" w:w="4680"/>
            <w:tcBorders>
              <w:top w:val="single" w:color="1E3A5F" w:sz="4"/>
              <w:left w:val="single" w:color="1E3A5F" w:sz="4"/>
              <w:bottom w:val="single" w:color="1E3A5F" w:sz="4"/>
              <w:right w:val="single" w:color="1E3A5F" w:sz="4"/>
            </w:tcBorders>
            <w:shd w:fill="1E3A5F" w:val="clear"/>
            <w:tcMar>
              <w:top w:type="dxa" w:w="80"/>
              <w:left w:type="dxa" w:w="160"/>
              <w:bottom w:type="dxa" w:w="80"/>
              <w:right w:type="dxa" w:w="100"/>
            </w:tcMar>
          </w:tcPr>
          <w:p>
            <w:r>
              <w:rPr>
                <w:rFonts w:ascii="Arial" w:cs="Arial" w:eastAsia="Arial" w:hAnsi="Arial"/>
                <w:b/>
                <w:bCs/>
                <w:color w:val="AACCEE"/>
                <w:sz w:val="20"/>
                <w:szCs w:val="20"/>
              </w:rPr>
              <w:t xml:space="preserve">Stack</w:t>
            </w:r>
          </w:p>
        </w:tc>
        <w:tc>
          <w:tcPr>
            <w:tcW w:type="dxa" w:w="4680"/>
            <w:tcBorders>
              <w:top w:val="single" w:color="AAAAAA" w:sz="2"/>
              <w:left w:val="single" w:color="AAAAAA" w:sz="2"/>
              <w:bottom w:val="single" w:color="AAAAAA" w:sz="2"/>
              <w:right w:val="single" w:color="AAAAAA" w:sz="2"/>
            </w:tcBorders>
            <w:shd w:fill="F0F4F8" w:val="clear"/>
            <w:tcMar>
              <w:top w:type="dxa" w:w="80"/>
              <w:left w:type="dxa" w:w="160"/>
              <w:bottom w:type="dxa" w:w="80"/>
              <w:right w:type="dxa" w:w="100"/>
            </w:tcMar>
          </w:tcPr>
          <w:p>
            <w:r>
              <w:rPr>
                <w:rFonts w:ascii="Arial" w:cs="Arial" w:eastAsia="Arial" w:hAnsi="Arial"/>
                <w:sz w:val="20"/>
                <w:szCs w:val="20"/>
              </w:rPr>
              <w:t xml:space="preserve">React.js  •  Django REST Framework  •  MySQL  •  scikit-learn</w:t>
            </w:r>
          </w:p>
        </w:tc>
      </w:tr>
    </w:tbl>
    <w:p>
      <w:pPr>
        <w:spacing w:after="0" w:before="800"/>
      </w:pPr>
    </w:p>
    <w:p>
      <w:r>
        <w:br w:type="page"/>
      </w:r>
    </w:p>
    <w:p>
      <w:pPr>
        <w:pStyle w:val="Heading1"/>
        <w:spacing w:after="120" w:before="320"/>
      </w:pPr>
      <w:r>
        <w:rPr>
          <w:rFonts w:ascii="Arial" w:cs="Arial" w:eastAsia="Arial" w:hAnsi="Arial"/>
          <w:b/>
          <w:bCs/>
          <w:color w:val="1E3A5F"/>
          <w:sz w:val="32"/>
          <w:szCs w:val="32"/>
        </w:rPr>
        <w:t xml:space="preserve">1. Project Overview</w:t>
      </w:r>
    </w:p>
    <w:p>
      <w:pPr>
        <w:spacing w:after="60" w:before="60"/>
      </w:pPr>
      <w:r>
        <w:rPr>
          <w:rFonts w:ascii="Arial" w:cs="Arial" w:eastAsia="Arial" w:hAnsi="Arial"/>
          <w:color w:val="222222"/>
          <w:sz w:val="22"/>
          <w:szCs w:val="22"/>
        </w:rPr>
        <w:t xml:space="preserve">Clinic Connect is a lightweight web-based clinic appointment management system designed for small and medium clinics in Nepal and South Asia. It replaces manual, phone-based booking with a responsive digital platform that includes an AI-powered slot suggestion engine built on a Decision Tree classifier.</w:t>
      </w:r>
    </w:p>
    <w:p>
      <w:pPr>
        <w:spacing w:after="60" w:before="60"/>
      </w:pPr>
    </w:p>
    <w:p>
      <w:pPr>
        <w:spacing w:after="60" w:before="60"/>
      </w:pPr>
      <w:r>
        <w:rPr>
          <w:rFonts w:ascii="Arial" w:cs="Arial" w:eastAsia="Arial" w:hAnsi="Arial"/>
          <w:color w:val="222222"/>
          <w:sz w:val="22"/>
          <w:szCs w:val="22"/>
        </w:rPr>
        <w:t xml:space="preserve">The system is built on a 3-tier architecture:</w:t>
      </w:r>
    </w:p>
    <w:p>
      <w:pPr>
        <w:pStyle w:val="ListParagraph"/>
        <w:numPr>
          <w:ilvl w:val="0"/>
          <w:numId w:val="2"/>
        </w:numPr>
        <w:spacing w:after="40" w:before="40"/>
      </w:pPr>
      <w:r>
        <w:rPr>
          <w:rFonts w:ascii="Arial" w:cs="Arial" w:eastAsia="Arial" w:hAnsi="Arial"/>
          <w:color w:val="333333"/>
          <w:sz w:val="21"/>
          <w:szCs w:val="21"/>
        </w:rPr>
        <w:t xml:space="preserve">Presentation Layer — React.js 18 (patient &amp; admin interfaces)</w:t>
      </w:r>
    </w:p>
    <w:p>
      <w:pPr>
        <w:pStyle w:val="ListParagraph"/>
        <w:numPr>
          <w:ilvl w:val="0"/>
          <w:numId w:val="2"/>
        </w:numPr>
        <w:spacing w:after="40" w:before="40"/>
      </w:pPr>
      <w:r>
        <w:rPr>
          <w:rFonts w:ascii="Arial" w:cs="Arial" w:eastAsia="Arial" w:hAnsi="Arial"/>
          <w:color w:val="333333"/>
          <w:sz w:val="21"/>
          <w:szCs w:val="21"/>
        </w:rPr>
        <w:t xml:space="preserve">Application Layer — Django REST Framework 4.1 + Python scikit-learn AI module</w:t>
      </w:r>
    </w:p>
    <w:p>
      <w:pPr>
        <w:pStyle w:val="ListParagraph"/>
        <w:numPr>
          <w:ilvl w:val="0"/>
          <w:numId w:val="2"/>
        </w:numPr>
        <w:spacing w:after="40" w:before="40"/>
      </w:pPr>
      <w:r>
        <w:rPr>
          <w:rFonts w:ascii="Arial" w:cs="Arial" w:eastAsia="Arial" w:hAnsi="Arial"/>
          <w:color w:val="333333"/>
          <w:sz w:val="21"/>
          <w:szCs w:val="21"/>
        </w:rPr>
        <w:t xml:space="preserve">Data Layer — MySQL 8.0 relational database</w:t>
      </w:r>
    </w:p>
    <w:p>
      <w:pPr>
        <w:spacing w:after="0" w:before="100"/>
      </w:pPr>
    </w:p>
    <w:p>
      <w:pPr>
        <w:pStyle w:val="Heading1"/>
        <w:spacing w:after="120" w:before="320"/>
      </w:pPr>
      <w:r>
        <w:rPr>
          <w:rFonts w:ascii="Arial" w:cs="Arial" w:eastAsia="Arial" w:hAnsi="Arial"/>
          <w:b/>
          <w:bCs/>
          <w:color w:val="1E3A5F"/>
          <w:sz w:val="32"/>
          <w:szCs w:val="32"/>
        </w:rPr>
        <w:t xml:space="preserve">2. Roadmap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1600"/>
        <w:gridCol w:w="3560"/>
      </w:tblGrid>
      <w:tr>
        <w:tc>
          <w:tcPr>
            <w:tcW w:type="dxa" w:w="14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80"/>
            </w:tcMar>
          </w:tcPr>
          <w:p>
            <w:r>
              <w:rPr>
                <w:rFonts w:ascii="Arial" w:cs="Arial" w:eastAsia="Arial" w:hAnsi="Arial"/>
                <w:b/>
                <w:bCs/>
                <w:color w:val="FFFFFF"/>
                <w:sz w:val="20"/>
                <w:szCs w:val="20"/>
              </w:rPr>
              <w:t xml:space="preserve">Phase</w:t>
            </w:r>
          </w:p>
        </w:tc>
        <w:tc>
          <w:tcPr>
            <w:tcW w:type="dxa" w:w="28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80"/>
            </w:tcMar>
          </w:tcPr>
          <w:p>
            <w:r>
              <w:rPr>
                <w:rFonts w:ascii="Arial" w:cs="Arial" w:eastAsia="Arial" w:hAnsi="Arial"/>
                <w:b/>
                <w:bCs/>
                <w:color w:val="FFFFFF"/>
                <w:sz w:val="20"/>
                <w:szCs w:val="20"/>
              </w:rPr>
              <w:t xml:space="preserve">Title</w:t>
            </w:r>
          </w:p>
        </w:tc>
        <w:tc>
          <w:tcPr>
            <w:tcW w:type="dxa" w:w="16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80"/>
            </w:tcMar>
          </w:tcPr>
          <w:p>
            <w:r>
              <w:rPr>
                <w:rFonts w:ascii="Arial" w:cs="Arial" w:eastAsia="Arial" w:hAnsi="Arial"/>
                <w:b/>
                <w:bCs/>
                <w:color w:val="FFFFFF"/>
                <w:sz w:val="20"/>
                <w:szCs w:val="20"/>
              </w:rPr>
              <w:t xml:space="preserve">Weeks</w:t>
            </w:r>
          </w:p>
        </w:tc>
        <w:tc>
          <w:tcPr>
            <w:tcW w:type="dxa" w:w="356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80"/>
            </w:tcMar>
          </w:tcPr>
          <w:p>
            <w:r>
              <w:rPr>
                <w:rFonts w:ascii="Arial" w:cs="Arial" w:eastAsia="Arial" w:hAnsi="Arial"/>
                <w:b/>
                <w:bCs/>
                <w:color w:val="FFFFFF"/>
                <w:sz w:val="20"/>
                <w:szCs w:val="20"/>
              </w:rPr>
              <w:t xml:space="preserve">Key Deliverable</w:t>
            </w:r>
          </w:p>
        </w:tc>
      </w:tr>
      <w:tr>
        <w:tc>
          <w:tcPr>
            <w:tcW w:type="dxa" w:w="1400"/>
            <w:tcBorders>
              <w:top w:val="single" w:color="185FA5" w:sz="2"/>
              <w:left w:val="single" w:color="185FA5" w:sz="2"/>
              <w:bottom w:val="single" w:color="185FA5" w:sz="2"/>
              <w:right w:val="single" w:color="185FA5" w:sz="2"/>
            </w:tcBorders>
            <w:shd w:fill="D6E8F7" w:val="clear"/>
            <w:tcMar>
              <w:top w:type="dxa" w:w="70"/>
              <w:left w:type="dxa" w:w="120"/>
              <w:bottom w:type="dxa" w:w="70"/>
              <w:right w:type="dxa" w:w="80"/>
            </w:tcMar>
          </w:tcPr>
          <w:p>
            <w:r>
              <w:rPr>
                <w:rFonts w:ascii="Arial" w:cs="Arial" w:eastAsia="Arial" w:hAnsi="Arial"/>
                <w:b/>
                <w:bCs/>
                <w:color w:val="0C3D6B"/>
                <w:sz w:val="19"/>
                <w:szCs w:val="19"/>
              </w:rPr>
              <w:t xml:space="preserve">Phase 1</w:t>
            </w:r>
          </w:p>
        </w:tc>
        <w:tc>
          <w:tcPr>
            <w:tcW w:type="dxa" w:w="2800"/>
            <w:tcBorders>
              <w:top w:val="single" w:color="185FA5" w:sz="2"/>
              <w:left w:val="single" w:color="185FA5" w:sz="2"/>
              <w:bottom w:val="single" w:color="185FA5" w:sz="2"/>
              <w:right w:val="single" w:color="185FA5" w:sz="2"/>
            </w:tcBorders>
            <w:shd w:fill="D6E8F7" w:val="clear"/>
            <w:tcMar>
              <w:top w:type="dxa" w:w="70"/>
              <w:left w:type="dxa" w:w="120"/>
              <w:bottom w:type="dxa" w:w="70"/>
              <w:right w:type="dxa" w:w="80"/>
            </w:tcMar>
          </w:tcPr>
          <w:p>
            <w:r>
              <w:rPr>
                <w:rFonts w:ascii="Arial" w:cs="Arial" w:eastAsia="Arial" w:hAnsi="Arial"/>
                <w:color w:val="222222"/>
                <w:sz w:val="19"/>
                <w:szCs w:val="19"/>
              </w:rPr>
              <w:t xml:space="preserve">Project Setup &amp; Authentication</w:t>
            </w:r>
          </w:p>
        </w:tc>
        <w:tc>
          <w:tcPr>
            <w:tcW w:type="dxa" w:w="1600"/>
            <w:tcBorders>
              <w:top w:val="single" w:color="185FA5" w:sz="2"/>
              <w:left w:val="single" w:color="185FA5" w:sz="2"/>
              <w:bottom w:val="single" w:color="185FA5" w:sz="2"/>
              <w:right w:val="single" w:color="185FA5" w:sz="2"/>
            </w:tcBorders>
            <w:shd w:fill="D6E8F7" w:val="clear"/>
            <w:tcMar>
              <w:top w:type="dxa" w:w="70"/>
              <w:left w:type="dxa" w:w="120"/>
              <w:bottom w:type="dxa" w:w="70"/>
              <w:right w:type="dxa" w:w="80"/>
            </w:tcMar>
          </w:tcPr>
          <w:p>
            <w:r>
              <w:rPr>
                <w:rFonts w:ascii="Arial" w:cs="Arial" w:eastAsia="Arial" w:hAnsi="Arial"/>
                <w:color w:val="444444"/>
                <w:sz w:val="19"/>
                <w:szCs w:val="19"/>
              </w:rPr>
              <w:t xml:space="preserve">Weeks 1–2</w:t>
            </w:r>
          </w:p>
        </w:tc>
        <w:tc>
          <w:tcPr>
            <w:tcW w:type="dxa" w:w="3560"/>
            <w:tcBorders>
              <w:top w:val="single" w:color="185FA5" w:sz="2"/>
              <w:left w:val="single" w:color="185FA5" w:sz="2"/>
              <w:bottom w:val="single" w:color="185FA5" w:sz="2"/>
              <w:right w:val="single" w:color="185FA5" w:sz="2"/>
            </w:tcBorders>
            <w:shd w:fill="D6E8F7" w:val="clear"/>
            <w:tcMar>
              <w:top w:type="dxa" w:w="70"/>
              <w:left w:type="dxa" w:w="120"/>
              <w:bottom w:type="dxa" w:w="70"/>
              <w:right w:type="dxa" w:w="80"/>
            </w:tcMar>
          </w:tcPr>
          <w:p>
            <w:r>
              <w:rPr>
                <w:rFonts w:ascii="Arial" w:cs="Arial" w:eastAsia="Arial" w:hAnsi="Arial"/>
                <w:color w:val="333333"/>
                <w:sz w:val="19"/>
                <w:szCs w:val="19"/>
              </w:rPr>
              <w:t xml:space="preserve">Working login/register with JWT auth</w:t>
            </w:r>
          </w:p>
        </w:tc>
      </w:tr>
      <w:tr>
        <w:tc>
          <w:tcPr>
            <w:tcW w:type="dxa" w:w="1400"/>
            <w:tcBorders>
              <w:top w:val="single" w:color="0F6E56" w:sz="2"/>
              <w:left w:val="single" w:color="0F6E56" w:sz="2"/>
              <w:bottom w:val="single" w:color="0F6E56" w:sz="2"/>
              <w:right w:val="single" w:color="0F6E56" w:sz="2"/>
            </w:tcBorders>
            <w:shd w:fill="C8EDE0" w:val="clear"/>
            <w:tcMar>
              <w:top w:type="dxa" w:w="70"/>
              <w:left w:type="dxa" w:w="120"/>
              <w:bottom w:type="dxa" w:w="70"/>
              <w:right w:type="dxa" w:w="80"/>
            </w:tcMar>
          </w:tcPr>
          <w:p>
            <w:r>
              <w:rPr>
                <w:rFonts w:ascii="Arial" w:cs="Arial" w:eastAsia="Arial" w:hAnsi="Arial"/>
                <w:b/>
                <w:bCs/>
                <w:color w:val="084535"/>
                <w:sz w:val="19"/>
                <w:szCs w:val="19"/>
              </w:rPr>
              <w:t xml:space="preserve">Phase 2</w:t>
            </w:r>
          </w:p>
        </w:tc>
        <w:tc>
          <w:tcPr>
            <w:tcW w:type="dxa" w:w="2800"/>
            <w:tcBorders>
              <w:top w:val="single" w:color="0F6E56" w:sz="2"/>
              <w:left w:val="single" w:color="0F6E56" w:sz="2"/>
              <w:bottom w:val="single" w:color="0F6E56" w:sz="2"/>
              <w:right w:val="single" w:color="0F6E56" w:sz="2"/>
            </w:tcBorders>
            <w:shd w:fill="C8EDE0" w:val="clear"/>
            <w:tcMar>
              <w:top w:type="dxa" w:w="70"/>
              <w:left w:type="dxa" w:w="120"/>
              <w:bottom w:type="dxa" w:w="70"/>
              <w:right w:type="dxa" w:w="80"/>
            </w:tcMar>
          </w:tcPr>
          <w:p>
            <w:r>
              <w:rPr>
                <w:rFonts w:ascii="Arial" w:cs="Arial" w:eastAsia="Arial" w:hAnsi="Arial"/>
                <w:color w:val="222222"/>
                <w:sz w:val="19"/>
                <w:szCs w:val="19"/>
              </w:rPr>
              <w:t xml:space="preserve">Doctor Management Module</w:t>
            </w:r>
          </w:p>
        </w:tc>
        <w:tc>
          <w:tcPr>
            <w:tcW w:type="dxa" w:w="1600"/>
            <w:tcBorders>
              <w:top w:val="single" w:color="0F6E56" w:sz="2"/>
              <w:left w:val="single" w:color="0F6E56" w:sz="2"/>
              <w:bottom w:val="single" w:color="0F6E56" w:sz="2"/>
              <w:right w:val="single" w:color="0F6E56" w:sz="2"/>
            </w:tcBorders>
            <w:shd w:fill="C8EDE0" w:val="clear"/>
            <w:tcMar>
              <w:top w:type="dxa" w:w="70"/>
              <w:left w:type="dxa" w:w="120"/>
              <w:bottom w:type="dxa" w:w="70"/>
              <w:right w:type="dxa" w:w="80"/>
            </w:tcMar>
          </w:tcPr>
          <w:p>
            <w:r>
              <w:rPr>
                <w:rFonts w:ascii="Arial" w:cs="Arial" w:eastAsia="Arial" w:hAnsi="Arial"/>
                <w:color w:val="444444"/>
                <w:sz w:val="19"/>
                <w:szCs w:val="19"/>
              </w:rPr>
              <w:t xml:space="preserve">Weeks 3–4</w:t>
            </w:r>
          </w:p>
        </w:tc>
        <w:tc>
          <w:tcPr>
            <w:tcW w:type="dxa" w:w="3560"/>
            <w:tcBorders>
              <w:top w:val="single" w:color="0F6E56" w:sz="2"/>
              <w:left w:val="single" w:color="0F6E56" w:sz="2"/>
              <w:bottom w:val="single" w:color="0F6E56" w:sz="2"/>
              <w:right w:val="single" w:color="0F6E56" w:sz="2"/>
            </w:tcBorders>
            <w:shd w:fill="C8EDE0" w:val="clear"/>
            <w:tcMar>
              <w:top w:type="dxa" w:w="70"/>
              <w:left w:type="dxa" w:w="120"/>
              <w:bottom w:type="dxa" w:w="70"/>
              <w:right w:type="dxa" w:w="80"/>
            </w:tcMar>
          </w:tcPr>
          <w:p>
            <w:r>
              <w:rPr>
                <w:rFonts w:ascii="Arial" w:cs="Arial" w:eastAsia="Arial" w:hAnsi="Arial"/>
                <w:color w:val="333333"/>
                <w:sz w:val="19"/>
                <w:szCs w:val="19"/>
              </w:rPr>
              <w:t xml:space="preserve">Doctor profiles &amp; availability system</w:t>
            </w:r>
          </w:p>
        </w:tc>
      </w:tr>
      <w:tr>
        <w:tc>
          <w:tcPr>
            <w:tcW w:type="dxa" w:w="1400"/>
            <w:tcBorders>
              <w:top w:val="single" w:color="534AB7" w:sz="2"/>
              <w:left w:val="single" w:color="534AB7" w:sz="2"/>
              <w:bottom w:val="single" w:color="534AB7" w:sz="2"/>
              <w:right w:val="single" w:color="534AB7" w:sz="2"/>
            </w:tcBorders>
            <w:shd w:fill="DDDAF9" w:val="clear"/>
            <w:tcMar>
              <w:top w:type="dxa" w:w="70"/>
              <w:left w:type="dxa" w:w="120"/>
              <w:bottom w:type="dxa" w:w="70"/>
              <w:right w:type="dxa" w:w="80"/>
            </w:tcMar>
          </w:tcPr>
          <w:p>
            <w:r>
              <w:rPr>
                <w:rFonts w:ascii="Arial" w:cs="Arial" w:eastAsia="Arial" w:hAnsi="Arial"/>
                <w:b/>
                <w:bCs/>
                <w:color w:val="2E2870"/>
                <w:sz w:val="19"/>
                <w:szCs w:val="19"/>
              </w:rPr>
              <w:t xml:space="preserve">Phase 3</w:t>
            </w:r>
          </w:p>
        </w:tc>
        <w:tc>
          <w:tcPr>
            <w:tcW w:type="dxa" w:w="2800"/>
            <w:tcBorders>
              <w:top w:val="single" w:color="534AB7" w:sz="2"/>
              <w:left w:val="single" w:color="534AB7" w:sz="2"/>
              <w:bottom w:val="single" w:color="534AB7" w:sz="2"/>
              <w:right w:val="single" w:color="534AB7" w:sz="2"/>
            </w:tcBorders>
            <w:shd w:fill="DDDAF9" w:val="clear"/>
            <w:tcMar>
              <w:top w:type="dxa" w:w="70"/>
              <w:left w:type="dxa" w:w="120"/>
              <w:bottom w:type="dxa" w:w="70"/>
              <w:right w:type="dxa" w:w="80"/>
            </w:tcMar>
          </w:tcPr>
          <w:p>
            <w:r>
              <w:rPr>
                <w:rFonts w:ascii="Arial" w:cs="Arial" w:eastAsia="Arial" w:hAnsi="Arial"/>
                <w:color w:val="222222"/>
                <w:sz w:val="19"/>
                <w:szCs w:val="19"/>
              </w:rPr>
              <w:t xml:space="preserve">Appointment Booking &amp; Management</w:t>
            </w:r>
          </w:p>
        </w:tc>
        <w:tc>
          <w:tcPr>
            <w:tcW w:type="dxa" w:w="1600"/>
            <w:tcBorders>
              <w:top w:val="single" w:color="534AB7" w:sz="2"/>
              <w:left w:val="single" w:color="534AB7" w:sz="2"/>
              <w:bottom w:val="single" w:color="534AB7" w:sz="2"/>
              <w:right w:val="single" w:color="534AB7" w:sz="2"/>
            </w:tcBorders>
            <w:shd w:fill="DDDAF9" w:val="clear"/>
            <w:tcMar>
              <w:top w:type="dxa" w:w="70"/>
              <w:left w:type="dxa" w:w="120"/>
              <w:bottom w:type="dxa" w:w="70"/>
              <w:right w:type="dxa" w:w="80"/>
            </w:tcMar>
          </w:tcPr>
          <w:p>
            <w:r>
              <w:rPr>
                <w:rFonts w:ascii="Arial" w:cs="Arial" w:eastAsia="Arial" w:hAnsi="Arial"/>
                <w:color w:val="444444"/>
                <w:sz w:val="19"/>
                <w:szCs w:val="19"/>
              </w:rPr>
              <w:t xml:space="preserve">Weeks 5–6</w:t>
            </w:r>
          </w:p>
        </w:tc>
        <w:tc>
          <w:tcPr>
            <w:tcW w:type="dxa" w:w="3560"/>
            <w:tcBorders>
              <w:top w:val="single" w:color="534AB7" w:sz="2"/>
              <w:left w:val="single" w:color="534AB7" w:sz="2"/>
              <w:bottom w:val="single" w:color="534AB7" w:sz="2"/>
              <w:right w:val="single" w:color="534AB7" w:sz="2"/>
            </w:tcBorders>
            <w:shd w:fill="DDDAF9" w:val="clear"/>
            <w:tcMar>
              <w:top w:type="dxa" w:w="70"/>
              <w:left w:type="dxa" w:w="120"/>
              <w:bottom w:type="dxa" w:w="70"/>
              <w:right w:type="dxa" w:w="80"/>
            </w:tcMar>
          </w:tcPr>
          <w:p>
            <w:r>
              <w:rPr>
                <w:rFonts w:ascii="Arial" w:cs="Arial" w:eastAsia="Arial" w:hAnsi="Arial"/>
                <w:color w:val="333333"/>
                <w:sz w:val="19"/>
                <w:szCs w:val="19"/>
              </w:rPr>
              <w:t xml:space="preserve">Full booking &amp; approval workflow</w:t>
            </w:r>
          </w:p>
        </w:tc>
      </w:tr>
      <w:tr>
        <w:tc>
          <w:tcPr>
            <w:tcW w:type="dxa" w:w="1400"/>
            <w:tcBorders>
              <w:top w:val="single" w:color="854F0B" w:sz="2"/>
              <w:left w:val="single" w:color="854F0B" w:sz="2"/>
              <w:bottom w:val="single" w:color="854F0B" w:sz="2"/>
              <w:right w:val="single" w:color="854F0B" w:sz="2"/>
            </w:tcBorders>
            <w:shd w:fill="FAE8CC" w:val="clear"/>
            <w:tcMar>
              <w:top w:type="dxa" w:w="70"/>
              <w:left w:type="dxa" w:w="120"/>
              <w:bottom w:type="dxa" w:w="70"/>
              <w:right w:type="dxa" w:w="80"/>
            </w:tcMar>
          </w:tcPr>
          <w:p>
            <w:r>
              <w:rPr>
                <w:rFonts w:ascii="Arial" w:cs="Arial" w:eastAsia="Arial" w:hAnsi="Arial"/>
                <w:b/>
                <w:bCs/>
                <w:color w:val="4D2E07"/>
                <w:sz w:val="19"/>
                <w:szCs w:val="19"/>
              </w:rPr>
              <w:t xml:space="preserve">Phase 4</w:t>
            </w:r>
          </w:p>
        </w:tc>
        <w:tc>
          <w:tcPr>
            <w:tcW w:type="dxa" w:w="2800"/>
            <w:tcBorders>
              <w:top w:val="single" w:color="854F0B" w:sz="2"/>
              <w:left w:val="single" w:color="854F0B" w:sz="2"/>
              <w:bottom w:val="single" w:color="854F0B" w:sz="2"/>
              <w:right w:val="single" w:color="854F0B" w:sz="2"/>
            </w:tcBorders>
            <w:shd w:fill="FAE8CC" w:val="clear"/>
            <w:tcMar>
              <w:top w:type="dxa" w:w="70"/>
              <w:left w:type="dxa" w:w="120"/>
              <w:bottom w:type="dxa" w:w="70"/>
              <w:right w:type="dxa" w:w="80"/>
            </w:tcMar>
          </w:tcPr>
          <w:p>
            <w:r>
              <w:rPr>
                <w:rFonts w:ascii="Arial" w:cs="Arial" w:eastAsia="Arial" w:hAnsi="Arial"/>
                <w:color w:val="222222"/>
                <w:sz w:val="19"/>
                <w:szCs w:val="19"/>
              </w:rPr>
              <w:t xml:space="preserve">AI Slot Suggestion (Decision Tree)</w:t>
            </w:r>
          </w:p>
        </w:tc>
        <w:tc>
          <w:tcPr>
            <w:tcW w:type="dxa" w:w="1600"/>
            <w:tcBorders>
              <w:top w:val="single" w:color="854F0B" w:sz="2"/>
              <w:left w:val="single" w:color="854F0B" w:sz="2"/>
              <w:bottom w:val="single" w:color="854F0B" w:sz="2"/>
              <w:right w:val="single" w:color="854F0B" w:sz="2"/>
            </w:tcBorders>
            <w:shd w:fill="FAE8CC" w:val="clear"/>
            <w:tcMar>
              <w:top w:type="dxa" w:w="70"/>
              <w:left w:type="dxa" w:w="120"/>
              <w:bottom w:type="dxa" w:w="70"/>
              <w:right w:type="dxa" w:w="80"/>
            </w:tcMar>
          </w:tcPr>
          <w:p>
            <w:r>
              <w:rPr>
                <w:rFonts w:ascii="Arial" w:cs="Arial" w:eastAsia="Arial" w:hAnsi="Arial"/>
                <w:color w:val="444444"/>
                <w:sz w:val="19"/>
                <w:szCs w:val="19"/>
              </w:rPr>
              <w:t xml:space="preserve">Weeks 7–8</w:t>
            </w:r>
          </w:p>
        </w:tc>
        <w:tc>
          <w:tcPr>
            <w:tcW w:type="dxa" w:w="3560"/>
            <w:tcBorders>
              <w:top w:val="single" w:color="854F0B" w:sz="2"/>
              <w:left w:val="single" w:color="854F0B" w:sz="2"/>
              <w:bottom w:val="single" w:color="854F0B" w:sz="2"/>
              <w:right w:val="single" w:color="854F0B" w:sz="2"/>
            </w:tcBorders>
            <w:shd w:fill="FAE8CC" w:val="clear"/>
            <w:tcMar>
              <w:top w:type="dxa" w:w="70"/>
              <w:left w:type="dxa" w:w="120"/>
              <w:bottom w:type="dxa" w:w="70"/>
              <w:right w:type="dxa" w:w="80"/>
            </w:tcMar>
          </w:tcPr>
          <w:p>
            <w:r>
              <w:rPr>
                <w:rFonts w:ascii="Arial" w:cs="Arial" w:eastAsia="Arial" w:hAnsi="Arial"/>
                <w:color w:val="333333"/>
                <w:sz w:val="19"/>
                <w:szCs w:val="19"/>
              </w:rPr>
              <w:t xml:space="preserve">AI-powered slot recommendations live</w:t>
            </w:r>
          </w:p>
        </w:tc>
      </w:tr>
      <w:tr>
        <w:tc>
          <w:tcPr>
            <w:tcW w:type="dxa" w:w="1400"/>
            <w:tcBorders>
              <w:top w:val="single" w:color="993C1D" w:sz="2"/>
              <w:left w:val="single" w:color="993C1D" w:sz="2"/>
              <w:bottom w:val="single" w:color="993C1D" w:sz="2"/>
              <w:right w:val="single" w:color="993C1D" w:sz="2"/>
            </w:tcBorders>
            <w:shd w:fill="F9DACE" w:val="clear"/>
            <w:tcMar>
              <w:top w:type="dxa" w:w="70"/>
              <w:left w:type="dxa" w:w="120"/>
              <w:bottom w:type="dxa" w:w="70"/>
              <w:right w:type="dxa" w:w="80"/>
            </w:tcMar>
          </w:tcPr>
          <w:p>
            <w:r>
              <w:rPr>
                <w:rFonts w:ascii="Arial" w:cs="Arial" w:eastAsia="Arial" w:hAnsi="Arial"/>
                <w:b/>
                <w:bCs/>
                <w:color w:val="5C2210"/>
                <w:sz w:val="19"/>
                <w:szCs w:val="19"/>
              </w:rPr>
              <w:t xml:space="preserve">Phase 5</w:t>
            </w:r>
          </w:p>
        </w:tc>
        <w:tc>
          <w:tcPr>
            <w:tcW w:type="dxa" w:w="2800"/>
            <w:tcBorders>
              <w:top w:val="single" w:color="993C1D" w:sz="2"/>
              <w:left w:val="single" w:color="993C1D" w:sz="2"/>
              <w:bottom w:val="single" w:color="993C1D" w:sz="2"/>
              <w:right w:val="single" w:color="993C1D" w:sz="2"/>
            </w:tcBorders>
            <w:shd w:fill="F9DACE" w:val="clear"/>
            <w:tcMar>
              <w:top w:type="dxa" w:w="70"/>
              <w:left w:type="dxa" w:w="120"/>
              <w:bottom w:type="dxa" w:w="70"/>
              <w:right w:type="dxa" w:w="80"/>
            </w:tcMar>
          </w:tcPr>
          <w:p>
            <w:r>
              <w:rPr>
                <w:rFonts w:ascii="Arial" w:cs="Arial" w:eastAsia="Arial" w:hAnsi="Arial"/>
                <w:color w:val="222222"/>
                <w:sz w:val="19"/>
                <w:szCs w:val="19"/>
              </w:rPr>
              <w:t xml:space="preserve">Reports, Testing &amp; Deployment</w:t>
            </w:r>
          </w:p>
        </w:tc>
        <w:tc>
          <w:tcPr>
            <w:tcW w:type="dxa" w:w="1600"/>
            <w:tcBorders>
              <w:top w:val="single" w:color="993C1D" w:sz="2"/>
              <w:left w:val="single" w:color="993C1D" w:sz="2"/>
              <w:bottom w:val="single" w:color="993C1D" w:sz="2"/>
              <w:right w:val="single" w:color="993C1D" w:sz="2"/>
            </w:tcBorders>
            <w:shd w:fill="F9DACE" w:val="clear"/>
            <w:tcMar>
              <w:top w:type="dxa" w:w="70"/>
              <w:left w:type="dxa" w:w="120"/>
              <w:bottom w:type="dxa" w:w="70"/>
              <w:right w:type="dxa" w:w="80"/>
            </w:tcMar>
          </w:tcPr>
          <w:p>
            <w:r>
              <w:rPr>
                <w:rFonts w:ascii="Arial" w:cs="Arial" w:eastAsia="Arial" w:hAnsi="Arial"/>
                <w:color w:val="444444"/>
                <w:sz w:val="19"/>
                <w:szCs w:val="19"/>
              </w:rPr>
              <w:t xml:space="preserve">Weeks 9–10</w:t>
            </w:r>
          </w:p>
        </w:tc>
        <w:tc>
          <w:tcPr>
            <w:tcW w:type="dxa" w:w="3560"/>
            <w:tcBorders>
              <w:top w:val="single" w:color="993C1D" w:sz="2"/>
              <w:left w:val="single" w:color="993C1D" w:sz="2"/>
              <w:bottom w:val="single" w:color="993C1D" w:sz="2"/>
              <w:right w:val="single" w:color="993C1D" w:sz="2"/>
            </w:tcBorders>
            <w:shd w:fill="F9DACE" w:val="clear"/>
            <w:tcMar>
              <w:top w:type="dxa" w:w="70"/>
              <w:left w:type="dxa" w:w="120"/>
              <w:bottom w:type="dxa" w:w="70"/>
              <w:right w:type="dxa" w:w="80"/>
            </w:tcMar>
          </w:tcPr>
          <w:p>
            <w:r>
              <w:rPr>
                <w:rFonts w:ascii="Arial" w:cs="Arial" w:eastAsia="Arial" w:hAnsi="Arial"/>
                <w:color w:val="333333"/>
                <w:sz w:val="19"/>
                <w:szCs w:val="19"/>
              </w:rPr>
              <w:t xml:space="preserve">Deployed, tested Clinic Connect system</w:t>
            </w:r>
          </w:p>
        </w:tc>
      </w:tr>
    </w:tbl>
    <w:p>
      <w:pPr>
        <w:spacing w:after="0" w:before="200"/>
      </w:pPr>
    </w:p>
    <w:p>
      <w:r>
        <w:br w:type="page"/>
      </w:r>
    </w:p>
    <w:p>
      <w:pPr>
        <w:pStyle w:val="Heading1"/>
        <w:spacing w:after="120" w:before="320"/>
      </w:pPr>
      <w:r>
        <w:rPr>
          <w:rFonts w:ascii="Arial" w:cs="Arial" w:eastAsia="Arial" w:hAnsi="Arial"/>
          <w:b/>
          <w:bCs/>
          <w:color w:val="1E3A5F"/>
          <w:sz w:val="32"/>
          <w:szCs w:val="32"/>
        </w:rPr>
        <w:t xml:space="preserve">3. Detailed Phase Breakdown</w:t>
      </w:r>
    </w:p>
    <w:p>
      <w:pPr>
        <w:pStyle w:val="Heading2"/>
        <w:spacing w:after="80" w:before="220"/>
      </w:pPr>
      <w:r>
        <w:rPr>
          <w:rFonts w:ascii="Arial" w:cs="Arial" w:eastAsia="Arial" w:hAnsi="Arial"/>
          <w:b/>
          <w:bCs/>
          <w:color w:val="0C3D6B"/>
          <w:sz w:val="26"/>
          <w:szCs w:val="26"/>
        </w:rPr>
        <w:t xml:space="preserve">Phase 1 — Project Setup &amp; Authentication  (Weeks 1–2)</w:t>
      </w:r>
    </w:p>
    <w:p>
      <w:pPr>
        <w:spacing w:after="60" w:before="60"/>
      </w:pPr>
      <w:r>
        <w:rPr>
          <w:rFonts w:ascii="Arial" w:cs="Arial" w:eastAsia="Arial" w:hAnsi="Arial"/>
          <w:color w:val="222222"/>
          <w:sz w:val="22"/>
          <w:szCs w:val="22"/>
        </w:rPr>
        <w:t xml:space="preserve">This phase lays the entire technical foundation. Every subsequent increment builds on the authentication system, database schema, and project structure established here. Rushing this phase creates technical debt that compounds later.</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1800"/>
            <w:tcBorders>
              <w:top w:val="single" w:color="185FA5" w:sz="4"/>
              <w:left w:val="single" w:color="185FA5" w:sz="4"/>
              <w:bottom w:val="single" w:color="185FA5" w:sz="4"/>
              <w:right w:val="single" w:color="185FA5" w:sz="4"/>
            </w:tcBorders>
            <w:shd w:fill="185FA5" w:val="clear"/>
            <w:tcMar>
              <w:top w:type="dxa" w:w="100"/>
              <w:left w:type="dxa" w:w="160"/>
              <w:bottom w:type="dxa" w:w="100"/>
              <w:right w:type="dxa" w:w="100"/>
            </w:tcMar>
            <w:vAlign w:val="center"/>
          </w:tcPr>
          <w:p>
            <w:pPr>
              <w:jc w:val="left"/>
            </w:pPr>
            <w:r>
              <w:rPr>
                <w:rFonts w:ascii="Arial" w:cs="Arial" w:eastAsia="Arial" w:hAnsi="Arial"/>
                <w:b/>
                <w:bCs/>
                <w:color w:val="FFFFFF"/>
                <w:sz w:val="26"/>
                <w:szCs w:val="26"/>
              </w:rPr>
              <w:t xml:space="preserve">Phase 1</w:t>
            </w:r>
          </w:p>
          <w:p>
            <w:pPr>
              <w:jc w:val="left"/>
            </w:pPr>
            <w:r>
              <w:rPr>
                <w:rFonts w:ascii="Arial" w:cs="Arial" w:eastAsia="Arial" w:hAnsi="Arial"/>
                <w:color w:val="D0E8FF"/>
                <w:sz w:val="18"/>
                <w:szCs w:val="18"/>
              </w:rPr>
              <w:t xml:space="preserve">Weeks 1–2</w:t>
            </w:r>
          </w:p>
        </w:tc>
        <w:tc>
          <w:tcPr>
            <w:tcW w:type="dxa" w:w="7560"/>
            <w:tcBorders>
              <w:top w:val="single" w:color="185FA5" w:sz="4"/>
              <w:left w:val="single" w:color="185FA5" w:sz="4"/>
              <w:bottom w:val="single" w:color="185FA5" w:sz="4"/>
              <w:right w:val="single" w:color="185FA5" w:sz="4"/>
            </w:tcBorders>
            <w:shd w:fill="D6E8F7" w:val="clear"/>
            <w:tcMar>
              <w:top w:type="dxa" w:w="100"/>
              <w:left w:type="dxa" w:w="160"/>
              <w:bottom w:type="dxa" w:w="100"/>
              <w:right w:type="dxa" w:w="100"/>
            </w:tcMar>
            <w:vAlign w:val="center"/>
          </w:tcPr>
          <w:p>
            <w:r>
              <w:rPr>
                <w:rFonts w:ascii="Arial" w:cs="Arial" w:eastAsia="Arial" w:hAnsi="Arial"/>
                <w:b/>
                <w:bCs/>
                <w:color w:val="0C3D6B"/>
                <w:sz w:val="26"/>
                <w:szCs w:val="26"/>
              </w:rPr>
              <w:t xml:space="preserve">Project Setup &amp; Authentication</w:t>
            </w:r>
          </w:p>
        </w:tc>
      </w:tr>
      <w:tr>
        <w:tc>
          <w:tcPr>
            <w:tcW w:type="dxa" w:w="9360"/>
            <w:gridSpan w:val="2"/>
            <w:tcBorders>
              <w:top w:val="single" w:color="E0E0E0" w:sz="2"/>
              <w:left w:val="single" w:color="E0E0E0" w:sz="2"/>
              <w:bottom w:val="single" w:color="E0E0E0" w:sz="2"/>
              <w:right w:val="single" w:color="E0E0E0" w:sz="2"/>
            </w:tcBorders>
            <w:shd w:fill="D6E8F7" w:val="clear"/>
            <w:tcMar>
              <w:top w:type="dxa" w:w="60"/>
              <w:left w:type="dxa" w:w="160"/>
              <w:bottom w:type="dxa" w:w="60"/>
              <w:right w:type="dxa" w:w="100"/>
            </w:tcMar>
          </w:tcPr>
          <w:p>
            <w:r>
              <w:rPr>
                <w:rFonts w:ascii="Arial" w:cs="Arial" w:eastAsia="Arial" w:hAnsi="Arial"/>
                <w:b/>
                <w:bCs/>
                <w:color w:val="185FA5"/>
                <w:sz w:val="20"/>
                <w:szCs w:val="20"/>
              </w:rPr>
              <w:t xml:space="preserve">Tasks</w:t>
            </w:r>
          </w:p>
        </w:tc>
      </w:tr>
      <w:tr>
        <w:tc>
          <w:tcPr>
            <w:tcW w:type="dxa" w:w="4680"/>
            <w:tcBorders>
              <w:top w:val="single" w:color="DDDDDD" w:sz="2"/>
              <w:left w:val="single" w:color="DDDDDD" w:sz="2"/>
              <w:bottom w:val="single" w:color="DDDDDD" w:sz="2"/>
              <w:right w:val="single" w:color="DDDDDD" w:sz="2"/>
            </w:tcBorders>
            <w:shd w:fill="FFFFFF" w:val="clear"/>
            <w:tcMar>
              <w:top w:type="dxa" w:w="60"/>
              <w:left w:type="dxa" w:w="160"/>
              <w:bottom w:type="dxa" w:w="60"/>
              <w:right w:type="dxa" w:w="100"/>
            </w:tcMar>
          </w:tcPr>
          <w:p>
            <w:r>
              <w:rPr>
                <w:rFonts w:ascii="Arial" w:cs="Arial" w:eastAsia="Arial" w:hAnsi="Arial"/>
                <w:b/>
                <w:bCs/>
                <w:color w:val="185FA5"/>
                <w:sz w:val="20"/>
                <w:szCs w:val="20"/>
              </w:rPr>
              <w:t xml:space="preserve">▸  </w:t>
            </w:r>
            <w:r>
              <w:rPr>
                <w:rFonts w:ascii="Arial" w:cs="Arial" w:eastAsia="Arial" w:hAnsi="Arial"/>
                <w:color w:val="333333"/>
                <w:sz w:val="20"/>
                <w:szCs w:val="20"/>
              </w:rPr>
              <w:t xml:space="preserve">Initialize React.js 18 frontend with Vite</w:t>
            </w:r>
          </w:p>
        </w:tc>
        <w:tc>
          <w:tcPr>
            <w:tcW w:type="dxa" w:w="4680"/>
            <w:tcBorders>
              <w:top w:val="single" w:color="DDDDDD" w:sz="2"/>
              <w:left w:val="single" w:color="DDDDDD" w:sz="2"/>
              <w:bottom w:val="single" w:color="DDDDDD" w:sz="2"/>
              <w:right w:val="single" w:color="DDDDDD" w:sz="2"/>
            </w:tcBorders>
            <w:shd w:fill="FFFFFF" w:val="clear"/>
            <w:tcMar>
              <w:top w:type="dxa" w:w="60"/>
              <w:left w:type="dxa" w:w="160"/>
              <w:bottom w:type="dxa" w:w="60"/>
              <w:right w:type="dxa" w:w="100"/>
            </w:tcMar>
          </w:tcPr>
          <w:p>
            <w:r>
              <w:rPr>
                <w:rFonts w:ascii="Arial" w:cs="Arial" w:eastAsia="Arial" w:hAnsi="Arial"/>
                <w:b/>
                <w:bCs/>
                <w:color w:val="185FA5"/>
                <w:sz w:val="20"/>
                <w:szCs w:val="20"/>
              </w:rPr>
              <w:t xml:space="preserve">▸  </w:t>
            </w:r>
            <w:r>
              <w:rPr>
                <w:rFonts w:ascii="Arial" w:cs="Arial" w:eastAsia="Arial" w:hAnsi="Arial"/>
                <w:color w:val="333333"/>
                <w:sz w:val="20"/>
                <w:szCs w:val="20"/>
              </w:rPr>
              <w:t xml:space="preserve">Set up Django REST Framework backend project</w:t>
            </w:r>
          </w:p>
        </w:tc>
      </w:tr>
      <w:tr>
        <w:tc>
          <w:tcPr>
            <w:tcW w:type="dxa" w:w="4680"/>
            <w:tcBorders>
              <w:top w:val="single" w:color="DDDDDD" w:sz="2"/>
              <w:left w:val="single" w:color="DDDDDD" w:sz="2"/>
              <w:bottom w:val="single" w:color="DDDDDD" w:sz="2"/>
              <w:right w:val="single" w:color="DDDDDD" w:sz="2"/>
            </w:tcBorders>
            <w:shd w:fill="F5F5F5" w:val="clear"/>
            <w:tcMar>
              <w:top w:type="dxa" w:w="60"/>
              <w:left w:type="dxa" w:w="160"/>
              <w:bottom w:type="dxa" w:w="60"/>
              <w:right w:type="dxa" w:w="100"/>
            </w:tcMar>
          </w:tcPr>
          <w:p>
            <w:r>
              <w:rPr>
                <w:rFonts w:ascii="Arial" w:cs="Arial" w:eastAsia="Arial" w:hAnsi="Arial"/>
                <w:b/>
                <w:bCs/>
                <w:color w:val="185FA5"/>
                <w:sz w:val="20"/>
                <w:szCs w:val="20"/>
              </w:rPr>
              <w:t xml:space="preserve">▸  </w:t>
            </w:r>
            <w:r>
              <w:rPr>
                <w:rFonts w:ascii="Arial" w:cs="Arial" w:eastAsia="Arial" w:hAnsi="Arial"/>
                <w:color w:val="333333"/>
                <w:sz w:val="20"/>
                <w:szCs w:val="20"/>
              </w:rPr>
              <w:t xml:space="preserve">Configure MySQL 8 database &amp; run initial migrations</w:t>
            </w:r>
          </w:p>
        </w:tc>
        <w:tc>
          <w:tcPr>
            <w:tcW w:type="dxa" w:w="4680"/>
            <w:tcBorders>
              <w:top w:val="single" w:color="DDDDDD" w:sz="2"/>
              <w:left w:val="single" w:color="DDDDDD" w:sz="2"/>
              <w:bottom w:val="single" w:color="DDDDDD" w:sz="2"/>
              <w:right w:val="single" w:color="DDDDDD" w:sz="2"/>
            </w:tcBorders>
            <w:shd w:fill="F5F5F5" w:val="clear"/>
            <w:tcMar>
              <w:top w:type="dxa" w:w="60"/>
              <w:left w:type="dxa" w:w="160"/>
              <w:bottom w:type="dxa" w:w="60"/>
              <w:right w:type="dxa" w:w="100"/>
            </w:tcMar>
          </w:tcPr>
          <w:p>
            <w:r>
              <w:rPr>
                <w:rFonts w:ascii="Arial" w:cs="Arial" w:eastAsia="Arial" w:hAnsi="Arial"/>
                <w:b/>
                <w:bCs/>
                <w:color w:val="185FA5"/>
                <w:sz w:val="20"/>
                <w:szCs w:val="20"/>
              </w:rPr>
              <w:t xml:space="preserve">▸  </w:t>
            </w:r>
            <w:r>
              <w:rPr>
                <w:rFonts w:ascii="Arial" w:cs="Arial" w:eastAsia="Arial" w:hAnsi="Arial"/>
                <w:color w:val="333333"/>
                <w:sz w:val="20"/>
                <w:szCs w:val="20"/>
              </w:rPr>
              <w:t xml:space="preserve">Build custom User model with patient/admin roles</w:t>
            </w:r>
          </w:p>
        </w:tc>
      </w:tr>
      <w:tr>
        <w:tc>
          <w:tcPr>
            <w:tcW w:type="dxa" w:w="4680"/>
            <w:tcBorders>
              <w:top w:val="single" w:color="DDDDDD" w:sz="2"/>
              <w:left w:val="single" w:color="DDDDDD" w:sz="2"/>
              <w:bottom w:val="single" w:color="DDDDDD" w:sz="2"/>
              <w:right w:val="single" w:color="DDDDDD" w:sz="2"/>
            </w:tcBorders>
            <w:shd w:fill="FFFFFF" w:val="clear"/>
            <w:tcMar>
              <w:top w:type="dxa" w:w="60"/>
              <w:left w:type="dxa" w:w="160"/>
              <w:bottom w:type="dxa" w:w="60"/>
              <w:right w:type="dxa" w:w="100"/>
            </w:tcMar>
          </w:tcPr>
          <w:p>
            <w:r>
              <w:rPr>
                <w:rFonts w:ascii="Arial" w:cs="Arial" w:eastAsia="Arial" w:hAnsi="Arial"/>
                <w:b/>
                <w:bCs/>
                <w:color w:val="185FA5"/>
                <w:sz w:val="20"/>
                <w:szCs w:val="20"/>
              </w:rPr>
              <w:t xml:space="preserve">▸  </w:t>
            </w:r>
            <w:r>
              <w:rPr>
                <w:rFonts w:ascii="Arial" w:cs="Arial" w:eastAsia="Arial" w:hAnsi="Arial"/>
                <w:color w:val="333333"/>
                <w:sz w:val="20"/>
                <w:szCs w:val="20"/>
              </w:rPr>
              <w:t xml:space="preserve">Implement JWT auth using SimpleJWT library</w:t>
            </w:r>
          </w:p>
        </w:tc>
        <w:tc>
          <w:tcPr>
            <w:tcW w:type="dxa" w:w="4680"/>
            <w:tcBorders>
              <w:top w:val="single" w:color="DDDDDD" w:sz="2"/>
              <w:left w:val="single" w:color="DDDDDD" w:sz="2"/>
              <w:bottom w:val="single" w:color="DDDDDD" w:sz="2"/>
              <w:right w:val="single" w:color="DDDDDD" w:sz="2"/>
            </w:tcBorders>
            <w:shd w:fill="FFFFFF" w:val="clear"/>
            <w:tcMar>
              <w:top w:type="dxa" w:w="60"/>
              <w:left w:type="dxa" w:w="160"/>
              <w:bottom w:type="dxa" w:w="60"/>
              <w:right w:type="dxa" w:w="100"/>
            </w:tcMar>
          </w:tcPr>
          <w:p>
            <w:r>
              <w:rPr>
                <w:rFonts w:ascii="Arial" w:cs="Arial" w:eastAsia="Arial" w:hAnsi="Arial"/>
                <w:b/>
                <w:bCs/>
                <w:color w:val="185FA5"/>
                <w:sz w:val="20"/>
                <w:szCs w:val="20"/>
              </w:rPr>
              <w:t xml:space="preserve">▸  </w:t>
            </w:r>
            <w:r>
              <w:rPr>
                <w:rFonts w:ascii="Arial" w:cs="Arial" w:eastAsia="Arial" w:hAnsi="Arial"/>
                <w:color w:val="333333"/>
                <w:sz w:val="20"/>
                <w:szCs w:val="20"/>
              </w:rPr>
              <w:t xml:space="preserve">Create /api/auth/register/ &amp; /api/auth/login/ endpoints</w:t>
            </w:r>
          </w:p>
        </w:tc>
      </w:tr>
      <w:tr>
        <w:tc>
          <w:tcPr>
            <w:tcW w:type="dxa" w:w="4680"/>
            <w:tcBorders>
              <w:top w:val="single" w:color="DDDDDD" w:sz="2"/>
              <w:left w:val="single" w:color="DDDDDD" w:sz="2"/>
              <w:bottom w:val="single" w:color="DDDDDD" w:sz="2"/>
              <w:right w:val="single" w:color="DDDDDD" w:sz="2"/>
            </w:tcBorders>
            <w:shd w:fill="F5F5F5" w:val="clear"/>
            <w:tcMar>
              <w:top w:type="dxa" w:w="60"/>
              <w:left w:type="dxa" w:w="160"/>
              <w:bottom w:type="dxa" w:w="60"/>
              <w:right w:type="dxa" w:w="100"/>
            </w:tcMar>
          </w:tcPr>
          <w:p>
            <w:r>
              <w:rPr>
                <w:rFonts w:ascii="Arial" w:cs="Arial" w:eastAsia="Arial" w:hAnsi="Arial"/>
                <w:b/>
                <w:bCs/>
                <w:color w:val="185FA5"/>
                <w:sz w:val="20"/>
                <w:szCs w:val="20"/>
              </w:rPr>
              <w:t xml:space="preserve">▸  </w:t>
            </w:r>
            <w:r>
              <w:rPr>
                <w:rFonts w:ascii="Arial" w:cs="Arial" w:eastAsia="Arial" w:hAnsi="Arial"/>
                <w:color w:val="333333"/>
                <w:sz w:val="20"/>
                <w:szCs w:val="20"/>
              </w:rPr>
              <w:t xml:space="preserve">Build Login &amp; Register pages in React</w:t>
            </w:r>
          </w:p>
        </w:tc>
        <w:tc>
          <w:tcPr>
            <w:tcW w:type="dxa" w:w="4680"/>
            <w:tcBorders>
              <w:top w:val="single" w:color="DDDDDD" w:sz="2"/>
              <w:left w:val="single" w:color="DDDDDD" w:sz="2"/>
              <w:bottom w:val="single" w:color="DDDDDD" w:sz="2"/>
              <w:right w:val="single" w:color="DDDDDD" w:sz="2"/>
            </w:tcBorders>
            <w:shd w:fill="F5F5F5" w:val="clear"/>
            <w:tcMar>
              <w:top w:type="dxa" w:w="60"/>
              <w:left w:type="dxa" w:w="160"/>
              <w:bottom w:type="dxa" w:w="60"/>
              <w:right w:type="dxa" w:w="100"/>
            </w:tcMar>
          </w:tcPr>
          <w:p>
            <w:r>
              <w:rPr>
                <w:rFonts w:ascii="Arial" w:cs="Arial" w:eastAsia="Arial" w:hAnsi="Arial"/>
                <w:b/>
                <w:bCs/>
                <w:color w:val="185FA5"/>
                <w:sz w:val="20"/>
                <w:szCs w:val="20"/>
              </w:rPr>
              <w:t xml:space="preserve">▸  </w:t>
            </w:r>
            <w:r>
              <w:rPr>
                <w:rFonts w:ascii="Arial" w:cs="Arial" w:eastAsia="Arial" w:hAnsi="Arial"/>
                <w:color w:val="333333"/>
                <w:sz w:val="20"/>
                <w:szCs w:val="20"/>
              </w:rPr>
              <w:t xml:space="preserve">Configure Axios with JWT Authorization headers</w:t>
            </w:r>
          </w:p>
        </w:tc>
      </w:tr>
      <w:tr>
        <w:tc>
          <w:tcPr>
            <w:tcW w:type="dxa" w:w="4680"/>
            <w:tcBorders>
              <w:top w:val="single" w:color="DDDDDD" w:sz="2"/>
              <w:left w:val="single" w:color="DDDDDD" w:sz="2"/>
              <w:bottom w:val="single" w:color="DDDDDD" w:sz="2"/>
              <w:right w:val="single" w:color="DDDDDD" w:sz="2"/>
            </w:tcBorders>
            <w:shd w:fill="FFFFFF" w:val="clear"/>
            <w:tcMar>
              <w:top w:type="dxa" w:w="60"/>
              <w:left w:type="dxa" w:w="160"/>
              <w:bottom w:type="dxa" w:w="60"/>
              <w:right w:type="dxa" w:w="100"/>
            </w:tcMar>
          </w:tcPr>
          <w:p>
            <w:r>
              <w:rPr>
                <w:rFonts w:ascii="Arial" w:cs="Arial" w:eastAsia="Arial" w:hAnsi="Arial"/>
                <w:b/>
                <w:bCs/>
                <w:color w:val="185FA5"/>
                <w:sz w:val="20"/>
                <w:szCs w:val="20"/>
              </w:rPr>
              <w:t xml:space="preserve">▸  </w:t>
            </w:r>
            <w:r>
              <w:rPr>
                <w:rFonts w:ascii="Arial" w:cs="Arial" w:eastAsia="Arial" w:hAnsi="Arial"/>
                <w:color w:val="333333"/>
                <w:sz w:val="20"/>
                <w:szCs w:val="20"/>
              </w:rPr>
              <w:t xml:space="preserve">Set up django-cors-headers for frontend communication</w:t>
            </w:r>
          </w:p>
        </w:tc>
        <w:tc>
          <w:tcPr>
            <w:tcW w:type="dxa" w:w="4680"/>
            <w:tcBorders>
              <w:top w:val="single" w:color="DDDDDD" w:sz="2"/>
              <w:left w:val="single" w:color="DDDDDD" w:sz="2"/>
              <w:bottom w:val="single" w:color="DDDDDD" w:sz="2"/>
              <w:right w:val="single" w:color="DDDDDD" w:sz="2"/>
            </w:tcBorders>
            <w:shd w:fill="FFFFFF" w:val="clear"/>
            <w:tcMar>
              <w:top w:type="dxa" w:w="60"/>
              <w:left w:type="dxa" w:w="160"/>
              <w:bottom w:type="dxa" w:w="60"/>
              <w:right w:type="dxa" w:w="100"/>
            </w:tcMar>
          </w:tcPr>
          <w:p>
            <w:r>
              <w:rPr>
                <w:rFonts w:ascii="Arial" w:cs="Arial" w:eastAsia="Arial" w:hAnsi="Arial"/>
                <w:b/>
                <w:bCs/>
                <w:color w:val="185FA5"/>
                <w:sz w:val="20"/>
                <w:szCs w:val="20"/>
              </w:rPr>
              <w:t xml:space="preserve">▸  </w:t>
            </w:r>
            <w:r>
              <w:rPr>
                <w:rFonts w:ascii="Arial" w:cs="Arial" w:eastAsia="Arial" w:hAnsi="Arial"/>
                <w:color w:val="333333"/>
                <w:sz w:val="20"/>
                <w:szCs w:val="20"/>
              </w:rPr>
              <w:t xml:space="preserve">Initialize GitHub repo with proper .gitignore &amp; README</w:t>
            </w:r>
          </w:p>
        </w:tc>
      </w:tr>
      <w:tr>
        <w:tc>
          <w:tcPr>
            <w:tcW w:type="dxa" w:w="9360"/>
            <w:gridSpan w:val="2"/>
            <w:tcBorders>
              <w:top w:val="single" w:color="185FA5" w:sz="4"/>
              <w:left w:val="single" w:color="185FA5" w:sz="4"/>
              <w:bottom w:val="single" w:color="185FA5" w:sz="4"/>
              <w:right w:val="single" w:color="185FA5" w:sz="4"/>
            </w:tcBorders>
            <w:shd w:fill="185FA5" w:val="clear"/>
            <w:tcMar>
              <w:top w:type="dxa" w:w="80"/>
              <w:left w:type="dxa" w:w="160"/>
              <w:bottom w:type="dxa" w:w="80"/>
              <w:right w:type="dxa" w:w="100"/>
            </w:tcMar>
          </w:tcPr>
          <w:p>
            <w:r>
              <w:rPr>
                <w:rFonts w:ascii="Arial" w:cs="Arial" w:eastAsia="Arial" w:hAnsi="Arial"/>
                <w:b/>
                <w:bCs/>
                <w:color w:val="FFFFFF"/>
                <w:sz w:val="21"/>
                <w:szCs w:val="21"/>
              </w:rPr>
              <w:t xml:space="preserve">✔  Deliverable: </w:t>
            </w:r>
            <w:r>
              <w:rPr>
                <w:rFonts w:ascii="Arial" w:cs="Arial" w:eastAsia="Arial" w:hAnsi="Arial"/>
                <w:color w:val="E8F4FF"/>
                <w:sz w:val="21"/>
                <w:szCs w:val="21"/>
              </w:rPr>
              <w:t xml:space="preserve">Fully working login/register flow with role-based JWT authentication</w:t>
            </w:r>
          </w:p>
        </w:tc>
      </w:tr>
      <w:tr>
        <w:tc>
          <w:tcPr>
            <w:tcW w:type="dxa" w:w="9360"/>
            <w:gridSpan w:val="2"/>
            <w:tcBorders>
              <w:top w:val="single" w:color="CCCCCC" w:sz="2"/>
              <w:left w:val="single" w:color="CCCCCC" w:sz="2"/>
              <w:bottom w:val="single" w:color="CCCCCC" w:sz="2"/>
              <w:right w:val="single" w:color="CCCCCC" w:sz="2"/>
            </w:tcBorders>
            <w:shd w:fill="F5F5F5" w:val="clear"/>
            <w:tcMar>
              <w:top w:type="dxa" w:w="70"/>
              <w:left w:type="dxa" w:w="160"/>
              <w:bottom w:type="dxa" w:w="70"/>
              <w:right w:type="dxa" w:w="100"/>
            </w:tcMar>
          </w:tcPr>
          <w:p>
            <w:r>
              <w:rPr>
                <w:rFonts w:ascii="Arial" w:cs="Arial" w:eastAsia="Arial" w:hAnsi="Arial"/>
                <w:b/>
                <w:bCs/>
                <w:color w:val="0C3D6B"/>
                <w:sz w:val="20"/>
                <w:szCs w:val="20"/>
              </w:rPr>
              <w:t xml:space="preserve">Tech stack:  </w:t>
            </w:r>
            <w:r>
              <w:rPr>
                <w:rFonts w:ascii="Arial" w:cs="Arial" w:eastAsia="Arial" w:hAnsi="Arial"/>
                <w:b/>
                <w:bCs/>
                <w:color w:val="185FA5"/>
                <w:sz w:val="20"/>
                <w:szCs w:val="20"/>
              </w:rPr>
              <w:t xml:space="preserve">React.js 18  •  Django 4.1  •  MySQL 8.0  •  SimpleJWT 5.x  •  Axios 1.x  •  Vite  •  Git &amp; GitHub</w:t>
            </w:r>
          </w:p>
        </w:tc>
      </w:tr>
    </w:tbl>
    <w:p>
      <w:pPr>
        <w:spacing w:after="60" w:before="60"/>
      </w:pPr>
    </w:p>
    <w:p>
      <w:pPr>
        <w:spacing w:after="60" w:before="60"/>
      </w:pPr>
      <w:r>
        <w:rPr>
          <w:rFonts w:ascii="Arial" w:cs="Arial" w:eastAsia="Arial" w:hAnsi="Arial"/>
          <w:b/>
          <w:bCs/>
          <w:color w:val="222222"/>
          <w:sz w:val="22"/>
          <w:szCs w:val="22"/>
        </w:rPr>
        <w:t xml:space="preserve">Key considerations for Phase 1:</w:t>
      </w:r>
    </w:p>
    <w:p>
      <w:pPr>
        <w:pStyle w:val="ListParagraph"/>
        <w:numPr>
          <w:ilvl w:val="0"/>
          <w:numId w:val="2"/>
        </w:numPr>
        <w:spacing w:after="40" w:before="40"/>
      </w:pPr>
      <w:r>
        <w:rPr>
          <w:rFonts w:ascii="Arial" w:cs="Arial" w:eastAsia="Arial" w:hAnsi="Arial"/>
          <w:color w:val="333333"/>
          <w:sz w:val="21"/>
          <w:szCs w:val="21"/>
        </w:rPr>
        <w:t xml:space="preserve">Always hash passwords using Django's built-in PBKDF2 algorithm — never store plaintext passwords</w:t>
      </w:r>
    </w:p>
    <w:p>
      <w:pPr>
        <w:pStyle w:val="ListParagraph"/>
        <w:numPr>
          <w:ilvl w:val="0"/>
          <w:numId w:val="2"/>
        </w:numPr>
        <w:spacing w:after="40" w:before="40"/>
      </w:pPr>
      <w:r>
        <w:rPr>
          <w:rFonts w:ascii="Arial" w:cs="Arial" w:eastAsia="Arial" w:hAnsi="Arial"/>
          <w:color w:val="333333"/>
          <w:sz w:val="21"/>
          <w:szCs w:val="21"/>
        </w:rPr>
        <w:t xml:space="preserve">Set up an Axios interceptor to automatically attach the JWT token to every API request</w:t>
      </w:r>
    </w:p>
    <w:p>
      <w:pPr>
        <w:pStyle w:val="ListParagraph"/>
        <w:numPr>
          <w:ilvl w:val="0"/>
          <w:numId w:val="2"/>
        </w:numPr>
        <w:spacing w:after="40" w:before="40"/>
      </w:pPr>
      <w:r>
        <w:rPr>
          <w:rFonts w:ascii="Arial" w:cs="Arial" w:eastAsia="Arial" w:hAnsi="Arial"/>
          <w:color w:val="333333"/>
          <w:sz w:val="21"/>
          <w:szCs w:val="21"/>
        </w:rPr>
        <w:t xml:space="preserve">Define the MySQL schema for all 6 tables upfront even if you only populate User now</w:t>
      </w:r>
    </w:p>
    <w:p>
      <w:pPr>
        <w:pStyle w:val="ListParagraph"/>
        <w:numPr>
          <w:ilvl w:val="0"/>
          <w:numId w:val="2"/>
        </w:numPr>
        <w:spacing w:after="40" w:before="40"/>
      </w:pPr>
      <w:r>
        <w:rPr>
          <w:rFonts w:ascii="Arial" w:cs="Arial" w:eastAsia="Arial" w:hAnsi="Arial"/>
          <w:color w:val="333333"/>
          <w:sz w:val="21"/>
          <w:szCs w:val="21"/>
        </w:rPr>
        <w:t xml:space="preserve">Test the register and login endpoints with Postman before building the React pages</w:t>
      </w:r>
    </w:p>
    <w:p>
      <w:pPr>
        <w:spacing w:after="0" w:before="120"/>
      </w:pPr>
    </w:p>
    <w:p>
      <w:pPr>
        <w:pStyle w:val="Heading2"/>
        <w:spacing w:after="80" w:before="220"/>
      </w:pPr>
      <w:r>
        <w:rPr>
          <w:rFonts w:ascii="Arial" w:cs="Arial" w:eastAsia="Arial" w:hAnsi="Arial"/>
          <w:b/>
          <w:bCs/>
          <w:color w:val="084535"/>
          <w:sz w:val="26"/>
          <w:szCs w:val="26"/>
        </w:rPr>
        <w:t xml:space="preserve">Phase 2 — Doctor Management Module  (Weeks 3–4)</w:t>
      </w:r>
    </w:p>
    <w:p>
      <w:pPr>
        <w:spacing w:after="60" w:before="60"/>
      </w:pPr>
      <w:r>
        <w:rPr>
          <w:rFonts w:ascii="Arial" w:cs="Arial" w:eastAsia="Arial" w:hAnsi="Arial"/>
          <w:color w:val="222222"/>
          <w:sz w:val="22"/>
          <w:szCs w:val="22"/>
        </w:rPr>
        <w:t xml:space="preserve">This increment introduces the core administrative functionality. Administrators must be able to create doctor profiles and define weekly availability schedules before patients can book any appointments. Role-based access control is enforced throughout.</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1800"/>
            <w:tcBorders>
              <w:top w:val="single" w:color="0F6E56" w:sz="4"/>
              <w:left w:val="single" w:color="0F6E56" w:sz="4"/>
              <w:bottom w:val="single" w:color="0F6E56" w:sz="4"/>
              <w:right w:val="single" w:color="0F6E56" w:sz="4"/>
            </w:tcBorders>
            <w:shd w:fill="0F6E56" w:val="clear"/>
            <w:tcMar>
              <w:top w:type="dxa" w:w="100"/>
              <w:left w:type="dxa" w:w="160"/>
              <w:bottom w:type="dxa" w:w="100"/>
              <w:right w:type="dxa" w:w="100"/>
            </w:tcMar>
            <w:vAlign w:val="center"/>
          </w:tcPr>
          <w:p>
            <w:pPr>
              <w:jc w:val="left"/>
            </w:pPr>
            <w:r>
              <w:rPr>
                <w:rFonts w:ascii="Arial" w:cs="Arial" w:eastAsia="Arial" w:hAnsi="Arial"/>
                <w:b/>
                <w:bCs/>
                <w:color w:val="FFFFFF"/>
                <w:sz w:val="26"/>
                <w:szCs w:val="26"/>
              </w:rPr>
              <w:t xml:space="preserve">Phase 2</w:t>
            </w:r>
          </w:p>
          <w:p>
            <w:pPr>
              <w:jc w:val="left"/>
            </w:pPr>
            <w:r>
              <w:rPr>
                <w:rFonts w:ascii="Arial" w:cs="Arial" w:eastAsia="Arial" w:hAnsi="Arial"/>
                <w:color w:val="D0E8FF"/>
                <w:sz w:val="18"/>
                <w:szCs w:val="18"/>
              </w:rPr>
              <w:t xml:space="preserve">Weeks 3–4</w:t>
            </w:r>
          </w:p>
        </w:tc>
        <w:tc>
          <w:tcPr>
            <w:tcW w:type="dxa" w:w="7560"/>
            <w:tcBorders>
              <w:top w:val="single" w:color="0F6E56" w:sz="4"/>
              <w:left w:val="single" w:color="0F6E56" w:sz="4"/>
              <w:bottom w:val="single" w:color="0F6E56" w:sz="4"/>
              <w:right w:val="single" w:color="0F6E56" w:sz="4"/>
            </w:tcBorders>
            <w:shd w:fill="C8EDE0" w:val="clear"/>
            <w:tcMar>
              <w:top w:type="dxa" w:w="100"/>
              <w:left w:type="dxa" w:w="160"/>
              <w:bottom w:type="dxa" w:w="100"/>
              <w:right w:type="dxa" w:w="100"/>
            </w:tcMar>
            <w:vAlign w:val="center"/>
          </w:tcPr>
          <w:p>
            <w:r>
              <w:rPr>
                <w:rFonts w:ascii="Arial" w:cs="Arial" w:eastAsia="Arial" w:hAnsi="Arial"/>
                <w:b/>
                <w:bCs/>
                <w:color w:val="084535"/>
                <w:sz w:val="26"/>
                <w:szCs w:val="26"/>
              </w:rPr>
              <w:t xml:space="preserve">Doctor Management Module</w:t>
            </w:r>
          </w:p>
        </w:tc>
      </w:tr>
      <w:tr>
        <w:tc>
          <w:tcPr>
            <w:tcW w:type="dxa" w:w="9360"/>
            <w:gridSpan w:val="2"/>
            <w:tcBorders>
              <w:top w:val="single" w:color="E0E0E0" w:sz="2"/>
              <w:left w:val="single" w:color="E0E0E0" w:sz="2"/>
              <w:bottom w:val="single" w:color="E0E0E0" w:sz="2"/>
              <w:right w:val="single" w:color="E0E0E0" w:sz="2"/>
            </w:tcBorders>
            <w:shd w:fill="C8EDE0" w:val="clear"/>
            <w:tcMar>
              <w:top w:type="dxa" w:w="60"/>
              <w:left w:type="dxa" w:w="160"/>
              <w:bottom w:type="dxa" w:w="60"/>
              <w:right w:type="dxa" w:w="100"/>
            </w:tcMar>
          </w:tcPr>
          <w:p>
            <w:r>
              <w:rPr>
                <w:rFonts w:ascii="Arial" w:cs="Arial" w:eastAsia="Arial" w:hAnsi="Arial"/>
                <w:b/>
                <w:bCs/>
                <w:color w:val="0F6E56"/>
                <w:sz w:val="20"/>
                <w:szCs w:val="20"/>
              </w:rPr>
              <w:t xml:space="preserve">Tasks</w:t>
            </w:r>
          </w:p>
        </w:tc>
      </w:tr>
      <w:tr>
        <w:tc>
          <w:tcPr>
            <w:tcW w:type="dxa" w:w="4680"/>
            <w:tcBorders>
              <w:top w:val="single" w:color="DDDDDD" w:sz="2"/>
              <w:left w:val="single" w:color="DDDDDD" w:sz="2"/>
              <w:bottom w:val="single" w:color="DDDDDD" w:sz="2"/>
              <w:right w:val="single" w:color="DDDDDD" w:sz="2"/>
            </w:tcBorders>
            <w:shd w:fill="FFFFFF" w:val="clear"/>
            <w:tcMar>
              <w:top w:type="dxa" w:w="60"/>
              <w:left w:type="dxa" w:w="160"/>
              <w:bottom w:type="dxa" w:w="60"/>
              <w:right w:type="dxa" w:w="100"/>
            </w:tcMar>
          </w:tcPr>
          <w:p>
            <w:r>
              <w:rPr>
                <w:rFonts w:ascii="Arial" w:cs="Arial" w:eastAsia="Arial" w:hAnsi="Arial"/>
                <w:b/>
                <w:bCs/>
                <w:color w:val="0F6E56"/>
                <w:sz w:val="20"/>
                <w:szCs w:val="20"/>
              </w:rPr>
              <w:t xml:space="preserve">▸  </w:t>
            </w:r>
            <w:r>
              <w:rPr>
                <w:rFonts w:ascii="Arial" w:cs="Arial" w:eastAsia="Arial" w:hAnsi="Arial"/>
                <w:color w:val="333333"/>
                <w:sz w:val="20"/>
                <w:szCs w:val="20"/>
              </w:rPr>
              <w:t xml:space="preserve">Create Doctor model with all required fields</w:t>
            </w:r>
          </w:p>
        </w:tc>
        <w:tc>
          <w:tcPr>
            <w:tcW w:type="dxa" w:w="4680"/>
            <w:tcBorders>
              <w:top w:val="single" w:color="DDDDDD" w:sz="2"/>
              <w:left w:val="single" w:color="DDDDDD" w:sz="2"/>
              <w:bottom w:val="single" w:color="DDDDDD" w:sz="2"/>
              <w:right w:val="single" w:color="DDDDDD" w:sz="2"/>
            </w:tcBorders>
            <w:shd w:fill="FFFFFF" w:val="clear"/>
            <w:tcMar>
              <w:top w:type="dxa" w:w="60"/>
              <w:left w:type="dxa" w:w="160"/>
              <w:bottom w:type="dxa" w:w="60"/>
              <w:right w:type="dxa" w:w="100"/>
            </w:tcMar>
          </w:tcPr>
          <w:p>
            <w:r>
              <w:rPr>
                <w:rFonts w:ascii="Arial" w:cs="Arial" w:eastAsia="Arial" w:hAnsi="Arial"/>
                <w:b/>
                <w:bCs/>
                <w:color w:val="0F6E56"/>
                <w:sz w:val="20"/>
                <w:szCs w:val="20"/>
              </w:rPr>
              <w:t xml:space="preserve">▸  </w:t>
            </w:r>
            <w:r>
              <w:rPr>
                <w:rFonts w:ascii="Arial" w:cs="Arial" w:eastAsia="Arial" w:hAnsi="Arial"/>
                <w:color w:val="333333"/>
                <w:sz w:val="20"/>
                <w:szCs w:val="20"/>
              </w:rPr>
              <w:t xml:space="preserve">Create DoctorAvailability model (day, start_time, end_time)</w:t>
            </w:r>
          </w:p>
        </w:tc>
      </w:tr>
      <w:tr>
        <w:tc>
          <w:tcPr>
            <w:tcW w:type="dxa" w:w="4680"/>
            <w:tcBorders>
              <w:top w:val="single" w:color="DDDDDD" w:sz="2"/>
              <w:left w:val="single" w:color="DDDDDD" w:sz="2"/>
              <w:bottom w:val="single" w:color="DDDDDD" w:sz="2"/>
              <w:right w:val="single" w:color="DDDDDD" w:sz="2"/>
            </w:tcBorders>
            <w:shd w:fill="F5F5F5" w:val="clear"/>
            <w:tcMar>
              <w:top w:type="dxa" w:w="60"/>
              <w:left w:type="dxa" w:w="160"/>
              <w:bottom w:type="dxa" w:w="60"/>
              <w:right w:type="dxa" w:w="100"/>
            </w:tcMar>
          </w:tcPr>
          <w:p>
            <w:r>
              <w:rPr>
                <w:rFonts w:ascii="Arial" w:cs="Arial" w:eastAsia="Arial" w:hAnsi="Arial"/>
                <w:b/>
                <w:bCs/>
                <w:color w:val="0F6E56"/>
                <w:sz w:val="20"/>
                <w:szCs w:val="20"/>
              </w:rPr>
              <w:t xml:space="preserve">▸  </w:t>
            </w:r>
            <w:r>
              <w:rPr>
                <w:rFonts w:ascii="Arial" w:cs="Arial" w:eastAsia="Arial" w:hAnsi="Arial"/>
                <w:color w:val="333333"/>
                <w:sz w:val="20"/>
                <w:szCs w:val="20"/>
              </w:rPr>
              <w:t xml:space="preserve">Build DoctorSerializer &amp; AvailabilitySerializer</w:t>
            </w:r>
          </w:p>
        </w:tc>
        <w:tc>
          <w:tcPr>
            <w:tcW w:type="dxa" w:w="4680"/>
            <w:tcBorders>
              <w:top w:val="single" w:color="DDDDDD" w:sz="2"/>
              <w:left w:val="single" w:color="DDDDDD" w:sz="2"/>
              <w:bottom w:val="single" w:color="DDDDDD" w:sz="2"/>
              <w:right w:val="single" w:color="DDDDDD" w:sz="2"/>
            </w:tcBorders>
            <w:shd w:fill="F5F5F5" w:val="clear"/>
            <w:tcMar>
              <w:top w:type="dxa" w:w="60"/>
              <w:left w:type="dxa" w:w="160"/>
              <w:bottom w:type="dxa" w:w="60"/>
              <w:right w:type="dxa" w:w="100"/>
            </w:tcMar>
          </w:tcPr>
          <w:p>
            <w:r>
              <w:rPr>
                <w:rFonts w:ascii="Arial" w:cs="Arial" w:eastAsia="Arial" w:hAnsi="Arial"/>
                <w:b/>
                <w:bCs/>
                <w:color w:val="0F6E56"/>
                <w:sz w:val="20"/>
                <w:szCs w:val="20"/>
              </w:rPr>
              <w:t xml:space="preserve">▸  </w:t>
            </w:r>
            <w:r>
              <w:rPr>
                <w:rFonts w:ascii="Arial" w:cs="Arial" w:eastAsia="Arial" w:hAnsi="Arial"/>
                <w:color w:val="333333"/>
                <w:sz w:val="20"/>
                <w:szCs w:val="20"/>
              </w:rPr>
              <w:t xml:space="preserve">CRUD API endpoints for doctor profiles (admin only)</w:t>
            </w:r>
          </w:p>
        </w:tc>
      </w:tr>
      <w:tr>
        <w:tc>
          <w:tcPr>
            <w:tcW w:type="dxa" w:w="4680"/>
            <w:tcBorders>
              <w:top w:val="single" w:color="DDDDDD" w:sz="2"/>
              <w:left w:val="single" w:color="DDDDDD" w:sz="2"/>
              <w:bottom w:val="single" w:color="DDDDDD" w:sz="2"/>
              <w:right w:val="single" w:color="DDDDDD" w:sz="2"/>
            </w:tcBorders>
            <w:shd w:fill="FFFFFF" w:val="clear"/>
            <w:tcMar>
              <w:top w:type="dxa" w:w="60"/>
              <w:left w:type="dxa" w:w="160"/>
              <w:bottom w:type="dxa" w:w="60"/>
              <w:right w:type="dxa" w:w="100"/>
            </w:tcMar>
          </w:tcPr>
          <w:p>
            <w:r>
              <w:rPr>
                <w:rFonts w:ascii="Arial" w:cs="Arial" w:eastAsia="Arial" w:hAnsi="Arial"/>
                <w:b/>
                <w:bCs/>
                <w:color w:val="0F6E56"/>
                <w:sz w:val="20"/>
                <w:szCs w:val="20"/>
              </w:rPr>
              <w:t xml:space="preserve">▸  </w:t>
            </w:r>
            <w:r>
              <w:rPr>
                <w:rFonts w:ascii="Arial" w:cs="Arial" w:eastAsia="Arial" w:hAnsi="Arial"/>
                <w:color w:val="333333"/>
                <w:sz w:val="20"/>
                <w:szCs w:val="20"/>
              </w:rPr>
              <w:t xml:space="preserve">Availability schedule management endpoints</w:t>
            </w:r>
          </w:p>
        </w:tc>
        <w:tc>
          <w:tcPr>
            <w:tcW w:type="dxa" w:w="4680"/>
            <w:tcBorders>
              <w:top w:val="single" w:color="DDDDDD" w:sz="2"/>
              <w:left w:val="single" w:color="DDDDDD" w:sz="2"/>
              <w:bottom w:val="single" w:color="DDDDDD" w:sz="2"/>
              <w:right w:val="single" w:color="DDDDDD" w:sz="2"/>
            </w:tcBorders>
            <w:shd w:fill="FFFFFF" w:val="clear"/>
            <w:tcMar>
              <w:top w:type="dxa" w:w="60"/>
              <w:left w:type="dxa" w:w="160"/>
              <w:bottom w:type="dxa" w:w="60"/>
              <w:right w:type="dxa" w:w="100"/>
            </w:tcMar>
          </w:tcPr>
          <w:p>
            <w:r>
              <w:rPr>
                <w:rFonts w:ascii="Arial" w:cs="Arial" w:eastAsia="Arial" w:hAnsi="Arial"/>
                <w:b/>
                <w:bCs/>
                <w:color w:val="0F6E56"/>
                <w:sz w:val="20"/>
                <w:szCs w:val="20"/>
              </w:rPr>
              <w:t xml:space="preserve">▸  </w:t>
            </w:r>
            <w:r>
              <w:rPr>
                <w:rFonts w:ascii="Arial" w:cs="Arial" w:eastAsia="Arial" w:hAnsi="Arial"/>
                <w:color w:val="333333"/>
                <w:sz w:val="20"/>
                <w:szCs w:val="20"/>
              </w:rPr>
              <w:t xml:space="preserve">Admin dashboard — doctor list, add &amp; edit UI</w:t>
            </w:r>
          </w:p>
        </w:tc>
      </w:tr>
      <w:tr>
        <w:tc>
          <w:tcPr>
            <w:tcW w:type="dxa" w:w="4680"/>
            <w:tcBorders>
              <w:top w:val="single" w:color="DDDDDD" w:sz="2"/>
              <w:left w:val="single" w:color="DDDDDD" w:sz="2"/>
              <w:bottom w:val="single" w:color="DDDDDD" w:sz="2"/>
              <w:right w:val="single" w:color="DDDDDD" w:sz="2"/>
            </w:tcBorders>
            <w:shd w:fill="F5F5F5" w:val="clear"/>
            <w:tcMar>
              <w:top w:type="dxa" w:w="60"/>
              <w:left w:type="dxa" w:w="160"/>
              <w:bottom w:type="dxa" w:w="60"/>
              <w:right w:type="dxa" w:w="100"/>
            </w:tcMar>
          </w:tcPr>
          <w:p>
            <w:r>
              <w:rPr>
                <w:rFonts w:ascii="Arial" w:cs="Arial" w:eastAsia="Arial" w:hAnsi="Arial"/>
                <w:b/>
                <w:bCs/>
                <w:color w:val="0F6E56"/>
                <w:sz w:val="20"/>
                <w:szCs w:val="20"/>
              </w:rPr>
              <w:t xml:space="preserve">▸  </w:t>
            </w:r>
            <w:r>
              <w:rPr>
                <w:rFonts w:ascii="Arial" w:cs="Arial" w:eastAsia="Arial" w:hAnsi="Arial"/>
                <w:color w:val="333333"/>
                <w:sz w:val="20"/>
                <w:szCs w:val="20"/>
              </w:rPr>
              <w:t xml:space="preserve">Patient-facing doctor listing page with availability</w:t>
            </w:r>
          </w:p>
        </w:tc>
        <w:tc>
          <w:tcPr>
            <w:tcW w:type="dxa" w:w="4680"/>
            <w:tcBorders>
              <w:top w:val="single" w:color="DDDDDD" w:sz="2"/>
              <w:left w:val="single" w:color="DDDDDD" w:sz="2"/>
              <w:bottom w:val="single" w:color="DDDDDD" w:sz="2"/>
              <w:right w:val="single" w:color="DDDDDD" w:sz="2"/>
            </w:tcBorders>
            <w:shd w:fill="F5F5F5" w:val="clear"/>
            <w:tcMar>
              <w:top w:type="dxa" w:w="60"/>
              <w:left w:type="dxa" w:w="160"/>
              <w:bottom w:type="dxa" w:w="60"/>
              <w:right w:type="dxa" w:w="100"/>
            </w:tcMar>
          </w:tcPr>
          <w:p>
            <w:r>
              <w:rPr>
                <w:rFonts w:ascii="Arial" w:cs="Arial" w:eastAsia="Arial" w:hAnsi="Arial"/>
                <w:b/>
                <w:bCs/>
                <w:color w:val="0F6E56"/>
                <w:sz w:val="20"/>
                <w:szCs w:val="20"/>
              </w:rPr>
              <w:t xml:space="preserve">▸  </w:t>
            </w:r>
            <w:r>
              <w:rPr>
                <w:rFonts w:ascii="Arial" w:cs="Arial" w:eastAsia="Arial" w:hAnsi="Arial"/>
                <w:color w:val="333333"/>
                <w:sz w:val="20"/>
                <w:szCs w:val="20"/>
              </w:rPr>
              <w:t xml:space="preserve">Role-based access control (admin vs patient views)</w:t>
            </w:r>
          </w:p>
        </w:tc>
      </w:tr>
      <w:tr>
        <w:tc>
          <w:tcPr>
            <w:tcW w:type="dxa" w:w="4680"/>
            <w:tcBorders>
              <w:top w:val="single" w:color="DDDDDD" w:sz="2"/>
              <w:left w:val="single" w:color="DDDDDD" w:sz="2"/>
              <w:bottom w:val="single" w:color="DDDDDD" w:sz="2"/>
              <w:right w:val="single" w:color="DDDDDD" w:sz="2"/>
            </w:tcBorders>
            <w:shd w:fill="FFFFFF" w:val="clear"/>
            <w:tcMar>
              <w:top w:type="dxa" w:w="60"/>
              <w:left w:type="dxa" w:w="160"/>
              <w:bottom w:type="dxa" w:w="60"/>
              <w:right w:type="dxa" w:w="100"/>
            </w:tcMar>
          </w:tcPr>
          <w:p>
            <w:r>
              <w:rPr>
                <w:rFonts w:ascii="Arial" w:cs="Arial" w:eastAsia="Arial" w:hAnsi="Arial"/>
                <w:b/>
                <w:bCs/>
                <w:color w:val="0F6E56"/>
                <w:sz w:val="20"/>
                <w:szCs w:val="20"/>
              </w:rPr>
              <w:t xml:space="preserve">▸  </w:t>
            </w:r>
            <w:r>
              <w:rPr>
                <w:rFonts w:ascii="Arial" w:cs="Arial" w:eastAsia="Arial" w:hAnsi="Arial"/>
                <w:color w:val="333333"/>
                <w:sz w:val="20"/>
                <w:szCs w:val="20"/>
              </w:rPr>
              <w:t xml:space="preserve">Test all doctor APIs using Postman</w:t>
            </w:r>
          </w:p>
        </w:tc>
        <w:tc>
          <w:tcPr>
            <w:tcW w:type="dxa" w:w="4680"/>
            <w:tcBorders>
              <w:top w:val="single" w:color="DDDDDD" w:sz="2"/>
              <w:left w:val="single" w:color="DDDDDD" w:sz="2"/>
              <w:bottom w:val="single" w:color="DDDDDD" w:sz="2"/>
              <w:right w:val="single" w:color="DDDDDD" w:sz="2"/>
            </w:tcBorders>
            <w:shd w:fill="FFFFFF" w:val="clear"/>
            <w:tcMar>
              <w:top w:type="dxa" w:w="60"/>
              <w:left w:type="dxa" w:w="160"/>
              <w:bottom w:type="dxa" w:w="60"/>
              <w:right w:type="dxa" w:w="100"/>
            </w:tcMar>
          </w:tcPr>
          <w:p>
            <w:r>
              <w:rPr>
                <w:rFonts w:ascii="Arial" w:cs="Arial" w:eastAsia="Arial" w:hAnsi="Arial"/>
                <w:b/>
                <w:bCs/>
                <w:color w:val="0F6E56"/>
                <w:sz w:val="20"/>
                <w:szCs w:val="20"/>
              </w:rPr>
              <w:t xml:space="preserve">▸  </w:t>
            </w:r>
            <w:r>
              <w:rPr>
                <w:rFonts w:ascii="Arial" w:cs="Arial" w:eastAsia="Arial" w:hAnsi="Arial"/>
                <w:color w:val="333333"/>
                <w:sz w:val="20"/>
                <w:szCs w:val="20"/>
              </w:rPr>
              <w:t xml:space="preserve">Write basic unit tests for doctor model</w:t>
            </w:r>
          </w:p>
        </w:tc>
      </w:tr>
      <w:tr>
        <w:tc>
          <w:tcPr>
            <w:tcW w:type="dxa" w:w="9360"/>
            <w:gridSpan w:val="2"/>
            <w:tcBorders>
              <w:top w:val="single" w:color="0F6E56" w:sz="4"/>
              <w:left w:val="single" w:color="0F6E56" w:sz="4"/>
              <w:bottom w:val="single" w:color="0F6E56" w:sz="4"/>
              <w:right w:val="single" w:color="0F6E56" w:sz="4"/>
            </w:tcBorders>
            <w:shd w:fill="0F6E56" w:val="clear"/>
            <w:tcMar>
              <w:top w:type="dxa" w:w="80"/>
              <w:left w:type="dxa" w:w="160"/>
              <w:bottom w:type="dxa" w:w="80"/>
              <w:right w:type="dxa" w:w="100"/>
            </w:tcMar>
          </w:tcPr>
          <w:p>
            <w:r>
              <w:rPr>
                <w:rFonts w:ascii="Arial" w:cs="Arial" w:eastAsia="Arial" w:hAnsi="Arial"/>
                <w:b/>
                <w:bCs/>
                <w:color w:val="FFFFFF"/>
                <w:sz w:val="21"/>
                <w:szCs w:val="21"/>
              </w:rPr>
              <w:t xml:space="preserve">✔  Deliverable: </w:t>
            </w:r>
            <w:r>
              <w:rPr>
                <w:rFonts w:ascii="Arial" w:cs="Arial" w:eastAsia="Arial" w:hAnsi="Arial"/>
                <w:color w:val="E8F4FF"/>
                <w:sz w:val="21"/>
                <w:szCs w:val="21"/>
              </w:rPr>
              <w:t xml:space="preserve">Admin can add doctors &amp; set availability schedules; patients can view doctor list</w:t>
            </w:r>
          </w:p>
        </w:tc>
      </w:tr>
      <w:tr>
        <w:tc>
          <w:tcPr>
            <w:tcW w:type="dxa" w:w="9360"/>
            <w:gridSpan w:val="2"/>
            <w:tcBorders>
              <w:top w:val="single" w:color="CCCCCC" w:sz="2"/>
              <w:left w:val="single" w:color="CCCCCC" w:sz="2"/>
              <w:bottom w:val="single" w:color="CCCCCC" w:sz="2"/>
              <w:right w:val="single" w:color="CCCCCC" w:sz="2"/>
            </w:tcBorders>
            <w:shd w:fill="F5F5F5" w:val="clear"/>
            <w:tcMar>
              <w:top w:type="dxa" w:w="70"/>
              <w:left w:type="dxa" w:w="160"/>
              <w:bottom w:type="dxa" w:w="70"/>
              <w:right w:type="dxa" w:w="100"/>
            </w:tcMar>
          </w:tcPr>
          <w:p>
            <w:r>
              <w:rPr>
                <w:rFonts w:ascii="Arial" w:cs="Arial" w:eastAsia="Arial" w:hAnsi="Arial"/>
                <w:b/>
                <w:bCs/>
                <w:color w:val="084535"/>
                <w:sz w:val="20"/>
                <w:szCs w:val="20"/>
              </w:rPr>
              <w:t xml:space="preserve">Tech stack:  </w:t>
            </w:r>
            <w:r>
              <w:rPr>
                <w:rFonts w:ascii="Arial" w:cs="Arial" w:eastAsia="Arial" w:hAnsi="Arial"/>
                <w:b/>
                <w:bCs/>
                <w:color w:val="0F6E56"/>
                <w:sz w:val="20"/>
                <w:szCs w:val="20"/>
              </w:rPr>
              <w:t xml:space="preserve">DRF ViewSets  •  React Router DOM 6.x  •  django-cors-headers 4.x  •  PyMySQL 1.x</w:t>
            </w:r>
          </w:p>
        </w:tc>
      </w:tr>
    </w:tbl>
    <w:p>
      <w:pPr>
        <w:spacing w:after="60" w:before="60"/>
      </w:pPr>
    </w:p>
    <w:p>
      <w:pPr>
        <w:spacing w:after="60" w:before="60"/>
      </w:pPr>
      <w:r>
        <w:rPr>
          <w:rFonts w:ascii="Arial" w:cs="Arial" w:eastAsia="Arial" w:hAnsi="Arial"/>
          <w:b/>
          <w:bCs/>
          <w:color w:val="222222"/>
          <w:sz w:val="22"/>
          <w:szCs w:val="22"/>
        </w:rPr>
        <w:t xml:space="preserve">Key considerations for Phase 2:</w:t>
      </w:r>
    </w:p>
    <w:p>
      <w:pPr>
        <w:pStyle w:val="ListParagraph"/>
        <w:numPr>
          <w:ilvl w:val="0"/>
          <w:numId w:val="2"/>
        </w:numPr>
        <w:spacing w:after="40" w:before="40"/>
      </w:pPr>
      <w:r>
        <w:rPr>
          <w:rFonts w:ascii="Arial" w:cs="Arial" w:eastAsia="Arial" w:hAnsi="Arial"/>
          <w:color w:val="333333"/>
          <w:sz w:val="21"/>
          <w:szCs w:val="21"/>
        </w:rPr>
        <w:t xml:space="preserve">DoctorAvailability stores one row per day per doctor — e.g. Monday 09:00–17:00</w:t>
      </w:r>
    </w:p>
    <w:p>
      <w:pPr>
        <w:pStyle w:val="ListParagraph"/>
        <w:numPr>
          <w:ilvl w:val="0"/>
          <w:numId w:val="2"/>
        </w:numPr>
        <w:spacing w:after="40" w:before="40"/>
      </w:pPr>
      <w:r>
        <w:rPr>
          <w:rFonts w:ascii="Arial" w:cs="Arial" w:eastAsia="Arial" w:hAnsi="Arial"/>
          <w:color w:val="333333"/>
          <w:sz w:val="21"/>
          <w:szCs w:val="21"/>
        </w:rPr>
        <w:t xml:space="preserve">Use DRF's IsAdminUser permission class to protect doctor create/update/delete endpoints</w:t>
      </w:r>
    </w:p>
    <w:p>
      <w:pPr>
        <w:pStyle w:val="ListParagraph"/>
        <w:numPr>
          <w:ilvl w:val="0"/>
          <w:numId w:val="2"/>
        </w:numPr>
        <w:spacing w:after="40" w:before="40"/>
      </w:pPr>
      <w:r>
        <w:rPr>
          <w:rFonts w:ascii="Arial" w:cs="Arial" w:eastAsia="Arial" w:hAnsi="Arial"/>
          <w:color w:val="333333"/>
          <w:sz w:val="21"/>
          <w:szCs w:val="21"/>
        </w:rPr>
        <w:t xml:space="preserve">The patient-facing doctor list should show is_available status so patients know who is active</w:t>
      </w:r>
    </w:p>
    <w:p>
      <w:pPr>
        <w:pStyle w:val="ListParagraph"/>
        <w:numPr>
          <w:ilvl w:val="0"/>
          <w:numId w:val="2"/>
        </w:numPr>
        <w:spacing w:after="40" w:before="40"/>
      </w:pPr>
      <w:r>
        <w:rPr>
          <w:rFonts w:ascii="Arial" w:cs="Arial" w:eastAsia="Arial" w:hAnsi="Arial"/>
          <w:color w:val="333333"/>
          <w:sz w:val="21"/>
          <w:szCs w:val="21"/>
        </w:rPr>
        <w:t xml:space="preserve">Validate that availability time slots do not overlap when admin creates schedules</w:t>
      </w:r>
    </w:p>
    <w:p>
      <w:pPr>
        <w:spacing w:after="0" w:before="120"/>
      </w:pPr>
    </w:p>
    <w:p>
      <w:pPr>
        <w:pStyle w:val="Heading2"/>
        <w:spacing w:after="80" w:before="220"/>
      </w:pPr>
      <w:r>
        <w:rPr>
          <w:rFonts w:ascii="Arial" w:cs="Arial" w:eastAsia="Arial" w:hAnsi="Arial"/>
          <w:b/>
          <w:bCs/>
          <w:color w:val="2E2870"/>
          <w:sz w:val="26"/>
          <w:szCs w:val="26"/>
        </w:rPr>
        <w:t xml:space="preserve">Phase 3 — Appointment Booking &amp; Management  (Weeks 5–6)</w:t>
      </w:r>
    </w:p>
    <w:p>
      <w:pPr>
        <w:spacing w:after="60" w:before="60"/>
      </w:pPr>
      <w:r>
        <w:rPr>
          <w:rFonts w:ascii="Arial" w:cs="Arial" w:eastAsia="Arial" w:hAnsi="Arial"/>
          <w:color w:val="222222"/>
          <w:sz w:val="22"/>
          <w:szCs w:val="22"/>
        </w:rPr>
        <w:t xml:space="preserve">This is the core feature of Clinic Connect. Patients can search for doctors, select a time slot, and submit a booking request. Administrators can approve or cancel appointments. Conflict prevention logic ensures no double-bookings occur.</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1800"/>
            <w:tcBorders>
              <w:top w:val="single" w:color="534AB7" w:sz="4"/>
              <w:left w:val="single" w:color="534AB7" w:sz="4"/>
              <w:bottom w:val="single" w:color="534AB7" w:sz="4"/>
              <w:right w:val="single" w:color="534AB7" w:sz="4"/>
            </w:tcBorders>
            <w:shd w:fill="534AB7" w:val="clear"/>
            <w:tcMar>
              <w:top w:type="dxa" w:w="100"/>
              <w:left w:type="dxa" w:w="160"/>
              <w:bottom w:type="dxa" w:w="100"/>
              <w:right w:type="dxa" w:w="100"/>
            </w:tcMar>
            <w:vAlign w:val="center"/>
          </w:tcPr>
          <w:p>
            <w:pPr>
              <w:jc w:val="left"/>
            </w:pPr>
            <w:r>
              <w:rPr>
                <w:rFonts w:ascii="Arial" w:cs="Arial" w:eastAsia="Arial" w:hAnsi="Arial"/>
                <w:b/>
                <w:bCs/>
                <w:color w:val="FFFFFF"/>
                <w:sz w:val="26"/>
                <w:szCs w:val="26"/>
              </w:rPr>
              <w:t xml:space="preserve">Phase 3</w:t>
            </w:r>
          </w:p>
          <w:p>
            <w:pPr>
              <w:jc w:val="left"/>
            </w:pPr>
            <w:r>
              <w:rPr>
                <w:rFonts w:ascii="Arial" w:cs="Arial" w:eastAsia="Arial" w:hAnsi="Arial"/>
                <w:color w:val="D0E8FF"/>
                <w:sz w:val="18"/>
                <w:szCs w:val="18"/>
              </w:rPr>
              <w:t xml:space="preserve">Weeks 5–6</w:t>
            </w:r>
          </w:p>
        </w:tc>
        <w:tc>
          <w:tcPr>
            <w:tcW w:type="dxa" w:w="7560"/>
            <w:tcBorders>
              <w:top w:val="single" w:color="534AB7" w:sz="4"/>
              <w:left w:val="single" w:color="534AB7" w:sz="4"/>
              <w:bottom w:val="single" w:color="534AB7" w:sz="4"/>
              <w:right w:val="single" w:color="534AB7" w:sz="4"/>
            </w:tcBorders>
            <w:shd w:fill="DDDAF9" w:val="clear"/>
            <w:tcMar>
              <w:top w:type="dxa" w:w="100"/>
              <w:left w:type="dxa" w:w="160"/>
              <w:bottom w:type="dxa" w:w="100"/>
              <w:right w:type="dxa" w:w="100"/>
            </w:tcMar>
            <w:vAlign w:val="center"/>
          </w:tcPr>
          <w:p>
            <w:r>
              <w:rPr>
                <w:rFonts w:ascii="Arial" w:cs="Arial" w:eastAsia="Arial" w:hAnsi="Arial"/>
                <w:b/>
                <w:bCs/>
                <w:color w:val="2E2870"/>
                <w:sz w:val="26"/>
                <w:szCs w:val="26"/>
              </w:rPr>
              <w:t xml:space="preserve">Appointment Booking &amp; Management</w:t>
            </w:r>
          </w:p>
        </w:tc>
      </w:tr>
      <w:tr>
        <w:tc>
          <w:tcPr>
            <w:tcW w:type="dxa" w:w="9360"/>
            <w:gridSpan w:val="2"/>
            <w:tcBorders>
              <w:top w:val="single" w:color="E0E0E0" w:sz="2"/>
              <w:left w:val="single" w:color="E0E0E0" w:sz="2"/>
              <w:bottom w:val="single" w:color="E0E0E0" w:sz="2"/>
              <w:right w:val="single" w:color="E0E0E0" w:sz="2"/>
            </w:tcBorders>
            <w:shd w:fill="DDDAF9" w:val="clear"/>
            <w:tcMar>
              <w:top w:type="dxa" w:w="60"/>
              <w:left w:type="dxa" w:w="160"/>
              <w:bottom w:type="dxa" w:w="60"/>
              <w:right w:type="dxa" w:w="100"/>
            </w:tcMar>
          </w:tcPr>
          <w:p>
            <w:r>
              <w:rPr>
                <w:rFonts w:ascii="Arial" w:cs="Arial" w:eastAsia="Arial" w:hAnsi="Arial"/>
                <w:b/>
                <w:bCs/>
                <w:color w:val="534AB7"/>
                <w:sz w:val="20"/>
                <w:szCs w:val="20"/>
              </w:rPr>
              <w:t xml:space="preserve">Tasks</w:t>
            </w:r>
          </w:p>
        </w:tc>
      </w:tr>
      <w:tr>
        <w:tc>
          <w:tcPr>
            <w:tcW w:type="dxa" w:w="4680"/>
            <w:tcBorders>
              <w:top w:val="single" w:color="DDDDDD" w:sz="2"/>
              <w:left w:val="single" w:color="DDDDDD" w:sz="2"/>
              <w:bottom w:val="single" w:color="DDDDDD" w:sz="2"/>
              <w:right w:val="single" w:color="DDDDDD" w:sz="2"/>
            </w:tcBorders>
            <w:shd w:fill="FFFFFF" w:val="clear"/>
            <w:tcMar>
              <w:top w:type="dxa" w:w="60"/>
              <w:left w:type="dxa" w:w="160"/>
              <w:bottom w:type="dxa" w:w="60"/>
              <w:right w:type="dxa" w:w="100"/>
            </w:tcMar>
          </w:tcPr>
          <w:p>
            <w:r>
              <w:rPr>
                <w:rFonts w:ascii="Arial" w:cs="Arial" w:eastAsia="Arial" w:hAnsi="Arial"/>
                <w:b/>
                <w:bCs/>
                <w:color w:val="534AB7"/>
                <w:sz w:val="20"/>
                <w:szCs w:val="20"/>
              </w:rPr>
              <w:t xml:space="preserve">▸  </w:t>
            </w:r>
            <w:r>
              <w:rPr>
                <w:rFonts w:ascii="Arial" w:cs="Arial" w:eastAsia="Arial" w:hAnsi="Arial"/>
                <w:color w:val="333333"/>
                <w:sz w:val="20"/>
                <w:szCs w:val="20"/>
              </w:rPr>
              <w:t xml:space="preserve">Create Appointment model with status field (pending/approved/cancelled/completed)</w:t>
            </w:r>
          </w:p>
        </w:tc>
        <w:tc>
          <w:tcPr>
            <w:tcW w:type="dxa" w:w="4680"/>
            <w:tcBorders>
              <w:top w:val="single" w:color="DDDDDD" w:sz="2"/>
              <w:left w:val="single" w:color="DDDDDD" w:sz="2"/>
              <w:bottom w:val="single" w:color="DDDDDD" w:sz="2"/>
              <w:right w:val="single" w:color="DDDDDD" w:sz="2"/>
            </w:tcBorders>
            <w:shd w:fill="FFFFFF" w:val="clear"/>
            <w:tcMar>
              <w:top w:type="dxa" w:w="60"/>
              <w:left w:type="dxa" w:w="160"/>
              <w:bottom w:type="dxa" w:w="60"/>
              <w:right w:type="dxa" w:w="100"/>
            </w:tcMar>
          </w:tcPr>
          <w:p>
            <w:r>
              <w:rPr>
                <w:rFonts w:ascii="Arial" w:cs="Arial" w:eastAsia="Arial" w:hAnsi="Arial"/>
                <w:b/>
                <w:bCs/>
                <w:color w:val="534AB7"/>
                <w:sz w:val="20"/>
                <w:szCs w:val="20"/>
              </w:rPr>
              <w:t xml:space="preserve">▸  </w:t>
            </w:r>
            <w:r>
              <w:rPr>
                <w:rFonts w:ascii="Arial" w:cs="Arial" w:eastAsia="Arial" w:hAnsi="Arial"/>
                <w:color w:val="333333"/>
                <w:sz w:val="20"/>
                <w:szCs w:val="20"/>
              </w:rPr>
              <w:t xml:space="preserve">Build AppointmentSerializer with nested doctor &amp; patient fields</w:t>
            </w:r>
          </w:p>
        </w:tc>
      </w:tr>
      <w:tr>
        <w:tc>
          <w:tcPr>
            <w:tcW w:type="dxa" w:w="4680"/>
            <w:tcBorders>
              <w:top w:val="single" w:color="DDDDDD" w:sz="2"/>
              <w:left w:val="single" w:color="DDDDDD" w:sz="2"/>
              <w:bottom w:val="single" w:color="DDDDDD" w:sz="2"/>
              <w:right w:val="single" w:color="DDDDDD" w:sz="2"/>
            </w:tcBorders>
            <w:shd w:fill="F5F5F5" w:val="clear"/>
            <w:tcMar>
              <w:top w:type="dxa" w:w="60"/>
              <w:left w:type="dxa" w:w="160"/>
              <w:bottom w:type="dxa" w:w="60"/>
              <w:right w:type="dxa" w:w="100"/>
            </w:tcMar>
          </w:tcPr>
          <w:p>
            <w:r>
              <w:rPr>
                <w:rFonts w:ascii="Arial" w:cs="Arial" w:eastAsia="Arial" w:hAnsi="Arial"/>
                <w:b/>
                <w:bCs/>
                <w:color w:val="534AB7"/>
                <w:sz w:val="20"/>
                <w:szCs w:val="20"/>
              </w:rPr>
              <w:t xml:space="preserve">▸  </w:t>
            </w:r>
            <w:r>
              <w:rPr>
                <w:rFonts w:ascii="Arial" w:cs="Arial" w:eastAsia="Arial" w:hAnsi="Arial"/>
                <w:color w:val="333333"/>
                <w:sz w:val="20"/>
                <w:szCs w:val="20"/>
              </w:rPr>
              <w:t xml:space="preserve">POST /api/appointments/create/ endpoint (patients)</w:t>
            </w:r>
          </w:p>
        </w:tc>
        <w:tc>
          <w:tcPr>
            <w:tcW w:type="dxa" w:w="4680"/>
            <w:tcBorders>
              <w:top w:val="single" w:color="DDDDDD" w:sz="2"/>
              <w:left w:val="single" w:color="DDDDDD" w:sz="2"/>
              <w:bottom w:val="single" w:color="DDDDDD" w:sz="2"/>
              <w:right w:val="single" w:color="DDDDDD" w:sz="2"/>
            </w:tcBorders>
            <w:shd w:fill="F5F5F5" w:val="clear"/>
            <w:tcMar>
              <w:top w:type="dxa" w:w="60"/>
              <w:left w:type="dxa" w:w="160"/>
              <w:bottom w:type="dxa" w:w="60"/>
              <w:right w:type="dxa" w:w="100"/>
            </w:tcMar>
          </w:tcPr>
          <w:p>
            <w:r>
              <w:rPr>
                <w:rFonts w:ascii="Arial" w:cs="Arial" w:eastAsia="Arial" w:hAnsi="Arial"/>
                <w:b/>
                <w:bCs/>
                <w:color w:val="534AB7"/>
                <w:sz w:val="20"/>
                <w:szCs w:val="20"/>
              </w:rPr>
              <w:t xml:space="preserve">▸  </w:t>
            </w:r>
            <w:r>
              <w:rPr>
                <w:rFonts w:ascii="Arial" w:cs="Arial" w:eastAsia="Arial" w:hAnsi="Arial"/>
                <w:color w:val="333333"/>
                <w:sz w:val="20"/>
                <w:szCs w:val="20"/>
              </w:rPr>
              <w:t xml:space="preserve">GET /api/appointments/ endpoint filtered by user role</w:t>
            </w:r>
          </w:p>
        </w:tc>
      </w:tr>
      <w:tr>
        <w:tc>
          <w:tcPr>
            <w:tcW w:type="dxa" w:w="4680"/>
            <w:tcBorders>
              <w:top w:val="single" w:color="DDDDDD" w:sz="2"/>
              <w:left w:val="single" w:color="DDDDDD" w:sz="2"/>
              <w:bottom w:val="single" w:color="DDDDDD" w:sz="2"/>
              <w:right w:val="single" w:color="DDDDDD" w:sz="2"/>
            </w:tcBorders>
            <w:shd w:fill="FFFFFF" w:val="clear"/>
            <w:tcMar>
              <w:top w:type="dxa" w:w="60"/>
              <w:left w:type="dxa" w:w="160"/>
              <w:bottom w:type="dxa" w:w="60"/>
              <w:right w:type="dxa" w:w="100"/>
            </w:tcMar>
          </w:tcPr>
          <w:p>
            <w:r>
              <w:rPr>
                <w:rFonts w:ascii="Arial" w:cs="Arial" w:eastAsia="Arial" w:hAnsi="Arial"/>
                <w:b/>
                <w:bCs/>
                <w:color w:val="534AB7"/>
                <w:sz w:val="20"/>
                <w:szCs w:val="20"/>
              </w:rPr>
              <w:t xml:space="preserve">▸  </w:t>
            </w:r>
            <w:r>
              <w:rPr>
                <w:rFonts w:ascii="Arial" w:cs="Arial" w:eastAsia="Arial" w:hAnsi="Arial"/>
                <w:color w:val="333333"/>
                <w:sz w:val="20"/>
                <w:szCs w:val="20"/>
              </w:rPr>
              <w:t xml:space="preserve">Appointment approve/cancel endpoints (admin only)</w:t>
            </w:r>
          </w:p>
        </w:tc>
        <w:tc>
          <w:tcPr>
            <w:tcW w:type="dxa" w:w="4680"/>
            <w:tcBorders>
              <w:top w:val="single" w:color="DDDDDD" w:sz="2"/>
              <w:left w:val="single" w:color="DDDDDD" w:sz="2"/>
              <w:bottom w:val="single" w:color="DDDDDD" w:sz="2"/>
              <w:right w:val="single" w:color="DDDDDD" w:sz="2"/>
            </w:tcBorders>
            <w:shd w:fill="FFFFFF" w:val="clear"/>
            <w:tcMar>
              <w:top w:type="dxa" w:w="60"/>
              <w:left w:type="dxa" w:w="160"/>
              <w:bottom w:type="dxa" w:w="60"/>
              <w:right w:type="dxa" w:w="100"/>
            </w:tcMar>
          </w:tcPr>
          <w:p>
            <w:r>
              <w:rPr>
                <w:rFonts w:ascii="Arial" w:cs="Arial" w:eastAsia="Arial" w:hAnsi="Arial"/>
                <w:b/>
                <w:bCs/>
                <w:color w:val="534AB7"/>
                <w:sz w:val="20"/>
                <w:szCs w:val="20"/>
              </w:rPr>
              <w:t xml:space="preserve">▸  </w:t>
            </w:r>
            <w:r>
              <w:rPr>
                <w:rFonts w:ascii="Arial" w:cs="Arial" w:eastAsia="Arial" w:hAnsi="Arial"/>
                <w:color w:val="333333"/>
                <w:sz w:val="20"/>
                <w:szCs w:val="20"/>
              </w:rPr>
              <w:t xml:space="preserve">Patient cancellation endpoint (own appointments only)</w:t>
            </w:r>
          </w:p>
        </w:tc>
      </w:tr>
      <w:tr>
        <w:tc>
          <w:tcPr>
            <w:tcW w:type="dxa" w:w="4680"/>
            <w:tcBorders>
              <w:top w:val="single" w:color="DDDDDD" w:sz="2"/>
              <w:left w:val="single" w:color="DDDDDD" w:sz="2"/>
              <w:bottom w:val="single" w:color="DDDDDD" w:sz="2"/>
              <w:right w:val="single" w:color="DDDDDD" w:sz="2"/>
            </w:tcBorders>
            <w:shd w:fill="F5F5F5" w:val="clear"/>
            <w:tcMar>
              <w:top w:type="dxa" w:w="60"/>
              <w:left w:type="dxa" w:w="160"/>
              <w:bottom w:type="dxa" w:w="60"/>
              <w:right w:type="dxa" w:w="100"/>
            </w:tcMar>
          </w:tcPr>
          <w:p>
            <w:r>
              <w:rPr>
                <w:rFonts w:ascii="Arial" w:cs="Arial" w:eastAsia="Arial" w:hAnsi="Arial"/>
                <w:b/>
                <w:bCs/>
                <w:color w:val="534AB7"/>
                <w:sz w:val="20"/>
                <w:szCs w:val="20"/>
              </w:rPr>
              <w:t xml:space="preserve">▸  </w:t>
            </w:r>
            <w:r>
              <w:rPr>
                <w:rFonts w:ascii="Arial" w:cs="Arial" w:eastAsia="Arial" w:hAnsi="Arial"/>
                <w:color w:val="333333"/>
                <w:sz w:val="20"/>
                <w:szCs w:val="20"/>
              </w:rPr>
              <w:t xml:space="preserve">Book Appointment page — doctor picker, date, time, reason</w:t>
            </w:r>
          </w:p>
        </w:tc>
        <w:tc>
          <w:tcPr>
            <w:tcW w:type="dxa" w:w="4680"/>
            <w:tcBorders>
              <w:top w:val="single" w:color="DDDDDD" w:sz="2"/>
              <w:left w:val="single" w:color="DDDDDD" w:sz="2"/>
              <w:bottom w:val="single" w:color="DDDDDD" w:sz="2"/>
              <w:right w:val="single" w:color="DDDDDD" w:sz="2"/>
            </w:tcBorders>
            <w:shd w:fill="F5F5F5" w:val="clear"/>
            <w:tcMar>
              <w:top w:type="dxa" w:w="60"/>
              <w:left w:type="dxa" w:w="160"/>
              <w:bottom w:type="dxa" w:w="60"/>
              <w:right w:type="dxa" w:w="100"/>
            </w:tcMar>
          </w:tcPr>
          <w:p>
            <w:r>
              <w:rPr>
                <w:rFonts w:ascii="Arial" w:cs="Arial" w:eastAsia="Arial" w:hAnsi="Arial"/>
                <w:b/>
                <w:bCs/>
                <w:color w:val="534AB7"/>
                <w:sz w:val="20"/>
                <w:szCs w:val="20"/>
              </w:rPr>
              <w:t xml:space="preserve">▸  </w:t>
            </w:r>
            <w:r>
              <w:rPr>
                <w:rFonts w:ascii="Arial" w:cs="Arial" w:eastAsia="Arial" w:hAnsi="Arial"/>
                <w:color w:val="333333"/>
                <w:sz w:val="20"/>
                <w:szCs w:val="20"/>
              </w:rPr>
              <w:t xml:space="preserve">Appointment History page with colour-coded status badges</w:t>
            </w:r>
          </w:p>
        </w:tc>
      </w:tr>
      <w:tr>
        <w:tc>
          <w:tcPr>
            <w:tcW w:type="dxa" w:w="4680"/>
            <w:tcBorders>
              <w:top w:val="single" w:color="DDDDDD" w:sz="2"/>
              <w:left w:val="single" w:color="DDDDDD" w:sz="2"/>
              <w:bottom w:val="single" w:color="DDDDDD" w:sz="2"/>
              <w:right w:val="single" w:color="DDDDDD" w:sz="2"/>
            </w:tcBorders>
            <w:shd w:fill="FFFFFF" w:val="clear"/>
            <w:tcMar>
              <w:top w:type="dxa" w:w="60"/>
              <w:left w:type="dxa" w:w="160"/>
              <w:bottom w:type="dxa" w:w="60"/>
              <w:right w:type="dxa" w:w="100"/>
            </w:tcMar>
          </w:tcPr>
          <w:p>
            <w:r>
              <w:rPr>
                <w:rFonts w:ascii="Arial" w:cs="Arial" w:eastAsia="Arial" w:hAnsi="Arial"/>
                <w:b/>
                <w:bCs/>
                <w:color w:val="534AB7"/>
                <w:sz w:val="20"/>
                <w:szCs w:val="20"/>
              </w:rPr>
              <w:t xml:space="preserve">▸  </w:t>
            </w:r>
            <w:r>
              <w:rPr>
                <w:rFonts w:ascii="Arial" w:cs="Arial" w:eastAsia="Arial" w:hAnsi="Arial"/>
                <w:color w:val="333333"/>
                <w:sz w:val="20"/>
                <w:szCs w:val="20"/>
              </w:rPr>
              <w:t xml:space="preserve">Admin panel — appointment list with approve/cancel controls</w:t>
            </w:r>
          </w:p>
        </w:tc>
        <w:tc>
          <w:tcPr>
            <w:tcW w:type="dxa" w:w="4680"/>
            <w:tcBorders>
              <w:top w:val="single" w:color="DDDDDD" w:sz="2"/>
              <w:left w:val="single" w:color="DDDDDD" w:sz="2"/>
              <w:bottom w:val="single" w:color="DDDDDD" w:sz="2"/>
              <w:right w:val="single" w:color="DDDDDD" w:sz="2"/>
            </w:tcBorders>
            <w:shd w:fill="FFFFFF" w:val="clear"/>
            <w:tcMar>
              <w:top w:type="dxa" w:w="60"/>
              <w:left w:type="dxa" w:w="160"/>
              <w:bottom w:type="dxa" w:w="60"/>
              <w:right w:type="dxa" w:w="100"/>
            </w:tcMar>
          </w:tcPr>
          <w:p>
            <w:r>
              <w:rPr>
                <w:rFonts w:ascii="Arial" w:cs="Arial" w:eastAsia="Arial" w:hAnsi="Arial"/>
                <w:b/>
                <w:bCs/>
                <w:color w:val="534AB7"/>
                <w:sz w:val="20"/>
                <w:szCs w:val="20"/>
              </w:rPr>
              <w:t xml:space="preserve">▸  </w:t>
            </w:r>
            <w:r>
              <w:rPr>
                <w:rFonts w:ascii="Arial" w:cs="Arial" w:eastAsia="Arial" w:hAnsi="Arial"/>
                <w:color w:val="333333"/>
                <w:sz w:val="20"/>
                <w:szCs w:val="20"/>
              </w:rPr>
              <w:t xml:space="preserve">Backend logic to prevent double-booking same slot</w:t>
            </w:r>
          </w:p>
        </w:tc>
      </w:tr>
      <w:tr>
        <w:tc>
          <w:tcPr>
            <w:tcW w:type="dxa" w:w="9360"/>
            <w:gridSpan w:val="2"/>
            <w:tcBorders>
              <w:top w:val="single" w:color="534AB7" w:sz="4"/>
              <w:left w:val="single" w:color="534AB7" w:sz="4"/>
              <w:bottom w:val="single" w:color="534AB7" w:sz="4"/>
              <w:right w:val="single" w:color="534AB7" w:sz="4"/>
            </w:tcBorders>
            <w:shd w:fill="534AB7" w:val="clear"/>
            <w:tcMar>
              <w:top w:type="dxa" w:w="80"/>
              <w:left w:type="dxa" w:w="160"/>
              <w:bottom w:type="dxa" w:w="80"/>
              <w:right w:type="dxa" w:w="100"/>
            </w:tcMar>
          </w:tcPr>
          <w:p>
            <w:r>
              <w:rPr>
                <w:rFonts w:ascii="Arial" w:cs="Arial" w:eastAsia="Arial" w:hAnsi="Arial"/>
                <w:b/>
                <w:bCs/>
                <w:color w:val="FFFFFF"/>
                <w:sz w:val="21"/>
                <w:szCs w:val="21"/>
              </w:rPr>
              <w:t xml:space="preserve">✔  Deliverable: </w:t>
            </w:r>
            <w:r>
              <w:rPr>
                <w:rFonts w:ascii="Arial" w:cs="Arial" w:eastAsia="Arial" w:hAnsi="Arial"/>
                <w:color w:val="E8F4FF"/>
                <w:sz w:val="21"/>
                <w:szCs w:val="21"/>
              </w:rPr>
              <w:t xml:space="preserve">Patients can book and cancel appointments; admin can approve and manage all bookings</w:t>
            </w:r>
          </w:p>
        </w:tc>
      </w:tr>
      <w:tr>
        <w:tc>
          <w:tcPr>
            <w:tcW w:type="dxa" w:w="9360"/>
            <w:gridSpan w:val="2"/>
            <w:tcBorders>
              <w:top w:val="single" w:color="CCCCCC" w:sz="2"/>
              <w:left w:val="single" w:color="CCCCCC" w:sz="2"/>
              <w:bottom w:val="single" w:color="CCCCCC" w:sz="2"/>
              <w:right w:val="single" w:color="CCCCCC" w:sz="2"/>
            </w:tcBorders>
            <w:shd w:fill="F5F5F5" w:val="clear"/>
            <w:tcMar>
              <w:top w:type="dxa" w:w="70"/>
              <w:left w:type="dxa" w:w="160"/>
              <w:bottom w:type="dxa" w:w="70"/>
              <w:right w:type="dxa" w:w="100"/>
            </w:tcMar>
          </w:tcPr>
          <w:p>
            <w:r>
              <w:rPr>
                <w:rFonts w:ascii="Arial" w:cs="Arial" w:eastAsia="Arial" w:hAnsi="Arial"/>
                <w:b/>
                <w:bCs/>
                <w:color w:val="2E2870"/>
                <w:sz w:val="20"/>
                <w:szCs w:val="20"/>
              </w:rPr>
              <w:t xml:space="preserve">Tech stack:  </w:t>
            </w:r>
            <w:r>
              <w:rPr>
                <w:rFonts w:ascii="Arial" w:cs="Arial" w:eastAsia="Arial" w:hAnsi="Arial"/>
                <w:b/>
                <w:bCs/>
                <w:color w:val="534AB7"/>
                <w:sz w:val="20"/>
                <w:szCs w:val="20"/>
              </w:rPr>
              <w:t xml:space="preserve">Appointment model  •  Status tracking  •  React forms  •  DRF permissions  •  MySQL constraints</w:t>
            </w:r>
          </w:p>
        </w:tc>
      </w:tr>
    </w:tbl>
    <w:p>
      <w:pPr>
        <w:spacing w:after="60" w:before="60"/>
      </w:pPr>
    </w:p>
    <w:p>
      <w:pPr>
        <w:spacing w:after="60" w:before="60"/>
      </w:pPr>
      <w:r>
        <w:rPr>
          <w:rFonts w:ascii="Arial" w:cs="Arial" w:eastAsia="Arial" w:hAnsi="Arial"/>
          <w:b/>
          <w:bCs/>
          <w:color w:val="222222"/>
          <w:sz w:val="22"/>
          <w:szCs w:val="22"/>
        </w:rPr>
        <w:t xml:space="preserve">Key considerations for Phase 3:</w:t>
      </w:r>
    </w:p>
    <w:p>
      <w:pPr>
        <w:pStyle w:val="ListParagraph"/>
        <w:numPr>
          <w:ilvl w:val="0"/>
          <w:numId w:val="2"/>
        </w:numPr>
        <w:spacing w:after="40" w:before="40"/>
      </w:pPr>
      <w:r>
        <w:rPr>
          <w:rFonts w:ascii="Arial" w:cs="Arial" w:eastAsia="Arial" w:hAnsi="Arial"/>
          <w:color w:val="333333"/>
          <w:sz w:val="21"/>
          <w:szCs w:val="21"/>
        </w:rPr>
        <w:t xml:space="preserve">New appointments should default to status = "pending" and require admin approval</w:t>
      </w:r>
    </w:p>
    <w:p>
      <w:pPr>
        <w:pStyle w:val="ListParagraph"/>
        <w:numPr>
          <w:ilvl w:val="0"/>
          <w:numId w:val="2"/>
        </w:numPr>
        <w:spacing w:after="40" w:before="40"/>
      </w:pPr>
      <w:r>
        <w:rPr>
          <w:rFonts w:ascii="Arial" w:cs="Arial" w:eastAsia="Arial" w:hAnsi="Arial"/>
          <w:color w:val="333333"/>
          <w:sz w:val="21"/>
          <w:szCs w:val="21"/>
        </w:rPr>
        <w:t xml:space="preserve">Prevent double-booking by checking for existing appointments for the same doctor, date, and time slot before creating a new record</w:t>
      </w:r>
    </w:p>
    <w:p>
      <w:pPr>
        <w:pStyle w:val="ListParagraph"/>
        <w:numPr>
          <w:ilvl w:val="0"/>
          <w:numId w:val="2"/>
        </w:numPr>
        <w:spacing w:after="40" w:before="40"/>
      </w:pPr>
      <w:r>
        <w:rPr>
          <w:rFonts w:ascii="Arial" w:cs="Arial" w:eastAsia="Arial" w:hAnsi="Arial"/>
          <w:color w:val="333333"/>
          <w:sz w:val="21"/>
          <w:szCs w:val="21"/>
        </w:rPr>
        <w:t xml:space="preserve">Only allow patients to cancel their own appointments — validate the patient_id matches the JWT token owner</w:t>
      </w:r>
    </w:p>
    <w:p>
      <w:pPr>
        <w:pStyle w:val="ListParagraph"/>
        <w:numPr>
          <w:ilvl w:val="0"/>
          <w:numId w:val="2"/>
        </w:numPr>
        <w:spacing w:after="40" w:before="40"/>
      </w:pPr>
      <w:r>
        <w:rPr>
          <w:rFonts w:ascii="Arial" w:cs="Arial" w:eastAsia="Arial" w:hAnsi="Arial"/>
          <w:color w:val="333333"/>
          <w:sz w:val="21"/>
          <w:szCs w:val="21"/>
        </w:rPr>
        <w:t xml:space="preserve">Complete a full end-to-end test of the booking flow (book → admin approves → patient cancels) before moving to Phase 4</w:t>
      </w:r>
    </w:p>
    <w:p>
      <w:pPr>
        <w:spacing w:after="0" w:before="120"/>
      </w:pPr>
    </w:p>
    <w:p>
      <w:pPr>
        <w:pStyle w:val="Heading2"/>
        <w:spacing w:after="80" w:before="220"/>
      </w:pPr>
      <w:r>
        <w:rPr>
          <w:rFonts w:ascii="Arial" w:cs="Arial" w:eastAsia="Arial" w:hAnsi="Arial"/>
          <w:b/>
          <w:bCs/>
          <w:color w:val="4D2E07"/>
          <w:sz w:val="26"/>
          <w:szCs w:val="26"/>
        </w:rPr>
        <w:t xml:space="preserve">Phase 4 — AI Slot Suggestion using Decision Tree  (Weeks 7–8)</w:t>
      </w:r>
    </w:p>
    <w:p>
      <w:pPr>
        <w:spacing w:after="60" w:before="60"/>
      </w:pPr>
      <w:r>
        <w:rPr>
          <w:rFonts w:ascii="Arial" w:cs="Arial" w:eastAsia="Arial" w:hAnsi="Arial"/>
          <w:color w:val="222222"/>
          <w:sz w:val="22"/>
          <w:szCs w:val="22"/>
        </w:rPr>
        <w:t xml:space="preserve">This increment integrates the machine learning component that differentiates Clinic Connect from simple booking systems. A Decision Tree classifier analyses historical booking patterns to recommend the most suitable appointment time slots for patients.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1800"/>
            <w:tcBorders>
              <w:top w:val="single" w:color="854F0B" w:sz="4"/>
              <w:left w:val="single" w:color="854F0B" w:sz="4"/>
              <w:bottom w:val="single" w:color="854F0B" w:sz="4"/>
              <w:right w:val="single" w:color="854F0B" w:sz="4"/>
            </w:tcBorders>
            <w:shd w:fill="854F0B" w:val="clear"/>
            <w:tcMar>
              <w:top w:type="dxa" w:w="100"/>
              <w:left w:type="dxa" w:w="160"/>
              <w:bottom w:type="dxa" w:w="100"/>
              <w:right w:type="dxa" w:w="100"/>
            </w:tcMar>
            <w:vAlign w:val="center"/>
          </w:tcPr>
          <w:p>
            <w:pPr>
              <w:jc w:val="left"/>
            </w:pPr>
            <w:r>
              <w:rPr>
                <w:rFonts w:ascii="Arial" w:cs="Arial" w:eastAsia="Arial" w:hAnsi="Arial"/>
                <w:b/>
                <w:bCs/>
                <w:color w:val="FFFFFF"/>
                <w:sz w:val="26"/>
                <w:szCs w:val="26"/>
              </w:rPr>
              <w:t xml:space="preserve">Phase 4</w:t>
            </w:r>
          </w:p>
          <w:p>
            <w:pPr>
              <w:jc w:val="left"/>
            </w:pPr>
            <w:r>
              <w:rPr>
                <w:rFonts w:ascii="Arial" w:cs="Arial" w:eastAsia="Arial" w:hAnsi="Arial"/>
                <w:color w:val="D0E8FF"/>
                <w:sz w:val="18"/>
                <w:szCs w:val="18"/>
              </w:rPr>
              <w:t xml:space="preserve">Weeks 7–8</w:t>
            </w:r>
          </w:p>
        </w:tc>
        <w:tc>
          <w:tcPr>
            <w:tcW w:type="dxa" w:w="7560"/>
            <w:tcBorders>
              <w:top w:val="single" w:color="854F0B" w:sz="4"/>
              <w:left w:val="single" w:color="854F0B" w:sz="4"/>
              <w:bottom w:val="single" w:color="854F0B" w:sz="4"/>
              <w:right w:val="single" w:color="854F0B" w:sz="4"/>
            </w:tcBorders>
            <w:shd w:fill="FAE8CC" w:val="clear"/>
            <w:tcMar>
              <w:top w:type="dxa" w:w="100"/>
              <w:left w:type="dxa" w:w="160"/>
              <w:bottom w:type="dxa" w:w="100"/>
              <w:right w:type="dxa" w:w="100"/>
            </w:tcMar>
            <w:vAlign w:val="center"/>
          </w:tcPr>
          <w:p>
            <w:r>
              <w:rPr>
                <w:rFonts w:ascii="Arial" w:cs="Arial" w:eastAsia="Arial" w:hAnsi="Arial"/>
                <w:b/>
                <w:bCs/>
                <w:color w:val="4D2E07"/>
                <w:sz w:val="26"/>
                <w:szCs w:val="26"/>
              </w:rPr>
              <w:t xml:space="preserve">AI Slot Suggestion (Decision Tree)</w:t>
            </w:r>
          </w:p>
        </w:tc>
      </w:tr>
      <w:tr>
        <w:tc>
          <w:tcPr>
            <w:tcW w:type="dxa" w:w="9360"/>
            <w:gridSpan w:val="2"/>
            <w:tcBorders>
              <w:top w:val="single" w:color="E0E0E0" w:sz="2"/>
              <w:left w:val="single" w:color="E0E0E0" w:sz="2"/>
              <w:bottom w:val="single" w:color="E0E0E0" w:sz="2"/>
              <w:right w:val="single" w:color="E0E0E0" w:sz="2"/>
            </w:tcBorders>
            <w:shd w:fill="FAE8CC" w:val="clear"/>
            <w:tcMar>
              <w:top w:type="dxa" w:w="60"/>
              <w:left w:type="dxa" w:w="160"/>
              <w:bottom w:type="dxa" w:w="60"/>
              <w:right w:type="dxa" w:w="100"/>
            </w:tcMar>
          </w:tcPr>
          <w:p>
            <w:r>
              <w:rPr>
                <w:rFonts w:ascii="Arial" w:cs="Arial" w:eastAsia="Arial" w:hAnsi="Arial"/>
                <w:b/>
                <w:bCs/>
                <w:color w:val="854F0B"/>
                <w:sz w:val="20"/>
                <w:szCs w:val="20"/>
              </w:rPr>
              <w:t xml:space="preserve">Tasks</w:t>
            </w:r>
          </w:p>
        </w:tc>
      </w:tr>
      <w:tr>
        <w:tc>
          <w:tcPr>
            <w:tcW w:type="dxa" w:w="4680"/>
            <w:tcBorders>
              <w:top w:val="single" w:color="DDDDDD" w:sz="2"/>
              <w:left w:val="single" w:color="DDDDDD" w:sz="2"/>
              <w:bottom w:val="single" w:color="DDDDDD" w:sz="2"/>
              <w:right w:val="single" w:color="DDDDDD" w:sz="2"/>
            </w:tcBorders>
            <w:shd w:fill="FFFFFF" w:val="clear"/>
            <w:tcMar>
              <w:top w:type="dxa" w:w="60"/>
              <w:left w:type="dxa" w:w="160"/>
              <w:bottom w:type="dxa" w:w="60"/>
              <w:right w:type="dxa" w:w="100"/>
            </w:tcMar>
          </w:tcPr>
          <w:p>
            <w:r>
              <w:rPr>
                <w:rFonts w:ascii="Arial" w:cs="Arial" w:eastAsia="Arial" w:hAnsi="Arial"/>
                <w:b/>
                <w:bCs/>
                <w:color w:val="854F0B"/>
                <w:sz w:val="20"/>
                <w:szCs w:val="20"/>
              </w:rPr>
              <w:t xml:space="preserve">▸  </w:t>
            </w:r>
            <w:r>
              <w:rPr>
                <w:rFonts w:ascii="Arial" w:cs="Arial" w:eastAsia="Arial" w:hAnsi="Arial"/>
                <w:color w:val="333333"/>
                <w:sz w:val="20"/>
                <w:szCs w:val="20"/>
              </w:rPr>
              <w:t xml:space="preserve">Design DataPreprocessor — extract historical appointment records</w:t>
            </w:r>
          </w:p>
        </w:tc>
        <w:tc>
          <w:tcPr>
            <w:tcW w:type="dxa" w:w="4680"/>
            <w:tcBorders>
              <w:top w:val="single" w:color="DDDDDD" w:sz="2"/>
              <w:left w:val="single" w:color="DDDDDD" w:sz="2"/>
              <w:bottom w:val="single" w:color="DDDDDD" w:sz="2"/>
              <w:right w:val="single" w:color="DDDDDD" w:sz="2"/>
            </w:tcBorders>
            <w:shd w:fill="FFFFFF" w:val="clear"/>
            <w:tcMar>
              <w:top w:type="dxa" w:w="60"/>
              <w:left w:type="dxa" w:w="160"/>
              <w:bottom w:type="dxa" w:w="60"/>
              <w:right w:type="dxa" w:w="100"/>
            </w:tcMar>
          </w:tcPr>
          <w:p>
            <w:r>
              <w:rPr>
                <w:rFonts w:ascii="Arial" w:cs="Arial" w:eastAsia="Arial" w:hAnsi="Arial"/>
                <w:b/>
                <w:bCs/>
                <w:color w:val="854F0B"/>
                <w:sz w:val="20"/>
                <w:szCs w:val="20"/>
              </w:rPr>
              <w:t xml:space="preserve">▸  </w:t>
            </w:r>
            <w:r>
              <w:rPr>
                <w:rFonts w:ascii="Arial" w:cs="Arial" w:eastAsia="Arial" w:hAnsi="Arial"/>
                <w:color w:val="333333"/>
                <w:sz w:val="20"/>
                <w:szCs w:val="20"/>
              </w:rPr>
              <w:t xml:space="preserve">Feature engineering: day_of_week, hour_of_day, specialization, frequency</w:t>
            </w:r>
          </w:p>
        </w:tc>
      </w:tr>
      <w:tr>
        <w:tc>
          <w:tcPr>
            <w:tcW w:type="dxa" w:w="4680"/>
            <w:tcBorders>
              <w:top w:val="single" w:color="DDDDDD" w:sz="2"/>
              <w:left w:val="single" w:color="DDDDDD" w:sz="2"/>
              <w:bottom w:val="single" w:color="DDDDDD" w:sz="2"/>
              <w:right w:val="single" w:color="DDDDDD" w:sz="2"/>
            </w:tcBorders>
            <w:shd w:fill="F5F5F5" w:val="clear"/>
            <w:tcMar>
              <w:top w:type="dxa" w:w="60"/>
              <w:left w:type="dxa" w:w="160"/>
              <w:bottom w:type="dxa" w:w="60"/>
              <w:right w:type="dxa" w:w="100"/>
            </w:tcMar>
          </w:tcPr>
          <w:p>
            <w:r>
              <w:rPr>
                <w:rFonts w:ascii="Arial" w:cs="Arial" w:eastAsia="Arial" w:hAnsi="Arial"/>
                <w:b/>
                <w:bCs/>
                <w:color w:val="854F0B"/>
                <w:sz w:val="20"/>
                <w:szCs w:val="20"/>
              </w:rPr>
              <w:t xml:space="preserve">▸  </w:t>
            </w:r>
            <w:r>
              <w:rPr>
                <w:rFonts w:ascii="Arial" w:cs="Arial" w:eastAsia="Arial" w:hAnsi="Arial"/>
                <w:color w:val="333333"/>
                <w:sz w:val="20"/>
                <w:szCs w:val="20"/>
              </w:rPr>
              <w:t xml:space="preserve">Label-encode categorical features with LabelEncoder</w:t>
            </w:r>
          </w:p>
        </w:tc>
        <w:tc>
          <w:tcPr>
            <w:tcW w:type="dxa" w:w="4680"/>
            <w:tcBorders>
              <w:top w:val="single" w:color="DDDDDD" w:sz="2"/>
              <w:left w:val="single" w:color="DDDDDD" w:sz="2"/>
              <w:bottom w:val="single" w:color="DDDDDD" w:sz="2"/>
              <w:right w:val="single" w:color="DDDDDD" w:sz="2"/>
            </w:tcBorders>
            <w:shd w:fill="F5F5F5" w:val="clear"/>
            <w:tcMar>
              <w:top w:type="dxa" w:w="60"/>
              <w:left w:type="dxa" w:w="160"/>
              <w:bottom w:type="dxa" w:w="60"/>
              <w:right w:type="dxa" w:w="100"/>
            </w:tcMar>
          </w:tcPr>
          <w:p>
            <w:r>
              <w:rPr>
                <w:rFonts w:ascii="Arial" w:cs="Arial" w:eastAsia="Arial" w:hAnsi="Arial"/>
                <w:b/>
                <w:bCs/>
                <w:color w:val="854F0B"/>
                <w:sz w:val="20"/>
                <w:szCs w:val="20"/>
              </w:rPr>
              <w:t xml:space="preserve">▸  </w:t>
            </w:r>
            <w:r>
              <w:rPr>
                <w:rFonts w:ascii="Arial" w:cs="Arial" w:eastAsia="Arial" w:hAnsi="Arial"/>
                <w:color w:val="333333"/>
                <w:sz w:val="20"/>
                <w:szCs w:val="20"/>
              </w:rPr>
              <w:t xml:space="preserve">Split data into train/test sets (80/20 split)</w:t>
            </w:r>
          </w:p>
        </w:tc>
      </w:tr>
      <w:tr>
        <w:tc>
          <w:tcPr>
            <w:tcW w:type="dxa" w:w="4680"/>
            <w:tcBorders>
              <w:top w:val="single" w:color="DDDDDD" w:sz="2"/>
              <w:left w:val="single" w:color="DDDDDD" w:sz="2"/>
              <w:bottom w:val="single" w:color="DDDDDD" w:sz="2"/>
              <w:right w:val="single" w:color="DDDDDD" w:sz="2"/>
            </w:tcBorders>
            <w:shd w:fill="FFFFFF" w:val="clear"/>
            <w:tcMar>
              <w:top w:type="dxa" w:w="60"/>
              <w:left w:type="dxa" w:w="160"/>
              <w:bottom w:type="dxa" w:w="60"/>
              <w:right w:type="dxa" w:w="100"/>
            </w:tcMar>
          </w:tcPr>
          <w:p>
            <w:r>
              <w:rPr>
                <w:rFonts w:ascii="Arial" w:cs="Arial" w:eastAsia="Arial" w:hAnsi="Arial"/>
                <w:b/>
                <w:bCs/>
                <w:color w:val="854F0B"/>
                <w:sz w:val="20"/>
                <w:szCs w:val="20"/>
              </w:rPr>
              <w:t xml:space="preserve">▸  </w:t>
            </w:r>
            <w:r>
              <w:rPr>
                <w:rFonts w:ascii="Arial" w:cs="Arial" w:eastAsia="Arial" w:hAnsi="Arial"/>
                <w:color w:val="333333"/>
                <w:sz w:val="20"/>
                <w:szCs w:val="20"/>
              </w:rPr>
              <w:t xml:space="preserve">Train DecisionTreeClassifier &amp; evaluate accuracy</w:t>
            </w:r>
          </w:p>
        </w:tc>
        <w:tc>
          <w:tcPr>
            <w:tcW w:type="dxa" w:w="4680"/>
            <w:tcBorders>
              <w:top w:val="single" w:color="DDDDDD" w:sz="2"/>
              <w:left w:val="single" w:color="DDDDDD" w:sz="2"/>
              <w:bottom w:val="single" w:color="DDDDDD" w:sz="2"/>
              <w:right w:val="single" w:color="DDDDDD" w:sz="2"/>
            </w:tcBorders>
            <w:shd w:fill="FFFFFF" w:val="clear"/>
            <w:tcMar>
              <w:top w:type="dxa" w:w="60"/>
              <w:left w:type="dxa" w:w="160"/>
              <w:bottom w:type="dxa" w:w="60"/>
              <w:right w:type="dxa" w:w="100"/>
            </w:tcMar>
          </w:tcPr>
          <w:p>
            <w:r>
              <w:rPr>
                <w:rFonts w:ascii="Arial" w:cs="Arial" w:eastAsia="Arial" w:hAnsi="Arial"/>
                <w:b/>
                <w:bCs/>
                <w:color w:val="854F0B"/>
                <w:sz w:val="20"/>
                <w:szCs w:val="20"/>
              </w:rPr>
              <w:t xml:space="preserve">▸  </w:t>
            </w:r>
            <w:r>
              <w:rPr>
                <w:rFonts w:ascii="Arial" w:cs="Arial" w:eastAsia="Arial" w:hAnsi="Arial"/>
                <w:color w:val="333333"/>
                <w:sz w:val="20"/>
                <w:szCs w:val="20"/>
              </w:rPr>
              <w:t xml:space="preserve">Save trained model to disk using joblib</w:t>
            </w:r>
          </w:p>
        </w:tc>
      </w:tr>
      <w:tr>
        <w:tc>
          <w:tcPr>
            <w:tcW w:type="dxa" w:w="4680"/>
            <w:tcBorders>
              <w:top w:val="single" w:color="DDDDDD" w:sz="2"/>
              <w:left w:val="single" w:color="DDDDDD" w:sz="2"/>
              <w:bottom w:val="single" w:color="DDDDDD" w:sz="2"/>
              <w:right w:val="single" w:color="DDDDDD" w:sz="2"/>
            </w:tcBorders>
            <w:shd w:fill="F5F5F5" w:val="clear"/>
            <w:tcMar>
              <w:top w:type="dxa" w:w="60"/>
              <w:left w:type="dxa" w:w="160"/>
              <w:bottom w:type="dxa" w:w="60"/>
              <w:right w:type="dxa" w:w="100"/>
            </w:tcMar>
          </w:tcPr>
          <w:p>
            <w:r>
              <w:rPr>
                <w:rFonts w:ascii="Arial" w:cs="Arial" w:eastAsia="Arial" w:hAnsi="Arial"/>
                <w:b/>
                <w:bCs/>
                <w:color w:val="854F0B"/>
                <w:sz w:val="20"/>
                <w:szCs w:val="20"/>
              </w:rPr>
              <w:t xml:space="preserve">▸  </w:t>
            </w:r>
            <w:r>
              <w:rPr>
                <w:rFonts w:ascii="Arial" w:cs="Arial" w:eastAsia="Arial" w:hAnsi="Arial"/>
                <w:color w:val="333333"/>
                <w:sz w:val="20"/>
                <w:szCs w:val="20"/>
              </w:rPr>
              <w:t xml:space="preserve">Build SlotPredictor class — load model &amp; generate suggestions</w:t>
            </w:r>
          </w:p>
        </w:tc>
        <w:tc>
          <w:tcPr>
            <w:tcW w:type="dxa" w:w="4680"/>
            <w:tcBorders>
              <w:top w:val="single" w:color="DDDDDD" w:sz="2"/>
              <w:left w:val="single" w:color="DDDDDD" w:sz="2"/>
              <w:bottom w:val="single" w:color="DDDDDD" w:sz="2"/>
              <w:right w:val="single" w:color="DDDDDD" w:sz="2"/>
            </w:tcBorders>
            <w:shd w:fill="F5F5F5" w:val="clear"/>
            <w:tcMar>
              <w:top w:type="dxa" w:w="60"/>
              <w:left w:type="dxa" w:w="160"/>
              <w:bottom w:type="dxa" w:w="60"/>
              <w:right w:type="dxa" w:w="100"/>
            </w:tcMar>
          </w:tcPr>
          <w:p>
            <w:r>
              <w:rPr>
                <w:rFonts w:ascii="Arial" w:cs="Arial" w:eastAsia="Arial" w:hAnsi="Arial"/>
                <w:b/>
                <w:bCs/>
                <w:color w:val="854F0B"/>
                <w:sz w:val="20"/>
                <w:szCs w:val="20"/>
              </w:rPr>
              <w:t xml:space="preserve">▸  </w:t>
            </w:r>
            <w:r>
              <w:rPr>
                <w:rFonts w:ascii="Arial" w:cs="Arial" w:eastAsia="Arial" w:hAnsi="Arial"/>
                <w:color w:val="333333"/>
                <w:sz w:val="20"/>
                <w:szCs w:val="20"/>
              </w:rPr>
              <w:t xml:space="preserve">Create /api/ai/suggest-slot/ API endpoint</w:t>
            </w:r>
          </w:p>
        </w:tc>
      </w:tr>
      <w:tr>
        <w:tc>
          <w:tcPr>
            <w:tcW w:type="dxa" w:w="4680"/>
            <w:tcBorders>
              <w:top w:val="single" w:color="DDDDDD" w:sz="2"/>
              <w:left w:val="single" w:color="DDDDDD" w:sz="2"/>
              <w:bottom w:val="single" w:color="DDDDDD" w:sz="2"/>
              <w:right w:val="single" w:color="DDDDDD" w:sz="2"/>
            </w:tcBorders>
            <w:shd w:fill="FFFFFF" w:val="clear"/>
            <w:tcMar>
              <w:top w:type="dxa" w:w="60"/>
              <w:left w:type="dxa" w:w="160"/>
              <w:bottom w:type="dxa" w:w="60"/>
              <w:right w:type="dxa" w:w="100"/>
            </w:tcMar>
          </w:tcPr>
          <w:p>
            <w:r>
              <w:rPr>
                <w:rFonts w:ascii="Arial" w:cs="Arial" w:eastAsia="Arial" w:hAnsi="Arial"/>
                <w:b/>
                <w:bCs/>
                <w:color w:val="854F0B"/>
                <w:sz w:val="20"/>
                <w:szCs w:val="20"/>
              </w:rPr>
              <w:t xml:space="preserve">▸  </w:t>
            </w:r>
            <w:r>
              <w:rPr>
                <w:rFonts w:ascii="Arial" w:cs="Arial" w:eastAsia="Arial" w:hAnsi="Arial"/>
                <w:color w:val="333333"/>
                <w:sz w:val="20"/>
                <w:szCs w:val="20"/>
              </w:rPr>
              <w:t xml:space="preserve">Integrate AI suggestions into Book Appointment UI</w:t>
            </w:r>
          </w:p>
        </w:tc>
        <w:tc>
          <w:tcPr>
            <w:tcW w:type="dxa" w:w="4680"/>
            <w:tcBorders>
              <w:top w:val="single" w:color="DDDDDD" w:sz="2"/>
              <w:left w:val="single" w:color="DDDDDD" w:sz="2"/>
              <w:bottom w:val="single" w:color="DDDDDD" w:sz="2"/>
              <w:right w:val="single" w:color="DDDDDD" w:sz="2"/>
            </w:tcBorders>
            <w:shd w:fill="FFFFFF" w:val="clear"/>
            <w:tcMar>
              <w:top w:type="dxa" w:w="60"/>
              <w:left w:type="dxa" w:w="160"/>
              <w:bottom w:type="dxa" w:w="60"/>
              <w:right w:type="dxa" w:w="100"/>
            </w:tcMar>
          </w:tcPr>
          <w:p>
            <w:r>
              <w:rPr>
                <w:rFonts w:ascii="Arial" w:cs="Arial" w:eastAsia="Arial" w:hAnsi="Arial"/>
                <w:b/>
                <w:bCs/>
                <w:color w:val="854F0B"/>
                <w:sz w:val="20"/>
                <w:szCs w:val="20"/>
              </w:rPr>
              <w:t xml:space="preserve">▸  </w:t>
            </w:r>
            <w:r>
              <w:rPr>
                <w:rFonts w:ascii="Arial" w:cs="Arial" w:eastAsia="Arial" w:hAnsi="Arial"/>
                <w:color w:val="333333"/>
                <w:sz w:val="20"/>
                <w:szCs w:val="20"/>
              </w:rPr>
              <w:t xml:space="preserve">Seed database with at least 100 sample bookings for testing</w:t>
            </w:r>
          </w:p>
        </w:tc>
      </w:tr>
      <w:tr>
        <w:tc>
          <w:tcPr>
            <w:tcW w:type="dxa" w:w="9360"/>
            <w:gridSpan w:val="2"/>
            <w:tcBorders>
              <w:top w:val="single" w:color="854F0B" w:sz="4"/>
              <w:left w:val="single" w:color="854F0B" w:sz="4"/>
              <w:bottom w:val="single" w:color="854F0B" w:sz="4"/>
              <w:right w:val="single" w:color="854F0B" w:sz="4"/>
            </w:tcBorders>
            <w:shd w:fill="854F0B" w:val="clear"/>
            <w:tcMar>
              <w:top w:type="dxa" w:w="80"/>
              <w:left w:type="dxa" w:w="160"/>
              <w:bottom w:type="dxa" w:w="80"/>
              <w:right w:type="dxa" w:w="100"/>
            </w:tcMar>
          </w:tcPr>
          <w:p>
            <w:r>
              <w:rPr>
                <w:rFonts w:ascii="Arial" w:cs="Arial" w:eastAsia="Arial" w:hAnsi="Arial"/>
                <w:b/>
                <w:bCs/>
                <w:color w:val="FFFFFF"/>
                <w:sz w:val="21"/>
                <w:szCs w:val="21"/>
              </w:rPr>
              <w:t xml:space="preserve">✔  Deliverable: </w:t>
            </w:r>
            <w:r>
              <w:rPr>
                <w:rFonts w:ascii="Arial" w:cs="Arial" w:eastAsia="Arial" w:hAnsi="Arial"/>
                <w:color w:val="E8F4FF"/>
                <w:sz w:val="21"/>
                <w:szCs w:val="21"/>
              </w:rPr>
              <w:t xml:space="preserve">AI-powered slot suggestions appear on the booking page based on historical patterns</w:t>
            </w:r>
          </w:p>
        </w:tc>
      </w:tr>
      <w:tr>
        <w:tc>
          <w:tcPr>
            <w:tcW w:type="dxa" w:w="9360"/>
            <w:gridSpan w:val="2"/>
            <w:tcBorders>
              <w:top w:val="single" w:color="CCCCCC" w:sz="2"/>
              <w:left w:val="single" w:color="CCCCCC" w:sz="2"/>
              <w:bottom w:val="single" w:color="CCCCCC" w:sz="2"/>
              <w:right w:val="single" w:color="CCCCCC" w:sz="2"/>
            </w:tcBorders>
            <w:shd w:fill="F5F5F5" w:val="clear"/>
            <w:tcMar>
              <w:top w:type="dxa" w:w="70"/>
              <w:left w:type="dxa" w:w="160"/>
              <w:bottom w:type="dxa" w:w="70"/>
              <w:right w:type="dxa" w:w="100"/>
            </w:tcMar>
          </w:tcPr>
          <w:p>
            <w:r>
              <w:rPr>
                <w:rFonts w:ascii="Arial" w:cs="Arial" w:eastAsia="Arial" w:hAnsi="Arial"/>
                <w:b/>
                <w:bCs/>
                <w:color w:val="4D2E07"/>
                <w:sz w:val="20"/>
                <w:szCs w:val="20"/>
              </w:rPr>
              <w:t xml:space="preserve">Tech stack:  </w:t>
            </w:r>
            <w:r>
              <w:rPr>
                <w:rFonts w:ascii="Arial" w:cs="Arial" w:eastAsia="Arial" w:hAnsi="Arial"/>
                <w:b/>
                <w:bCs/>
                <w:color w:val="854F0B"/>
                <w:sz w:val="20"/>
                <w:szCs w:val="20"/>
              </w:rPr>
              <w:t xml:space="preserve">scikit-learn 1.x  •  pandas  •  Decision Tree  •  LabelEncoder  •  joblib  •  PyMySQL 1.x</w:t>
            </w:r>
          </w:p>
        </w:tc>
      </w:tr>
    </w:tbl>
    <w:p>
      <w:pPr>
        <w:spacing w:after="60" w:before="60"/>
      </w:pPr>
    </w:p>
    <w:p>
      <w:pPr>
        <w:spacing w:after="60" w:before="60"/>
      </w:pPr>
      <w:r>
        <w:rPr>
          <w:rFonts w:ascii="Arial" w:cs="Arial" w:eastAsia="Arial" w:hAnsi="Arial"/>
          <w:b/>
          <w:bCs/>
          <w:color w:val="222222"/>
          <w:sz w:val="22"/>
          <w:szCs w:val="22"/>
        </w:rPr>
        <w:t xml:space="preserve">Key considerations for Phase 4:</w:t>
      </w:r>
    </w:p>
    <w:p>
      <w:pPr>
        <w:pStyle w:val="ListParagraph"/>
        <w:numPr>
          <w:ilvl w:val="0"/>
          <w:numId w:val="2"/>
        </w:numPr>
        <w:spacing w:after="40" w:before="40"/>
      </w:pPr>
      <w:r>
        <w:rPr>
          <w:rFonts w:ascii="Arial" w:cs="Arial" w:eastAsia="Arial" w:hAnsi="Arial"/>
          <w:color w:val="333333"/>
          <w:sz w:val="21"/>
          <w:szCs w:val="21"/>
        </w:rPr>
        <w:t xml:space="preserve">Seed the database with realistic historical booking data before training — at least 100 records covering different doctors, days, and time slots</w:t>
      </w:r>
    </w:p>
    <w:p>
      <w:pPr>
        <w:pStyle w:val="ListParagraph"/>
        <w:numPr>
          <w:ilvl w:val="0"/>
          <w:numId w:val="2"/>
        </w:numPr>
        <w:spacing w:after="40" w:before="40"/>
      </w:pPr>
      <w:r>
        <w:rPr>
          <w:rFonts w:ascii="Arial" w:cs="Arial" w:eastAsia="Arial" w:hAnsi="Arial"/>
          <w:color w:val="333333"/>
          <w:sz w:val="21"/>
          <w:szCs w:val="21"/>
        </w:rPr>
        <w:t xml:space="preserve">Features to extract for the model: day_of_week (0–6), hour_of_day (8–18), doctor_specialization (encoded), past_booking_frequency</w:t>
      </w:r>
    </w:p>
    <w:p>
      <w:pPr>
        <w:pStyle w:val="ListParagraph"/>
        <w:numPr>
          <w:ilvl w:val="0"/>
          <w:numId w:val="2"/>
        </w:numPr>
        <w:spacing w:after="40" w:before="40"/>
      </w:pPr>
      <w:r>
        <w:rPr>
          <w:rFonts w:ascii="Arial" w:cs="Arial" w:eastAsia="Arial" w:hAnsi="Arial"/>
          <w:color w:val="333333"/>
          <w:sz w:val="21"/>
          <w:szCs w:val="21"/>
        </w:rPr>
        <w:t xml:space="preserve">Use scikit-learn's train_test_split for an 80/20 split and evaluate with accuracy_score before saving the model</w:t>
      </w:r>
    </w:p>
    <w:p>
      <w:pPr>
        <w:pStyle w:val="ListParagraph"/>
        <w:numPr>
          <w:ilvl w:val="0"/>
          <w:numId w:val="2"/>
        </w:numPr>
        <w:spacing w:after="40" w:before="40"/>
      </w:pPr>
      <w:r>
        <w:rPr>
          <w:rFonts w:ascii="Arial" w:cs="Arial" w:eastAsia="Arial" w:hAnsi="Arial"/>
          <w:color w:val="333333"/>
          <w:sz w:val="21"/>
          <w:szCs w:val="21"/>
        </w:rPr>
        <w:t xml:space="preserve">Save the trained model with joblib.dump() and load it at API startup to avoid retraining on every request</w:t>
      </w:r>
    </w:p>
    <w:p>
      <w:pPr>
        <w:pStyle w:val="ListParagraph"/>
        <w:numPr>
          <w:ilvl w:val="0"/>
          <w:numId w:val="2"/>
        </w:numPr>
        <w:spacing w:after="40" w:before="40"/>
      </w:pPr>
      <w:r>
        <w:rPr>
          <w:rFonts w:ascii="Arial" w:cs="Arial" w:eastAsia="Arial" w:hAnsi="Arial"/>
          <w:color w:val="333333"/>
          <w:sz w:val="21"/>
          <w:szCs w:val="21"/>
        </w:rPr>
        <w:t xml:space="preserve">The AI suggestion is advisory — the patient still manually confirms the final booking</w:t>
      </w:r>
    </w:p>
    <w:p>
      <w:pPr>
        <w:spacing w:after="0" w:before="120"/>
      </w:pPr>
    </w:p>
    <w:p>
      <w:pPr>
        <w:pStyle w:val="Heading2"/>
        <w:spacing w:after="80" w:before="220"/>
      </w:pPr>
      <w:r>
        <w:rPr>
          <w:rFonts w:ascii="Arial" w:cs="Arial" w:eastAsia="Arial" w:hAnsi="Arial"/>
          <w:b/>
          <w:bCs/>
          <w:color w:val="5C2210"/>
          <w:sz w:val="26"/>
          <w:szCs w:val="26"/>
        </w:rPr>
        <w:t xml:space="preserve">Phase 5 — Reports, Testing &amp; Deployment  (Weeks 9–10)</w:t>
      </w:r>
    </w:p>
    <w:p>
      <w:pPr>
        <w:spacing w:after="60" w:before="60"/>
      </w:pPr>
      <w:r>
        <w:rPr>
          <w:rFonts w:ascii="Arial" w:cs="Arial" w:eastAsia="Arial" w:hAnsi="Arial"/>
          <w:color w:val="222222"/>
          <w:sz w:val="22"/>
          <w:szCs w:val="22"/>
        </w:rPr>
        <w:t xml:space="preserve">The final increment focuses on administrative reporting, comprehensive testing, and cloud deployment. The system is validated end-to-end before being made available for real clinic use.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1800"/>
            <w:tcBorders>
              <w:top w:val="single" w:color="993C1D" w:sz="4"/>
              <w:left w:val="single" w:color="993C1D" w:sz="4"/>
              <w:bottom w:val="single" w:color="993C1D" w:sz="4"/>
              <w:right w:val="single" w:color="993C1D" w:sz="4"/>
            </w:tcBorders>
            <w:shd w:fill="993C1D" w:val="clear"/>
            <w:tcMar>
              <w:top w:type="dxa" w:w="100"/>
              <w:left w:type="dxa" w:w="160"/>
              <w:bottom w:type="dxa" w:w="100"/>
              <w:right w:type="dxa" w:w="100"/>
            </w:tcMar>
            <w:vAlign w:val="center"/>
          </w:tcPr>
          <w:p>
            <w:pPr>
              <w:jc w:val="left"/>
            </w:pPr>
            <w:r>
              <w:rPr>
                <w:rFonts w:ascii="Arial" w:cs="Arial" w:eastAsia="Arial" w:hAnsi="Arial"/>
                <w:b/>
                <w:bCs/>
                <w:color w:val="FFFFFF"/>
                <w:sz w:val="26"/>
                <w:szCs w:val="26"/>
              </w:rPr>
              <w:t xml:space="preserve">Phase 5</w:t>
            </w:r>
          </w:p>
          <w:p>
            <w:pPr>
              <w:jc w:val="left"/>
            </w:pPr>
            <w:r>
              <w:rPr>
                <w:rFonts w:ascii="Arial" w:cs="Arial" w:eastAsia="Arial" w:hAnsi="Arial"/>
                <w:color w:val="D0E8FF"/>
                <w:sz w:val="18"/>
                <w:szCs w:val="18"/>
              </w:rPr>
              <w:t xml:space="preserve">Weeks 9–10</w:t>
            </w:r>
          </w:p>
        </w:tc>
        <w:tc>
          <w:tcPr>
            <w:tcW w:type="dxa" w:w="7560"/>
            <w:tcBorders>
              <w:top w:val="single" w:color="993C1D" w:sz="4"/>
              <w:left w:val="single" w:color="993C1D" w:sz="4"/>
              <w:bottom w:val="single" w:color="993C1D" w:sz="4"/>
              <w:right w:val="single" w:color="993C1D" w:sz="4"/>
            </w:tcBorders>
            <w:shd w:fill="F9DACE" w:val="clear"/>
            <w:tcMar>
              <w:top w:type="dxa" w:w="100"/>
              <w:left w:type="dxa" w:w="160"/>
              <w:bottom w:type="dxa" w:w="100"/>
              <w:right w:type="dxa" w:w="100"/>
            </w:tcMar>
            <w:vAlign w:val="center"/>
          </w:tcPr>
          <w:p>
            <w:r>
              <w:rPr>
                <w:rFonts w:ascii="Arial" w:cs="Arial" w:eastAsia="Arial" w:hAnsi="Arial"/>
                <w:b/>
                <w:bCs/>
                <w:color w:val="5C2210"/>
                <w:sz w:val="26"/>
                <w:szCs w:val="26"/>
              </w:rPr>
              <w:t xml:space="preserve">Reports, Testing &amp; Deployment</w:t>
            </w:r>
          </w:p>
        </w:tc>
      </w:tr>
      <w:tr>
        <w:tc>
          <w:tcPr>
            <w:tcW w:type="dxa" w:w="9360"/>
            <w:gridSpan w:val="2"/>
            <w:tcBorders>
              <w:top w:val="single" w:color="E0E0E0" w:sz="2"/>
              <w:left w:val="single" w:color="E0E0E0" w:sz="2"/>
              <w:bottom w:val="single" w:color="E0E0E0" w:sz="2"/>
              <w:right w:val="single" w:color="E0E0E0" w:sz="2"/>
            </w:tcBorders>
            <w:shd w:fill="F9DACE" w:val="clear"/>
            <w:tcMar>
              <w:top w:type="dxa" w:w="60"/>
              <w:left w:type="dxa" w:w="160"/>
              <w:bottom w:type="dxa" w:w="60"/>
              <w:right w:type="dxa" w:w="100"/>
            </w:tcMar>
          </w:tcPr>
          <w:p>
            <w:r>
              <w:rPr>
                <w:rFonts w:ascii="Arial" w:cs="Arial" w:eastAsia="Arial" w:hAnsi="Arial"/>
                <w:b/>
                <w:bCs/>
                <w:color w:val="993C1D"/>
                <w:sz w:val="20"/>
                <w:szCs w:val="20"/>
              </w:rPr>
              <w:t xml:space="preserve">Tasks</w:t>
            </w:r>
          </w:p>
        </w:tc>
      </w:tr>
      <w:tr>
        <w:tc>
          <w:tcPr>
            <w:tcW w:type="dxa" w:w="4680"/>
            <w:tcBorders>
              <w:top w:val="single" w:color="DDDDDD" w:sz="2"/>
              <w:left w:val="single" w:color="DDDDDD" w:sz="2"/>
              <w:bottom w:val="single" w:color="DDDDDD" w:sz="2"/>
              <w:right w:val="single" w:color="DDDDDD" w:sz="2"/>
            </w:tcBorders>
            <w:shd w:fill="FFFFFF" w:val="clear"/>
            <w:tcMar>
              <w:top w:type="dxa" w:w="60"/>
              <w:left w:type="dxa" w:w="160"/>
              <w:bottom w:type="dxa" w:w="60"/>
              <w:right w:type="dxa" w:w="100"/>
            </w:tcMar>
          </w:tcPr>
          <w:p>
            <w:r>
              <w:rPr>
                <w:rFonts w:ascii="Arial" w:cs="Arial" w:eastAsia="Arial" w:hAnsi="Arial"/>
                <w:b/>
                <w:bCs/>
                <w:color w:val="993C1D"/>
                <w:sz w:val="20"/>
                <w:szCs w:val="20"/>
              </w:rPr>
              <w:t xml:space="preserve">▸  </w:t>
            </w:r>
            <w:r>
              <w:rPr>
                <w:rFonts w:ascii="Arial" w:cs="Arial" w:eastAsia="Arial" w:hAnsi="Arial"/>
                <w:color w:val="333333"/>
                <w:sz w:val="20"/>
                <w:szCs w:val="20"/>
              </w:rPr>
              <w:t xml:space="preserve">Create DailyReport model with aggregation logic</w:t>
            </w:r>
          </w:p>
        </w:tc>
        <w:tc>
          <w:tcPr>
            <w:tcW w:type="dxa" w:w="4680"/>
            <w:tcBorders>
              <w:top w:val="single" w:color="DDDDDD" w:sz="2"/>
              <w:left w:val="single" w:color="DDDDDD" w:sz="2"/>
              <w:bottom w:val="single" w:color="DDDDDD" w:sz="2"/>
              <w:right w:val="single" w:color="DDDDDD" w:sz="2"/>
            </w:tcBorders>
            <w:shd w:fill="FFFFFF" w:val="clear"/>
            <w:tcMar>
              <w:top w:type="dxa" w:w="60"/>
              <w:left w:type="dxa" w:w="160"/>
              <w:bottom w:type="dxa" w:w="60"/>
              <w:right w:type="dxa" w:w="100"/>
            </w:tcMar>
          </w:tcPr>
          <w:p>
            <w:r>
              <w:rPr>
                <w:rFonts w:ascii="Arial" w:cs="Arial" w:eastAsia="Arial" w:hAnsi="Arial"/>
                <w:b/>
                <w:bCs/>
                <w:color w:val="993C1D"/>
                <w:sz w:val="20"/>
                <w:szCs w:val="20"/>
              </w:rPr>
              <w:t xml:space="preserve">▸  </w:t>
            </w:r>
            <w:r>
              <w:rPr>
                <w:rFonts w:ascii="Arial" w:cs="Arial" w:eastAsia="Arial" w:hAnsi="Arial"/>
                <w:color w:val="333333"/>
                <w:sz w:val="20"/>
                <w:szCs w:val="20"/>
              </w:rPr>
              <w:t xml:space="preserve">Build report generation API endpoint (admin only)</w:t>
            </w:r>
          </w:p>
        </w:tc>
      </w:tr>
      <w:tr>
        <w:tc>
          <w:tcPr>
            <w:tcW w:type="dxa" w:w="4680"/>
            <w:tcBorders>
              <w:top w:val="single" w:color="DDDDDD" w:sz="2"/>
              <w:left w:val="single" w:color="DDDDDD" w:sz="2"/>
              <w:bottom w:val="single" w:color="DDDDDD" w:sz="2"/>
              <w:right w:val="single" w:color="DDDDDD" w:sz="2"/>
            </w:tcBorders>
            <w:shd w:fill="F5F5F5" w:val="clear"/>
            <w:tcMar>
              <w:top w:type="dxa" w:w="60"/>
              <w:left w:type="dxa" w:w="160"/>
              <w:bottom w:type="dxa" w:w="60"/>
              <w:right w:type="dxa" w:w="100"/>
            </w:tcMar>
          </w:tcPr>
          <w:p>
            <w:r>
              <w:rPr>
                <w:rFonts w:ascii="Arial" w:cs="Arial" w:eastAsia="Arial" w:hAnsi="Arial"/>
                <w:b/>
                <w:bCs/>
                <w:color w:val="993C1D"/>
                <w:sz w:val="20"/>
                <w:szCs w:val="20"/>
              </w:rPr>
              <w:t xml:space="preserve">▸  </w:t>
            </w:r>
            <w:r>
              <w:rPr>
                <w:rFonts w:ascii="Arial" w:cs="Arial" w:eastAsia="Arial" w:hAnsi="Arial"/>
                <w:color w:val="333333"/>
                <w:sz w:val="20"/>
                <w:szCs w:val="20"/>
              </w:rPr>
              <w:t xml:space="preserve">Admin reports page with downloadable summary output</w:t>
            </w:r>
          </w:p>
        </w:tc>
        <w:tc>
          <w:tcPr>
            <w:tcW w:type="dxa" w:w="4680"/>
            <w:tcBorders>
              <w:top w:val="single" w:color="DDDDDD" w:sz="2"/>
              <w:left w:val="single" w:color="DDDDDD" w:sz="2"/>
              <w:bottom w:val="single" w:color="DDDDDD" w:sz="2"/>
              <w:right w:val="single" w:color="DDDDDD" w:sz="2"/>
            </w:tcBorders>
            <w:shd w:fill="F5F5F5" w:val="clear"/>
            <w:tcMar>
              <w:top w:type="dxa" w:w="60"/>
              <w:left w:type="dxa" w:w="160"/>
              <w:bottom w:type="dxa" w:w="60"/>
              <w:right w:type="dxa" w:w="100"/>
            </w:tcMar>
          </w:tcPr>
          <w:p>
            <w:r>
              <w:rPr>
                <w:rFonts w:ascii="Arial" w:cs="Arial" w:eastAsia="Arial" w:hAnsi="Arial"/>
                <w:b/>
                <w:bCs/>
                <w:color w:val="993C1D"/>
                <w:sz w:val="20"/>
                <w:szCs w:val="20"/>
              </w:rPr>
              <w:t xml:space="preserve">▸  </w:t>
            </w:r>
            <w:r>
              <w:rPr>
                <w:rFonts w:ascii="Arial" w:cs="Arial" w:eastAsia="Arial" w:hAnsi="Arial"/>
                <w:color w:val="333333"/>
                <w:sz w:val="20"/>
                <w:szCs w:val="20"/>
              </w:rPr>
              <w:t xml:space="preserve">Write unit tests for all key API endpoints</w:t>
            </w:r>
          </w:p>
        </w:tc>
      </w:tr>
      <w:tr>
        <w:tc>
          <w:tcPr>
            <w:tcW w:type="dxa" w:w="4680"/>
            <w:tcBorders>
              <w:top w:val="single" w:color="DDDDDD" w:sz="2"/>
              <w:left w:val="single" w:color="DDDDDD" w:sz="2"/>
              <w:bottom w:val="single" w:color="DDDDDD" w:sz="2"/>
              <w:right w:val="single" w:color="DDDDDD" w:sz="2"/>
            </w:tcBorders>
            <w:shd w:fill="FFFFFF" w:val="clear"/>
            <w:tcMar>
              <w:top w:type="dxa" w:w="60"/>
              <w:left w:type="dxa" w:w="160"/>
              <w:bottom w:type="dxa" w:w="60"/>
              <w:right w:type="dxa" w:w="100"/>
            </w:tcMar>
          </w:tcPr>
          <w:p>
            <w:r>
              <w:rPr>
                <w:rFonts w:ascii="Arial" w:cs="Arial" w:eastAsia="Arial" w:hAnsi="Arial"/>
                <w:b/>
                <w:bCs/>
                <w:color w:val="993C1D"/>
                <w:sz w:val="20"/>
                <w:szCs w:val="20"/>
              </w:rPr>
              <w:t xml:space="preserve">▸  </w:t>
            </w:r>
            <w:r>
              <w:rPr>
                <w:rFonts w:ascii="Arial" w:cs="Arial" w:eastAsia="Arial" w:hAnsi="Arial"/>
                <w:color w:val="333333"/>
                <w:sz w:val="20"/>
                <w:szCs w:val="20"/>
              </w:rPr>
              <w:t xml:space="preserve">Perform manual end-to-end testing of all user flows</w:t>
            </w:r>
          </w:p>
        </w:tc>
        <w:tc>
          <w:tcPr>
            <w:tcW w:type="dxa" w:w="4680"/>
            <w:tcBorders>
              <w:top w:val="single" w:color="DDDDDD" w:sz="2"/>
              <w:left w:val="single" w:color="DDDDDD" w:sz="2"/>
              <w:bottom w:val="single" w:color="DDDDDD" w:sz="2"/>
              <w:right w:val="single" w:color="DDDDDD" w:sz="2"/>
            </w:tcBorders>
            <w:shd w:fill="FFFFFF" w:val="clear"/>
            <w:tcMar>
              <w:top w:type="dxa" w:w="60"/>
              <w:left w:type="dxa" w:w="160"/>
              <w:bottom w:type="dxa" w:w="60"/>
              <w:right w:type="dxa" w:w="100"/>
            </w:tcMar>
          </w:tcPr>
          <w:p>
            <w:r>
              <w:rPr>
                <w:rFonts w:ascii="Arial" w:cs="Arial" w:eastAsia="Arial" w:hAnsi="Arial"/>
                <w:b/>
                <w:bCs/>
                <w:color w:val="993C1D"/>
                <w:sz w:val="20"/>
                <w:szCs w:val="20"/>
              </w:rPr>
              <w:t xml:space="preserve">▸  </w:t>
            </w:r>
            <w:r>
              <w:rPr>
                <w:rFonts w:ascii="Arial" w:cs="Arial" w:eastAsia="Arial" w:hAnsi="Arial"/>
                <w:color w:val="333333"/>
                <w:sz w:val="20"/>
                <w:szCs w:val="20"/>
              </w:rPr>
              <w:t xml:space="preserve">Fix all bugs identified during testing phase</w:t>
            </w:r>
          </w:p>
        </w:tc>
      </w:tr>
      <w:tr>
        <w:tc>
          <w:tcPr>
            <w:tcW w:type="dxa" w:w="4680"/>
            <w:tcBorders>
              <w:top w:val="single" w:color="DDDDDD" w:sz="2"/>
              <w:left w:val="single" w:color="DDDDDD" w:sz="2"/>
              <w:bottom w:val="single" w:color="DDDDDD" w:sz="2"/>
              <w:right w:val="single" w:color="DDDDDD" w:sz="2"/>
            </w:tcBorders>
            <w:shd w:fill="F5F5F5" w:val="clear"/>
            <w:tcMar>
              <w:top w:type="dxa" w:w="60"/>
              <w:left w:type="dxa" w:w="160"/>
              <w:bottom w:type="dxa" w:w="60"/>
              <w:right w:type="dxa" w:w="100"/>
            </w:tcMar>
          </w:tcPr>
          <w:p>
            <w:r>
              <w:rPr>
                <w:rFonts w:ascii="Arial" w:cs="Arial" w:eastAsia="Arial" w:hAnsi="Arial"/>
                <w:b/>
                <w:bCs/>
                <w:color w:val="993C1D"/>
                <w:sz w:val="20"/>
                <w:szCs w:val="20"/>
              </w:rPr>
              <w:t xml:space="preserve">▸  </w:t>
            </w:r>
            <w:r>
              <w:rPr>
                <w:rFonts w:ascii="Arial" w:cs="Arial" w:eastAsia="Arial" w:hAnsi="Arial"/>
                <w:color w:val="333333"/>
                <w:sz w:val="20"/>
                <w:szCs w:val="20"/>
              </w:rPr>
              <w:t xml:space="preserve">Build React app for production (npm run build)</w:t>
            </w:r>
          </w:p>
        </w:tc>
        <w:tc>
          <w:tcPr>
            <w:tcW w:type="dxa" w:w="4680"/>
            <w:tcBorders>
              <w:top w:val="single" w:color="DDDDDD" w:sz="2"/>
              <w:left w:val="single" w:color="DDDDDD" w:sz="2"/>
              <w:bottom w:val="single" w:color="DDDDDD" w:sz="2"/>
              <w:right w:val="single" w:color="DDDDDD" w:sz="2"/>
            </w:tcBorders>
            <w:shd w:fill="F5F5F5" w:val="clear"/>
            <w:tcMar>
              <w:top w:type="dxa" w:w="60"/>
              <w:left w:type="dxa" w:w="160"/>
              <w:bottom w:type="dxa" w:w="60"/>
              <w:right w:type="dxa" w:w="100"/>
            </w:tcMar>
          </w:tcPr>
          <w:p>
            <w:r>
              <w:rPr>
                <w:rFonts w:ascii="Arial" w:cs="Arial" w:eastAsia="Arial" w:hAnsi="Arial"/>
                <w:b/>
                <w:bCs/>
                <w:color w:val="993C1D"/>
                <w:sz w:val="20"/>
                <w:szCs w:val="20"/>
              </w:rPr>
              <w:t xml:space="preserve">▸  </w:t>
            </w:r>
            <w:r>
              <w:rPr>
                <w:rFonts w:ascii="Arial" w:cs="Arial" w:eastAsia="Arial" w:hAnsi="Arial"/>
                <w:color w:val="333333"/>
                <w:sz w:val="20"/>
                <w:szCs w:val="20"/>
              </w:rPr>
              <w:t xml:space="preserve">Deploy frontend to Firebase Hosting</w:t>
            </w:r>
          </w:p>
        </w:tc>
      </w:tr>
      <w:tr>
        <w:tc>
          <w:tcPr>
            <w:tcW w:type="dxa" w:w="4680"/>
            <w:tcBorders>
              <w:top w:val="single" w:color="DDDDDD" w:sz="2"/>
              <w:left w:val="single" w:color="DDDDDD" w:sz="2"/>
              <w:bottom w:val="single" w:color="DDDDDD" w:sz="2"/>
              <w:right w:val="single" w:color="DDDDDD" w:sz="2"/>
            </w:tcBorders>
            <w:shd w:fill="FFFFFF" w:val="clear"/>
            <w:tcMar>
              <w:top w:type="dxa" w:w="60"/>
              <w:left w:type="dxa" w:w="160"/>
              <w:bottom w:type="dxa" w:w="60"/>
              <w:right w:type="dxa" w:w="100"/>
            </w:tcMar>
          </w:tcPr>
          <w:p>
            <w:r>
              <w:rPr>
                <w:rFonts w:ascii="Arial" w:cs="Arial" w:eastAsia="Arial" w:hAnsi="Arial"/>
                <w:b/>
                <w:bCs/>
                <w:color w:val="993C1D"/>
                <w:sz w:val="20"/>
                <w:szCs w:val="20"/>
              </w:rPr>
              <w:t xml:space="preserve">▸  </w:t>
            </w:r>
            <w:r>
              <w:rPr>
                <w:rFonts w:ascii="Arial" w:cs="Arial" w:eastAsia="Arial" w:hAnsi="Arial"/>
                <w:color w:val="333333"/>
                <w:sz w:val="20"/>
                <w:szCs w:val="20"/>
              </w:rPr>
              <w:t xml:space="preserve">Deploy Django backend to Railway or Render</w:t>
            </w:r>
          </w:p>
        </w:tc>
        <w:tc>
          <w:tcPr>
            <w:tcW w:type="dxa" w:w="4680"/>
            <w:tcBorders>
              <w:top w:val="single" w:color="DDDDDD" w:sz="2"/>
              <w:left w:val="single" w:color="DDDDDD" w:sz="2"/>
              <w:bottom w:val="single" w:color="DDDDDD" w:sz="2"/>
              <w:right w:val="single" w:color="DDDDDD" w:sz="2"/>
            </w:tcBorders>
            <w:shd w:fill="FFFFFF" w:val="clear"/>
            <w:tcMar>
              <w:top w:type="dxa" w:w="60"/>
              <w:left w:type="dxa" w:w="160"/>
              <w:bottom w:type="dxa" w:w="60"/>
              <w:right w:type="dxa" w:w="100"/>
            </w:tcMar>
          </w:tcPr>
          <w:p>
            <w:r>
              <w:rPr>
                <w:rFonts w:ascii="Arial" w:cs="Arial" w:eastAsia="Arial" w:hAnsi="Arial"/>
                <w:b/>
                <w:bCs/>
                <w:color w:val="993C1D"/>
                <w:sz w:val="20"/>
                <w:szCs w:val="20"/>
              </w:rPr>
              <w:t xml:space="preserve">▸  </w:t>
            </w:r>
            <w:r>
              <w:rPr>
                <w:rFonts w:ascii="Arial" w:cs="Arial" w:eastAsia="Arial" w:hAnsi="Arial"/>
                <w:color w:val="333333"/>
                <w:sz w:val="20"/>
                <w:szCs w:val="20"/>
              </w:rPr>
              <w:t xml:space="preserve">Configure production MySQL database &amp; environment variables</w:t>
            </w:r>
          </w:p>
        </w:tc>
      </w:tr>
      <w:tr>
        <w:tc>
          <w:tcPr>
            <w:tcW w:type="dxa" w:w="9360"/>
            <w:gridSpan w:val="2"/>
            <w:tcBorders>
              <w:top w:val="single" w:color="993C1D" w:sz="4"/>
              <w:left w:val="single" w:color="993C1D" w:sz="4"/>
              <w:bottom w:val="single" w:color="993C1D" w:sz="4"/>
              <w:right w:val="single" w:color="993C1D" w:sz="4"/>
            </w:tcBorders>
            <w:shd w:fill="993C1D" w:val="clear"/>
            <w:tcMar>
              <w:top w:type="dxa" w:w="80"/>
              <w:left w:type="dxa" w:w="160"/>
              <w:bottom w:type="dxa" w:w="80"/>
              <w:right w:type="dxa" w:w="100"/>
            </w:tcMar>
          </w:tcPr>
          <w:p>
            <w:r>
              <w:rPr>
                <w:rFonts w:ascii="Arial" w:cs="Arial" w:eastAsia="Arial" w:hAnsi="Arial"/>
                <w:b/>
                <w:bCs/>
                <w:color w:val="FFFFFF"/>
                <w:sz w:val="21"/>
                <w:szCs w:val="21"/>
              </w:rPr>
              <w:t xml:space="preserve">✔  Deliverable: </w:t>
            </w:r>
            <w:r>
              <w:rPr>
                <w:rFonts w:ascii="Arial" w:cs="Arial" w:eastAsia="Arial" w:hAnsi="Arial"/>
                <w:color w:val="E8F4FF"/>
                <w:sz w:val="21"/>
                <w:szCs w:val="21"/>
              </w:rPr>
              <w:t xml:space="preserve">Fully deployed, tested, and production-ready Clinic Connect system</w:t>
            </w:r>
          </w:p>
        </w:tc>
      </w:tr>
      <w:tr>
        <w:tc>
          <w:tcPr>
            <w:tcW w:type="dxa" w:w="9360"/>
            <w:gridSpan w:val="2"/>
            <w:tcBorders>
              <w:top w:val="single" w:color="CCCCCC" w:sz="2"/>
              <w:left w:val="single" w:color="CCCCCC" w:sz="2"/>
              <w:bottom w:val="single" w:color="CCCCCC" w:sz="2"/>
              <w:right w:val="single" w:color="CCCCCC" w:sz="2"/>
            </w:tcBorders>
            <w:shd w:fill="F5F5F5" w:val="clear"/>
            <w:tcMar>
              <w:top w:type="dxa" w:w="70"/>
              <w:left w:type="dxa" w:w="160"/>
              <w:bottom w:type="dxa" w:w="70"/>
              <w:right w:type="dxa" w:w="100"/>
            </w:tcMar>
          </w:tcPr>
          <w:p>
            <w:r>
              <w:rPr>
                <w:rFonts w:ascii="Arial" w:cs="Arial" w:eastAsia="Arial" w:hAnsi="Arial"/>
                <w:b/>
                <w:bCs/>
                <w:color w:val="5C2210"/>
                <w:sz w:val="20"/>
                <w:szCs w:val="20"/>
              </w:rPr>
              <w:t xml:space="preserve">Tech stack:  </w:t>
            </w:r>
            <w:r>
              <w:rPr>
                <w:rFonts w:ascii="Arial" w:cs="Arial" w:eastAsia="Arial" w:hAnsi="Arial"/>
                <w:b/>
                <w:bCs/>
                <w:color w:val="993C1D"/>
                <w:sz w:val="20"/>
                <w:szCs w:val="20"/>
              </w:rPr>
              <w:t xml:space="preserve">Firebase Hosting  •  Railway / Render  •  Django TestCase  •  python-decouple  •  Git</w:t>
            </w:r>
          </w:p>
        </w:tc>
      </w:tr>
    </w:tbl>
    <w:p>
      <w:pPr>
        <w:spacing w:after="60" w:before="60"/>
      </w:pPr>
    </w:p>
    <w:p>
      <w:pPr>
        <w:spacing w:after="60" w:before="60"/>
      </w:pPr>
      <w:r>
        <w:rPr>
          <w:rFonts w:ascii="Arial" w:cs="Arial" w:eastAsia="Arial" w:hAnsi="Arial"/>
          <w:b/>
          <w:bCs/>
          <w:color w:val="222222"/>
          <w:sz w:val="22"/>
          <w:szCs w:val="22"/>
        </w:rPr>
        <w:t xml:space="preserve">Key considerations for Phase 5:</w:t>
      </w:r>
    </w:p>
    <w:p>
      <w:pPr>
        <w:pStyle w:val="ListParagraph"/>
        <w:numPr>
          <w:ilvl w:val="0"/>
          <w:numId w:val="2"/>
        </w:numPr>
        <w:spacing w:after="40" w:before="40"/>
      </w:pPr>
      <w:r>
        <w:rPr>
          <w:rFonts w:ascii="Arial" w:cs="Arial" w:eastAsia="Arial" w:hAnsi="Arial"/>
          <w:color w:val="333333"/>
          <w:sz w:val="21"/>
          <w:szCs w:val="21"/>
        </w:rPr>
        <w:t xml:space="preserve">Use python-decouple or django-environ to manage environment variables — never hardcode SECRET_KEY or database credentials</w:t>
      </w:r>
    </w:p>
    <w:p>
      <w:pPr>
        <w:pStyle w:val="ListParagraph"/>
        <w:numPr>
          <w:ilvl w:val="0"/>
          <w:numId w:val="2"/>
        </w:numPr>
        <w:spacing w:after="40" w:before="40"/>
      </w:pPr>
      <w:r>
        <w:rPr>
          <w:rFonts w:ascii="Arial" w:cs="Arial" w:eastAsia="Arial" w:hAnsi="Arial"/>
          <w:color w:val="333333"/>
          <w:sz w:val="21"/>
          <w:szCs w:val="21"/>
        </w:rPr>
        <w:t xml:space="preserve">Set DEBUG = False and configure ALLOWED_HOSTS before deploying the Django backend</w:t>
      </w:r>
    </w:p>
    <w:p>
      <w:pPr>
        <w:pStyle w:val="ListParagraph"/>
        <w:numPr>
          <w:ilvl w:val="0"/>
          <w:numId w:val="2"/>
        </w:numPr>
        <w:spacing w:after="40" w:before="40"/>
      </w:pPr>
      <w:r>
        <w:rPr>
          <w:rFonts w:ascii="Arial" w:cs="Arial" w:eastAsia="Arial" w:hAnsi="Arial"/>
          <w:color w:val="333333"/>
          <w:sz w:val="21"/>
          <w:szCs w:val="21"/>
        </w:rPr>
        <w:t xml:space="preserve">DailyReport generation should aggregate total, completed, and cancelled appointments per doctor for each date</w:t>
      </w:r>
    </w:p>
    <w:p>
      <w:pPr>
        <w:pStyle w:val="ListParagraph"/>
        <w:numPr>
          <w:ilvl w:val="0"/>
          <w:numId w:val="2"/>
        </w:numPr>
        <w:spacing w:after="40" w:before="40"/>
      </w:pPr>
      <w:r>
        <w:rPr>
          <w:rFonts w:ascii="Arial" w:cs="Arial" w:eastAsia="Arial" w:hAnsi="Arial"/>
          <w:color w:val="333333"/>
          <w:sz w:val="21"/>
          <w:szCs w:val="21"/>
        </w:rPr>
        <w:t xml:space="preserve">Run Django's built-in test runner (python manage.py test) and fix all failures before deployment</w:t>
      </w:r>
    </w:p>
    <w:p>
      <w:pPr>
        <w:spacing w:after="0" w:before="200"/>
      </w:pPr>
    </w:p>
    <w:p>
      <w:r>
        <w:br w:type="page"/>
      </w:r>
    </w:p>
    <w:p>
      <w:pPr>
        <w:pStyle w:val="Heading1"/>
        <w:spacing w:after="120" w:before="320"/>
      </w:pPr>
      <w:r>
        <w:rPr>
          <w:rFonts w:ascii="Arial" w:cs="Arial" w:eastAsia="Arial" w:hAnsi="Arial"/>
          <w:b/>
          <w:bCs/>
          <w:color w:val="1E3A5F"/>
          <w:sz w:val="32"/>
          <w:szCs w:val="32"/>
        </w:rPr>
        <w:t xml:space="preserve">4. System Architecture Summary</w:t>
      </w:r>
    </w:p>
    <w:p>
      <w:pPr>
        <w:spacing w:after="60" w:before="60"/>
      </w:pPr>
      <w:r>
        <w:rPr>
          <w:rFonts w:ascii="Arial" w:cs="Arial" w:eastAsia="Arial" w:hAnsi="Arial"/>
          <w:color w:val="222222"/>
          <w:sz w:val="22"/>
          <w:szCs w:val="22"/>
        </w:rPr>
        <w:t xml:space="preserve">Clinic Connect uses a 3-tier architecture that separates concerns cleanly and allows each layer to be developed, tested, and scaled independently.</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80"/>
            </w:tcMar>
          </w:tcPr>
          <w:p>
            <w:r>
              <w:rPr>
                <w:rFonts w:ascii="Arial" w:cs="Arial" w:eastAsia="Arial" w:hAnsi="Arial"/>
                <w:b/>
                <w:bCs/>
                <w:color w:val="FFFFFF"/>
                <w:sz w:val="20"/>
                <w:szCs w:val="20"/>
              </w:rPr>
              <w:t xml:space="preserve">Layer</w:t>
            </w:r>
          </w:p>
        </w:tc>
        <w:tc>
          <w:tcPr>
            <w:tcW w:type="dxa" w:w="30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80"/>
            </w:tcMar>
          </w:tcPr>
          <w:p>
            <w:r>
              <w:rPr>
                <w:rFonts w:ascii="Arial" w:cs="Arial" w:eastAsia="Arial" w:hAnsi="Arial"/>
                <w:b/>
                <w:bCs/>
                <w:color w:val="FFFFFF"/>
                <w:sz w:val="20"/>
                <w:szCs w:val="20"/>
              </w:rPr>
              <w:t xml:space="preserve">Technology</w:t>
            </w:r>
          </w:p>
        </w:tc>
        <w:tc>
          <w:tcPr>
            <w:tcW w:type="dxa" w:w="436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80"/>
            </w:tcMar>
          </w:tcPr>
          <w:p>
            <w:r>
              <w:rPr>
                <w:rFonts w:ascii="Arial" w:cs="Arial" w:eastAsia="Arial" w:hAnsi="Arial"/>
                <w:b/>
                <w:bCs/>
                <w:color w:val="FFFFFF"/>
                <w:sz w:val="20"/>
                <w:szCs w:val="20"/>
              </w:rPr>
              <w:t xml:space="preserve">Responsibility</w:t>
            </w:r>
          </w:p>
        </w:tc>
      </w:tr>
      <w:tr>
        <w:tc>
          <w:tcPr>
            <w:tcW w:type="dxa" w:w="2000"/>
            <w:tcBorders>
              <w:top w:val="single" w:color="CCCCCC" w:sz="2"/>
              <w:left w:val="single" w:color="CCCCCC" w:sz="2"/>
              <w:bottom w:val="single" w:color="CCCCCC" w:sz="2"/>
              <w:right w:val="single" w:color="CCCCCC" w:sz="2"/>
            </w:tcBorders>
            <w:shd w:fill="D6E8F7" w:val="clear"/>
            <w:tcMar>
              <w:top w:type="dxa" w:w="70"/>
              <w:left w:type="dxa" w:w="120"/>
              <w:bottom w:type="dxa" w:w="70"/>
              <w:right w:type="dxa" w:w="80"/>
            </w:tcMar>
          </w:tcPr>
          <w:p>
            <w:r>
              <w:rPr>
                <w:rFonts w:ascii="Arial" w:cs="Arial" w:eastAsia="Arial" w:hAnsi="Arial"/>
                <w:b/>
                <w:bCs/>
                <w:color w:val="1E3A5F"/>
                <w:sz w:val="19"/>
                <w:szCs w:val="19"/>
              </w:rPr>
              <w:t xml:space="preserve">Presentation</w:t>
            </w:r>
          </w:p>
        </w:tc>
        <w:tc>
          <w:tcPr>
            <w:tcW w:type="dxa" w:w="30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r>
              <w:rPr>
                <w:rFonts w:ascii="Arial" w:cs="Arial" w:eastAsia="Arial" w:hAnsi="Arial"/>
                <w:color w:val="333333"/>
                <w:sz w:val="19"/>
                <w:szCs w:val="19"/>
              </w:rPr>
              <w:t xml:space="preserve">React.js 18 + Axios</w:t>
            </w:r>
          </w:p>
        </w:tc>
        <w:tc>
          <w:tcPr>
            <w:tcW w:type="dxa" w:w="43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r>
              <w:rPr>
                <w:rFonts w:ascii="Arial" w:cs="Arial" w:eastAsia="Arial" w:hAnsi="Arial"/>
                <w:color w:val="333333"/>
                <w:sz w:val="19"/>
                <w:szCs w:val="19"/>
              </w:rPr>
              <w:t xml:space="preserve">Patient &amp; admin UIs, form handling, routing, API calls</w:t>
            </w:r>
          </w:p>
        </w:tc>
      </w:tr>
      <w:tr>
        <w:tc>
          <w:tcPr>
            <w:tcW w:type="dxa" w:w="2000"/>
            <w:tcBorders>
              <w:top w:val="single" w:color="CCCCCC" w:sz="2"/>
              <w:left w:val="single" w:color="CCCCCC" w:sz="2"/>
              <w:bottom w:val="single" w:color="CCCCCC" w:sz="2"/>
              <w:right w:val="single" w:color="CCCCCC" w:sz="2"/>
            </w:tcBorders>
            <w:shd w:fill="C8EDE0" w:val="clear"/>
            <w:tcMar>
              <w:top w:type="dxa" w:w="70"/>
              <w:left w:type="dxa" w:w="120"/>
              <w:bottom w:type="dxa" w:w="70"/>
              <w:right w:type="dxa" w:w="80"/>
            </w:tcMar>
          </w:tcPr>
          <w:p>
            <w:r>
              <w:rPr>
                <w:rFonts w:ascii="Arial" w:cs="Arial" w:eastAsia="Arial" w:hAnsi="Arial"/>
                <w:b/>
                <w:bCs/>
                <w:color w:val="1E3A5F"/>
                <w:sz w:val="19"/>
                <w:szCs w:val="19"/>
              </w:rPr>
              <w:t xml:space="preserve">Application</w:t>
            </w:r>
          </w:p>
        </w:tc>
        <w:tc>
          <w:tcPr>
            <w:tcW w:type="dxa" w:w="30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r>
              <w:rPr>
                <w:rFonts w:ascii="Arial" w:cs="Arial" w:eastAsia="Arial" w:hAnsi="Arial"/>
                <w:color w:val="333333"/>
                <w:sz w:val="19"/>
                <w:szCs w:val="19"/>
              </w:rPr>
              <w:t xml:space="preserve">Django REST Framework 4.1</w:t>
            </w:r>
          </w:p>
        </w:tc>
        <w:tc>
          <w:tcPr>
            <w:tcW w:type="dxa" w:w="43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r>
              <w:rPr>
                <w:rFonts w:ascii="Arial" w:cs="Arial" w:eastAsia="Arial" w:hAnsi="Arial"/>
                <w:color w:val="333333"/>
                <w:sz w:val="19"/>
                <w:szCs w:val="19"/>
              </w:rPr>
              <w:t xml:space="preserve">Business logic, JWT auth, RBAC, appointment rules</w:t>
            </w:r>
          </w:p>
        </w:tc>
      </w:tr>
      <w:tr>
        <w:tc>
          <w:tcPr>
            <w:tcW w:type="dxa" w:w="2000"/>
            <w:tcBorders>
              <w:top w:val="single" w:color="CCCCCC" w:sz="2"/>
              <w:left w:val="single" w:color="CCCCCC" w:sz="2"/>
              <w:bottom w:val="single" w:color="CCCCCC" w:sz="2"/>
              <w:right w:val="single" w:color="CCCCCC" w:sz="2"/>
            </w:tcBorders>
            <w:shd w:fill="DDDAF9" w:val="clear"/>
            <w:tcMar>
              <w:top w:type="dxa" w:w="70"/>
              <w:left w:type="dxa" w:w="120"/>
              <w:bottom w:type="dxa" w:w="70"/>
              <w:right w:type="dxa" w:w="80"/>
            </w:tcMar>
          </w:tcPr>
          <w:p>
            <w:r>
              <w:rPr>
                <w:rFonts w:ascii="Arial" w:cs="Arial" w:eastAsia="Arial" w:hAnsi="Arial"/>
                <w:b/>
                <w:bCs/>
                <w:color w:val="1E3A5F"/>
                <w:sz w:val="19"/>
                <w:szCs w:val="19"/>
              </w:rPr>
              <w:t xml:space="preserve">AI Module</w:t>
            </w:r>
          </w:p>
        </w:tc>
        <w:tc>
          <w:tcPr>
            <w:tcW w:type="dxa" w:w="30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r>
              <w:rPr>
                <w:rFonts w:ascii="Arial" w:cs="Arial" w:eastAsia="Arial" w:hAnsi="Arial"/>
                <w:color w:val="333333"/>
                <w:sz w:val="19"/>
                <w:szCs w:val="19"/>
              </w:rPr>
              <w:t xml:space="preserve">Python + scikit-learn</w:t>
            </w:r>
          </w:p>
        </w:tc>
        <w:tc>
          <w:tcPr>
            <w:tcW w:type="dxa" w:w="43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r>
              <w:rPr>
                <w:rFonts w:ascii="Arial" w:cs="Arial" w:eastAsia="Arial" w:hAnsi="Arial"/>
                <w:color w:val="333333"/>
                <w:sz w:val="19"/>
                <w:szCs w:val="19"/>
              </w:rPr>
              <w:t xml:space="preserve">Decision Tree training, slot prediction, feature engineering</w:t>
            </w:r>
          </w:p>
        </w:tc>
      </w:tr>
      <w:tr>
        <w:tc>
          <w:tcPr>
            <w:tcW w:type="dxa" w:w="2000"/>
            <w:tcBorders>
              <w:top w:val="single" w:color="CCCCCC" w:sz="2"/>
              <w:left w:val="single" w:color="CCCCCC" w:sz="2"/>
              <w:bottom w:val="single" w:color="CCCCCC" w:sz="2"/>
              <w:right w:val="single" w:color="CCCCCC" w:sz="2"/>
            </w:tcBorders>
            <w:shd w:fill="FAE8CC" w:val="clear"/>
            <w:tcMar>
              <w:top w:type="dxa" w:w="70"/>
              <w:left w:type="dxa" w:w="120"/>
              <w:bottom w:type="dxa" w:w="70"/>
              <w:right w:type="dxa" w:w="80"/>
            </w:tcMar>
          </w:tcPr>
          <w:p>
            <w:r>
              <w:rPr>
                <w:rFonts w:ascii="Arial" w:cs="Arial" w:eastAsia="Arial" w:hAnsi="Arial"/>
                <w:b/>
                <w:bCs/>
                <w:color w:val="1E3A5F"/>
                <w:sz w:val="19"/>
                <w:szCs w:val="19"/>
              </w:rPr>
              <w:t xml:space="preserve">Data</w:t>
            </w:r>
          </w:p>
        </w:tc>
        <w:tc>
          <w:tcPr>
            <w:tcW w:type="dxa" w:w="30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r>
              <w:rPr>
                <w:rFonts w:ascii="Arial" w:cs="Arial" w:eastAsia="Arial" w:hAnsi="Arial"/>
                <w:color w:val="333333"/>
                <w:sz w:val="19"/>
                <w:szCs w:val="19"/>
              </w:rPr>
              <w:t xml:space="preserve">MySQL 8.0</w:t>
            </w:r>
          </w:p>
        </w:tc>
        <w:tc>
          <w:tcPr>
            <w:tcW w:type="dxa" w:w="43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r>
              <w:rPr>
                <w:rFonts w:ascii="Arial" w:cs="Arial" w:eastAsia="Arial" w:hAnsi="Arial"/>
                <w:color w:val="333333"/>
                <w:sz w:val="19"/>
                <w:szCs w:val="19"/>
              </w:rPr>
              <w:t xml:space="preserve">User accounts, doctors, availability, appointments, reports</w:t>
            </w:r>
          </w:p>
        </w:tc>
      </w:tr>
      <w:tr>
        <w:tc>
          <w:tcPr>
            <w:tcW w:type="dxa" w:w="2000"/>
            <w:tcBorders>
              <w:top w:val="single" w:color="CCCCCC" w:sz="2"/>
              <w:left w:val="single" w:color="CCCCCC" w:sz="2"/>
              <w:bottom w:val="single" w:color="CCCCCC" w:sz="2"/>
              <w:right w:val="single" w:color="CCCCCC" w:sz="2"/>
            </w:tcBorders>
            <w:shd w:fill="F9DACE" w:val="clear"/>
            <w:tcMar>
              <w:top w:type="dxa" w:w="70"/>
              <w:left w:type="dxa" w:w="120"/>
              <w:bottom w:type="dxa" w:w="70"/>
              <w:right w:type="dxa" w:w="80"/>
            </w:tcMar>
          </w:tcPr>
          <w:p>
            <w:r>
              <w:rPr>
                <w:rFonts w:ascii="Arial" w:cs="Arial" w:eastAsia="Arial" w:hAnsi="Arial"/>
                <w:b/>
                <w:bCs/>
                <w:color w:val="1E3A5F"/>
                <w:sz w:val="19"/>
                <w:szCs w:val="19"/>
              </w:rPr>
              <w:t xml:space="preserve">Deployment</w:t>
            </w:r>
          </w:p>
        </w:tc>
        <w:tc>
          <w:tcPr>
            <w:tcW w:type="dxa" w:w="30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r>
              <w:rPr>
                <w:rFonts w:ascii="Arial" w:cs="Arial" w:eastAsia="Arial" w:hAnsi="Arial"/>
                <w:color w:val="333333"/>
                <w:sz w:val="19"/>
                <w:szCs w:val="19"/>
              </w:rPr>
              <w:t xml:space="preserve">Firebase + Railway/Render</w:t>
            </w:r>
          </w:p>
        </w:tc>
        <w:tc>
          <w:tcPr>
            <w:tcW w:type="dxa" w:w="43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r>
              <w:rPr>
                <w:rFonts w:ascii="Arial" w:cs="Arial" w:eastAsia="Arial" w:hAnsi="Arial"/>
                <w:color w:val="333333"/>
                <w:sz w:val="19"/>
                <w:szCs w:val="19"/>
              </w:rPr>
              <w:t xml:space="preserve">Frontend hosting, backend server, production database</w:t>
            </w:r>
          </w:p>
        </w:tc>
      </w:tr>
    </w:tbl>
    <w:p>
      <w:pPr>
        <w:spacing w:after="0" w:before="200"/>
      </w:pPr>
    </w:p>
    <w:p>
      <w:pPr>
        <w:pStyle w:val="Heading1"/>
        <w:spacing w:after="120" w:before="320"/>
      </w:pPr>
      <w:r>
        <w:rPr>
          <w:rFonts w:ascii="Arial" w:cs="Arial" w:eastAsia="Arial" w:hAnsi="Arial"/>
          <w:b/>
          <w:bCs/>
          <w:color w:val="1E3A5F"/>
          <w:sz w:val="32"/>
          <w:szCs w:val="32"/>
        </w:rPr>
        <w:t xml:space="preserve">5. Database Schema Overview</w:t>
      </w:r>
    </w:p>
    <w:p>
      <w:pPr>
        <w:spacing w:after="60" w:before="60"/>
      </w:pPr>
      <w:r>
        <w:rPr>
          <w:rFonts w:ascii="Arial" w:cs="Arial" w:eastAsia="Arial" w:hAnsi="Arial"/>
          <w:color w:val="222222"/>
          <w:sz w:val="22"/>
          <w:szCs w:val="22"/>
        </w:rPr>
        <w:t xml:space="preserve">The MySQL database contains 6 core tables. All tables use integer primary keys with auto-increment. Foreign key relationships enforce referential integrity.</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80"/>
            </w:tcMar>
          </w:tcPr>
          <w:p>
            <w:r>
              <w:rPr>
                <w:rFonts w:ascii="Arial" w:cs="Arial" w:eastAsia="Arial" w:hAnsi="Arial"/>
                <w:b/>
                <w:bCs/>
                <w:color w:val="FFFFFF"/>
                <w:sz w:val="20"/>
                <w:szCs w:val="20"/>
              </w:rPr>
              <w:t xml:space="preserve">Table</w:t>
            </w:r>
          </w:p>
        </w:tc>
        <w:tc>
          <w:tcPr>
            <w:tcW w:type="dxa" w:w="356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80"/>
            </w:tcMar>
          </w:tcPr>
          <w:p>
            <w:r>
              <w:rPr>
                <w:rFonts w:ascii="Arial" w:cs="Arial" w:eastAsia="Arial" w:hAnsi="Arial"/>
                <w:b/>
                <w:bCs/>
                <w:color w:val="FFFFFF"/>
                <w:sz w:val="20"/>
                <w:szCs w:val="20"/>
              </w:rPr>
              <w:t xml:space="preserve">Key Fields</w:t>
            </w:r>
          </w:p>
        </w:tc>
        <w:tc>
          <w:tcPr>
            <w:tcW w:type="dxa" w:w="36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80"/>
            </w:tcMar>
          </w:tcPr>
          <w:p>
            <w:r>
              <w:rPr>
                <w:rFonts w:ascii="Arial" w:cs="Arial" w:eastAsia="Arial" w:hAnsi="Arial"/>
                <w:b/>
                <w:bCs/>
                <w:color w:val="FFFFFF"/>
                <w:sz w:val="20"/>
                <w:szCs w:val="20"/>
              </w:rPr>
              <w:t xml:space="preserve">Purpose</w:t>
            </w:r>
          </w:p>
        </w:tc>
      </w:tr>
      <w:tr>
        <w:tc>
          <w:tcPr>
            <w:tcW w:type="dxa" w:w="2200"/>
            <w:tcBorders>
              <w:top w:val="single" w:color="CCCCCC" w:sz="2"/>
              <w:left w:val="single" w:color="CCCCCC" w:sz="2"/>
              <w:bottom w:val="single" w:color="CCCCCC" w:sz="2"/>
              <w:right w:val="single" w:color="CCCCCC" w:sz="2"/>
            </w:tcBorders>
            <w:shd w:fill="F0F4F8" w:val="clear"/>
            <w:tcMar>
              <w:top w:type="dxa" w:w="70"/>
              <w:left w:type="dxa" w:w="120"/>
              <w:bottom w:type="dxa" w:w="70"/>
              <w:right w:type="dxa" w:w="80"/>
            </w:tcMar>
          </w:tcPr>
          <w:p>
            <w:r>
              <w:rPr>
                <w:rFonts w:ascii="Courier New" w:cs="Courier New" w:eastAsia="Courier New" w:hAnsi="Courier New"/>
                <w:b/>
                <w:bCs/>
                <w:color w:val="1E3A5F"/>
                <w:sz w:val="18"/>
                <w:szCs w:val="18"/>
              </w:rPr>
              <w:t xml:space="preserve">authentication_user</w:t>
            </w:r>
          </w:p>
        </w:tc>
        <w:tc>
          <w:tcPr>
            <w:tcW w:type="dxa" w:w="3560"/>
            <w:tcBorders>
              <w:top w:val="single" w:color="CCCCCC" w:sz="2"/>
              <w:left w:val="single" w:color="CCCCCC" w:sz="2"/>
              <w:bottom w:val="single" w:color="CCCCCC" w:sz="2"/>
              <w:right w:val="single" w:color="CCCCCC" w:sz="2"/>
            </w:tcBorders>
            <w:shd w:fill="F0F4F8" w:val="clear"/>
            <w:tcMar>
              <w:top w:type="dxa" w:w="70"/>
              <w:left w:type="dxa" w:w="120"/>
              <w:bottom w:type="dxa" w:w="70"/>
              <w:right w:type="dxa" w:w="80"/>
            </w:tcMar>
          </w:tcPr>
          <w:p>
            <w:r>
              <w:rPr>
                <w:rFonts w:ascii="Courier New" w:cs="Courier New" w:eastAsia="Courier New" w:hAnsi="Courier New"/>
                <w:color w:val="444444"/>
                <w:sz w:val="18"/>
                <w:szCs w:val="18"/>
              </w:rPr>
              <w:t xml:space="preserve">id, username, email, password, role</w:t>
            </w:r>
          </w:p>
        </w:tc>
        <w:tc>
          <w:tcPr>
            <w:tcW w:type="dxa" w:w="3600"/>
            <w:tcBorders>
              <w:top w:val="single" w:color="CCCCCC" w:sz="2"/>
              <w:left w:val="single" w:color="CCCCCC" w:sz="2"/>
              <w:bottom w:val="single" w:color="CCCCCC" w:sz="2"/>
              <w:right w:val="single" w:color="CCCCCC" w:sz="2"/>
            </w:tcBorders>
            <w:shd w:fill="F0F4F8" w:val="clear"/>
            <w:tcMar>
              <w:top w:type="dxa" w:w="70"/>
              <w:left w:type="dxa" w:w="120"/>
              <w:bottom w:type="dxa" w:w="70"/>
              <w:right w:type="dxa" w:w="80"/>
            </w:tcMar>
          </w:tcPr>
          <w:p>
            <w:r>
              <w:rPr>
                <w:rFonts w:ascii="Arial" w:cs="Arial" w:eastAsia="Arial" w:hAnsi="Arial"/>
                <w:color w:val="333333"/>
                <w:sz w:val="18"/>
                <w:szCs w:val="18"/>
              </w:rPr>
              <w:t xml:space="preserve">All user accounts (patients &amp; admins)</w:t>
            </w:r>
          </w:p>
        </w:tc>
      </w:tr>
      <w:tr>
        <w:tc>
          <w:tcPr>
            <w:tcW w:type="dxa" w:w="22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r>
              <w:rPr>
                <w:rFonts w:ascii="Courier New" w:cs="Courier New" w:eastAsia="Courier New" w:hAnsi="Courier New"/>
                <w:b/>
                <w:bCs/>
                <w:color w:val="1E3A5F"/>
                <w:sz w:val="18"/>
                <w:szCs w:val="18"/>
              </w:rPr>
              <w:t xml:space="preserve">doctors_doctor</w:t>
            </w:r>
          </w:p>
        </w:tc>
        <w:tc>
          <w:tcPr>
            <w:tcW w:type="dxa" w:w="35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r>
              <w:rPr>
                <w:rFonts w:ascii="Courier New" w:cs="Courier New" w:eastAsia="Courier New" w:hAnsi="Courier New"/>
                <w:color w:val="444444"/>
                <w:sz w:val="18"/>
                <w:szCs w:val="18"/>
              </w:rPr>
              <w:t xml:space="preserve">id, name, specialization, email, is_available</w:t>
            </w:r>
          </w:p>
        </w:tc>
        <w:tc>
          <w:tcPr>
            <w:tcW w:type="dxa" w:w="36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r>
              <w:rPr>
                <w:rFonts w:ascii="Arial" w:cs="Arial" w:eastAsia="Arial" w:hAnsi="Arial"/>
                <w:color w:val="333333"/>
                <w:sz w:val="18"/>
                <w:szCs w:val="18"/>
              </w:rPr>
              <w:t xml:space="preserve">Doctor profiles and active status</w:t>
            </w:r>
          </w:p>
        </w:tc>
      </w:tr>
      <w:tr>
        <w:tc>
          <w:tcPr>
            <w:tcW w:type="dxa" w:w="2200"/>
            <w:tcBorders>
              <w:top w:val="single" w:color="CCCCCC" w:sz="2"/>
              <w:left w:val="single" w:color="CCCCCC" w:sz="2"/>
              <w:bottom w:val="single" w:color="CCCCCC" w:sz="2"/>
              <w:right w:val="single" w:color="CCCCCC" w:sz="2"/>
            </w:tcBorders>
            <w:shd w:fill="F0F4F8" w:val="clear"/>
            <w:tcMar>
              <w:top w:type="dxa" w:w="70"/>
              <w:left w:type="dxa" w:w="120"/>
              <w:bottom w:type="dxa" w:w="70"/>
              <w:right w:type="dxa" w:w="80"/>
            </w:tcMar>
          </w:tcPr>
          <w:p>
            <w:r>
              <w:rPr>
                <w:rFonts w:ascii="Courier New" w:cs="Courier New" w:eastAsia="Courier New" w:hAnsi="Courier New"/>
                <w:b/>
                <w:bCs/>
                <w:color w:val="1E3A5F"/>
                <w:sz w:val="18"/>
                <w:szCs w:val="18"/>
              </w:rPr>
              <w:t xml:space="preserve">doctors_doctoravailability</w:t>
            </w:r>
          </w:p>
        </w:tc>
        <w:tc>
          <w:tcPr>
            <w:tcW w:type="dxa" w:w="3560"/>
            <w:tcBorders>
              <w:top w:val="single" w:color="CCCCCC" w:sz="2"/>
              <w:left w:val="single" w:color="CCCCCC" w:sz="2"/>
              <w:bottom w:val="single" w:color="CCCCCC" w:sz="2"/>
              <w:right w:val="single" w:color="CCCCCC" w:sz="2"/>
            </w:tcBorders>
            <w:shd w:fill="F0F4F8" w:val="clear"/>
            <w:tcMar>
              <w:top w:type="dxa" w:w="70"/>
              <w:left w:type="dxa" w:w="120"/>
              <w:bottom w:type="dxa" w:w="70"/>
              <w:right w:type="dxa" w:w="80"/>
            </w:tcMar>
          </w:tcPr>
          <w:p>
            <w:r>
              <w:rPr>
                <w:rFonts w:ascii="Courier New" w:cs="Courier New" w:eastAsia="Courier New" w:hAnsi="Courier New"/>
                <w:color w:val="444444"/>
                <w:sz w:val="18"/>
                <w:szCs w:val="18"/>
              </w:rPr>
              <w:t xml:space="preserve">id, doctor_id (FK), day, start_time, end_time</w:t>
            </w:r>
          </w:p>
        </w:tc>
        <w:tc>
          <w:tcPr>
            <w:tcW w:type="dxa" w:w="3600"/>
            <w:tcBorders>
              <w:top w:val="single" w:color="CCCCCC" w:sz="2"/>
              <w:left w:val="single" w:color="CCCCCC" w:sz="2"/>
              <w:bottom w:val="single" w:color="CCCCCC" w:sz="2"/>
              <w:right w:val="single" w:color="CCCCCC" w:sz="2"/>
            </w:tcBorders>
            <w:shd w:fill="F0F4F8" w:val="clear"/>
            <w:tcMar>
              <w:top w:type="dxa" w:w="70"/>
              <w:left w:type="dxa" w:w="120"/>
              <w:bottom w:type="dxa" w:w="70"/>
              <w:right w:type="dxa" w:w="80"/>
            </w:tcMar>
          </w:tcPr>
          <w:p>
            <w:r>
              <w:rPr>
                <w:rFonts w:ascii="Arial" w:cs="Arial" w:eastAsia="Arial" w:hAnsi="Arial"/>
                <w:color w:val="333333"/>
                <w:sz w:val="18"/>
                <w:szCs w:val="18"/>
              </w:rPr>
              <w:t xml:space="preserve">Per-doctor weekly time slot availability</w:t>
            </w:r>
          </w:p>
        </w:tc>
      </w:tr>
      <w:tr>
        <w:tc>
          <w:tcPr>
            <w:tcW w:type="dxa" w:w="22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r>
              <w:rPr>
                <w:rFonts w:ascii="Courier New" w:cs="Courier New" w:eastAsia="Courier New" w:hAnsi="Courier New"/>
                <w:b/>
                <w:bCs/>
                <w:color w:val="1E3A5F"/>
                <w:sz w:val="18"/>
                <w:szCs w:val="18"/>
              </w:rPr>
              <w:t xml:space="preserve">patients_patient</w:t>
            </w:r>
          </w:p>
        </w:tc>
        <w:tc>
          <w:tcPr>
            <w:tcW w:type="dxa" w:w="35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r>
              <w:rPr>
                <w:rFonts w:ascii="Courier New" w:cs="Courier New" w:eastAsia="Courier New" w:hAnsi="Courier New"/>
                <w:color w:val="444444"/>
                <w:sz w:val="18"/>
                <w:szCs w:val="18"/>
              </w:rPr>
              <w:t xml:space="preserve">id, user_id (FK), blood_group, gender, dob</w:t>
            </w:r>
          </w:p>
        </w:tc>
        <w:tc>
          <w:tcPr>
            <w:tcW w:type="dxa" w:w="36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r>
              <w:rPr>
                <w:rFonts w:ascii="Arial" w:cs="Arial" w:eastAsia="Arial" w:hAnsi="Arial"/>
                <w:color w:val="333333"/>
                <w:sz w:val="18"/>
                <w:szCs w:val="18"/>
              </w:rPr>
              <w:t xml:space="preserve">Extended patient profile info</w:t>
            </w:r>
          </w:p>
        </w:tc>
      </w:tr>
      <w:tr>
        <w:tc>
          <w:tcPr>
            <w:tcW w:type="dxa" w:w="2200"/>
            <w:tcBorders>
              <w:top w:val="single" w:color="CCCCCC" w:sz="2"/>
              <w:left w:val="single" w:color="CCCCCC" w:sz="2"/>
              <w:bottom w:val="single" w:color="CCCCCC" w:sz="2"/>
              <w:right w:val="single" w:color="CCCCCC" w:sz="2"/>
            </w:tcBorders>
            <w:shd w:fill="F0F4F8" w:val="clear"/>
            <w:tcMar>
              <w:top w:type="dxa" w:w="70"/>
              <w:left w:type="dxa" w:w="120"/>
              <w:bottom w:type="dxa" w:w="70"/>
              <w:right w:type="dxa" w:w="80"/>
            </w:tcMar>
          </w:tcPr>
          <w:p>
            <w:r>
              <w:rPr>
                <w:rFonts w:ascii="Courier New" w:cs="Courier New" w:eastAsia="Courier New" w:hAnsi="Courier New"/>
                <w:b/>
                <w:bCs/>
                <w:color w:val="1E3A5F"/>
                <w:sz w:val="18"/>
                <w:szCs w:val="18"/>
              </w:rPr>
              <w:t xml:space="preserve">appointments_appointment</w:t>
            </w:r>
          </w:p>
        </w:tc>
        <w:tc>
          <w:tcPr>
            <w:tcW w:type="dxa" w:w="3560"/>
            <w:tcBorders>
              <w:top w:val="single" w:color="CCCCCC" w:sz="2"/>
              <w:left w:val="single" w:color="CCCCCC" w:sz="2"/>
              <w:bottom w:val="single" w:color="CCCCCC" w:sz="2"/>
              <w:right w:val="single" w:color="CCCCCC" w:sz="2"/>
            </w:tcBorders>
            <w:shd w:fill="F0F4F8" w:val="clear"/>
            <w:tcMar>
              <w:top w:type="dxa" w:w="70"/>
              <w:left w:type="dxa" w:w="120"/>
              <w:bottom w:type="dxa" w:w="70"/>
              <w:right w:type="dxa" w:w="80"/>
            </w:tcMar>
          </w:tcPr>
          <w:p>
            <w:r>
              <w:rPr>
                <w:rFonts w:ascii="Courier New" w:cs="Courier New" w:eastAsia="Courier New" w:hAnsi="Courier New"/>
                <w:color w:val="444444"/>
                <w:sz w:val="18"/>
                <w:szCs w:val="18"/>
              </w:rPr>
              <w:t xml:space="preserve">id, patient_id (FK), doctor_id (FK), date, time, status</w:t>
            </w:r>
          </w:p>
        </w:tc>
        <w:tc>
          <w:tcPr>
            <w:tcW w:type="dxa" w:w="3600"/>
            <w:tcBorders>
              <w:top w:val="single" w:color="CCCCCC" w:sz="2"/>
              <w:left w:val="single" w:color="CCCCCC" w:sz="2"/>
              <w:bottom w:val="single" w:color="CCCCCC" w:sz="2"/>
              <w:right w:val="single" w:color="CCCCCC" w:sz="2"/>
            </w:tcBorders>
            <w:shd w:fill="F0F4F8" w:val="clear"/>
            <w:tcMar>
              <w:top w:type="dxa" w:w="70"/>
              <w:left w:type="dxa" w:w="120"/>
              <w:bottom w:type="dxa" w:w="70"/>
              <w:right w:type="dxa" w:w="80"/>
            </w:tcMar>
          </w:tcPr>
          <w:p>
            <w:r>
              <w:rPr>
                <w:rFonts w:ascii="Arial" w:cs="Arial" w:eastAsia="Arial" w:hAnsi="Arial"/>
                <w:color w:val="333333"/>
                <w:sz w:val="18"/>
                <w:szCs w:val="18"/>
              </w:rPr>
              <w:t xml:space="preserve">All appointment records with status</w:t>
            </w:r>
          </w:p>
        </w:tc>
      </w:tr>
      <w:tr>
        <w:tc>
          <w:tcPr>
            <w:tcW w:type="dxa" w:w="22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r>
              <w:rPr>
                <w:rFonts w:ascii="Courier New" w:cs="Courier New" w:eastAsia="Courier New" w:hAnsi="Courier New"/>
                <w:b/>
                <w:bCs/>
                <w:color w:val="1E3A5F"/>
                <w:sz w:val="18"/>
                <w:szCs w:val="18"/>
              </w:rPr>
              <w:t xml:space="preserve">reports_dailyreport</w:t>
            </w:r>
          </w:p>
        </w:tc>
        <w:tc>
          <w:tcPr>
            <w:tcW w:type="dxa" w:w="35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r>
              <w:rPr>
                <w:rFonts w:ascii="Courier New" w:cs="Courier New" w:eastAsia="Courier New" w:hAnsi="Courier New"/>
                <w:color w:val="444444"/>
                <w:sz w:val="18"/>
                <w:szCs w:val="18"/>
              </w:rPr>
              <w:t xml:space="preserve">id, doctor_id (FK), report_date, total, completed</w:t>
            </w:r>
          </w:p>
        </w:tc>
        <w:tc>
          <w:tcPr>
            <w:tcW w:type="dxa" w:w="36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r>
              <w:rPr>
                <w:rFonts w:ascii="Arial" w:cs="Arial" w:eastAsia="Arial" w:hAnsi="Arial"/>
                <w:color w:val="333333"/>
                <w:sz w:val="18"/>
                <w:szCs w:val="18"/>
              </w:rPr>
              <w:t xml:space="preserve">Daily appointment summary per doctor</w:t>
            </w:r>
          </w:p>
        </w:tc>
      </w:tr>
    </w:tbl>
    <w:p>
      <w:pPr>
        <w:spacing w:after="0" w:before="200"/>
      </w:pPr>
    </w:p>
    <w:p>
      <w:r>
        <w:br w:type="page"/>
      </w:r>
    </w:p>
    <w:p>
      <w:pPr>
        <w:pStyle w:val="Heading1"/>
        <w:spacing w:after="120" w:before="320"/>
      </w:pPr>
      <w:r>
        <w:rPr>
          <w:rFonts w:ascii="Arial" w:cs="Arial" w:eastAsia="Arial" w:hAnsi="Arial"/>
          <w:b/>
          <w:bCs/>
          <w:color w:val="1E3A5F"/>
          <w:sz w:val="32"/>
          <w:szCs w:val="32"/>
        </w:rPr>
        <w:t xml:space="preserve">6. Key Development Tips</w:t>
      </w:r>
    </w:p>
    <w:p>
      <w:pPr>
        <w:spacing w:after="60" w:before="60"/>
      </w:pPr>
      <w:r>
        <w:rPr>
          <w:rFonts w:ascii="Arial" w:cs="Arial" w:eastAsia="Arial" w:hAnsi="Arial"/>
          <w:color w:val="222222"/>
          <w:sz w:val="22"/>
          <w:szCs w:val="22"/>
        </w:rPr>
        <w:t xml:space="preserve">These tips are drawn from the specific technical decisions documented in your project report and address the most common issues encountered when building this type of system.</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E3A5F" w:sz="4"/>
              <w:left w:val="single" w:color="1E3A5F" w:sz="4"/>
              <w:bottom w:val="single" w:color="1E3A5F" w:sz="4"/>
              <w:right w:val="single" w:color="1E3A5F" w:sz="4"/>
            </w:tcBorders>
            <w:shd w:fill="1E3A5F" w:val="clear"/>
            <w:tcMar>
              <w:top w:type="dxa" w:w="80"/>
              <w:left w:type="dxa" w:w="160"/>
              <w:bottom w:type="dxa" w:w="80"/>
              <w:right w:type="dxa" w:w="100"/>
            </w:tcMar>
            <w:vAlign w:val="center"/>
          </w:tcPr>
          <w:p>
            <w:r>
              <w:rPr>
                <w:rFonts w:ascii="Arial" w:cs="Arial" w:eastAsia="Arial" w:hAnsi="Arial"/>
                <w:b/>
                <w:bCs/>
                <w:color w:val="FFFFFF"/>
                <w:sz w:val="20"/>
                <w:szCs w:val="20"/>
              </w:rPr>
              <w:t xml:space="preserve">Database first</w:t>
            </w:r>
          </w:p>
        </w:tc>
        <w:tc>
          <w:tcPr>
            <w:tcW w:type="dxa" w:w="7160"/>
            <w:tcBorders>
              <w:top w:val="single" w:color="BBBBBB" w:sz="2"/>
              <w:left w:val="single" w:color="BBBBBB" w:sz="2"/>
              <w:bottom w:val="single" w:color="BBBBBB" w:sz="2"/>
              <w:right w:val="single" w:color="BBBBBB" w:sz="2"/>
            </w:tcBorders>
            <w:shd w:fill="F0F4F8" w:val="clear"/>
            <w:tcMar>
              <w:top w:type="dxa" w:w="80"/>
              <w:left w:type="dxa" w:w="160"/>
              <w:bottom w:type="dxa" w:w="80"/>
              <w:right w:type="dxa" w:w="100"/>
            </w:tcMar>
          </w:tcPr>
          <w:p>
            <w:r>
              <w:rPr>
                <w:rFonts w:ascii="Arial" w:cs="Arial" w:eastAsia="Arial" w:hAnsi="Arial"/>
                <w:color w:val="333333"/>
                <w:sz w:val="20"/>
                <w:szCs w:val="20"/>
              </w:rPr>
              <w:t xml:space="preserve">Design and migrate all 6 MySQL tables before writing a single API endpoint. Changing models after data exists causes painful migration conflicts.</w:t>
            </w:r>
          </w:p>
        </w:tc>
      </w:tr>
      <w:tr>
        <w:tc>
          <w:tcPr>
            <w:tcW w:type="dxa" w:w="2200"/>
            <w:tcBorders>
              <w:top w:val="single" w:color="1E3A5F" w:sz="4"/>
              <w:left w:val="single" w:color="1E3A5F" w:sz="4"/>
              <w:bottom w:val="single" w:color="1E3A5F" w:sz="4"/>
              <w:right w:val="single" w:color="1E3A5F" w:sz="4"/>
            </w:tcBorders>
            <w:shd w:fill="1E3A5F" w:val="clear"/>
            <w:tcMar>
              <w:top w:type="dxa" w:w="80"/>
              <w:left w:type="dxa" w:w="160"/>
              <w:bottom w:type="dxa" w:w="80"/>
              <w:right w:type="dxa" w:w="100"/>
            </w:tcMar>
            <w:vAlign w:val="center"/>
          </w:tcPr>
          <w:p>
            <w:r>
              <w:rPr>
                <w:rFonts w:ascii="Arial" w:cs="Arial" w:eastAsia="Arial" w:hAnsi="Arial"/>
                <w:b/>
                <w:bCs/>
                <w:color w:val="FFFFFF"/>
                <w:sz w:val="20"/>
                <w:szCs w:val="20"/>
              </w:rPr>
              <w:t xml:space="preserve">JWT interceptor</w:t>
            </w:r>
          </w:p>
        </w:tc>
        <w:tc>
          <w:tcPr>
            <w:tcW w:type="dxa" w:w="7160"/>
            <w:tcBorders>
              <w:top w:val="single" w:color="BBBBBB" w:sz="2"/>
              <w:left w:val="single" w:color="BBBBBB" w:sz="2"/>
              <w:bottom w:val="single" w:color="BBBBBB" w:sz="2"/>
              <w:right w:val="single" w:color="BBBBBB" w:sz="2"/>
            </w:tcBorders>
            <w:shd w:fill="F0F4F8" w:val="clear"/>
            <w:tcMar>
              <w:top w:type="dxa" w:w="80"/>
              <w:left w:type="dxa" w:w="160"/>
              <w:bottom w:type="dxa" w:w="80"/>
              <w:right w:type="dxa" w:w="100"/>
            </w:tcMar>
          </w:tcPr>
          <w:p>
            <w:r>
              <w:rPr>
                <w:rFonts w:ascii="Arial" w:cs="Arial" w:eastAsia="Arial" w:hAnsi="Arial"/>
                <w:color w:val="333333"/>
                <w:sz w:val="20"/>
                <w:szCs w:val="20"/>
              </w:rPr>
              <w:t xml:space="preserve">Add an Axios request interceptor in React to automatically attach the Bearer token to every API call and handle 401 token-expired errors.</w:t>
            </w:r>
          </w:p>
        </w:tc>
      </w:tr>
      <w:tr>
        <w:tc>
          <w:tcPr>
            <w:tcW w:type="dxa" w:w="2200"/>
            <w:tcBorders>
              <w:top w:val="single" w:color="1E3A5F" w:sz="4"/>
              <w:left w:val="single" w:color="1E3A5F" w:sz="4"/>
              <w:bottom w:val="single" w:color="1E3A5F" w:sz="4"/>
              <w:right w:val="single" w:color="1E3A5F" w:sz="4"/>
            </w:tcBorders>
            <w:shd w:fill="1E3A5F" w:val="clear"/>
            <w:tcMar>
              <w:top w:type="dxa" w:w="80"/>
              <w:left w:type="dxa" w:w="160"/>
              <w:bottom w:type="dxa" w:w="80"/>
              <w:right w:type="dxa" w:w="100"/>
            </w:tcMar>
            <w:vAlign w:val="center"/>
          </w:tcPr>
          <w:p>
            <w:r>
              <w:rPr>
                <w:rFonts w:ascii="Arial" w:cs="Arial" w:eastAsia="Arial" w:hAnsi="Arial"/>
                <w:b/>
                <w:bCs/>
                <w:color w:val="FFFFFF"/>
                <w:sz w:val="20"/>
                <w:szCs w:val="20"/>
              </w:rPr>
              <w:t xml:space="preserve">AI data seeding</w:t>
            </w:r>
          </w:p>
        </w:tc>
        <w:tc>
          <w:tcPr>
            <w:tcW w:type="dxa" w:w="7160"/>
            <w:tcBorders>
              <w:top w:val="single" w:color="BBBBBB" w:sz="2"/>
              <w:left w:val="single" w:color="BBBBBB" w:sz="2"/>
              <w:bottom w:val="single" w:color="BBBBBB" w:sz="2"/>
              <w:right w:val="single" w:color="BBBBBB" w:sz="2"/>
            </w:tcBorders>
            <w:shd w:fill="F0F4F8" w:val="clear"/>
            <w:tcMar>
              <w:top w:type="dxa" w:w="80"/>
              <w:left w:type="dxa" w:w="160"/>
              <w:bottom w:type="dxa" w:w="80"/>
              <w:right w:type="dxa" w:w="100"/>
            </w:tcMar>
          </w:tcPr>
          <w:p>
            <w:r>
              <w:rPr>
                <w:rFonts w:ascii="Arial" w:cs="Arial" w:eastAsia="Arial" w:hAnsi="Arial"/>
                <w:color w:val="333333"/>
                <w:sz w:val="20"/>
                <w:szCs w:val="20"/>
              </w:rPr>
              <w:t xml:space="preserve">The Decision Tree model needs real historical data. Seed at least 100–150 appointment records covering diverse doctors, days, and time slots before training.</w:t>
            </w:r>
          </w:p>
        </w:tc>
      </w:tr>
      <w:tr>
        <w:tc>
          <w:tcPr>
            <w:tcW w:type="dxa" w:w="2200"/>
            <w:tcBorders>
              <w:top w:val="single" w:color="1E3A5F" w:sz="4"/>
              <w:left w:val="single" w:color="1E3A5F" w:sz="4"/>
              <w:bottom w:val="single" w:color="1E3A5F" w:sz="4"/>
              <w:right w:val="single" w:color="1E3A5F" w:sz="4"/>
            </w:tcBorders>
            <w:shd w:fill="1E3A5F" w:val="clear"/>
            <w:tcMar>
              <w:top w:type="dxa" w:w="80"/>
              <w:left w:type="dxa" w:w="160"/>
              <w:bottom w:type="dxa" w:w="80"/>
              <w:right w:type="dxa" w:w="100"/>
            </w:tcMar>
            <w:vAlign w:val="center"/>
          </w:tcPr>
          <w:p>
            <w:r>
              <w:rPr>
                <w:rFonts w:ascii="Arial" w:cs="Arial" w:eastAsia="Arial" w:hAnsi="Arial"/>
                <w:b/>
                <w:bCs/>
                <w:color w:val="FFFFFF"/>
                <w:sz w:val="20"/>
                <w:szCs w:val="20"/>
              </w:rPr>
              <w:t xml:space="preserve">Double-booking</w:t>
            </w:r>
          </w:p>
        </w:tc>
        <w:tc>
          <w:tcPr>
            <w:tcW w:type="dxa" w:w="7160"/>
            <w:tcBorders>
              <w:top w:val="single" w:color="BBBBBB" w:sz="2"/>
              <w:left w:val="single" w:color="BBBBBB" w:sz="2"/>
              <w:bottom w:val="single" w:color="BBBBBB" w:sz="2"/>
              <w:right w:val="single" w:color="BBBBBB" w:sz="2"/>
            </w:tcBorders>
            <w:shd w:fill="F0F4F8" w:val="clear"/>
            <w:tcMar>
              <w:top w:type="dxa" w:w="80"/>
              <w:left w:type="dxa" w:w="160"/>
              <w:bottom w:type="dxa" w:w="80"/>
              <w:right w:type="dxa" w:w="100"/>
            </w:tcMar>
          </w:tcPr>
          <w:p>
            <w:r>
              <w:rPr>
                <w:rFonts w:ascii="Arial" w:cs="Arial" w:eastAsia="Arial" w:hAnsi="Arial"/>
                <w:color w:val="333333"/>
                <w:sz w:val="20"/>
                <w:szCs w:val="20"/>
              </w:rPr>
              <w:t xml:space="preserve">Add a unique constraint or database-level check to prevent two appointments for the same doctor at the same date and time.</w:t>
            </w:r>
          </w:p>
        </w:tc>
      </w:tr>
      <w:tr>
        <w:tc>
          <w:tcPr>
            <w:tcW w:type="dxa" w:w="2200"/>
            <w:tcBorders>
              <w:top w:val="single" w:color="1E3A5F" w:sz="4"/>
              <w:left w:val="single" w:color="1E3A5F" w:sz="4"/>
              <w:bottom w:val="single" w:color="1E3A5F" w:sz="4"/>
              <w:right w:val="single" w:color="1E3A5F" w:sz="4"/>
            </w:tcBorders>
            <w:shd w:fill="1E3A5F" w:val="clear"/>
            <w:tcMar>
              <w:top w:type="dxa" w:w="80"/>
              <w:left w:type="dxa" w:w="160"/>
              <w:bottom w:type="dxa" w:w="80"/>
              <w:right w:type="dxa" w:w="100"/>
            </w:tcMar>
            <w:vAlign w:val="center"/>
          </w:tcPr>
          <w:p>
            <w:r>
              <w:rPr>
                <w:rFonts w:ascii="Arial" w:cs="Arial" w:eastAsia="Arial" w:hAnsi="Arial"/>
                <w:b/>
                <w:bCs/>
                <w:color w:val="FFFFFF"/>
                <w:sz w:val="20"/>
                <w:szCs w:val="20"/>
              </w:rPr>
              <w:t xml:space="preserve">CORS setup</w:t>
            </w:r>
          </w:p>
        </w:tc>
        <w:tc>
          <w:tcPr>
            <w:tcW w:type="dxa" w:w="7160"/>
            <w:tcBorders>
              <w:top w:val="single" w:color="BBBBBB" w:sz="2"/>
              <w:left w:val="single" w:color="BBBBBB" w:sz="2"/>
              <w:bottom w:val="single" w:color="BBBBBB" w:sz="2"/>
              <w:right w:val="single" w:color="BBBBBB" w:sz="2"/>
            </w:tcBorders>
            <w:shd w:fill="F0F4F8" w:val="clear"/>
            <w:tcMar>
              <w:top w:type="dxa" w:w="80"/>
              <w:left w:type="dxa" w:w="160"/>
              <w:bottom w:type="dxa" w:w="80"/>
              <w:right w:type="dxa" w:w="100"/>
            </w:tcMar>
          </w:tcPr>
          <w:p>
            <w:r>
              <w:rPr>
                <w:rFonts w:ascii="Arial" w:cs="Arial" w:eastAsia="Arial" w:hAnsi="Arial"/>
                <w:color w:val="333333"/>
                <w:sz w:val="20"/>
                <w:szCs w:val="20"/>
              </w:rPr>
              <w:t xml:space="preserve">Configure django-cors-headers with CORS_ALLOWED_ORIGINS pointing to your React dev server (localhost:3000 or 5173) or it will block all API calls from the browser.</w:t>
            </w:r>
          </w:p>
        </w:tc>
      </w:tr>
      <w:tr>
        <w:tc>
          <w:tcPr>
            <w:tcW w:type="dxa" w:w="2200"/>
            <w:tcBorders>
              <w:top w:val="single" w:color="1E3A5F" w:sz="4"/>
              <w:left w:val="single" w:color="1E3A5F" w:sz="4"/>
              <w:bottom w:val="single" w:color="1E3A5F" w:sz="4"/>
              <w:right w:val="single" w:color="1E3A5F" w:sz="4"/>
            </w:tcBorders>
            <w:shd w:fill="1E3A5F" w:val="clear"/>
            <w:tcMar>
              <w:top w:type="dxa" w:w="80"/>
              <w:left w:type="dxa" w:w="160"/>
              <w:bottom w:type="dxa" w:w="80"/>
              <w:right w:type="dxa" w:w="100"/>
            </w:tcMar>
            <w:vAlign w:val="center"/>
          </w:tcPr>
          <w:p>
            <w:r>
              <w:rPr>
                <w:rFonts w:ascii="Arial" w:cs="Arial" w:eastAsia="Arial" w:hAnsi="Arial"/>
                <w:b/>
                <w:bCs/>
                <w:color w:val="FFFFFF"/>
                <w:sz w:val="20"/>
                <w:szCs w:val="20"/>
              </w:rPr>
              <w:t xml:space="preserve">Env variables</w:t>
            </w:r>
          </w:p>
        </w:tc>
        <w:tc>
          <w:tcPr>
            <w:tcW w:type="dxa" w:w="7160"/>
            <w:tcBorders>
              <w:top w:val="single" w:color="BBBBBB" w:sz="2"/>
              <w:left w:val="single" w:color="BBBBBB" w:sz="2"/>
              <w:bottom w:val="single" w:color="BBBBBB" w:sz="2"/>
              <w:right w:val="single" w:color="BBBBBB" w:sz="2"/>
            </w:tcBorders>
            <w:shd w:fill="F0F4F8" w:val="clear"/>
            <w:tcMar>
              <w:top w:type="dxa" w:w="80"/>
              <w:left w:type="dxa" w:w="160"/>
              <w:bottom w:type="dxa" w:w="80"/>
              <w:right w:type="dxa" w:w="100"/>
            </w:tcMar>
          </w:tcPr>
          <w:p>
            <w:r>
              <w:rPr>
                <w:rFonts w:ascii="Arial" w:cs="Arial" w:eastAsia="Arial" w:hAnsi="Arial"/>
                <w:color w:val="333333"/>
                <w:sz w:val="20"/>
                <w:szCs w:val="20"/>
              </w:rPr>
              <w:t xml:space="preserve">Use python-decouple to manage SECRET_KEY, DATABASE_URL, and DEBUG. Never commit these to GitHub.</w:t>
            </w:r>
          </w:p>
        </w:tc>
      </w:tr>
      <w:tr>
        <w:tc>
          <w:tcPr>
            <w:tcW w:type="dxa" w:w="2200"/>
            <w:tcBorders>
              <w:top w:val="single" w:color="1E3A5F" w:sz="4"/>
              <w:left w:val="single" w:color="1E3A5F" w:sz="4"/>
              <w:bottom w:val="single" w:color="1E3A5F" w:sz="4"/>
              <w:right w:val="single" w:color="1E3A5F" w:sz="4"/>
            </w:tcBorders>
            <w:shd w:fill="1E3A5F" w:val="clear"/>
            <w:tcMar>
              <w:top w:type="dxa" w:w="80"/>
              <w:left w:type="dxa" w:w="160"/>
              <w:bottom w:type="dxa" w:w="80"/>
              <w:right w:type="dxa" w:w="100"/>
            </w:tcMar>
            <w:vAlign w:val="center"/>
          </w:tcPr>
          <w:p>
            <w:r>
              <w:rPr>
                <w:rFonts w:ascii="Arial" w:cs="Arial" w:eastAsia="Arial" w:hAnsi="Arial"/>
                <w:b/>
                <w:bCs/>
                <w:color w:val="FFFFFF"/>
                <w:sz w:val="20"/>
                <w:szCs w:val="20"/>
              </w:rPr>
              <w:t xml:space="preserve">AI model saving</w:t>
            </w:r>
          </w:p>
        </w:tc>
        <w:tc>
          <w:tcPr>
            <w:tcW w:type="dxa" w:w="7160"/>
            <w:tcBorders>
              <w:top w:val="single" w:color="BBBBBB" w:sz="2"/>
              <w:left w:val="single" w:color="BBBBBB" w:sz="2"/>
              <w:bottom w:val="single" w:color="BBBBBB" w:sz="2"/>
              <w:right w:val="single" w:color="BBBBBB" w:sz="2"/>
            </w:tcBorders>
            <w:shd w:fill="F0F4F8" w:val="clear"/>
            <w:tcMar>
              <w:top w:type="dxa" w:w="80"/>
              <w:left w:type="dxa" w:w="160"/>
              <w:bottom w:type="dxa" w:w="80"/>
              <w:right w:type="dxa" w:w="100"/>
            </w:tcMar>
          </w:tcPr>
          <w:p>
            <w:r>
              <w:rPr>
                <w:rFonts w:ascii="Arial" w:cs="Arial" w:eastAsia="Arial" w:hAnsi="Arial"/>
                <w:color w:val="333333"/>
                <w:sz w:val="20"/>
                <w:szCs w:val="20"/>
              </w:rPr>
              <w:t xml:space="preserve">Save the trained model with joblib.dump() after training and load it once at server startup. Never retrain on every prediction request.</w:t>
            </w:r>
          </w:p>
        </w:tc>
      </w:tr>
      <w:tr>
        <w:tc>
          <w:tcPr>
            <w:tcW w:type="dxa" w:w="2200"/>
            <w:tcBorders>
              <w:top w:val="single" w:color="1E3A5F" w:sz="4"/>
              <w:left w:val="single" w:color="1E3A5F" w:sz="4"/>
              <w:bottom w:val="single" w:color="1E3A5F" w:sz="4"/>
              <w:right w:val="single" w:color="1E3A5F" w:sz="4"/>
            </w:tcBorders>
            <w:shd w:fill="1E3A5F" w:val="clear"/>
            <w:tcMar>
              <w:top w:type="dxa" w:w="80"/>
              <w:left w:type="dxa" w:w="160"/>
              <w:bottom w:type="dxa" w:w="80"/>
              <w:right w:type="dxa" w:w="100"/>
            </w:tcMar>
            <w:vAlign w:val="center"/>
          </w:tcPr>
          <w:p>
            <w:r>
              <w:rPr>
                <w:rFonts w:ascii="Arial" w:cs="Arial" w:eastAsia="Arial" w:hAnsi="Arial"/>
                <w:b/>
                <w:bCs/>
                <w:color w:val="FFFFFF"/>
                <w:sz w:val="20"/>
                <w:szCs w:val="20"/>
              </w:rPr>
              <w:t xml:space="preserve">Role-based views</w:t>
            </w:r>
          </w:p>
        </w:tc>
        <w:tc>
          <w:tcPr>
            <w:tcW w:type="dxa" w:w="7160"/>
            <w:tcBorders>
              <w:top w:val="single" w:color="BBBBBB" w:sz="2"/>
              <w:left w:val="single" w:color="BBBBBB" w:sz="2"/>
              <w:bottom w:val="single" w:color="BBBBBB" w:sz="2"/>
              <w:right w:val="single" w:color="BBBBBB" w:sz="2"/>
            </w:tcBorders>
            <w:shd w:fill="F0F4F8" w:val="clear"/>
            <w:tcMar>
              <w:top w:type="dxa" w:w="80"/>
              <w:left w:type="dxa" w:w="160"/>
              <w:bottom w:type="dxa" w:w="80"/>
              <w:right w:type="dxa" w:w="100"/>
            </w:tcMar>
          </w:tcPr>
          <w:p>
            <w:r>
              <w:rPr>
                <w:rFonts w:ascii="Arial" w:cs="Arial" w:eastAsia="Arial" w:hAnsi="Arial"/>
                <w:color w:val="333333"/>
                <w:sz w:val="20"/>
                <w:szCs w:val="20"/>
              </w:rPr>
              <w:t xml:space="preserve">Use DRF's permission_classes = [IsAdminUser] on admin endpoints and IsAuthenticated on patient endpoints. Test both with different JWT tokens.</w:t>
            </w:r>
          </w:p>
        </w:tc>
      </w:tr>
    </w:tbl>
    <w:p>
      <w:pPr>
        <w:spacing w:after="0" w:before="200"/>
      </w:pPr>
    </w:p>
    <w:p>
      <w:pPr>
        <w:pStyle w:val="Heading1"/>
        <w:spacing w:after="120" w:before="320"/>
      </w:pPr>
      <w:r>
        <w:rPr>
          <w:rFonts w:ascii="Arial" w:cs="Arial" w:eastAsia="Arial" w:hAnsi="Arial"/>
          <w:b/>
          <w:bCs/>
          <w:color w:val="1E3A5F"/>
          <w:sz w:val="32"/>
          <w:szCs w:val="32"/>
        </w:rPr>
        <w:t xml:space="preserve">7. Out-of-Scope Features (Future Enhancements)</w:t>
      </w:r>
    </w:p>
    <w:p>
      <w:pPr>
        <w:spacing w:after="60" w:before="60"/>
      </w:pPr>
      <w:r>
        <w:rPr>
          <w:rFonts w:ascii="Arial" w:cs="Arial" w:eastAsia="Arial" w:hAnsi="Arial"/>
          <w:color w:val="222222"/>
          <w:sz w:val="22"/>
          <w:szCs w:val="22"/>
        </w:rPr>
        <w:t xml:space="preserve">The following features are intentionally excluded from this version of Clinic Connect. They represent natural next steps for future development after the core system is stable.</w:t>
      </w:r>
    </w:p>
    <w:p>
      <w:pPr>
        <w:spacing w:after="80" w:before="80"/>
      </w:pPr>
    </w:p>
    <w:p>
      <w:pPr>
        <w:pStyle w:val="ListParagraph"/>
        <w:numPr>
          <w:ilvl w:val="0"/>
          <w:numId w:val="2"/>
        </w:numPr>
        <w:spacing w:after="40" w:before="40"/>
      </w:pPr>
      <w:r>
        <w:rPr>
          <w:rFonts w:ascii="Arial" w:cs="Arial" w:eastAsia="Arial" w:hAnsi="Arial"/>
          <w:color w:val="333333"/>
          <w:sz w:val="21"/>
          <w:szCs w:val="21"/>
        </w:rPr>
        <w:t xml:space="preserve">SMS and email appointment reminder notifications</w:t>
      </w:r>
    </w:p>
    <w:p>
      <w:pPr>
        <w:pStyle w:val="ListParagraph"/>
        <w:numPr>
          <w:ilvl w:val="0"/>
          <w:numId w:val="2"/>
        </w:numPr>
        <w:spacing w:after="40" w:before="40"/>
      </w:pPr>
      <w:r>
        <w:rPr>
          <w:rFonts w:ascii="Arial" w:cs="Arial" w:eastAsia="Arial" w:hAnsi="Arial"/>
          <w:color w:val="333333"/>
          <w:sz w:val="21"/>
          <w:szCs w:val="21"/>
        </w:rPr>
        <w:t xml:space="preserve">Advanced analytics dashboards and multi-period reporting</w:t>
      </w:r>
    </w:p>
    <w:p>
      <w:pPr>
        <w:pStyle w:val="ListParagraph"/>
        <w:numPr>
          <w:ilvl w:val="0"/>
          <w:numId w:val="2"/>
        </w:numPr>
        <w:spacing w:after="40" w:before="40"/>
      </w:pPr>
      <w:r>
        <w:rPr>
          <w:rFonts w:ascii="Arial" w:cs="Arial" w:eastAsia="Arial" w:hAnsi="Arial"/>
          <w:color w:val="333333"/>
          <w:sz w:val="21"/>
          <w:szCs w:val="21"/>
        </w:rPr>
        <w:t xml:space="preserve">Telemedicine / video consultation integration</w:t>
      </w:r>
    </w:p>
    <w:p>
      <w:pPr>
        <w:pStyle w:val="ListParagraph"/>
        <w:numPr>
          <w:ilvl w:val="0"/>
          <w:numId w:val="2"/>
        </w:numPr>
        <w:spacing w:after="40" w:before="40"/>
      </w:pPr>
      <w:r>
        <w:rPr>
          <w:rFonts w:ascii="Arial" w:cs="Arial" w:eastAsia="Arial" w:hAnsi="Arial"/>
          <w:color w:val="333333"/>
          <w:sz w:val="21"/>
          <w:szCs w:val="21"/>
        </w:rPr>
        <w:t xml:space="preserve">Detailed patient medical history and prescription management</w:t>
      </w:r>
    </w:p>
    <w:p>
      <w:pPr>
        <w:pStyle w:val="ListParagraph"/>
        <w:numPr>
          <w:ilvl w:val="0"/>
          <w:numId w:val="2"/>
        </w:numPr>
        <w:spacing w:after="40" w:before="40"/>
      </w:pPr>
      <w:r>
        <w:rPr>
          <w:rFonts w:ascii="Arial" w:cs="Arial" w:eastAsia="Arial" w:hAnsi="Arial"/>
          <w:color w:val="333333"/>
          <w:sz w:val="21"/>
          <w:szCs w:val="21"/>
        </w:rPr>
        <w:t xml:space="preserve">Online payment and billing system</w:t>
      </w:r>
    </w:p>
    <w:p>
      <w:pPr>
        <w:pStyle w:val="ListParagraph"/>
        <w:numPr>
          <w:ilvl w:val="0"/>
          <w:numId w:val="2"/>
        </w:numPr>
        <w:spacing w:after="40" w:before="40"/>
      </w:pPr>
      <w:r>
        <w:rPr>
          <w:rFonts w:ascii="Arial" w:cs="Arial" w:eastAsia="Arial" w:hAnsi="Arial"/>
          <w:color w:val="333333"/>
          <w:sz w:val="21"/>
          <w:szCs w:val="21"/>
        </w:rPr>
        <w:t xml:space="preserve">Dedicated Android / iOS mobile application</w:t>
      </w:r>
    </w:p>
    <w:p>
      <w:pPr>
        <w:pStyle w:val="ListParagraph"/>
        <w:numPr>
          <w:ilvl w:val="0"/>
          <w:numId w:val="2"/>
        </w:numPr>
        <w:spacing w:after="40" w:before="40"/>
      </w:pPr>
      <w:r>
        <w:rPr>
          <w:rFonts w:ascii="Arial" w:cs="Arial" w:eastAsia="Arial" w:hAnsi="Arial"/>
          <w:color w:val="333333"/>
          <w:sz w:val="21"/>
          <w:szCs w:val="21"/>
        </w:rPr>
        <w:t xml:space="preserve">Multi-clinic support and super-admin role</w:t>
      </w:r>
    </w:p>
    <w:p>
      <w:pPr>
        <w:pStyle w:val="ListParagraph"/>
        <w:numPr>
          <w:ilvl w:val="0"/>
          <w:numId w:val="2"/>
        </w:numPr>
        <w:spacing w:after="40" w:before="40"/>
      </w:pPr>
      <w:r>
        <w:rPr>
          <w:rFonts w:ascii="Arial" w:cs="Arial" w:eastAsia="Arial" w:hAnsi="Arial"/>
          <w:color w:val="333333"/>
          <w:sz w:val="21"/>
          <w:szCs w:val="21"/>
        </w:rPr>
        <w:t xml:space="preserve">Random Forest or other advanced ML models for improved slot prediction</w:t>
      </w:r>
    </w:p>
    <w:p>
      <w:pPr>
        <w:spacing w:after="0" w:before="200"/>
      </w:pPr>
    </w:p>
    <w:p>
      <w:pPr>
        <w:spacing w:before="400"/>
        <w:jc w:val="center"/>
      </w:pPr>
      <w:r>
        <w:rPr>
          <w:rFonts w:ascii="Arial" w:cs="Arial" w:eastAsia="Arial" w:hAnsi="Arial"/>
          <w:color w:val="888888"/>
          <w:sz w:val="18"/>
          <w:szCs w:val="18"/>
        </w:rPr>
        <w:t xml:space="preserve">Clinic Connect — Development Roadmap  |  Kushal Dhakal  |  Lincoln University College  |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E3A5F"/>
      <w:sz w:val="32"/>
      <w:szCs w:val="32"/>
    </w:rPr>
  </w:style>
  <w:style w:type="paragraph" w:styleId="Heading2">
    <w:name w:val="Heading 2"/>
    <w:basedOn w:val="Normal"/>
    <w:next w:val="Normal"/>
    <w:qFormat/>
    <w:pPr>
      <w:spacing w:after="80" w:before="200"/>
      <w:outlineLvl w:val="1"/>
    </w:pPr>
    <w:rPr>
      <w:rFonts w:ascii="Arial" w:cs="Arial" w:eastAsia="Arial" w:hAnsi="Arial"/>
      <w:b/>
      <w:bCs/>
      <w:color w:val="1E3A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2026-06-06T10:20:53.530Z</dcterms:created>
  <dcterms:modified xsi:type="dcterms:W3CDTF">2026-06-06T10:20:53.530Z</dcterms:modified>
</cp:coreProperties>
</file>

<file path=docProps/custom.xml><?xml version="1.0" encoding="utf-8"?>
<Properties xmlns="http://schemas.openxmlformats.org/officeDocument/2006/custom-properties" xmlns:vt="http://schemas.openxmlformats.org/officeDocument/2006/docPropsVTypes"/>
</file>