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Yu Gothic"/>
          <w:b/>
          <w:sz w:val="21"/>
        </w:rPr>
        <w:t>応募動機作文</w:t>
      </w:r>
    </w:p>
    <w:p>
      <w:r>
        <w:rPr>
          <w:rFonts w:ascii="Arial" w:hAnsi="Arial" w:eastAsia="Yu Gothic"/>
          <w:b w:val="0"/>
          <w:sz w:val="21"/>
        </w:rPr>
        <w:t>宇野 拓磨</w:t>
      </w:r>
    </w:p>
    <w:p>
      <w:r>
        <w:rPr>
          <w:rFonts w:ascii="Arial" w:hAnsi="Arial" w:eastAsia="Yu Gothic"/>
          <w:b w:val="0"/>
          <w:sz w:val="21"/>
        </w:rPr>
        <w:t>私がJVCラオス事業現地駐在員に応募する理由は、自然と人の暮らしが近い現場に身を置き、現地の人々が自分たちの暮らしや地域の資源を守っていく取り組みを、事業運営や調整、記録の面から支えたいと考えたためです。ラオス事業では、森林や河川などの共有資源を、村人自身が管理し、利用し、守っていくための支援を行っていると理解しています。外から一方的に解決策を持ち込むのではなく、現地の人々が自分たちの暮らしを自分たちで考え、選び取れるように支える姿勢に強く惹かれました。</w:t>
      </w:r>
    </w:p>
    <w:p>
      <w:r>
        <w:rPr>
          <w:rFonts w:ascii="Arial" w:hAnsi="Arial" w:eastAsia="Yu Gothic"/>
          <w:b w:val="0"/>
          <w:sz w:val="21"/>
        </w:rPr>
        <w:t>私はこれまで、昆虫観察や旅行を通じて、アジア、アフリカ、中南米など25カ国を訪れてきました。初めて長く海外に身を置いた経験の一つは、タイ・ナコンラチャシマ県のサケラート研究所での滞在です。キングコブラの生態調査に関わる現場で、センサーを取り付けた個体の観察や記録に触れました。キングコブラは農村にも現れ、地元の人々を不安にさせる存在でもありました。一方で、コブラもまたその土地の自然の一部です。地元の人に感謝される場面がありながらも、人の暮らしと自然の間にある緊張関係を肌で感じました。</w:t>
      </w:r>
    </w:p>
    <w:p>
      <w:r>
        <w:rPr>
          <w:rFonts w:ascii="Arial" w:hAnsi="Arial" w:eastAsia="Yu Gothic"/>
          <w:b w:val="0"/>
          <w:sz w:val="21"/>
        </w:rPr>
        <w:t>ケニアで森を歩いた経験も印象に残っています。現地の研究者の方に声をかけ、ガイドをお願いして森に入った際、子どもたちが道案内をしてくれました。森に生えているグァバを食べる姿や、薪を運ぶ少女の姿を見て、日本で育った自分の当たり前とはまったく違う暮らしがあることを実感しました。その経験は生活の力強さや、土地ごとに異なる当たり前への関心として残っています。外から短く眺めるだけでは理解できない暮らしがあり、そこに一定期間身を置き、関係性の中で学びたいと思うようになりました。</w:t>
      </w:r>
    </w:p>
    <w:p>
      <w:r>
        <w:rPr>
          <w:rFonts w:ascii="Arial" w:hAnsi="Arial" w:eastAsia="Yu Gothic"/>
          <w:b w:val="0"/>
          <w:sz w:val="21"/>
        </w:rPr>
        <w:t>私の自然への関心は、幼いころから続けている昆虫観察に根があります。海外でも、フィリピンで山の中で作業をしていた方に昆虫の写真を見せて聞き込みをしたり、ボルネオの国立公園で職員の方に街灯に飛来する昆虫の情報を尋ねたりしてきました。目的の生き物に出会うには、図鑑やインターネットだけでは足りず、その土地にいる人に聞き、移動し、観察し、うまくいかなくてもまた探す必要があります。こうした経験を通じて、自然環境は単なる興味の対象ではなく、そこに暮らす人々の日常や知識と深く結びついているものだと感じてきました。また、久しぶりに故郷の奈良に戻った際、かつてクワガタを見つけていた森がニュータウンに変わっていたことも、自然資源が失われることの身近さを考えるきっかけになりました。</w:t>
      </w:r>
    </w:p>
    <w:p>
      <w:r>
        <w:rPr>
          <w:rFonts w:ascii="Arial" w:hAnsi="Arial" w:eastAsia="Yu Gothic"/>
          <w:b w:val="0"/>
          <w:sz w:val="21"/>
        </w:rPr>
        <w:t>JVCの「問題の根本にこだわる」という姿勢にも共感しています。足りないものを渡すだけでは、その場の困難を一時的に和らげることはできても、当事者が自分たちで考え、決め、続けていく力にはつながりにくいのではないかと感じます。私自身、職場で同じ仕事に関わる派遣社員の方が、社員とは異なる立場として線引きされる場面に違和感を持ったことがあります。役割や雇用形態は違っても、同じ現場を支える仲間であるはずです。この経験からも、人を立場だけで分けるのではなく、その人が持つ経験や声を尊重する姿勢を大切にしたいと考えるようになりました。</w:t>
      </w:r>
    </w:p>
    <w:p>
      <w:r>
        <w:rPr>
          <w:rFonts w:ascii="Arial" w:hAnsi="Arial" w:eastAsia="Yu Gothic"/>
          <w:b w:val="0"/>
          <w:sz w:val="21"/>
        </w:rPr>
        <w:t>現職では、株式会社村田製作所で製造・物流現場向けのシステム開発に従事してきました。私は国際協力の専門経験を十分に持っているわけではありません。一方で、PMや関係部署からの依頼を確認し、納期や実現性を踏まえて対応範囲を整理し、後輩と分担しながら実装・テストを進める経験をしてきました。また、課内の工数報告をExcelマクロで効率化したり、AI Agentを活用して業務知識をチームで参照しやすい形に整えたりするなど、日々の管理業務や情報共有を少しでも楽にする改善にも関わりました。こうした経験は、ラオス事業における報告書作成、進捗管理、会議運営、庶務、東京事務所との連携といった実務にも活かせると考えています。</w:t>
      </w:r>
    </w:p>
    <w:p>
      <w:r>
        <w:rPr>
          <w:rFonts w:ascii="Arial" w:hAnsi="Arial" w:eastAsia="Yu Gothic"/>
          <w:b w:val="0"/>
          <w:sz w:val="21"/>
        </w:rPr>
        <w:t>私は、暑さや食事、言語、予定通りにいかない環境に対して、大きな抵抗はありません。むしろ、現地で学びながら適応していくことに強い意欲があります。英語は旅行や海外滞在で日常的に使ってきましたが、ラオスで働く上ではラオス語も学び、現地の人々と直接関係を作れるよう努力したいです。採用いただけた場合は、国際協力の経験不足を謙虚に受け止め、現地スタッフ、村人、東京事務所の方々から学びながら、事業を前に進めるための実務者として粘り強く取り組みたいと考えています。</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Yu Gothic"/>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Yu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Yu Gothic"/>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