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kern w:val="2"/>
          <w:sz w:val="21"/>
        </w:rPr>
        <w:id w:val="2114402861"/>
        <w:docPartObj>
          <w:docPartGallery w:val="Cover Pages"/>
          <w:docPartUnique/>
        </w:docPartObj>
      </w:sdtPr>
      <w:sdtEndPr>
        <w:rPr>
          <w:rFonts w:asciiTheme="majorEastAsia" w:eastAsiaTheme="majorEastAsia" w:hAnsiTheme="majorEastAsia"/>
          <w:b/>
          <w:bCs/>
          <w:sz w:val="48"/>
          <w:szCs w:val="48"/>
        </w:rPr>
      </w:sdtEndPr>
      <w:sdtContent>
        <w:p w14:paraId="3BFDF857" w14:textId="77777777" w:rsidR="00401391" w:rsidRDefault="00401391">
          <w:pPr>
            <w:pStyle w:val="ac"/>
          </w:pPr>
          <w:r>
            <w:rPr>
              <w:noProof/>
            </w:rPr>
            <mc:AlternateContent>
              <mc:Choice Requires="wpg">
                <w:drawing>
                  <wp:anchor distT="0" distB="0" distL="114300" distR="114300" simplePos="0" relativeHeight="251663360" behindDoc="1" locked="0" layoutInCell="1" allowOverlap="1" wp14:anchorId="192CFCDF" wp14:editId="05B3F70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3832860" cy="9125712"/>
                    <wp:effectExtent l="0" t="0" r="15240" b="15240"/>
                    <wp:wrapNone/>
                    <wp:docPr id="65" name="グループ 2"/>
                    <wp:cNvGraphicFramePr/>
                    <a:graphic xmlns:a="http://schemas.openxmlformats.org/drawingml/2006/main">
                      <a:graphicData uri="http://schemas.microsoft.com/office/word/2010/wordprocessingGroup">
                        <wpg:wgp>
                          <wpg:cNvGrpSpPr/>
                          <wpg:grpSpPr>
                            <a:xfrm>
                              <a:off x="0" y="0"/>
                              <a:ext cx="3832860" cy="9125712"/>
                              <a:chOff x="0" y="0"/>
                              <a:chExt cx="2133600" cy="9125712"/>
                            </a:xfrm>
                          </wpg:grpSpPr>
                          <wps:wsp>
                            <wps:cNvPr id="66" name="四角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8" name="グループ 5"/>
                            <wpg:cNvGrpSpPr/>
                            <wpg:grpSpPr>
                              <a:xfrm>
                                <a:off x="76200" y="4210050"/>
                                <a:ext cx="2057400" cy="4910328"/>
                                <a:chOff x="80645" y="4211812"/>
                                <a:chExt cx="1306273" cy="3121026"/>
                              </a:xfrm>
                            </wpg:grpSpPr>
                            <wpg:grpSp>
                              <wpg:cNvPr id="69" name="グループ 6"/>
                              <wpg:cNvGrpSpPr>
                                <a:grpSpLocks noChangeAspect="1"/>
                              </wpg:cNvGrpSpPr>
                              <wpg:grpSpPr>
                                <a:xfrm>
                                  <a:off x="141062" y="4211812"/>
                                  <a:ext cx="1047750" cy="3121026"/>
                                  <a:chOff x="141062" y="4211812"/>
                                  <a:chExt cx="1047750" cy="3121026"/>
                                </a:xfrm>
                              </wpg:grpSpPr>
                              <wps:wsp>
                                <wps:cNvPr id="70" name="フリーフォーム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1" name="フリーフォーム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2" name="フリーフォーム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3" name="フリーフォーム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4" name="フリーフォーム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5" name="フリーフォーム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6" name="フリーフォーム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7" name="フリーフォーム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8" name="フリーフォーム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79" name="フリーフォーム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フリーフォーム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フリーフォーム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82" name="グループ 7"/>
                              <wpg:cNvGrpSpPr>
                                <a:grpSpLocks noChangeAspect="1"/>
                              </wpg:cNvGrpSpPr>
                              <wpg:grpSpPr>
                                <a:xfrm>
                                  <a:off x="80645" y="4826972"/>
                                  <a:ext cx="1306273" cy="2505863"/>
                                  <a:chOff x="80645" y="4649964"/>
                                  <a:chExt cx="874712" cy="1677988"/>
                                </a:xfrm>
                              </wpg:grpSpPr>
                              <wps:wsp>
                                <wps:cNvPr id="83" name="フリーフォーム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4" name="フリーフォーム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5" name="フリーフォーム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6" name="フリーフォーム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7" name="フリーフォーム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8" name="フリーフォーム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9" name="フリーフォーム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0" name="フリーフォーム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1" name="フリーフォーム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2" name="フリーフォーム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フリーフォーム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3C04A776" id="グループ 2" o:spid="_x0000_s1026" style="position:absolute;left:0;text-align:left;margin-left:0;margin-top:0;width:301.8pt;height:718.55pt;z-index:-251653120;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">
                    <v:rect id="四角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" fillcolor="#44546a [3215]" stroked="f" strokeweight="1pt"/>
                    <v:group id="グループ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グループ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o:lock v:ext="edit" aspectratio="t"/>
                        <v:shape id="フリーフォーム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フリーフォーム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フリーフォーム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フリーフォーム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フリーフォーム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フリーフォーム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" path="m,l31,65r-8,l,xe" fillcolor="#44546a [3215]" strokecolor="#44546a [3215]" strokeweight="0">
                          <v:path arrowok="t" o:connecttype="custom" o:connectlocs="0,0;49213,103188;36513,103188;0,0" o:connectangles="0,0,0,0"/>
                        </v:shape>
                        <v:shape id="フリーフォーム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フリーフォーム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グループ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o:lock v:ext="edit" aspectratio="t"/>
                        <v:shape id="フリーフォーム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フリーフォーム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フリーフォーム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フリーフォーム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フリーフォーム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" path="m,l8,37r,4l15,95,4,49,,xe" fillcolor="#44546a [3215]" strokecolor="#44546a [3215]" strokeweight="0">
                          <v:fill opacity="13107f"/>
                          <v:stroke opacity="13107f"/>
                          <v:path arrowok="t" o:connecttype="custom" o:connectlocs="0,0;12700,58738;12700,65088;23813,150813;6350,77788;0,0" o:connectangles="0,0,0,0,0,0"/>
                        </v:shape>
                        <v:shape id="フリーフォーム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フリーフォーム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" path="m,l31,66r-7,l,xe" fillcolor="#44546a [3215]" strokecolor="#44546a [3215]" strokeweight="0">
                          <v:fill opacity="13107f"/>
                          <v:stroke opacity="13107f"/>
                          <v:path arrowok="t" o:connecttype="custom" o:connectlocs="0,0;49213,104775;38100,104775;0,0" o:connectangles="0,0,0,0"/>
                        </v:shape>
                        <v:shape id="フリーフォーム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フリーフォーム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1332687" w14:textId="77777777" w:rsidR="00401391" w:rsidRDefault="005467BE">
          <w:pPr>
            <w:widowControl/>
            <w:jc w:val="left"/>
            <w:rPr>
              <w:rFonts w:asciiTheme="majorEastAsia" w:eastAsiaTheme="majorEastAsia" w:hAnsiTheme="majorEastAsia"/>
              <w:b/>
              <w:bCs/>
              <w:sz w:val="48"/>
              <w:szCs w:val="48"/>
            </w:rPr>
          </w:pPr>
          <w:r>
            <w:rPr>
              <w:noProof/>
            </w:rPr>
            <mc:AlternateContent>
              <mc:Choice Requires="wps">
                <w:drawing>
                  <wp:anchor distT="0" distB="0" distL="114300" distR="114300" simplePos="0" relativeHeight="251665408" behindDoc="0" locked="0" layoutInCell="1" allowOverlap="1" wp14:anchorId="5310FF4E" wp14:editId="4B070AFA">
                    <wp:simplePos x="0" y="0"/>
                    <wp:positionH relativeFrom="margin">
                      <wp:posOffset>2705100</wp:posOffset>
                    </wp:positionH>
                    <wp:positionV relativeFrom="margin">
                      <wp:posOffset>7825740</wp:posOffset>
                    </wp:positionV>
                    <wp:extent cx="3475355" cy="1059089"/>
                    <wp:effectExtent l="0" t="0" r="10795" b="8255"/>
                    <wp:wrapNone/>
                    <wp:docPr id="32" name="テキスト ボックス 32"/>
                    <wp:cNvGraphicFramePr/>
                    <a:graphic xmlns:a="http://schemas.openxmlformats.org/drawingml/2006/main">
                      <a:graphicData uri="http://schemas.microsoft.com/office/word/2010/wordprocessingShape">
                        <wps:wsp>
                          <wps:cNvSpPr txBox="1"/>
                          <wps:spPr>
                            <a:xfrm>
                              <a:off x="0" y="0"/>
                              <a:ext cx="3475355" cy="105908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FBDCE" w14:textId="3F022BD9" w:rsidR="00695154" w:rsidRPr="00FE207F" w:rsidRDefault="00695154">
                                <w:pPr>
                                  <w:pStyle w:val="ac"/>
                                  <w:rPr>
                                    <w:rFonts w:asciiTheme="majorHAnsi" w:eastAsiaTheme="majorHAnsi" w:hAnsiTheme="majorHAnsi"/>
                                    <w:b/>
                                    <w:bCs/>
                                    <w:sz w:val="40"/>
                                    <w:szCs w:val="40"/>
                                  </w:rPr>
                                </w:pPr>
                                <w:r w:rsidRPr="00FE207F">
                                  <w:rPr>
                                    <w:rFonts w:asciiTheme="majorHAnsi" w:eastAsiaTheme="majorHAnsi" w:hAnsiTheme="majorHAnsi" w:hint="eastAsia"/>
                                    <w:b/>
                                    <w:bCs/>
                                    <w:sz w:val="40"/>
                                    <w:szCs w:val="40"/>
                                  </w:rPr>
                                  <w:t xml:space="preserve">神戸大学応援団総部吹奏楽部 </w:t>
                                </w:r>
                              </w:p>
                              <w:p w14:paraId="4D6ABCD7" w14:textId="720B6E18" w:rsidR="00695154" w:rsidRPr="00FE207F" w:rsidRDefault="00695154" w:rsidP="005467BE">
                                <w:pPr>
                                  <w:pStyle w:val="ac"/>
                                  <w:rPr>
                                    <w:rFonts w:asciiTheme="majorHAnsi" w:eastAsiaTheme="majorHAnsi" w:hAnsiTheme="majorHAnsi"/>
                                    <w:b/>
                                    <w:bCs/>
                                    <w:sz w:val="40"/>
                                    <w:szCs w:val="40"/>
                                  </w:rPr>
                                </w:pPr>
                                <w:r w:rsidRPr="00FE207F">
                                  <w:rPr>
                                    <w:rFonts w:asciiTheme="majorHAnsi" w:eastAsiaTheme="majorHAnsi" w:hAnsiTheme="majorHAnsi"/>
                                    <w:b/>
                                    <w:bCs/>
                                    <w:sz w:val="40"/>
                                    <w:szCs w:val="40"/>
                                  </w:rPr>
                                  <w:t>2020</w:t>
                                </w:r>
                                <w:r w:rsidRPr="00FE207F">
                                  <w:rPr>
                                    <w:rFonts w:asciiTheme="majorHAnsi" w:eastAsiaTheme="majorHAnsi" w:hAnsiTheme="majorHAnsi" w:hint="eastAsia"/>
                                    <w:b/>
                                    <w:bCs/>
                                    <w:sz w:val="40"/>
                                    <w:szCs w:val="40"/>
                                  </w:rPr>
                                  <w:t>年9月作成　第1版</w:t>
                                </w:r>
                              </w:p>
                              <w:p w14:paraId="04316E6B" w14:textId="7F4953D1" w:rsidR="00695154" w:rsidRDefault="00695154">
                                <w:pPr>
                                  <w:pStyle w:val="ac"/>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310FF4E" id="_x0000_t202" coordsize="21600,21600" o:spt="202" path="m,l,21600r21600,l21600,xe">
                    <v:stroke joinstyle="miter"/>
                    <v:path gradientshapeok="t" o:connecttype="rect"/>
                  </v:shapetype>
                  <v:shape id="テキスト ボックス 32" o:spid="_x0000_s1026" type="#_x0000_t202" style="position:absolute;margin-left:213pt;margin-top:616.2pt;width:273.65pt;height:83.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" filled="f" stroked="f" strokeweight=".5pt">
                    <v:textbox inset="0,0,0,0">
                      <w:txbxContent>
                        <w:p w14:paraId="6E4FBDCE" w14:textId="3F022BD9" w:rsidR="00695154" w:rsidRPr="00FE207F" w:rsidRDefault="00695154">
                          <w:pPr>
                            <w:pStyle w:val="ac"/>
                            <w:rPr>
                              <w:rFonts w:asciiTheme="majorHAnsi" w:eastAsiaTheme="majorHAnsi" w:hAnsiTheme="majorHAnsi"/>
                              <w:b/>
                              <w:bCs/>
                              <w:sz w:val="40"/>
                              <w:szCs w:val="40"/>
                            </w:rPr>
                          </w:pPr>
                          <w:r w:rsidRPr="00FE207F">
                            <w:rPr>
                              <w:rFonts w:asciiTheme="majorHAnsi" w:eastAsiaTheme="majorHAnsi" w:hAnsiTheme="majorHAnsi" w:hint="eastAsia"/>
                              <w:b/>
                              <w:bCs/>
                              <w:sz w:val="40"/>
                              <w:szCs w:val="40"/>
                            </w:rPr>
                            <w:t xml:space="preserve">神戸大学応援団総部吹奏楽部 </w:t>
                          </w:r>
                        </w:p>
                        <w:p w14:paraId="4D6ABCD7" w14:textId="720B6E18" w:rsidR="00695154" w:rsidRPr="00FE207F" w:rsidRDefault="00695154" w:rsidP="005467BE">
                          <w:pPr>
                            <w:pStyle w:val="ac"/>
                            <w:rPr>
                              <w:rFonts w:asciiTheme="majorHAnsi" w:eastAsiaTheme="majorHAnsi" w:hAnsiTheme="majorHAnsi"/>
                              <w:b/>
                              <w:bCs/>
                              <w:sz w:val="40"/>
                              <w:szCs w:val="40"/>
                            </w:rPr>
                          </w:pPr>
                          <w:r w:rsidRPr="00FE207F">
                            <w:rPr>
                              <w:rFonts w:asciiTheme="majorHAnsi" w:eastAsiaTheme="majorHAnsi" w:hAnsiTheme="majorHAnsi"/>
                              <w:b/>
                              <w:bCs/>
                              <w:sz w:val="40"/>
                              <w:szCs w:val="40"/>
                            </w:rPr>
                            <w:t>2020</w:t>
                          </w:r>
                          <w:r w:rsidRPr="00FE207F">
                            <w:rPr>
                              <w:rFonts w:asciiTheme="majorHAnsi" w:eastAsiaTheme="majorHAnsi" w:hAnsiTheme="majorHAnsi" w:hint="eastAsia"/>
                              <w:b/>
                              <w:bCs/>
                              <w:sz w:val="40"/>
                              <w:szCs w:val="40"/>
                            </w:rPr>
                            <w:t>年9月作成　第1版</w:t>
                          </w:r>
                        </w:p>
                        <w:p w14:paraId="04316E6B" w14:textId="7F4953D1" w:rsidR="00695154" w:rsidRDefault="00695154">
                          <w:pPr>
                            <w:pStyle w:val="ac"/>
                            <w:rPr>
                              <w:color w:val="595959" w:themeColor="text1" w:themeTint="A6"/>
                              <w:sz w:val="20"/>
                              <w:szCs w:val="20"/>
                            </w:rPr>
                          </w:pPr>
                        </w:p>
                      </w:txbxContent>
                    </v:textbox>
                    <w10:wrap anchorx="margin" anchory="margin"/>
                  </v:shape>
                </w:pict>
              </mc:Fallback>
            </mc:AlternateContent>
          </w:r>
          <w:r w:rsidR="00DF741C">
            <w:rPr>
              <w:noProof/>
            </w:rPr>
            <mc:AlternateContent>
              <mc:Choice Requires="wps">
                <w:drawing>
                  <wp:anchor distT="0" distB="0" distL="114300" distR="114300" simplePos="0" relativeHeight="251664384" behindDoc="0" locked="0" layoutInCell="1" allowOverlap="1" wp14:anchorId="1C6870C8" wp14:editId="6F675987">
                    <wp:simplePos x="0" y="0"/>
                    <wp:positionH relativeFrom="margin">
                      <wp:align>center</wp:align>
                    </wp:positionH>
                    <wp:positionV relativeFrom="page">
                      <wp:posOffset>2562225</wp:posOffset>
                    </wp:positionV>
                    <wp:extent cx="5248275" cy="1457325"/>
                    <wp:effectExtent l="0" t="0" r="9525" b="9525"/>
                    <wp:wrapNone/>
                    <wp:docPr id="94" name="テキスト ボックス 94"/>
                    <wp:cNvGraphicFramePr/>
                    <a:graphic xmlns:a="http://schemas.openxmlformats.org/drawingml/2006/main">
                      <a:graphicData uri="http://schemas.microsoft.com/office/word/2010/wordprocessingShape">
                        <wps:wsp>
                          <wps:cNvSpPr txBox="1"/>
                          <wps:spPr>
                            <a:xfrm>
                              <a:off x="0" y="0"/>
                              <a:ext cx="5248275" cy="1457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8F27FE" w14:textId="3BB16C3F" w:rsidR="00695154" w:rsidRPr="00401391" w:rsidRDefault="00695154" w:rsidP="005F616C">
                                <w:pPr>
                                  <w:pStyle w:val="ac"/>
                                  <w:jc w:val="center"/>
                                  <w:rPr>
                                    <w:rFonts w:asciiTheme="majorHAnsi" w:eastAsiaTheme="majorEastAsia" w:hAnsiTheme="majorHAnsi" w:cstheme="majorBidi"/>
                                    <w:color w:val="262626" w:themeColor="text1" w:themeTint="D9"/>
                                    <w:sz w:val="72"/>
                                  </w:rPr>
                                </w:pPr>
                                <w:sdt>
                                  <w:sdtPr>
                                    <w:rPr>
                                      <w:rFonts w:asciiTheme="majorEastAsia" w:eastAsiaTheme="majorEastAsia" w:hAnsiTheme="majorEastAsia"/>
                                      <w:b/>
                                      <w:bCs/>
                                      <w:kern w:val="2"/>
                                      <w:sz w:val="56"/>
                                      <w:szCs w:val="56"/>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Content>
                                    <w:r w:rsidRPr="00DF741C">
                                      <w:rPr>
                                        <w:rFonts w:asciiTheme="majorEastAsia" w:eastAsiaTheme="majorEastAsia" w:hAnsiTheme="majorEastAsia" w:hint="eastAsia"/>
                                        <w:b/>
                                        <w:bCs/>
                                        <w:kern w:val="2"/>
                                        <w:sz w:val="56"/>
                                        <w:szCs w:val="56"/>
                                      </w:rPr>
                                      <w:t>第</w:t>
                                    </w:r>
                                    <w:r w:rsidRPr="00DF741C">
                                      <w:rPr>
                                        <w:rFonts w:asciiTheme="majorEastAsia" w:eastAsiaTheme="majorEastAsia" w:hAnsiTheme="majorEastAsia"/>
                                        <w:b/>
                                        <w:bCs/>
                                        <w:kern w:val="2"/>
                                        <w:sz w:val="56"/>
                                        <w:szCs w:val="56"/>
                                      </w:rPr>
                                      <w:t>53回定期演奏会実施に係わる</w:t>
                                    </w:r>
                                    <w:r w:rsidRPr="00DF741C">
                                      <w:rPr>
                                        <w:rFonts w:asciiTheme="majorEastAsia" w:eastAsiaTheme="majorEastAsia" w:hAnsiTheme="majorEastAsia" w:hint="eastAsia"/>
                                        <w:b/>
                                        <w:bCs/>
                                        <w:kern w:val="2"/>
                                        <w:sz w:val="56"/>
                                        <w:szCs w:val="56"/>
                                      </w:rPr>
                                      <w:t>対応検証及び提言報告書</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C6870C8" id="テキスト ボックス 94" o:spid="_x0000_s1027" type="#_x0000_t202" style="position:absolute;margin-left:0;margin-top:201.75pt;width:413.25pt;height:114.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" filled="f" stroked="f" strokeweight=".5pt">
                    <v:textbox inset="0,0,0,0">
                      <w:txbxContent>
                        <w:p w14:paraId="118F27FE" w14:textId="3BB16C3F" w:rsidR="00695154" w:rsidRPr="00401391" w:rsidRDefault="00695154" w:rsidP="005F616C">
                          <w:pPr>
                            <w:pStyle w:val="ac"/>
                            <w:jc w:val="center"/>
                            <w:rPr>
                              <w:rFonts w:asciiTheme="majorHAnsi" w:eastAsiaTheme="majorEastAsia" w:hAnsiTheme="majorHAnsi" w:cstheme="majorBidi"/>
                              <w:color w:val="262626" w:themeColor="text1" w:themeTint="D9"/>
                              <w:sz w:val="72"/>
                            </w:rPr>
                          </w:pPr>
                          <w:sdt>
                            <w:sdtPr>
                              <w:rPr>
                                <w:rFonts w:asciiTheme="majorEastAsia" w:eastAsiaTheme="majorEastAsia" w:hAnsiTheme="majorEastAsia"/>
                                <w:b/>
                                <w:bCs/>
                                <w:kern w:val="2"/>
                                <w:sz w:val="56"/>
                                <w:szCs w:val="56"/>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Content>
                              <w:r w:rsidRPr="00DF741C">
                                <w:rPr>
                                  <w:rFonts w:asciiTheme="majorEastAsia" w:eastAsiaTheme="majorEastAsia" w:hAnsiTheme="majorEastAsia" w:hint="eastAsia"/>
                                  <w:b/>
                                  <w:bCs/>
                                  <w:kern w:val="2"/>
                                  <w:sz w:val="56"/>
                                  <w:szCs w:val="56"/>
                                </w:rPr>
                                <w:t>第</w:t>
                              </w:r>
                              <w:r w:rsidRPr="00DF741C">
                                <w:rPr>
                                  <w:rFonts w:asciiTheme="majorEastAsia" w:eastAsiaTheme="majorEastAsia" w:hAnsiTheme="majorEastAsia"/>
                                  <w:b/>
                                  <w:bCs/>
                                  <w:kern w:val="2"/>
                                  <w:sz w:val="56"/>
                                  <w:szCs w:val="56"/>
                                </w:rPr>
                                <w:t>53回定期演奏会実施に係わる</w:t>
                              </w:r>
                              <w:r w:rsidRPr="00DF741C">
                                <w:rPr>
                                  <w:rFonts w:asciiTheme="majorEastAsia" w:eastAsiaTheme="majorEastAsia" w:hAnsiTheme="majorEastAsia" w:hint="eastAsia"/>
                                  <w:b/>
                                  <w:bCs/>
                                  <w:kern w:val="2"/>
                                  <w:sz w:val="56"/>
                                  <w:szCs w:val="56"/>
                                </w:rPr>
                                <w:t>対応検証及び提言報告書</w:t>
                              </w:r>
                            </w:sdtContent>
                          </w:sdt>
                        </w:p>
                      </w:txbxContent>
                    </v:textbox>
                    <w10:wrap anchorx="margin" anchory="page"/>
                  </v:shape>
                </w:pict>
              </mc:Fallback>
            </mc:AlternateContent>
          </w:r>
          <w:r w:rsidR="00401391">
            <w:rPr>
              <w:rFonts w:asciiTheme="majorEastAsia" w:eastAsiaTheme="majorEastAsia" w:hAnsiTheme="majorEastAsia"/>
              <w:b/>
              <w:bCs/>
              <w:sz w:val="48"/>
              <w:szCs w:val="48"/>
            </w:rPr>
            <w:br w:type="page"/>
          </w:r>
        </w:p>
      </w:sdtContent>
    </w:sdt>
    <w:p w14:paraId="57A11249" w14:textId="42EB8F49" w:rsidR="00080E33" w:rsidRDefault="00080E33" w:rsidP="00DF62CB">
      <w:pPr>
        <w:rPr>
          <w:szCs w:val="21"/>
        </w:rPr>
      </w:pPr>
    </w:p>
    <w:p w14:paraId="61E4BD0F" w14:textId="77777777" w:rsidR="00B37FD8" w:rsidRDefault="00B37FD8" w:rsidP="00DF62CB">
      <w:pPr>
        <w:rPr>
          <w:szCs w:val="21"/>
        </w:rPr>
      </w:pPr>
    </w:p>
    <w:p w14:paraId="0CB26B01" w14:textId="1B2AE508" w:rsidR="002053B7" w:rsidRPr="00410CAA" w:rsidRDefault="009B1874" w:rsidP="00080E33">
      <w:pPr>
        <w:jc w:val="center"/>
        <w:rPr>
          <w:b/>
          <w:bCs/>
          <w:szCs w:val="21"/>
        </w:rPr>
      </w:pPr>
      <w:r w:rsidRPr="00410CAA">
        <w:rPr>
          <w:rFonts w:hint="eastAsia"/>
          <w:b/>
          <w:bCs/>
          <w:szCs w:val="21"/>
        </w:rPr>
        <w:t>目次</w:t>
      </w:r>
    </w:p>
    <w:p w14:paraId="5421A595" w14:textId="29DA1A79" w:rsidR="00080E33" w:rsidRDefault="00080E33" w:rsidP="00DF62CB">
      <w:pPr>
        <w:rPr>
          <w:szCs w:val="21"/>
        </w:rPr>
      </w:pPr>
    </w:p>
    <w:p w14:paraId="2F366987" w14:textId="557B2427" w:rsidR="00080E33" w:rsidRDefault="00080E33" w:rsidP="00DF62CB">
      <w:pPr>
        <w:rPr>
          <w:szCs w:val="21"/>
        </w:rPr>
      </w:pPr>
    </w:p>
    <w:p w14:paraId="7026CA46" w14:textId="77777777" w:rsidR="00080E33" w:rsidRPr="00DF62CB" w:rsidRDefault="00080E33" w:rsidP="00DF62CB">
      <w:pPr>
        <w:rPr>
          <w:szCs w:val="21"/>
        </w:rPr>
      </w:pPr>
    </w:p>
    <w:p w14:paraId="78130609" w14:textId="1CC5EA81" w:rsidR="00601294" w:rsidRDefault="003166EE" w:rsidP="00601294">
      <w:pPr>
        <w:pStyle w:val="11"/>
        <w:tabs>
          <w:tab w:val="right" w:leader="dot" w:pos="9736"/>
        </w:tabs>
        <w:ind w:firstLineChars="496" w:firstLine="992"/>
        <w:rPr>
          <w:rFonts w:eastAsiaTheme="minorEastAsia"/>
          <w:b w:val="0"/>
          <w:bCs w:val="0"/>
          <w:caps w:val="0"/>
          <w:noProof/>
          <w:sz w:val="21"/>
          <w:szCs w:val="22"/>
        </w:rPr>
      </w:pPr>
      <w:r>
        <w:rPr>
          <w:szCs w:val="21"/>
        </w:rPr>
        <w:fldChar w:fldCharType="begin"/>
      </w:r>
      <w:r>
        <w:rPr>
          <w:szCs w:val="21"/>
        </w:rPr>
        <w:instrText xml:space="preserve"> TOC \o "1-1" \h \z \u \t "見出し 2,4" </w:instrText>
      </w:r>
      <w:r>
        <w:rPr>
          <w:szCs w:val="21"/>
        </w:rPr>
        <w:fldChar w:fldCharType="separate"/>
      </w:r>
      <w:hyperlink w:anchor="_Toc50122166" w:history="1">
        <w:r w:rsidR="00601294" w:rsidRPr="00D23E31">
          <w:rPr>
            <w:rStyle w:val="a9"/>
            <w:noProof/>
          </w:rPr>
          <w:t>1．当報告書作成の目的</w:t>
        </w:r>
        <w:r w:rsidR="00601294">
          <w:rPr>
            <w:noProof/>
            <w:webHidden/>
          </w:rPr>
          <w:tab/>
        </w:r>
        <w:r w:rsidR="00601294">
          <w:rPr>
            <w:noProof/>
            <w:webHidden/>
          </w:rPr>
          <w:fldChar w:fldCharType="begin"/>
        </w:r>
        <w:r w:rsidR="00601294">
          <w:rPr>
            <w:noProof/>
            <w:webHidden/>
          </w:rPr>
          <w:instrText xml:space="preserve"> PAGEREF _Toc50122166 \h </w:instrText>
        </w:r>
        <w:r w:rsidR="00601294">
          <w:rPr>
            <w:noProof/>
            <w:webHidden/>
          </w:rPr>
        </w:r>
        <w:r w:rsidR="00601294">
          <w:rPr>
            <w:noProof/>
            <w:webHidden/>
          </w:rPr>
          <w:fldChar w:fldCharType="separate"/>
        </w:r>
        <w:r w:rsidR="00FF50B1">
          <w:rPr>
            <w:noProof/>
            <w:webHidden/>
          </w:rPr>
          <w:t>2</w:t>
        </w:r>
        <w:r w:rsidR="00601294">
          <w:rPr>
            <w:noProof/>
            <w:webHidden/>
          </w:rPr>
          <w:fldChar w:fldCharType="end"/>
        </w:r>
      </w:hyperlink>
    </w:p>
    <w:p w14:paraId="0CDB8766" w14:textId="59D4E89C" w:rsidR="00601294" w:rsidRDefault="00601294" w:rsidP="00601294">
      <w:pPr>
        <w:pStyle w:val="11"/>
        <w:tabs>
          <w:tab w:val="right" w:leader="dot" w:pos="9736"/>
        </w:tabs>
        <w:ind w:firstLineChars="496" w:firstLine="992"/>
        <w:rPr>
          <w:rFonts w:eastAsiaTheme="minorEastAsia"/>
          <w:b w:val="0"/>
          <w:bCs w:val="0"/>
          <w:caps w:val="0"/>
          <w:noProof/>
          <w:sz w:val="21"/>
          <w:szCs w:val="22"/>
        </w:rPr>
      </w:pPr>
      <w:hyperlink w:anchor="_Toc50122167" w:history="1">
        <w:r w:rsidRPr="00D23E31">
          <w:rPr>
            <w:rStyle w:val="a9"/>
            <w:noProof/>
          </w:rPr>
          <w:t>2．演奏会の実施について</w:t>
        </w:r>
        <w:r>
          <w:rPr>
            <w:noProof/>
            <w:webHidden/>
          </w:rPr>
          <w:tab/>
        </w:r>
        <w:r>
          <w:rPr>
            <w:noProof/>
            <w:webHidden/>
          </w:rPr>
          <w:fldChar w:fldCharType="begin"/>
        </w:r>
        <w:r>
          <w:rPr>
            <w:noProof/>
            <w:webHidden/>
          </w:rPr>
          <w:instrText xml:space="preserve"> PAGEREF _Toc50122167 \h </w:instrText>
        </w:r>
        <w:r>
          <w:rPr>
            <w:noProof/>
            <w:webHidden/>
          </w:rPr>
        </w:r>
        <w:r>
          <w:rPr>
            <w:noProof/>
            <w:webHidden/>
          </w:rPr>
          <w:fldChar w:fldCharType="separate"/>
        </w:r>
        <w:r w:rsidR="00FF50B1">
          <w:rPr>
            <w:noProof/>
            <w:webHidden/>
          </w:rPr>
          <w:t>2</w:t>
        </w:r>
        <w:r>
          <w:rPr>
            <w:noProof/>
            <w:webHidden/>
          </w:rPr>
          <w:fldChar w:fldCharType="end"/>
        </w:r>
      </w:hyperlink>
    </w:p>
    <w:p w14:paraId="5CE61EE8" w14:textId="27632CBF" w:rsidR="00601294" w:rsidRDefault="00601294" w:rsidP="00601294">
      <w:pPr>
        <w:pStyle w:val="4"/>
        <w:tabs>
          <w:tab w:val="right" w:leader="dot" w:pos="9736"/>
        </w:tabs>
        <w:ind w:firstLineChars="496" w:firstLine="893"/>
        <w:rPr>
          <w:rFonts w:eastAsiaTheme="minorEastAsia"/>
          <w:noProof/>
          <w:sz w:val="21"/>
          <w:szCs w:val="22"/>
        </w:rPr>
      </w:pPr>
      <w:hyperlink w:anchor="_Toc50122168" w:history="1">
        <w:r w:rsidRPr="00D23E31">
          <w:rPr>
            <w:rStyle w:val="a9"/>
            <w:noProof/>
          </w:rPr>
          <w:t>2.1演奏会の集客</w:t>
        </w:r>
        <w:r>
          <w:rPr>
            <w:noProof/>
            <w:webHidden/>
          </w:rPr>
          <w:tab/>
        </w:r>
        <w:r>
          <w:rPr>
            <w:noProof/>
            <w:webHidden/>
          </w:rPr>
          <w:fldChar w:fldCharType="begin"/>
        </w:r>
        <w:r>
          <w:rPr>
            <w:noProof/>
            <w:webHidden/>
          </w:rPr>
          <w:instrText xml:space="preserve"> PAGEREF _Toc50122168 \h </w:instrText>
        </w:r>
        <w:r>
          <w:rPr>
            <w:noProof/>
            <w:webHidden/>
          </w:rPr>
        </w:r>
        <w:r>
          <w:rPr>
            <w:noProof/>
            <w:webHidden/>
          </w:rPr>
          <w:fldChar w:fldCharType="separate"/>
        </w:r>
        <w:r w:rsidR="00FF50B1">
          <w:rPr>
            <w:noProof/>
            <w:webHidden/>
          </w:rPr>
          <w:t>2</w:t>
        </w:r>
        <w:r>
          <w:rPr>
            <w:noProof/>
            <w:webHidden/>
          </w:rPr>
          <w:fldChar w:fldCharType="end"/>
        </w:r>
      </w:hyperlink>
    </w:p>
    <w:p w14:paraId="033C95BC" w14:textId="16EC60F9" w:rsidR="00601294" w:rsidRDefault="00601294" w:rsidP="00601294">
      <w:pPr>
        <w:pStyle w:val="4"/>
        <w:tabs>
          <w:tab w:val="right" w:leader="dot" w:pos="9736"/>
        </w:tabs>
        <w:ind w:firstLineChars="496" w:firstLine="893"/>
        <w:rPr>
          <w:rFonts w:eastAsiaTheme="minorEastAsia"/>
          <w:noProof/>
          <w:sz w:val="21"/>
          <w:szCs w:val="22"/>
        </w:rPr>
      </w:pPr>
      <w:hyperlink w:anchor="_Toc50122169" w:history="1">
        <w:r w:rsidRPr="00D23E31">
          <w:rPr>
            <w:rStyle w:val="a9"/>
            <w:noProof/>
          </w:rPr>
          <w:t>2.2 演奏会における出演人数の問題</w:t>
        </w:r>
        <w:r>
          <w:rPr>
            <w:noProof/>
            <w:webHidden/>
          </w:rPr>
          <w:tab/>
        </w:r>
        <w:r>
          <w:rPr>
            <w:noProof/>
            <w:webHidden/>
          </w:rPr>
          <w:fldChar w:fldCharType="begin"/>
        </w:r>
        <w:r>
          <w:rPr>
            <w:noProof/>
            <w:webHidden/>
          </w:rPr>
          <w:instrText xml:space="preserve"> PAGEREF _Toc50122169 \h </w:instrText>
        </w:r>
        <w:r>
          <w:rPr>
            <w:noProof/>
            <w:webHidden/>
          </w:rPr>
        </w:r>
        <w:r>
          <w:rPr>
            <w:noProof/>
            <w:webHidden/>
          </w:rPr>
          <w:fldChar w:fldCharType="separate"/>
        </w:r>
        <w:r w:rsidR="00FF50B1">
          <w:rPr>
            <w:noProof/>
            <w:webHidden/>
          </w:rPr>
          <w:t>4</w:t>
        </w:r>
        <w:r>
          <w:rPr>
            <w:noProof/>
            <w:webHidden/>
          </w:rPr>
          <w:fldChar w:fldCharType="end"/>
        </w:r>
      </w:hyperlink>
    </w:p>
    <w:p w14:paraId="4648EC8B" w14:textId="0CCC07E9" w:rsidR="00601294" w:rsidRDefault="00601294" w:rsidP="00601294">
      <w:pPr>
        <w:pStyle w:val="4"/>
        <w:tabs>
          <w:tab w:val="right" w:leader="dot" w:pos="9736"/>
        </w:tabs>
        <w:ind w:firstLineChars="496" w:firstLine="893"/>
        <w:rPr>
          <w:rFonts w:eastAsiaTheme="minorEastAsia"/>
          <w:noProof/>
          <w:sz w:val="21"/>
          <w:szCs w:val="22"/>
        </w:rPr>
      </w:pPr>
      <w:hyperlink w:anchor="_Toc50122170" w:history="1">
        <w:r w:rsidRPr="00D23E31">
          <w:rPr>
            <w:rStyle w:val="a9"/>
            <w:noProof/>
          </w:rPr>
          <w:t>2.3 ステージ上での対応</w:t>
        </w:r>
        <w:r>
          <w:rPr>
            <w:noProof/>
            <w:webHidden/>
          </w:rPr>
          <w:tab/>
        </w:r>
        <w:r>
          <w:rPr>
            <w:noProof/>
            <w:webHidden/>
          </w:rPr>
          <w:fldChar w:fldCharType="begin"/>
        </w:r>
        <w:r>
          <w:rPr>
            <w:noProof/>
            <w:webHidden/>
          </w:rPr>
          <w:instrText xml:space="preserve"> PAGEREF _Toc50122170 \h </w:instrText>
        </w:r>
        <w:r>
          <w:rPr>
            <w:noProof/>
            <w:webHidden/>
          </w:rPr>
        </w:r>
        <w:r>
          <w:rPr>
            <w:noProof/>
            <w:webHidden/>
          </w:rPr>
          <w:fldChar w:fldCharType="separate"/>
        </w:r>
        <w:r w:rsidR="00FF50B1">
          <w:rPr>
            <w:noProof/>
            <w:webHidden/>
          </w:rPr>
          <w:t>4</w:t>
        </w:r>
        <w:r>
          <w:rPr>
            <w:noProof/>
            <w:webHidden/>
          </w:rPr>
          <w:fldChar w:fldCharType="end"/>
        </w:r>
      </w:hyperlink>
    </w:p>
    <w:p w14:paraId="76A76085" w14:textId="755C02D7" w:rsidR="00601294" w:rsidRDefault="00601294" w:rsidP="00601294">
      <w:pPr>
        <w:pStyle w:val="4"/>
        <w:tabs>
          <w:tab w:val="right" w:leader="dot" w:pos="9736"/>
        </w:tabs>
        <w:ind w:firstLineChars="496" w:firstLine="893"/>
        <w:rPr>
          <w:rFonts w:eastAsiaTheme="minorEastAsia"/>
          <w:noProof/>
          <w:sz w:val="21"/>
          <w:szCs w:val="22"/>
        </w:rPr>
      </w:pPr>
      <w:hyperlink w:anchor="_Toc50122171" w:history="1">
        <w:r w:rsidRPr="00D23E31">
          <w:rPr>
            <w:rStyle w:val="a9"/>
            <w:noProof/>
          </w:rPr>
          <w:t>2.4 ステージ外での対応</w:t>
        </w:r>
        <w:r>
          <w:rPr>
            <w:noProof/>
            <w:webHidden/>
          </w:rPr>
          <w:tab/>
        </w:r>
        <w:r>
          <w:rPr>
            <w:noProof/>
            <w:webHidden/>
          </w:rPr>
          <w:fldChar w:fldCharType="begin"/>
        </w:r>
        <w:r>
          <w:rPr>
            <w:noProof/>
            <w:webHidden/>
          </w:rPr>
          <w:instrText xml:space="preserve"> PAGEREF _Toc50122171 \h </w:instrText>
        </w:r>
        <w:r>
          <w:rPr>
            <w:noProof/>
            <w:webHidden/>
          </w:rPr>
        </w:r>
        <w:r>
          <w:rPr>
            <w:noProof/>
            <w:webHidden/>
          </w:rPr>
          <w:fldChar w:fldCharType="separate"/>
        </w:r>
        <w:r w:rsidR="00FF50B1">
          <w:rPr>
            <w:noProof/>
            <w:webHidden/>
          </w:rPr>
          <w:t>6</w:t>
        </w:r>
        <w:r>
          <w:rPr>
            <w:noProof/>
            <w:webHidden/>
          </w:rPr>
          <w:fldChar w:fldCharType="end"/>
        </w:r>
      </w:hyperlink>
    </w:p>
    <w:p w14:paraId="0E2EBEDD" w14:textId="4268089E" w:rsidR="00601294" w:rsidRDefault="00601294" w:rsidP="00601294">
      <w:pPr>
        <w:pStyle w:val="4"/>
        <w:tabs>
          <w:tab w:val="right" w:leader="dot" w:pos="9736"/>
        </w:tabs>
        <w:ind w:firstLineChars="496" w:firstLine="893"/>
        <w:rPr>
          <w:rFonts w:eastAsiaTheme="minorEastAsia"/>
          <w:noProof/>
          <w:sz w:val="21"/>
          <w:szCs w:val="22"/>
        </w:rPr>
      </w:pPr>
      <w:hyperlink w:anchor="_Toc50122172" w:history="1">
        <w:r w:rsidRPr="00D23E31">
          <w:rPr>
            <w:rStyle w:val="a9"/>
            <w:noProof/>
          </w:rPr>
          <w:t>2.5 運搬業務</w:t>
        </w:r>
        <w:r>
          <w:rPr>
            <w:noProof/>
            <w:webHidden/>
          </w:rPr>
          <w:tab/>
        </w:r>
        <w:r>
          <w:rPr>
            <w:noProof/>
            <w:webHidden/>
          </w:rPr>
          <w:fldChar w:fldCharType="begin"/>
        </w:r>
        <w:r>
          <w:rPr>
            <w:noProof/>
            <w:webHidden/>
          </w:rPr>
          <w:instrText xml:space="preserve"> PAGEREF _Toc50122172 \h </w:instrText>
        </w:r>
        <w:r>
          <w:rPr>
            <w:noProof/>
            <w:webHidden/>
          </w:rPr>
        </w:r>
        <w:r>
          <w:rPr>
            <w:noProof/>
            <w:webHidden/>
          </w:rPr>
          <w:fldChar w:fldCharType="separate"/>
        </w:r>
        <w:r w:rsidR="00FF50B1">
          <w:rPr>
            <w:noProof/>
            <w:webHidden/>
          </w:rPr>
          <w:t>7</w:t>
        </w:r>
        <w:r>
          <w:rPr>
            <w:noProof/>
            <w:webHidden/>
          </w:rPr>
          <w:fldChar w:fldCharType="end"/>
        </w:r>
      </w:hyperlink>
    </w:p>
    <w:p w14:paraId="325CD12B" w14:textId="4D03E872" w:rsidR="00601294" w:rsidRDefault="00601294" w:rsidP="00601294">
      <w:pPr>
        <w:pStyle w:val="4"/>
        <w:tabs>
          <w:tab w:val="right" w:leader="dot" w:pos="9736"/>
        </w:tabs>
        <w:ind w:firstLineChars="496" w:firstLine="893"/>
        <w:rPr>
          <w:rFonts w:eastAsiaTheme="minorEastAsia"/>
          <w:noProof/>
          <w:sz w:val="21"/>
          <w:szCs w:val="22"/>
        </w:rPr>
      </w:pPr>
      <w:hyperlink w:anchor="_Toc50122173" w:history="1">
        <w:r w:rsidRPr="00D23E31">
          <w:rPr>
            <w:rStyle w:val="a9"/>
            <w:noProof/>
          </w:rPr>
          <w:t>2.6その他，感染症対策一般</w:t>
        </w:r>
        <w:r>
          <w:rPr>
            <w:noProof/>
            <w:webHidden/>
          </w:rPr>
          <w:tab/>
        </w:r>
        <w:r>
          <w:rPr>
            <w:noProof/>
            <w:webHidden/>
          </w:rPr>
          <w:fldChar w:fldCharType="begin"/>
        </w:r>
        <w:r>
          <w:rPr>
            <w:noProof/>
            <w:webHidden/>
          </w:rPr>
          <w:instrText xml:space="preserve"> PAGEREF _Toc50122173 \h </w:instrText>
        </w:r>
        <w:r>
          <w:rPr>
            <w:noProof/>
            <w:webHidden/>
          </w:rPr>
        </w:r>
        <w:r>
          <w:rPr>
            <w:noProof/>
            <w:webHidden/>
          </w:rPr>
          <w:fldChar w:fldCharType="separate"/>
        </w:r>
        <w:r w:rsidR="00FF50B1">
          <w:rPr>
            <w:noProof/>
            <w:webHidden/>
          </w:rPr>
          <w:t>7</w:t>
        </w:r>
        <w:r>
          <w:rPr>
            <w:noProof/>
            <w:webHidden/>
          </w:rPr>
          <w:fldChar w:fldCharType="end"/>
        </w:r>
      </w:hyperlink>
    </w:p>
    <w:p w14:paraId="2DD130E5" w14:textId="56DE0066" w:rsidR="00601294" w:rsidRDefault="00601294" w:rsidP="00601294">
      <w:pPr>
        <w:pStyle w:val="4"/>
        <w:tabs>
          <w:tab w:val="right" w:leader="dot" w:pos="9736"/>
        </w:tabs>
        <w:ind w:firstLineChars="496" w:firstLine="893"/>
        <w:rPr>
          <w:rFonts w:eastAsiaTheme="minorEastAsia"/>
          <w:noProof/>
          <w:sz w:val="21"/>
          <w:szCs w:val="22"/>
        </w:rPr>
      </w:pPr>
      <w:hyperlink w:anchor="_Toc50122174" w:history="1">
        <w:r w:rsidRPr="00D23E31">
          <w:rPr>
            <w:rStyle w:val="a9"/>
            <w:noProof/>
          </w:rPr>
          <w:t>2.7 第2章総論</w:t>
        </w:r>
        <w:r>
          <w:rPr>
            <w:noProof/>
            <w:webHidden/>
          </w:rPr>
          <w:tab/>
        </w:r>
        <w:r>
          <w:rPr>
            <w:noProof/>
            <w:webHidden/>
          </w:rPr>
          <w:fldChar w:fldCharType="begin"/>
        </w:r>
        <w:r>
          <w:rPr>
            <w:noProof/>
            <w:webHidden/>
          </w:rPr>
          <w:instrText xml:space="preserve"> PAGEREF _Toc50122174 \h </w:instrText>
        </w:r>
        <w:r>
          <w:rPr>
            <w:noProof/>
            <w:webHidden/>
          </w:rPr>
        </w:r>
        <w:r>
          <w:rPr>
            <w:noProof/>
            <w:webHidden/>
          </w:rPr>
          <w:fldChar w:fldCharType="separate"/>
        </w:r>
        <w:r w:rsidR="00FF50B1">
          <w:rPr>
            <w:noProof/>
            <w:webHidden/>
          </w:rPr>
          <w:t>7</w:t>
        </w:r>
        <w:r>
          <w:rPr>
            <w:noProof/>
            <w:webHidden/>
          </w:rPr>
          <w:fldChar w:fldCharType="end"/>
        </w:r>
      </w:hyperlink>
    </w:p>
    <w:p w14:paraId="4D4D859A" w14:textId="3DCF8532" w:rsidR="00601294" w:rsidRDefault="00601294" w:rsidP="00601294">
      <w:pPr>
        <w:pStyle w:val="11"/>
        <w:tabs>
          <w:tab w:val="right" w:leader="dot" w:pos="9736"/>
        </w:tabs>
        <w:ind w:firstLineChars="496" w:firstLine="992"/>
        <w:rPr>
          <w:rFonts w:eastAsiaTheme="minorEastAsia"/>
          <w:b w:val="0"/>
          <w:bCs w:val="0"/>
          <w:caps w:val="0"/>
          <w:noProof/>
          <w:sz w:val="21"/>
          <w:szCs w:val="22"/>
        </w:rPr>
      </w:pPr>
      <w:hyperlink w:anchor="_Toc50122175" w:history="1">
        <w:r w:rsidRPr="00D23E31">
          <w:rPr>
            <w:rStyle w:val="a9"/>
            <w:noProof/>
          </w:rPr>
          <w:t>3．演奏会前練習の実施について</w:t>
        </w:r>
        <w:r>
          <w:rPr>
            <w:noProof/>
            <w:webHidden/>
          </w:rPr>
          <w:tab/>
        </w:r>
        <w:r>
          <w:rPr>
            <w:noProof/>
            <w:webHidden/>
          </w:rPr>
          <w:fldChar w:fldCharType="begin"/>
        </w:r>
        <w:r>
          <w:rPr>
            <w:noProof/>
            <w:webHidden/>
          </w:rPr>
          <w:instrText xml:space="preserve"> PAGEREF _Toc50122175 \h </w:instrText>
        </w:r>
        <w:r>
          <w:rPr>
            <w:noProof/>
            <w:webHidden/>
          </w:rPr>
        </w:r>
        <w:r>
          <w:rPr>
            <w:noProof/>
            <w:webHidden/>
          </w:rPr>
          <w:fldChar w:fldCharType="separate"/>
        </w:r>
        <w:r w:rsidR="00FF50B1">
          <w:rPr>
            <w:noProof/>
            <w:webHidden/>
          </w:rPr>
          <w:t>8</w:t>
        </w:r>
        <w:r>
          <w:rPr>
            <w:noProof/>
            <w:webHidden/>
          </w:rPr>
          <w:fldChar w:fldCharType="end"/>
        </w:r>
      </w:hyperlink>
    </w:p>
    <w:p w14:paraId="320B3891" w14:textId="7087272D" w:rsidR="00601294" w:rsidRDefault="00601294" w:rsidP="00601294">
      <w:pPr>
        <w:pStyle w:val="4"/>
        <w:tabs>
          <w:tab w:val="right" w:leader="dot" w:pos="9736"/>
        </w:tabs>
        <w:ind w:firstLineChars="496" w:firstLine="893"/>
        <w:rPr>
          <w:rFonts w:eastAsiaTheme="minorEastAsia"/>
          <w:noProof/>
          <w:sz w:val="21"/>
          <w:szCs w:val="22"/>
        </w:rPr>
      </w:pPr>
      <w:hyperlink w:anchor="_Toc50122176" w:history="1">
        <w:r w:rsidRPr="00D23E31">
          <w:rPr>
            <w:rStyle w:val="a9"/>
            <w:noProof/>
          </w:rPr>
          <w:t>3.1 体育館での対応</w:t>
        </w:r>
        <w:r>
          <w:rPr>
            <w:noProof/>
            <w:webHidden/>
          </w:rPr>
          <w:tab/>
        </w:r>
        <w:r>
          <w:rPr>
            <w:noProof/>
            <w:webHidden/>
          </w:rPr>
          <w:fldChar w:fldCharType="begin"/>
        </w:r>
        <w:r>
          <w:rPr>
            <w:noProof/>
            <w:webHidden/>
          </w:rPr>
          <w:instrText xml:space="preserve"> PAGEREF _Toc50122176 \h </w:instrText>
        </w:r>
        <w:r>
          <w:rPr>
            <w:noProof/>
            <w:webHidden/>
          </w:rPr>
        </w:r>
        <w:r>
          <w:rPr>
            <w:noProof/>
            <w:webHidden/>
          </w:rPr>
          <w:fldChar w:fldCharType="separate"/>
        </w:r>
        <w:r w:rsidR="00FF50B1">
          <w:rPr>
            <w:noProof/>
            <w:webHidden/>
          </w:rPr>
          <w:t>8</w:t>
        </w:r>
        <w:r>
          <w:rPr>
            <w:noProof/>
            <w:webHidden/>
          </w:rPr>
          <w:fldChar w:fldCharType="end"/>
        </w:r>
      </w:hyperlink>
    </w:p>
    <w:p w14:paraId="7385E16C" w14:textId="1976430A" w:rsidR="00601294" w:rsidRDefault="00601294" w:rsidP="00601294">
      <w:pPr>
        <w:pStyle w:val="4"/>
        <w:tabs>
          <w:tab w:val="right" w:leader="dot" w:pos="9736"/>
        </w:tabs>
        <w:ind w:firstLineChars="496" w:firstLine="893"/>
        <w:rPr>
          <w:rFonts w:eastAsiaTheme="minorEastAsia"/>
          <w:noProof/>
          <w:sz w:val="21"/>
          <w:szCs w:val="22"/>
        </w:rPr>
      </w:pPr>
      <w:hyperlink w:anchor="_Toc50122177" w:history="1">
        <w:r w:rsidRPr="00D23E31">
          <w:rPr>
            <w:rStyle w:val="a9"/>
            <w:noProof/>
          </w:rPr>
          <w:t>3.2 フィッシュダンス音楽練習場での対応</w:t>
        </w:r>
        <w:r>
          <w:rPr>
            <w:noProof/>
            <w:webHidden/>
          </w:rPr>
          <w:tab/>
        </w:r>
        <w:r>
          <w:rPr>
            <w:noProof/>
            <w:webHidden/>
          </w:rPr>
          <w:fldChar w:fldCharType="begin"/>
        </w:r>
        <w:r>
          <w:rPr>
            <w:noProof/>
            <w:webHidden/>
          </w:rPr>
          <w:instrText xml:space="preserve"> PAGEREF _Toc50122177 \h </w:instrText>
        </w:r>
        <w:r>
          <w:rPr>
            <w:noProof/>
            <w:webHidden/>
          </w:rPr>
        </w:r>
        <w:r>
          <w:rPr>
            <w:noProof/>
            <w:webHidden/>
          </w:rPr>
          <w:fldChar w:fldCharType="separate"/>
        </w:r>
        <w:r w:rsidR="00FF50B1">
          <w:rPr>
            <w:noProof/>
            <w:webHidden/>
          </w:rPr>
          <w:t>8</w:t>
        </w:r>
        <w:r>
          <w:rPr>
            <w:noProof/>
            <w:webHidden/>
          </w:rPr>
          <w:fldChar w:fldCharType="end"/>
        </w:r>
      </w:hyperlink>
    </w:p>
    <w:p w14:paraId="7225E8C3" w14:textId="57E325E6" w:rsidR="00601294" w:rsidRDefault="00601294" w:rsidP="00601294">
      <w:pPr>
        <w:pStyle w:val="4"/>
        <w:tabs>
          <w:tab w:val="right" w:leader="dot" w:pos="9736"/>
        </w:tabs>
        <w:ind w:firstLineChars="496" w:firstLine="893"/>
        <w:rPr>
          <w:rFonts w:eastAsiaTheme="minorEastAsia"/>
          <w:noProof/>
          <w:sz w:val="21"/>
          <w:szCs w:val="22"/>
        </w:rPr>
      </w:pPr>
      <w:hyperlink w:anchor="_Toc50122178" w:history="1">
        <w:r w:rsidRPr="00D23E31">
          <w:rPr>
            <w:rStyle w:val="a9"/>
            <w:noProof/>
          </w:rPr>
          <w:t>3.3 小規模ホールでの対応</w:t>
        </w:r>
        <w:r>
          <w:rPr>
            <w:noProof/>
            <w:webHidden/>
          </w:rPr>
          <w:tab/>
        </w:r>
        <w:r>
          <w:rPr>
            <w:noProof/>
            <w:webHidden/>
          </w:rPr>
          <w:fldChar w:fldCharType="begin"/>
        </w:r>
        <w:r>
          <w:rPr>
            <w:noProof/>
            <w:webHidden/>
          </w:rPr>
          <w:instrText xml:space="preserve"> PAGEREF _Toc50122178 \h </w:instrText>
        </w:r>
        <w:r>
          <w:rPr>
            <w:noProof/>
            <w:webHidden/>
          </w:rPr>
        </w:r>
        <w:r>
          <w:rPr>
            <w:noProof/>
            <w:webHidden/>
          </w:rPr>
          <w:fldChar w:fldCharType="separate"/>
        </w:r>
        <w:r w:rsidR="00FF50B1">
          <w:rPr>
            <w:noProof/>
            <w:webHidden/>
          </w:rPr>
          <w:t>9</w:t>
        </w:r>
        <w:r>
          <w:rPr>
            <w:noProof/>
            <w:webHidden/>
          </w:rPr>
          <w:fldChar w:fldCharType="end"/>
        </w:r>
      </w:hyperlink>
    </w:p>
    <w:p w14:paraId="335F7CD9" w14:textId="5299303B" w:rsidR="00601294" w:rsidRDefault="00601294" w:rsidP="00601294">
      <w:pPr>
        <w:pStyle w:val="4"/>
        <w:tabs>
          <w:tab w:val="right" w:leader="dot" w:pos="9736"/>
        </w:tabs>
        <w:ind w:firstLineChars="496" w:firstLine="893"/>
        <w:rPr>
          <w:rFonts w:eastAsiaTheme="minorEastAsia"/>
          <w:noProof/>
          <w:sz w:val="21"/>
          <w:szCs w:val="22"/>
        </w:rPr>
      </w:pPr>
      <w:hyperlink w:anchor="_Toc50122179" w:history="1">
        <w:r w:rsidRPr="00D23E31">
          <w:rPr>
            <w:rStyle w:val="a9"/>
            <w:noProof/>
          </w:rPr>
          <w:t>3.4 運搬業務</w:t>
        </w:r>
        <w:r>
          <w:rPr>
            <w:noProof/>
            <w:webHidden/>
          </w:rPr>
          <w:tab/>
        </w:r>
        <w:r>
          <w:rPr>
            <w:noProof/>
            <w:webHidden/>
          </w:rPr>
          <w:fldChar w:fldCharType="begin"/>
        </w:r>
        <w:r>
          <w:rPr>
            <w:noProof/>
            <w:webHidden/>
          </w:rPr>
          <w:instrText xml:space="preserve"> PAGEREF _Toc50122179 \h </w:instrText>
        </w:r>
        <w:r>
          <w:rPr>
            <w:noProof/>
            <w:webHidden/>
          </w:rPr>
        </w:r>
        <w:r>
          <w:rPr>
            <w:noProof/>
            <w:webHidden/>
          </w:rPr>
          <w:fldChar w:fldCharType="separate"/>
        </w:r>
        <w:r w:rsidR="00FF50B1">
          <w:rPr>
            <w:noProof/>
            <w:webHidden/>
          </w:rPr>
          <w:t>9</w:t>
        </w:r>
        <w:r>
          <w:rPr>
            <w:noProof/>
            <w:webHidden/>
          </w:rPr>
          <w:fldChar w:fldCharType="end"/>
        </w:r>
      </w:hyperlink>
    </w:p>
    <w:p w14:paraId="71455BFC" w14:textId="6CB8EED1" w:rsidR="00601294" w:rsidRDefault="00601294" w:rsidP="00601294">
      <w:pPr>
        <w:pStyle w:val="4"/>
        <w:tabs>
          <w:tab w:val="right" w:leader="dot" w:pos="9736"/>
        </w:tabs>
        <w:ind w:firstLineChars="496" w:firstLine="893"/>
        <w:rPr>
          <w:rFonts w:eastAsiaTheme="minorEastAsia"/>
          <w:noProof/>
          <w:sz w:val="21"/>
          <w:szCs w:val="22"/>
        </w:rPr>
      </w:pPr>
      <w:hyperlink w:anchor="_Toc50122180" w:history="1">
        <w:r w:rsidRPr="00D23E31">
          <w:rPr>
            <w:rStyle w:val="a9"/>
            <w:noProof/>
          </w:rPr>
          <w:t>3.5 第3章総論</w:t>
        </w:r>
        <w:r>
          <w:rPr>
            <w:noProof/>
            <w:webHidden/>
          </w:rPr>
          <w:tab/>
        </w:r>
        <w:r>
          <w:rPr>
            <w:noProof/>
            <w:webHidden/>
          </w:rPr>
          <w:fldChar w:fldCharType="begin"/>
        </w:r>
        <w:r>
          <w:rPr>
            <w:noProof/>
            <w:webHidden/>
          </w:rPr>
          <w:instrText xml:space="preserve"> PAGEREF _Toc50122180 \h </w:instrText>
        </w:r>
        <w:r>
          <w:rPr>
            <w:noProof/>
            <w:webHidden/>
          </w:rPr>
        </w:r>
        <w:r>
          <w:rPr>
            <w:noProof/>
            <w:webHidden/>
          </w:rPr>
          <w:fldChar w:fldCharType="separate"/>
        </w:r>
        <w:r w:rsidR="00FF50B1">
          <w:rPr>
            <w:noProof/>
            <w:webHidden/>
          </w:rPr>
          <w:t>9</w:t>
        </w:r>
        <w:r>
          <w:rPr>
            <w:noProof/>
            <w:webHidden/>
          </w:rPr>
          <w:fldChar w:fldCharType="end"/>
        </w:r>
      </w:hyperlink>
    </w:p>
    <w:p w14:paraId="0CE6B382" w14:textId="00E7FDB7" w:rsidR="00601294" w:rsidRDefault="00601294" w:rsidP="00601294">
      <w:pPr>
        <w:pStyle w:val="11"/>
        <w:tabs>
          <w:tab w:val="right" w:leader="dot" w:pos="9736"/>
        </w:tabs>
        <w:ind w:firstLineChars="496" w:firstLine="992"/>
        <w:rPr>
          <w:rFonts w:eastAsiaTheme="minorEastAsia"/>
          <w:b w:val="0"/>
          <w:bCs w:val="0"/>
          <w:caps w:val="0"/>
          <w:noProof/>
          <w:sz w:val="21"/>
          <w:szCs w:val="22"/>
        </w:rPr>
      </w:pPr>
      <w:hyperlink w:anchor="_Toc50122181" w:history="1">
        <w:r w:rsidRPr="00D23E31">
          <w:rPr>
            <w:rStyle w:val="a9"/>
            <w:noProof/>
          </w:rPr>
          <w:t>4．部員の体調管理システム</w:t>
        </w:r>
        <w:r>
          <w:rPr>
            <w:noProof/>
            <w:webHidden/>
          </w:rPr>
          <w:tab/>
        </w:r>
        <w:r>
          <w:rPr>
            <w:noProof/>
            <w:webHidden/>
          </w:rPr>
          <w:fldChar w:fldCharType="begin"/>
        </w:r>
        <w:r>
          <w:rPr>
            <w:noProof/>
            <w:webHidden/>
          </w:rPr>
          <w:instrText xml:space="preserve"> PAGEREF _Toc50122181 \h </w:instrText>
        </w:r>
        <w:r>
          <w:rPr>
            <w:noProof/>
            <w:webHidden/>
          </w:rPr>
        </w:r>
        <w:r>
          <w:rPr>
            <w:noProof/>
            <w:webHidden/>
          </w:rPr>
          <w:fldChar w:fldCharType="separate"/>
        </w:r>
        <w:r w:rsidR="00FF50B1">
          <w:rPr>
            <w:noProof/>
            <w:webHidden/>
          </w:rPr>
          <w:t>10</w:t>
        </w:r>
        <w:r>
          <w:rPr>
            <w:noProof/>
            <w:webHidden/>
          </w:rPr>
          <w:fldChar w:fldCharType="end"/>
        </w:r>
      </w:hyperlink>
    </w:p>
    <w:p w14:paraId="09813781" w14:textId="29C6ADC7" w:rsidR="00601294" w:rsidRDefault="00601294" w:rsidP="00601294">
      <w:pPr>
        <w:pStyle w:val="4"/>
        <w:tabs>
          <w:tab w:val="right" w:leader="dot" w:pos="9736"/>
        </w:tabs>
        <w:ind w:firstLineChars="496" w:firstLine="893"/>
        <w:rPr>
          <w:rFonts w:eastAsiaTheme="minorEastAsia"/>
          <w:noProof/>
          <w:sz w:val="21"/>
          <w:szCs w:val="22"/>
        </w:rPr>
      </w:pPr>
      <w:hyperlink w:anchor="_Toc50122182" w:history="1">
        <w:r w:rsidRPr="00D23E31">
          <w:rPr>
            <w:rStyle w:val="a9"/>
            <w:noProof/>
          </w:rPr>
          <w:t>4.1 調査・記録</w:t>
        </w:r>
        <w:r>
          <w:rPr>
            <w:noProof/>
            <w:webHidden/>
          </w:rPr>
          <w:tab/>
        </w:r>
        <w:r>
          <w:rPr>
            <w:noProof/>
            <w:webHidden/>
          </w:rPr>
          <w:fldChar w:fldCharType="begin"/>
        </w:r>
        <w:r>
          <w:rPr>
            <w:noProof/>
            <w:webHidden/>
          </w:rPr>
          <w:instrText xml:space="preserve"> PAGEREF _Toc50122182 \h </w:instrText>
        </w:r>
        <w:r>
          <w:rPr>
            <w:noProof/>
            <w:webHidden/>
          </w:rPr>
        </w:r>
        <w:r>
          <w:rPr>
            <w:noProof/>
            <w:webHidden/>
          </w:rPr>
          <w:fldChar w:fldCharType="separate"/>
        </w:r>
        <w:r w:rsidR="00FF50B1">
          <w:rPr>
            <w:noProof/>
            <w:webHidden/>
          </w:rPr>
          <w:t>10</w:t>
        </w:r>
        <w:r>
          <w:rPr>
            <w:noProof/>
            <w:webHidden/>
          </w:rPr>
          <w:fldChar w:fldCharType="end"/>
        </w:r>
      </w:hyperlink>
    </w:p>
    <w:p w14:paraId="3D3B08F6" w14:textId="59B21EFA" w:rsidR="00601294" w:rsidRDefault="00601294" w:rsidP="00601294">
      <w:pPr>
        <w:pStyle w:val="4"/>
        <w:tabs>
          <w:tab w:val="right" w:leader="dot" w:pos="9736"/>
        </w:tabs>
        <w:ind w:firstLineChars="496" w:firstLine="893"/>
        <w:rPr>
          <w:rFonts w:eastAsiaTheme="minorEastAsia"/>
          <w:noProof/>
          <w:sz w:val="21"/>
          <w:szCs w:val="22"/>
        </w:rPr>
      </w:pPr>
      <w:hyperlink w:anchor="_Toc50122183" w:history="1">
        <w:r w:rsidRPr="00D23E31">
          <w:rPr>
            <w:rStyle w:val="a9"/>
            <w:noProof/>
          </w:rPr>
          <w:t>4.2 その他対応</w:t>
        </w:r>
        <w:r>
          <w:rPr>
            <w:noProof/>
            <w:webHidden/>
          </w:rPr>
          <w:tab/>
        </w:r>
        <w:r>
          <w:rPr>
            <w:noProof/>
            <w:webHidden/>
          </w:rPr>
          <w:fldChar w:fldCharType="begin"/>
        </w:r>
        <w:r>
          <w:rPr>
            <w:noProof/>
            <w:webHidden/>
          </w:rPr>
          <w:instrText xml:space="preserve"> PAGEREF _Toc50122183 \h </w:instrText>
        </w:r>
        <w:r>
          <w:rPr>
            <w:noProof/>
            <w:webHidden/>
          </w:rPr>
        </w:r>
        <w:r>
          <w:rPr>
            <w:noProof/>
            <w:webHidden/>
          </w:rPr>
          <w:fldChar w:fldCharType="separate"/>
        </w:r>
        <w:r w:rsidR="00FF50B1">
          <w:rPr>
            <w:noProof/>
            <w:webHidden/>
          </w:rPr>
          <w:t>10</w:t>
        </w:r>
        <w:r>
          <w:rPr>
            <w:noProof/>
            <w:webHidden/>
          </w:rPr>
          <w:fldChar w:fldCharType="end"/>
        </w:r>
      </w:hyperlink>
    </w:p>
    <w:p w14:paraId="1CD38895" w14:textId="42724CE5" w:rsidR="00601294" w:rsidRDefault="00601294" w:rsidP="00601294">
      <w:pPr>
        <w:pStyle w:val="4"/>
        <w:tabs>
          <w:tab w:val="right" w:leader="dot" w:pos="9736"/>
        </w:tabs>
        <w:ind w:firstLineChars="496" w:firstLine="893"/>
        <w:rPr>
          <w:rFonts w:eastAsiaTheme="minorEastAsia"/>
          <w:noProof/>
          <w:sz w:val="21"/>
          <w:szCs w:val="22"/>
        </w:rPr>
      </w:pPr>
      <w:hyperlink w:anchor="_Toc50122184" w:history="1">
        <w:r w:rsidRPr="00D23E31">
          <w:rPr>
            <w:rStyle w:val="a9"/>
            <w:noProof/>
          </w:rPr>
          <w:t>4.3 第4章総論</w:t>
        </w:r>
        <w:r>
          <w:rPr>
            <w:noProof/>
            <w:webHidden/>
          </w:rPr>
          <w:tab/>
        </w:r>
        <w:r>
          <w:rPr>
            <w:noProof/>
            <w:webHidden/>
          </w:rPr>
          <w:fldChar w:fldCharType="begin"/>
        </w:r>
        <w:r>
          <w:rPr>
            <w:noProof/>
            <w:webHidden/>
          </w:rPr>
          <w:instrText xml:space="preserve"> PAGEREF _Toc50122184 \h </w:instrText>
        </w:r>
        <w:r>
          <w:rPr>
            <w:noProof/>
            <w:webHidden/>
          </w:rPr>
        </w:r>
        <w:r>
          <w:rPr>
            <w:noProof/>
            <w:webHidden/>
          </w:rPr>
          <w:fldChar w:fldCharType="separate"/>
        </w:r>
        <w:r w:rsidR="00FF50B1">
          <w:rPr>
            <w:noProof/>
            <w:webHidden/>
          </w:rPr>
          <w:t>10</w:t>
        </w:r>
        <w:r>
          <w:rPr>
            <w:noProof/>
            <w:webHidden/>
          </w:rPr>
          <w:fldChar w:fldCharType="end"/>
        </w:r>
      </w:hyperlink>
    </w:p>
    <w:p w14:paraId="7A2B6CFB" w14:textId="3E4C857E" w:rsidR="00601294" w:rsidRDefault="00601294" w:rsidP="00601294">
      <w:pPr>
        <w:pStyle w:val="11"/>
        <w:tabs>
          <w:tab w:val="right" w:leader="dot" w:pos="9736"/>
        </w:tabs>
        <w:ind w:firstLineChars="496" w:firstLine="992"/>
        <w:rPr>
          <w:rFonts w:eastAsiaTheme="minorEastAsia"/>
          <w:b w:val="0"/>
          <w:bCs w:val="0"/>
          <w:caps w:val="0"/>
          <w:noProof/>
          <w:sz w:val="21"/>
          <w:szCs w:val="22"/>
        </w:rPr>
      </w:pPr>
      <w:hyperlink w:anchor="_Toc50122185" w:history="1">
        <w:r w:rsidRPr="00D23E31">
          <w:rPr>
            <w:rStyle w:val="a9"/>
            <w:noProof/>
          </w:rPr>
          <w:t>5．結論</w:t>
        </w:r>
        <w:r>
          <w:rPr>
            <w:noProof/>
            <w:webHidden/>
          </w:rPr>
          <w:tab/>
        </w:r>
        <w:r>
          <w:rPr>
            <w:noProof/>
            <w:webHidden/>
          </w:rPr>
          <w:fldChar w:fldCharType="begin"/>
        </w:r>
        <w:r>
          <w:rPr>
            <w:noProof/>
            <w:webHidden/>
          </w:rPr>
          <w:instrText xml:space="preserve"> PAGEREF _Toc50122185 \h </w:instrText>
        </w:r>
        <w:r>
          <w:rPr>
            <w:noProof/>
            <w:webHidden/>
          </w:rPr>
        </w:r>
        <w:r>
          <w:rPr>
            <w:noProof/>
            <w:webHidden/>
          </w:rPr>
          <w:fldChar w:fldCharType="separate"/>
        </w:r>
        <w:r w:rsidR="00FF50B1">
          <w:rPr>
            <w:noProof/>
            <w:webHidden/>
          </w:rPr>
          <w:t>11</w:t>
        </w:r>
        <w:r>
          <w:rPr>
            <w:noProof/>
            <w:webHidden/>
          </w:rPr>
          <w:fldChar w:fldCharType="end"/>
        </w:r>
      </w:hyperlink>
    </w:p>
    <w:p w14:paraId="6F00C381" w14:textId="4C73CE92" w:rsidR="00601294" w:rsidRDefault="00601294" w:rsidP="00601294">
      <w:pPr>
        <w:pStyle w:val="11"/>
        <w:tabs>
          <w:tab w:val="right" w:leader="dot" w:pos="9736"/>
        </w:tabs>
        <w:ind w:firstLineChars="496" w:firstLine="992"/>
        <w:rPr>
          <w:rFonts w:eastAsiaTheme="minorEastAsia"/>
          <w:b w:val="0"/>
          <w:bCs w:val="0"/>
          <w:caps w:val="0"/>
          <w:noProof/>
          <w:sz w:val="21"/>
          <w:szCs w:val="22"/>
        </w:rPr>
      </w:pPr>
      <w:hyperlink w:anchor="_Toc50122186" w:history="1">
        <w:r w:rsidRPr="00D23E31">
          <w:rPr>
            <w:rStyle w:val="a9"/>
            <w:noProof/>
          </w:rPr>
          <w:t>6．参考，参照文献</w:t>
        </w:r>
        <w:r>
          <w:rPr>
            <w:noProof/>
            <w:webHidden/>
          </w:rPr>
          <w:tab/>
        </w:r>
        <w:r>
          <w:rPr>
            <w:noProof/>
            <w:webHidden/>
          </w:rPr>
          <w:fldChar w:fldCharType="begin"/>
        </w:r>
        <w:r>
          <w:rPr>
            <w:noProof/>
            <w:webHidden/>
          </w:rPr>
          <w:instrText xml:space="preserve"> PAGEREF _Toc50122186 \h </w:instrText>
        </w:r>
        <w:r>
          <w:rPr>
            <w:noProof/>
            <w:webHidden/>
          </w:rPr>
        </w:r>
        <w:r>
          <w:rPr>
            <w:noProof/>
            <w:webHidden/>
          </w:rPr>
          <w:fldChar w:fldCharType="separate"/>
        </w:r>
        <w:r w:rsidR="00FF50B1">
          <w:rPr>
            <w:noProof/>
            <w:webHidden/>
          </w:rPr>
          <w:t>12</w:t>
        </w:r>
        <w:r>
          <w:rPr>
            <w:noProof/>
            <w:webHidden/>
          </w:rPr>
          <w:fldChar w:fldCharType="end"/>
        </w:r>
      </w:hyperlink>
    </w:p>
    <w:p w14:paraId="0BCB5024" w14:textId="0B59227A" w:rsidR="009B1874" w:rsidRDefault="003166EE" w:rsidP="00C37650">
      <w:pPr>
        <w:ind w:right="107"/>
        <w:rPr>
          <w:szCs w:val="21"/>
        </w:rPr>
      </w:pPr>
      <w:r>
        <w:rPr>
          <w:rFonts w:eastAsiaTheme="minorHAnsi"/>
          <w:sz w:val="20"/>
          <w:szCs w:val="21"/>
        </w:rPr>
        <w:fldChar w:fldCharType="end"/>
      </w:r>
    </w:p>
    <w:p w14:paraId="48A2CF6D" w14:textId="1F35C49D" w:rsidR="00DF62CB" w:rsidRDefault="00DF62CB" w:rsidP="009B1874">
      <w:pPr>
        <w:rPr>
          <w:szCs w:val="21"/>
        </w:rPr>
      </w:pPr>
    </w:p>
    <w:p w14:paraId="6CC47E8B" w14:textId="49378D96" w:rsidR="00B37FD8" w:rsidRDefault="00B37FD8" w:rsidP="009B1874">
      <w:pPr>
        <w:rPr>
          <w:szCs w:val="21"/>
        </w:rPr>
      </w:pPr>
    </w:p>
    <w:p w14:paraId="733F8D54" w14:textId="35EA2601" w:rsidR="00B37FD8" w:rsidRDefault="00B37FD8" w:rsidP="009B1874">
      <w:pPr>
        <w:rPr>
          <w:szCs w:val="21"/>
        </w:rPr>
      </w:pPr>
    </w:p>
    <w:p w14:paraId="72C0B7DF" w14:textId="43108631" w:rsidR="00B37FD8" w:rsidRDefault="00B37FD8" w:rsidP="009B1874">
      <w:pPr>
        <w:rPr>
          <w:szCs w:val="21"/>
        </w:rPr>
      </w:pPr>
    </w:p>
    <w:p w14:paraId="6BF8DF30" w14:textId="5123D896" w:rsidR="00B37FD8" w:rsidRDefault="00B37FD8" w:rsidP="009B1874">
      <w:pPr>
        <w:rPr>
          <w:szCs w:val="21"/>
        </w:rPr>
      </w:pPr>
    </w:p>
    <w:p w14:paraId="21C93FF6" w14:textId="77777777" w:rsidR="00B37FD8" w:rsidRDefault="00B37FD8" w:rsidP="009B1874">
      <w:pPr>
        <w:rPr>
          <w:rFonts w:hint="eastAsia"/>
          <w:szCs w:val="21"/>
        </w:rPr>
      </w:pPr>
    </w:p>
    <w:p w14:paraId="3AA737B2" w14:textId="6E40BD63" w:rsidR="00D17EC9" w:rsidRPr="00224C6B" w:rsidRDefault="00D17EC9" w:rsidP="008D025F">
      <w:pPr>
        <w:pStyle w:val="1"/>
        <w:rPr>
          <w:rFonts w:asciiTheme="minorHAnsi" w:eastAsiaTheme="minorHAnsi" w:hAnsiTheme="minorHAnsi"/>
          <w:szCs w:val="21"/>
        </w:rPr>
      </w:pPr>
      <w:bookmarkStart w:id="0" w:name="_Toc50122166"/>
      <w:r w:rsidRPr="00224C6B">
        <w:rPr>
          <w:rFonts w:asciiTheme="minorHAnsi" w:eastAsiaTheme="minorHAnsi" w:hAnsiTheme="minorHAnsi"/>
          <w:szCs w:val="21"/>
        </w:rPr>
        <w:lastRenderedPageBreak/>
        <w:t>1．当報告書作成の目的</w:t>
      </w:r>
      <w:bookmarkEnd w:id="0"/>
    </w:p>
    <w:p w14:paraId="3C107C69" w14:textId="7BB40825" w:rsidR="00D17EC9" w:rsidRDefault="00A8268C" w:rsidP="00596F1F">
      <w:pPr>
        <w:ind w:firstLineChars="100" w:firstLine="210"/>
        <w:rPr>
          <w:szCs w:val="21"/>
        </w:rPr>
      </w:pPr>
      <w:r>
        <w:rPr>
          <w:rFonts w:hint="eastAsia"/>
          <w:szCs w:val="21"/>
        </w:rPr>
        <w:t>練習再開から演奏会終了まで，当部のガイドライン</w:t>
      </w:r>
      <w:r w:rsidR="00B32C88">
        <w:rPr>
          <w:rFonts w:hint="eastAsia"/>
          <w:szCs w:val="21"/>
          <w:vertAlign w:val="superscript"/>
        </w:rPr>
        <w:t>1</w:t>
      </w:r>
      <w:r w:rsidR="00B32C88">
        <w:rPr>
          <w:szCs w:val="21"/>
          <w:vertAlign w:val="superscript"/>
        </w:rPr>
        <w:t>)</w:t>
      </w:r>
      <w:r>
        <w:rPr>
          <w:rFonts w:hint="eastAsia"/>
          <w:szCs w:val="21"/>
        </w:rPr>
        <w:t>に基づく十分な感染症対策を施した上で，</w:t>
      </w:r>
      <w:r w:rsidR="00596F1F">
        <w:rPr>
          <w:rFonts w:hint="eastAsia"/>
          <w:szCs w:val="21"/>
        </w:rPr>
        <w:t>支障なく部活動を行うことが可能であるかどうかを検証する．</w:t>
      </w:r>
    </w:p>
    <w:p w14:paraId="7FDC9533" w14:textId="1A85AE55" w:rsidR="00596F1F" w:rsidRDefault="00596F1F" w:rsidP="00D17EC9">
      <w:pPr>
        <w:rPr>
          <w:szCs w:val="21"/>
        </w:rPr>
      </w:pPr>
    </w:p>
    <w:p w14:paraId="157DA48F" w14:textId="77777777" w:rsidR="00817D88" w:rsidRDefault="00817D88" w:rsidP="00D17EC9">
      <w:pPr>
        <w:rPr>
          <w:szCs w:val="21"/>
        </w:rPr>
      </w:pPr>
    </w:p>
    <w:p w14:paraId="114EC844" w14:textId="037F404B" w:rsidR="00395BAE" w:rsidRDefault="00395BAE" w:rsidP="00D17EC9">
      <w:pPr>
        <w:rPr>
          <w:szCs w:val="21"/>
        </w:rPr>
      </w:pPr>
    </w:p>
    <w:p w14:paraId="43D2404F" w14:textId="77777777" w:rsidR="00B4534E" w:rsidRPr="00D17EC9" w:rsidRDefault="00B4534E" w:rsidP="00D17EC9">
      <w:pPr>
        <w:rPr>
          <w:szCs w:val="21"/>
        </w:rPr>
      </w:pPr>
    </w:p>
    <w:p w14:paraId="07F15799" w14:textId="4C54CBB9" w:rsidR="00D17EC9" w:rsidRPr="00596F1F" w:rsidRDefault="00D17EC9" w:rsidP="008D025F">
      <w:pPr>
        <w:pStyle w:val="1"/>
        <w:rPr>
          <w:rFonts w:asciiTheme="minorHAnsi" w:eastAsiaTheme="minorHAnsi" w:hAnsiTheme="minorHAnsi"/>
          <w:szCs w:val="21"/>
        </w:rPr>
      </w:pPr>
      <w:bookmarkStart w:id="1" w:name="_Toc50122167"/>
      <w:r w:rsidRPr="00224C6B">
        <w:rPr>
          <w:rFonts w:asciiTheme="minorHAnsi" w:eastAsiaTheme="minorHAnsi" w:hAnsiTheme="minorHAnsi"/>
          <w:szCs w:val="21"/>
        </w:rPr>
        <w:t>2．演奏会の実施について</w:t>
      </w:r>
      <w:bookmarkEnd w:id="1"/>
    </w:p>
    <w:p w14:paraId="50BA3D55" w14:textId="6C185E55" w:rsidR="00D17EC9" w:rsidRDefault="00D17EC9" w:rsidP="00897C8E">
      <w:pPr>
        <w:pStyle w:val="2"/>
        <w:rPr>
          <w:rFonts w:asciiTheme="minorHAnsi" w:eastAsiaTheme="minorHAnsi" w:hAnsiTheme="minorHAnsi"/>
          <w:szCs w:val="21"/>
        </w:rPr>
      </w:pPr>
      <w:bookmarkStart w:id="2" w:name="_Toc50122168"/>
      <w:r w:rsidRPr="00224C6B">
        <w:rPr>
          <w:rFonts w:asciiTheme="minorHAnsi" w:eastAsiaTheme="minorHAnsi" w:hAnsiTheme="minorHAnsi"/>
          <w:szCs w:val="21"/>
        </w:rPr>
        <w:t>2.1演奏会の集客</w:t>
      </w:r>
      <w:bookmarkEnd w:id="2"/>
    </w:p>
    <w:p w14:paraId="7DE7D2D1" w14:textId="1B669FC9" w:rsidR="00596F1F" w:rsidRDefault="00596F1F" w:rsidP="00596F1F">
      <w:r>
        <w:rPr>
          <w:rFonts w:hint="eastAsia"/>
        </w:rPr>
        <w:t xml:space="preserve">　</w:t>
      </w:r>
      <w:r w:rsidR="008F143B">
        <w:rPr>
          <w:rFonts w:hint="eastAsia"/>
        </w:rPr>
        <w:t>現在情宣では，ビラ配りは行わず電子チケットのみを取り扱う方向で議論が進んでいる</w:t>
      </w:r>
      <w:r w:rsidR="00AC0EB2">
        <w:rPr>
          <w:rFonts w:hint="eastAsia"/>
        </w:rPr>
        <w:t>．目的は，以下の通りである．</w:t>
      </w:r>
    </w:p>
    <w:p w14:paraId="0540C70A" w14:textId="77777777" w:rsidR="00187CD1" w:rsidRDefault="00187CD1" w:rsidP="00596F1F"/>
    <w:p w14:paraId="7C36B9E2" w14:textId="558D14F6" w:rsidR="00AC0EB2" w:rsidRDefault="00AC0EB2" w:rsidP="00E70CB5">
      <w:pPr>
        <w:ind w:leftChars="67" w:left="141" w:firstLine="1"/>
      </w:pPr>
      <w:r>
        <w:rPr>
          <w:rFonts w:hint="eastAsia"/>
        </w:rPr>
        <w:t>・来場者見込み数を事前に把握する．</w:t>
      </w:r>
    </w:p>
    <w:p w14:paraId="206A0240" w14:textId="7EAD2449" w:rsidR="00AC0EB2" w:rsidRDefault="00AC0EB2" w:rsidP="00E70CB5">
      <w:pPr>
        <w:ind w:leftChars="67" w:left="141" w:firstLine="1"/>
      </w:pPr>
      <w:r>
        <w:rPr>
          <w:rFonts w:hint="eastAsia"/>
        </w:rPr>
        <w:t>・</w:t>
      </w:r>
      <w:r w:rsidR="006C48CB">
        <w:rPr>
          <w:rFonts w:hint="eastAsia"/>
        </w:rPr>
        <w:t>住所，連絡先を取得する．</w:t>
      </w:r>
    </w:p>
    <w:p w14:paraId="53560445" w14:textId="52B266ED" w:rsidR="006C48CB" w:rsidRDefault="006C48CB" w:rsidP="00E70CB5">
      <w:pPr>
        <w:ind w:leftChars="67" w:left="141" w:firstLine="1"/>
      </w:pPr>
      <w:r>
        <w:rPr>
          <w:rFonts w:hint="eastAsia"/>
        </w:rPr>
        <w:t>・感染予防のための事前の情報発信に使う．</w:t>
      </w:r>
    </w:p>
    <w:p w14:paraId="212385A4" w14:textId="47536917" w:rsidR="006C48CB" w:rsidRDefault="006C48CB" w:rsidP="00E70CB5">
      <w:pPr>
        <w:ind w:leftChars="67" w:left="141" w:firstLine="1"/>
      </w:pPr>
      <w:r>
        <w:rPr>
          <w:rFonts w:hint="eastAsia"/>
        </w:rPr>
        <w:t>・急に中止，変更があったときの情報発信に使う．</w:t>
      </w:r>
    </w:p>
    <w:p w14:paraId="65F36A73" w14:textId="008D5EA7" w:rsidR="006C48CB" w:rsidRDefault="00417788" w:rsidP="00E70CB5">
      <w:pPr>
        <w:ind w:leftChars="67" w:left="141" w:firstLine="1"/>
      </w:pPr>
      <w:r>
        <w:rPr>
          <w:rFonts w:hint="eastAsia"/>
        </w:rPr>
        <w:t>・</w:t>
      </w:r>
      <w:r w:rsidR="006C48CB">
        <w:rPr>
          <w:rFonts w:hint="eastAsia"/>
        </w:rPr>
        <w:t>保健所の</w:t>
      </w:r>
      <w:r>
        <w:rPr>
          <w:rFonts w:hint="eastAsia"/>
        </w:rPr>
        <w:t>聞き取りに協力する．</w:t>
      </w:r>
    </w:p>
    <w:p w14:paraId="4A74DD72" w14:textId="77777777" w:rsidR="00187CD1" w:rsidRDefault="00187CD1" w:rsidP="00596F1F"/>
    <w:p w14:paraId="2EAA768A" w14:textId="6A3AA6D5" w:rsidR="00417788" w:rsidRDefault="00417788" w:rsidP="00596F1F">
      <w:r>
        <w:rPr>
          <w:rFonts w:hint="eastAsia"/>
        </w:rPr>
        <w:t xml:space="preserve">　また，</w:t>
      </w:r>
      <w:r w:rsidR="00F72A31">
        <w:rPr>
          <w:rFonts w:hint="eastAsia"/>
        </w:rPr>
        <w:t>電子チケットを所持していない人の来場を制限することにより</w:t>
      </w:r>
      <w:r w:rsidR="00B814B6">
        <w:rPr>
          <w:rFonts w:hint="eastAsia"/>
        </w:rPr>
        <w:t>，</w:t>
      </w:r>
      <w:r w:rsidR="00DB0885">
        <w:rPr>
          <w:rFonts w:hint="eastAsia"/>
        </w:rPr>
        <w:t>不特定多数</w:t>
      </w:r>
      <w:r w:rsidR="00465AB1">
        <w:rPr>
          <w:rFonts w:hint="eastAsia"/>
        </w:rPr>
        <w:t>の人</w:t>
      </w:r>
      <w:r w:rsidR="00DB0885">
        <w:rPr>
          <w:rFonts w:hint="eastAsia"/>
        </w:rPr>
        <w:t>が集まる</w:t>
      </w:r>
      <w:r w:rsidR="007D40A3">
        <w:rPr>
          <w:rFonts w:hint="eastAsia"/>
        </w:rPr>
        <w:t>ことを防止</w:t>
      </w:r>
      <w:r w:rsidR="00465AB1">
        <w:rPr>
          <w:rFonts w:hint="eastAsia"/>
        </w:rPr>
        <w:t>できる</w:t>
      </w:r>
      <w:r w:rsidR="007D40A3">
        <w:rPr>
          <w:rFonts w:hint="eastAsia"/>
        </w:rPr>
        <w:t>．</w:t>
      </w:r>
      <w:r w:rsidR="008442B2">
        <w:rPr>
          <w:rFonts w:hint="eastAsia"/>
        </w:rPr>
        <w:t>基本的には，部員</w:t>
      </w:r>
      <w:r w:rsidR="00465AB1">
        <w:rPr>
          <w:rFonts w:hint="eastAsia"/>
        </w:rPr>
        <w:t>の</w:t>
      </w:r>
      <w:r w:rsidR="008442B2">
        <w:rPr>
          <w:rFonts w:hint="eastAsia"/>
        </w:rPr>
        <w:t>招待した人だけが</w:t>
      </w:r>
      <w:r w:rsidR="00465AB1">
        <w:rPr>
          <w:rFonts w:hint="eastAsia"/>
        </w:rPr>
        <w:t>演奏会を鑑賞することとなる．</w:t>
      </w:r>
    </w:p>
    <w:p w14:paraId="3A83384A" w14:textId="62EE8FF7" w:rsidR="00576C2E" w:rsidRDefault="00651579" w:rsidP="00C3231D">
      <w:pPr>
        <w:ind w:firstLineChars="100" w:firstLine="210"/>
      </w:pPr>
      <w:r>
        <w:rPr>
          <w:rFonts w:hint="eastAsia"/>
        </w:rPr>
        <w:t>個人集客の第</w:t>
      </w:r>
      <m:oMath>
        <m:r>
          <w:rPr>
            <w:rFonts w:ascii="Cambria Math" w:hAnsi="Cambria Math" w:hint="eastAsia"/>
          </w:rPr>
          <m:t>52</m:t>
        </m:r>
      </m:oMath>
      <w:r>
        <w:rPr>
          <w:rFonts w:hint="eastAsia"/>
        </w:rPr>
        <w:t>回定期演奏会</w:t>
      </w:r>
      <w:r w:rsidR="00654712">
        <w:rPr>
          <w:rFonts w:hint="eastAsia"/>
        </w:rPr>
        <w:t>における</w:t>
      </w:r>
      <w:r>
        <w:rPr>
          <w:rFonts w:hint="eastAsia"/>
        </w:rPr>
        <w:t>実績は</w:t>
      </w:r>
      <w:r w:rsidR="00654712">
        <w:rPr>
          <w:rFonts w:hint="eastAsia"/>
        </w:rPr>
        <w:t>，</w:t>
      </w:r>
      <m:oMath>
        <m:r>
          <w:rPr>
            <w:rFonts w:ascii="Cambria Math" w:hAnsi="Cambria Math" w:hint="eastAsia"/>
          </w:rPr>
          <m:t>1</m:t>
        </m:r>
        <m:r>
          <w:rPr>
            <w:rFonts w:ascii="Cambria Math" w:hAnsi="Cambria Math"/>
          </w:rPr>
          <m:t>20</m:t>
        </m:r>
      </m:oMath>
      <w:r w:rsidR="00654712">
        <w:rPr>
          <w:rFonts w:hint="eastAsia"/>
        </w:rPr>
        <w:t>人であった．したがって，</w:t>
      </w:r>
      <w:r w:rsidR="00411E2E">
        <w:rPr>
          <w:rFonts w:hint="eastAsia"/>
        </w:rPr>
        <w:t>C</w:t>
      </w:r>
      <w:r w:rsidR="00411E2E">
        <w:t>OVID-19</w:t>
      </w:r>
      <w:r w:rsidR="00411E2E">
        <w:rPr>
          <w:rFonts w:hint="eastAsia"/>
        </w:rPr>
        <w:t>の影響や立地</w:t>
      </w:r>
      <w:r w:rsidR="00C3231D">
        <w:rPr>
          <w:rFonts w:hint="eastAsia"/>
        </w:rPr>
        <w:t>などを考慮すると，</w:t>
      </w:r>
      <w:r w:rsidR="00654712">
        <w:rPr>
          <w:rFonts w:hint="eastAsia"/>
        </w:rPr>
        <w:t>ここからさらに減少し</w:t>
      </w:r>
      <w:r w:rsidR="00B26FE0">
        <w:rPr>
          <w:rFonts w:hint="eastAsia"/>
        </w:rPr>
        <w:t>た</w:t>
      </w:r>
      <w:r w:rsidR="00C3231D">
        <w:rPr>
          <w:rFonts w:hint="eastAsia"/>
        </w:rPr>
        <w:t>動員数になることが想定されている．</w:t>
      </w:r>
    </w:p>
    <w:p w14:paraId="0FBD292C" w14:textId="43B97732" w:rsidR="000135A3" w:rsidRDefault="000135A3" w:rsidP="00C3231D">
      <w:pPr>
        <w:ind w:firstLineChars="100" w:firstLine="210"/>
      </w:pPr>
      <w:r>
        <w:rPr>
          <w:rFonts w:hint="eastAsia"/>
        </w:rPr>
        <w:t>以上を踏まえ，情宣からは</w:t>
      </w:r>
      <w:r w:rsidR="00DD4C18">
        <w:rPr>
          <w:rFonts w:hint="eastAsia"/>
        </w:rPr>
        <w:t>どのように対策を行うか，また</w:t>
      </w:r>
      <w:r w:rsidR="00B3542B">
        <w:rPr>
          <w:rFonts w:hint="eastAsia"/>
        </w:rPr>
        <w:t>集客数</w:t>
      </w:r>
      <w:r w:rsidR="00DD4C18">
        <w:rPr>
          <w:rFonts w:hint="eastAsia"/>
        </w:rPr>
        <w:t>はどうすべきか，</w:t>
      </w:r>
      <w:r w:rsidR="009A22BB">
        <w:rPr>
          <w:rFonts w:hint="eastAsia"/>
        </w:rPr>
        <w:t>など</w:t>
      </w:r>
      <w:r w:rsidR="00DD4C18">
        <w:rPr>
          <w:rFonts w:hint="eastAsia"/>
        </w:rPr>
        <w:t>の</w:t>
      </w:r>
      <w:r w:rsidR="009C29F8">
        <w:rPr>
          <w:rFonts w:hint="eastAsia"/>
        </w:rPr>
        <w:t>問題提起があった．以下では，これら</w:t>
      </w:r>
      <w:r w:rsidR="00B40266">
        <w:rPr>
          <w:rFonts w:hint="eastAsia"/>
        </w:rPr>
        <w:t>への応答を</w:t>
      </w:r>
      <w:r w:rsidR="009C29F8">
        <w:rPr>
          <w:rFonts w:hint="eastAsia"/>
        </w:rPr>
        <w:t>順に述べる．</w:t>
      </w:r>
    </w:p>
    <w:p w14:paraId="172A8482" w14:textId="101EC5D6" w:rsidR="009C29F8" w:rsidRDefault="009C29F8" w:rsidP="009C29F8"/>
    <w:p w14:paraId="07986BF3" w14:textId="77777777" w:rsidR="00817D88" w:rsidRDefault="00817D88" w:rsidP="009C29F8"/>
    <w:p w14:paraId="50C0B42D" w14:textId="2F0265B9" w:rsidR="009C29F8" w:rsidRPr="00817D88" w:rsidRDefault="00187CD1" w:rsidP="009C29F8">
      <w:pPr>
        <w:rPr>
          <w:u w:val="single"/>
        </w:rPr>
      </w:pPr>
      <w:r w:rsidRPr="00817D88">
        <w:rPr>
          <w:rFonts w:hint="eastAsia"/>
          <w:u w:val="single"/>
        </w:rPr>
        <w:t>・</w:t>
      </w:r>
      <w:r w:rsidR="00347523">
        <w:rPr>
          <w:rFonts w:hint="eastAsia"/>
          <w:u w:val="single"/>
        </w:rPr>
        <w:t>観客に関する感染症</w:t>
      </w:r>
      <w:r w:rsidRPr="00817D88">
        <w:rPr>
          <w:rFonts w:hint="eastAsia"/>
          <w:u w:val="single"/>
        </w:rPr>
        <w:t>対策，またその根拠</w:t>
      </w:r>
    </w:p>
    <w:p w14:paraId="2256DC08" w14:textId="015B4202" w:rsidR="00187CD1" w:rsidRDefault="000C0605" w:rsidP="009C29F8">
      <w:r>
        <w:rPr>
          <w:rFonts w:hint="eastAsia"/>
        </w:rPr>
        <w:t xml:space="preserve">　</w:t>
      </w:r>
      <w:r w:rsidR="0091046E">
        <w:rPr>
          <w:rFonts w:hint="eastAsia"/>
        </w:rPr>
        <w:t>観客の当日の受付対応，</w:t>
      </w:r>
      <w:r w:rsidR="00B3184A">
        <w:rPr>
          <w:rFonts w:hint="eastAsia"/>
        </w:rPr>
        <w:t>あるいは観客の誘導などについては，</w:t>
      </w:r>
      <w:r w:rsidR="00324AE0">
        <w:rPr>
          <w:rFonts w:hint="eastAsia"/>
        </w:rPr>
        <w:t>公益社団法人全国公立文化施設協会による「劇場，音楽堂等における新型コロナウイルス感染</w:t>
      </w:r>
      <w:r w:rsidR="00820430">
        <w:rPr>
          <w:rFonts w:hint="eastAsia"/>
        </w:rPr>
        <w:t>拡大予防ガイドライン」</w:t>
      </w:r>
      <w:r w:rsidR="00820430" w:rsidRPr="00820430">
        <w:rPr>
          <w:rFonts w:hint="eastAsia"/>
          <w:vertAlign w:val="superscript"/>
        </w:rPr>
        <w:t>2</w:t>
      </w:r>
      <w:r w:rsidR="00820430" w:rsidRPr="00820430">
        <w:rPr>
          <w:vertAlign w:val="superscript"/>
        </w:rPr>
        <w:t>)</w:t>
      </w:r>
      <w:r w:rsidR="00820430">
        <w:rPr>
          <w:rFonts w:hint="eastAsia"/>
        </w:rPr>
        <w:t>に詳しい記述があるため，これを参照する．</w:t>
      </w:r>
      <w:r w:rsidR="00B3184A">
        <w:rPr>
          <w:rFonts w:hint="eastAsia"/>
        </w:rPr>
        <w:t>様々な音楽団体で実績があるため，</w:t>
      </w:r>
      <w:r w:rsidR="000766CC">
        <w:rPr>
          <w:rFonts w:hint="eastAsia"/>
        </w:rPr>
        <w:t>必要に応じて</w:t>
      </w:r>
      <w:r w:rsidR="00BB2C75">
        <w:rPr>
          <w:rFonts w:hint="eastAsia"/>
        </w:rPr>
        <w:t>これらを</w:t>
      </w:r>
      <w:r w:rsidR="000766CC">
        <w:rPr>
          <w:rFonts w:hint="eastAsia"/>
        </w:rPr>
        <w:t>参考に</w:t>
      </w:r>
      <w:r w:rsidR="00B3184A">
        <w:rPr>
          <w:rFonts w:hint="eastAsia"/>
        </w:rPr>
        <w:t>すれば感染症対策は可能である．</w:t>
      </w:r>
      <w:r w:rsidR="00C00A3E">
        <w:rPr>
          <w:rFonts w:hint="eastAsia"/>
        </w:rPr>
        <w:t>また，部員の動きは後述する．</w:t>
      </w:r>
      <w:r w:rsidR="00B3184A">
        <w:rPr>
          <w:rFonts w:hint="eastAsia"/>
        </w:rPr>
        <w:t>以下では，ホール内の</w:t>
      </w:r>
      <w:r>
        <w:rPr>
          <w:rFonts w:hint="eastAsia"/>
        </w:rPr>
        <w:t>収容人数について換気の観点から</w:t>
      </w:r>
      <w:r w:rsidR="006613ED">
        <w:rPr>
          <w:rFonts w:hint="eastAsia"/>
        </w:rPr>
        <w:t>考察する．</w:t>
      </w:r>
    </w:p>
    <w:p w14:paraId="367B36B7" w14:textId="7EF27955" w:rsidR="006613ED" w:rsidRDefault="006613ED" w:rsidP="009C29F8">
      <w:r>
        <w:rPr>
          <w:rFonts w:hint="eastAsia"/>
        </w:rPr>
        <w:t xml:space="preserve">　建築基準法</w:t>
      </w:r>
      <w:r w:rsidR="00DC1203">
        <w:rPr>
          <w:rFonts w:hint="eastAsia"/>
        </w:rPr>
        <w:t>では，</w:t>
      </w:r>
      <w:r w:rsidR="009059BF">
        <w:rPr>
          <w:rFonts w:hint="eastAsia"/>
        </w:rPr>
        <w:t>それぞれの居室において</w:t>
      </w:r>
      <w:r w:rsidR="00DC1203">
        <w:rPr>
          <w:rFonts w:hint="eastAsia"/>
        </w:rPr>
        <w:t>機械換気設備の有効換気量が指定されている</w:t>
      </w:r>
      <w:r w:rsidR="00820430">
        <w:rPr>
          <w:vertAlign w:val="superscript"/>
        </w:rPr>
        <w:t>3</w:t>
      </w:r>
      <w:r w:rsidR="000B7138" w:rsidRPr="000B7138">
        <w:rPr>
          <w:vertAlign w:val="superscript"/>
        </w:rPr>
        <w:t>)</w:t>
      </w:r>
      <w:r w:rsidR="00DC1203">
        <w:rPr>
          <w:rFonts w:hint="eastAsia"/>
        </w:rPr>
        <w:t>．</w:t>
      </w:r>
      <w:r w:rsidR="00277223">
        <w:rPr>
          <w:rFonts w:hint="eastAsia"/>
        </w:rPr>
        <w:t>すなわち，既存の全ての建築物は最低限この基準を満たしているということである．</w:t>
      </w:r>
      <w:r w:rsidR="002A047E">
        <w:rPr>
          <w:rFonts w:hint="eastAsia"/>
        </w:rPr>
        <w:t>換気性能を評価するために</w:t>
      </w:r>
      <w:r w:rsidR="00685283">
        <w:rPr>
          <w:rFonts w:hint="eastAsia"/>
        </w:rPr>
        <w:t>東リいたみホールの</w:t>
      </w:r>
      <w:r w:rsidR="002A047E">
        <w:rPr>
          <w:rFonts w:hint="eastAsia"/>
        </w:rPr>
        <w:t>有効換気量を検索したが，情報を得られなかったため，以下では</w:t>
      </w:r>
      <w:r w:rsidR="00FA5964">
        <w:rPr>
          <w:rFonts w:hint="eastAsia"/>
        </w:rPr>
        <w:t>建築基準法で定められた基準</w:t>
      </w:r>
      <w:r w:rsidR="00AF66E0">
        <w:rPr>
          <w:rFonts w:hint="eastAsia"/>
        </w:rPr>
        <w:t>に基づき</w:t>
      </w:r>
      <w:r w:rsidR="00FA5964">
        <w:rPr>
          <w:rFonts w:hint="eastAsia"/>
        </w:rPr>
        <w:t>推定する．</w:t>
      </w:r>
      <w:r w:rsidR="00342EFB">
        <w:rPr>
          <w:rFonts w:hint="eastAsia"/>
        </w:rPr>
        <w:t>建築基準法第二条二項によると</w:t>
      </w:r>
      <w:r w:rsidR="009059BF">
        <w:rPr>
          <w:rFonts w:hint="eastAsia"/>
        </w:rPr>
        <w:t>ホールは特殊建築物に分類されるため</w:t>
      </w:r>
      <w:r w:rsidR="00341B38">
        <w:rPr>
          <w:vertAlign w:val="superscript"/>
        </w:rPr>
        <w:t>4</w:t>
      </w:r>
      <w:r w:rsidR="00146F69" w:rsidRPr="00146F69">
        <w:rPr>
          <w:vertAlign w:val="superscript"/>
        </w:rPr>
        <w:t>)</w:t>
      </w:r>
      <w:r w:rsidR="009059BF">
        <w:rPr>
          <w:rFonts w:hint="eastAsia"/>
        </w:rPr>
        <w:t>，こ</w:t>
      </w:r>
      <w:r w:rsidR="009059BF">
        <w:rPr>
          <w:rFonts w:hint="eastAsia"/>
        </w:rPr>
        <w:lastRenderedPageBreak/>
        <w:t>こでは「特殊建築物の居室に設ける機械換気設備の有効換気量</w:t>
      </w:r>
      <w:r w:rsidR="00277223">
        <w:rPr>
          <w:rFonts w:hint="eastAsia"/>
        </w:rPr>
        <w:t>」の定義式を用いる．</w:t>
      </w:r>
      <w:r w:rsidR="00435364">
        <w:rPr>
          <w:rFonts w:hint="eastAsia"/>
        </w:rPr>
        <w:t>有効換気量</w:t>
      </w:r>
      <m:oMath>
        <m:r>
          <w:rPr>
            <w:rFonts w:ascii="Cambria Math" w:hAnsi="Cambria Math"/>
          </w:rPr>
          <m:t>V</m:t>
        </m:r>
      </m:oMath>
      <w:r w:rsidR="001154ED">
        <w:rPr>
          <w:rFonts w:hint="eastAsia"/>
        </w:rPr>
        <w:t>(</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001154ED">
        <w:rPr>
          <w:rFonts w:hint="eastAsia"/>
        </w:rPr>
        <w:t>/時</w:t>
      </w:r>
      <w:r w:rsidR="001154ED">
        <w:t>)</w:t>
      </w:r>
      <w:r w:rsidR="001154ED">
        <w:rPr>
          <w:rFonts w:hint="eastAsia"/>
        </w:rPr>
        <w:t>は，次の式で与えられる</w:t>
      </w:r>
      <w:r w:rsidR="00146F69" w:rsidRPr="00146F69">
        <w:rPr>
          <w:rFonts w:hint="eastAsia"/>
          <w:vertAlign w:val="superscript"/>
        </w:rPr>
        <w:t>2</w:t>
      </w:r>
      <w:r w:rsidR="00146F69" w:rsidRPr="00146F69">
        <w:rPr>
          <w:vertAlign w:val="superscript"/>
        </w:rPr>
        <w:t>)</w:t>
      </w:r>
      <w:r w:rsidR="001154ED">
        <w:rPr>
          <w:rFonts w:hint="eastAsia"/>
        </w:rPr>
        <w:t>．</w:t>
      </w:r>
    </w:p>
    <w:p w14:paraId="333C2BA4" w14:textId="10504398" w:rsidR="001154ED" w:rsidRPr="000D7910" w:rsidRDefault="00695154" w:rsidP="009C29F8">
      <m:oMathPara>
        <m:oMath>
          <m:eqArr>
            <m:eqArrPr>
              <m:maxDist m:val="1"/>
              <m:ctrlPr>
                <w:rPr>
                  <w:rFonts w:ascii="Cambria Math" w:hAnsi="Cambria Math"/>
                  <w:i/>
                </w:rPr>
              </m:ctrlPr>
            </m:eqArrPr>
            <m:e>
              <m:r>
                <w:rPr>
                  <w:rFonts w:ascii="Cambria Math" w:hAnsi="Cambria Math"/>
                </w:rPr>
                <m:t>V=</m:t>
              </m:r>
              <m:f>
                <m:fPr>
                  <m:ctrlPr>
                    <w:rPr>
                      <w:rFonts w:ascii="Cambria Math" w:hAnsi="Cambria Math"/>
                      <w:i/>
                    </w:rPr>
                  </m:ctrlPr>
                </m:fPr>
                <m:num>
                  <m:r>
                    <w:rPr>
                      <w:rFonts w:ascii="Cambria Math" w:hAnsi="Cambria Math"/>
                    </w:rPr>
                    <m:t>20Af</m:t>
                  </m:r>
                </m:num>
                <m:den>
                  <m:r>
                    <w:rPr>
                      <w:rFonts w:ascii="Cambria Math" w:hAnsi="Cambria Math"/>
                    </w:rPr>
                    <m:t>N</m:t>
                  </m:r>
                </m:den>
              </m:f>
              <m:r>
                <w:rPr>
                  <w:rFonts w:ascii="Cambria Math" w:hAnsi="Cambria Math"/>
                </w:rPr>
                <m:t>#</m:t>
              </m:r>
              <m:d>
                <m:dPr>
                  <m:ctrlPr>
                    <w:rPr>
                      <w:rFonts w:ascii="Cambria Math" w:hAnsi="Cambria Math"/>
                      <w:i/>
                    </w:rPr>
                  </m:ctrlPr>
                </m:dPr>
                <m:e>
                  <m:r>
                    <w:rPr>
                      <w:rFonts w:ascii="Cambria Math" w:hAnsi="Cambria Math"/>
                    </w:rPr>
                    <m:t>1</m:t>
                  </m:r>
                </m:e>
              </m:d>
            </m:e>
          </m:eqArr>
        </m:oMath>
      </m:oMathPara>
    </w:p>
    <w:p w14:paraId="79B990CA" w14:textId="197FE164" w:rsidR="00A824FF" w:rsidRDefault="000D7910" w:rsidP="009C29F8">
      <w:r>
        <w:rPr>
          <w:rFonts w:hint="eastAsia"/>
        </w:rPr>
        <w:t>ただし，</w:t>
      </w:r>
      <m:oMath>
        <m:r>
          <w:rPr>
            <w:rFonts w:ascii="Cambria Math" w:hAnsi="Cambria Math"/>
          </w:rPr>
          <m:t>Af</m:t>
        </m:r>
      </m:oMath>
      <w:r>
        <w:rPr>
          <w:rFonts w:hint="eastAsia"/>
        </w:rPr>
        <w:t>：居室の床面積</w:t>
      </w:r>
      <w:r w:rsidR="00BD7C21">
        <w:rPr>
          <w:rFonts w:hint="eastAsia"/>
        </w:rPr>
        <w:t>(</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BD7C21">
        <w:t>)</w:t>
      </w:r>
      <w:r w:rsidR="00BD7C21">
        <w:rPr>
          <w:rFonts w:hint="eastAsia"/>
        </w:rPr>
        <w:t>，</w:t>
      </w:r>
      <m:oMath>
        <m:r>
          <w:rPr>
            <w:rFonts w:ascii="Cambria Math" w:hAnsi="Cambria Math"/>
          </w:rPr>
          <m:t>N</m:t>
        </m:r>
      </m:oMath>
      <w:r w:rsidR="00BD7C21">
        <w:rPr>
          <w:rFonts w:hint="eastAsia"/>
        </w:rPr>
        <w:t>：実況に応じた1人あたりの占有面積</w:t>
      </w:r>
      <w:r w:rsidR="000659DD">
        <w:rPr>
          <w:rFonts w:hint="eastAsia"/>
        </w:rPr>
        <w:t>(</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0659DD">
        <w:t>)</w:t>
      </w:r>
      <w:r w:rsidR="000659DD">
        <w:rPr>
          <w:rFonts w:hint="eastAsia"/>
        </w:rPr>
        <w:t>である．</w:t>
      </w:r>
      <w:r w:rsidR="00CB124B">
        <w:rPr>
          <w:rFonts w:hint="eastAsia"/>
        </w:rPr>
        <w:t>ここで式</w:t>
      </w:r>
      <w:r w:rsidR="00CB124B">
        <w:t>(1)</w:t>
      </w:r>
      <w:r w:rsidR="00D67200">
        <w:rPr>
          <w:rFonts w:hint="eastAsia"/>
        </w:rPr>
        <w:t>中</w:t>
      </w:r>
      <w:r w:rsidR="00CB124B">
        <w:rPr>
          <w:rFonts w:hint="eastAsia"/>
        </w:rPr>
        <w:t>の</w:t>
      </w:r>
      <m:oMath>
        <m:f>
          <m:fPr>
            <m:type m:val="lin"/>
            <m:ctrlPr>
              <w:rPr>
                <w:rFonts w:ascii="Cambria Math" w:hAnsi="Cambria Math"/>
                <w:i/>
              </w:rPr>
            </m:ctrlPr>
          </m:fPr>
          <m:num>
            <m:r>
              <w:rPr>
                <w:rFonts w:ascii="Cambria Math" w:hAnsi="Cambria Math"/>
              </w:rPr>
              <m:t>Af</m:t>
            </m:r>
          </m:num>
          <m:den>
            <m:r>
              <w:rPr>
                <w:rFonts w:ascii="Cambria Math" w:hAnsi="Cambria Math"/>
              </w:rPr>
              <m:t>N</m:t>
            </m:r>
          </m:den>
        </m:f>
      </m:oMath>
      <w:r w:rsidR="00B02E06">
        <w:rPr>
          <w:rFonts w:hint="eastAsia"/>
        </w:rPr>
        <w:t xml:space="preserve"> </w:t>
      </w:r>
      <w:r w:rsidR="00110B84">
        <w:rPr>
          <w:rFonts w:hint="eastAsia"/>
        </w:rPr>
        <w:t>に注目すると</w:t>
      </w:r>
      <w:r w:rsidR="004E0ABE">
        <w:rPr>
          <w:rFonts w:hint="eastAsia"/>
        </w:rPr>
        <w:t>，</w:t>
      </w:r>
      <w:r w:rsidR="00B02E06">
        <w:rPr>
          <w:rFonts w:hint="eastAsia"/>
        </w:rPr>
        <w:t>これは居室床面積を一人あたり専有面積で除したものであり，</w:t>
      </w:r>
      <w:r w:rsidR="00DF5B28">
        <w:rPr>
          <w:rFonts w:hint="eastAsia"/>
        </w:rPr>
        <w:t>居室の収容人数を示している．したがって式(</w:t>
      </w:r>
      <w:r w:rsidR="00DF5B28">
        <w:t>1)</w:t>
      </w:r>
      <w:r w:rsidR="00DF5B28">
        <w:rPr>
          <w:rFonts w:hint="eastAsia"/>
        </w:rPr>
        <w:t>は収容人数に</w:t>
      </w:r>
      <m:oMath>
        <m:r>
          <w:rPr>
            <w:rFonts w:ascii="Cambria Math" w:hAnsi="Cambria Math"/>
          </w:rPr>
          <m:t>20</m:t>
        </m:r>
      </m:oMath>
      <w:r w:rsidR="00396A69">
        <w:rPr>
          <w:rFonts w:hint="eastAsia"/>
        </w:rPr>
        <w:t xml:space="preserve"> </w:t>
      </w:r>
      <w:r w:rsidR="00DF5B28">
        <w:rPr>
          <w:rFonts w:hint="eastAsia"/>
        </w:rPr>
        <w:t>を乗じたものであるから，</w:t>
      </w:r>
      <w:r w:rsidR="008A2F15">
        <w:rPr>
          <w:rFonts w:hint="eastAsia"/>
        </w:rPr>
        <w:t>建築基準法においては</w:t>
      </w:r>
      <w:r w:rsidR="00396A69">
        <w:rPr>
          <w:rFonts w:hint="eastAsia"/>
        </w:rPr>
        <w:t>一人あたりの換気量</w:t>
      </w:r>
      <w:r w:rsidR="008A2F15">
        <w:rPr>
          <w:rFonts w:hint="eastAsia"/>
        </w:rPr>
        <w:t>が</w:t>
      </w:r>
      <m:oMath>
        <m:r>
          <w:rPr>
            <w:rFonts w:ascii="Cambria Math" w:hAnsi="Cambria Math"/>
          </w:rPr>
          <m:t>20</m:t>
        </m:r>
      </m:oMath>
      <w:r w:rsidR="004B6D79">
        <w:t>(</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004B6D79">
        <w:rPr>
          <w:rFonts w:hint="eastAsia"/>
        </w:rPr>
        <w:t>/時)</w:t>
      </w:r>
      <w:r w:rsidR="00396A69">
        <w:rPr>
          <w:rFonts w:hint="eastAsia"/>
        </w:rPr>
        <w:t>と想定されている，と理解できる．</w:t>
      </w:r>
    </w:p>
    <w:p w14:paraId="662B01DE" w14:textId="509EDF24" w:rsidR="00686682" w:rsidRDefault="000A2010" w:rsidP="009C29F8">
      <w:r>
        <w:rPr>
          <w:rFonts w:hint="eastAsia"/>
        </w:rPr>
        <w:t xml:space="preserve">　一方，空気調和・</w:t>
      </w:r>
      <w:r w:rsidR="009B1B2C">
        <w:rPr>
          <w:rFonts w:hint="eastAsia"/>
        </w:rPr>
        <w:t>衛生工学会においては，</w:t>
      </w:r>
      <w:r w:rsidR="00790989">
        <w:rPr>
          <w:rFonts w:hint="eastAsia"/>
        </w:rPr>
        <w:t>感染症対策のため，</w:t>
      </w:r>
      <w:r w:rsidR="009B1B2C">
        <w:rPr>
          <w:rFonts w:hint="eastAsia"/>
        </w:rPr>
        <w:t>建築物衛生法に基づき</w:t>
      </w:r>
      <w:r>
        <w:rPr>
          <w:rFonts w:hint="eastAsia"/>
        </w:rPr>
        <w:t>一人あたり</w:t>
      </w:r>
      <m:oMath>
        <m:r>
          <w:rPr>
            <w:rFonts w:ascii="Cambria Math" w:hAnsi="Cambria Math"/>
          </w:rPr>
          <m:t>30</m:t>
        </m:r>
      </m:oMath>
      <w:r w:rsidR="009B1B2C">
        <w:rPr>
          <w:rFonts w:hint="eastAsia"/>
        </w:rPr>
        <w:t>(</w:t>
      </w:r>
      <m:oMath>
        <m:sSup>
          <m:sSupPr>
            <m:ctrlPr>
              <w:rPr>
                <w:rFonts w:ascii="Cambria Math" w:hAnsi="Cambria Math"/>
                <w:i/>
              </w:rPr>
            </m:ctrlPr>
          </m:sSupPr>
          <m:e>
            <m:r>
              <w:rPr>
                <w:rFonts w:ascii="Cambria Math" w:hAnsi="Cambria Math"/>
              </w:rPr>
              <m:t>m</m:t>
            </m:r>
          </m:e>
          <m:sup>
            <m:r>
              <w:rPr>
                <w:rFonts w:ascii="Cambria Math" w:hAnsi="Cambria Math"/>
              </w:rPr>
              <m:t>3</m:t>
            </m:r>
          </m:sup>
        </m:sSup>
      </m:oMath>
      <w:r w:rsidR="009B1B2C">
        <w:rPr>
          <w:rFonts w:hint="eastAsia"/>
        </w:rPr>
        <w:t>/時</w:t>
      </w:r>
      <w:r w:rsidR="009B1B2C">
        <w:t>)</w:t>
      </w:r>
      <w:r>
        <w:rPr>
          <w:rFonts w:hint="eastAsia"/>
        </w:rPr>
        <w:t>の換気量</w:t>
      </w:r>
      <w:r w:rsidR="009B1B2C">
        <w:rPr>
          <w:rFonts w:hint="eastAsia"/>
        </w:rPr>
        <w:t>を確保</w:t>
      </w:r>
      <w:r w:rsidR="0001444D">
        <w:rPr>
          <w:rFonts w:hint="eastAsia"/>
        </w:rPr>
        <w:t>することが提案されている</w:t>
      </w:r>
      <w:r w:rsidR="00341B38">
        <w:rPr>
          <w:vertAlign w:val="superscript"/>
        </w:rPr>
        <w:t>5</w:t>
      </w:r>
      <w:r w:rsidR="00CD775C" w:rsidRPr="00CD775C">
        <w:rPr>
          <w:vertAlign w:val="superscript"/>
        </w:rPr>
        <w:t>)</w:t>
      </w:r>
      <w:r w:rsidR="0001444D">
        <w:rPr>
          <w:rFonts w:hint="eastAsia"/>
        </w:rPr>
        <w:t>．</w:t>
      </w:r>
      <w:r w:rsidR="00FA4CA0">
        <w:rPr>
          <w:rFonts w:hint="eastAsia"/>
        </w:rPr>
        <w:t>これによれば，建築基準法において想定された換気量は，感染症対策に必要な換気量の</w:t>
      </w:r>
      <m:oMath>
        <m:f>
          <m:fPr>
            <m:type m:val="lin"/>
            <m:ctrlPr>
              <w:rPr>
                <w:rFonts w:ascii="Cambria Math" w:hAnsi="Cambria Math"/>
                <w:i/>
              </w:rPr>
            </m:ctrlPr>
          </m:fPr>
          <m:num>
            <m:r>
              <w:rPr>
                <w:rFonts w:ascii="Cambria Math" w:hAnsi="Cambria Math"/>
              </w:rPr>
              <m:t>2</m:t>
            </m:r>
          </m:num>
          <m:den>
            <m:r>
              <w:rPr>
                <w:rFonts w:ascii="Cambria Math" w:hAnsi="Cambria Math"/>
              </w:rPr>
              <m:t>3</m:t>
            </m:r>
          </m:den>
        </m:f>
      </m:oMath>
      <w:r w:rsidR="00FA4CA0">
        <w:rPr>
          <w:rFonts w:hint="eastAsia"/>
        </w:rPr>
        <w:t>である</w:t>
      </w:r>
      <w:r w:rsidR="00AA523D">
        <w:rPr>
          <w:rFonts w:hint="eastAsia"/>
        </w:rPr>
        <w:t>．したがって，収容人数を従来の</w:t>
      </w:r>
      <m:oMath>
        <m:f>
          <m:fPr>
            <m:type m:val="lin"/>
            <m:ctrlPr>
              <w:rPr>
                <w:rFonts w:ascii="Cambria Math" w:hAnsi="Cambria Math"/>
                <w:i/>
              </w:rPr>
            </m:ctrlPr>
          </m:fPr>
          <m:num>
            <m:r>
              <w:rPr>
                <w:rFonts w:ascii="Cambria Math" w:hAnsi="Cambria Math"/>
              </w:rPr>
              <m:t>2</m:t>
            </m:r>
          </m:num>
          <m:den>
            <m:r>
              <w:rPr>
                <w:rFonts w:ascii="Cambria Math" w:hAnsi="Cambria Math"/>
              </w:rPr>
              <m:t>3</m:t>
            </m:r>
          </m:den>
        </m:f>
      </m:oMath>
      <w:r w:rsidR="00AA523D">
        <w:rPr>
          <w:rFonts w:hint="eastAsia"/>
        </w:rPr>
        <w:t>とすれば，感染症対策が可能となる．ここで，従来の収容人数は</w:t>
      </w:r>
      <w:r w:rsidR="002C36B6">
        <w:rPr>
          <w:rFonts w:hint="eastAsia"/>
        </w:rPr>
        <w:t>（基本設定として）</w:t>
      </w:r>
      <w:r w:rsidR="00AA523D">
        <w:rPr>
          <w:rFonts w:hint="eastAsia"/>
        </w:rPr>
        <w:t>オーケストラピットを展開せず</w:t>
      </w:r>
      <m:oMath>
        <m:r>
          <w:rPr>
            <w:rFonts w:ascii="Cambria Math" w:hAnsi="Cambria Math"/>
          </w:rPr>
          <m:t>1200</m:t>
        </m:r>
      </m:oMath>
      <w:r w:rsidR="00AA523D">
        <w:rPr>
          <w:rFonts w:hint="eastAsia"/>
        </w:rPr>
        <w:t>人程度である．</w:t>
      </w:r>
      <w:r w:rsidR="002C36B6">
        <w:rPr>
          <w:rFonts w:hint="eastAsia"/>
        </w:rPr>
        <w:t>したがって，ホール内の収容人数をその</w:t>
      </w:r>
      <m:oMath>
        <m:f>
          <m:fPr>
            <m:type m:val="lin"/>
            <m:ctrlPr>
              <w:rPr>
                <w:rFonts w:ascii="Cambria Math" w:hAnsi="Cambria Math"/>
                <w:i/>
              </w:rPr>
            </m:ctrlPr>
          </m:fPr>
          <m:num>
            <m:r>
              <w:rPr>
                <w:rFonts w:ascii="Cambria Math" w:hAnsi="Cambria Math"/>
              </w:rPr>
              <m:t>2</m:t>
            </m:r>
          </m:num>
          <m:den>
            <m:r>
              <w:rPr>
                <w:rFonts w:ascii="Cambria Math" w:hAnsi="Cambria Math"/>
              </w:rPr>
              <m:t>3</m:t>
            </m:r>
          </m:den>
        </m:f>
      </m:oMath>
      <w:r w:rsidR="002C36B6">
        <w:rPr>
          <w:rFonts w:hint="eastAsia"/>
        </w:rPr>
        <w:t>の</w:t>
      </w:r>
      <m:oMath>
        <m:r>
          <w:rPr>
            <w:rFonts w:ascii="Cambria Math" w:hAnsi="Cambria Math"/>
          </w:rPr>
          <m:t>800</m:t>
        </m:r>
      </m:oMath>
      <w:r w:rsidR="002C36B6">
        <w:rPr>
          <w:rFonts w:hint="eastAsia"/>
        </w:rPr>
        <w:t>人程度とすれば，十分な感染症対策が可能となる．</w:t>
      </w:r>
      <w:r w:rsidR="008C2851">
        <w:rPr>
          <w:rFonts w:hint="eastAsia"/>
        </w:rPr>
        <w:t>今回の集客は多く見積もっても</w:t>
      </w:r>
      <m:oMath>
        <m:r>
          <w:rPr>
            <w:rFonts w:ascii="Cambria Math" w:hAnsi="Cambria Math"/>
          </w:rPr>
          <m:t>150</m:t>
        </m:r>
      </m:oMath>
      <w:r w:rsidR="008C2851">
        <w:rPr>
          <w:rFonts w:hint="eastAsia"/>
        </w:rPr>
        <w:t>人以上となることはないと</w:t>
      </w:r>
      <w:r w:rsidR="005D6A3A">
        <w:rPr>
          <w:rFonts w:hint="eastAsia"/>
        </w:rPr>
        <w:t>予想される</w:t>
      </w:r>
      <w:r w:rsidR="008C2851">
        <w:rPr>
          <w:rFonts w:hint="eastAsia"/>
        </w:rPr>
        <w:t>から，</w:t>
      </w:r>
      <w:r w:rsidR="00084729">
        <w:rPr>
          <w:rFonts w:hint="eastAsia"/>
        </w:rPr>
        <w:t>奏者や施設スタッフの方の人数を考慮しても換気量の面からは十分に対策される．</w:t>
      </w:r>
    </w:p>
    <w:p w14:paraId="0416D7A2" w14:textId="77777777" w:rsidR="00162011" w:rsidRDefault="00162011" w:rsidP="009C29F8"/>
    <w:p w14:paraId="79E34210" w14:textId="62EB9DEF" w:rsidR="00686682" w:rsidRPr="000D7910" w:rsidRDefault="00686682" w:rsidP="009C29F8">
      <w:r>
        <w:rPr>
          <w:rFonts w:hint="eastAsia"/>
        </w:rPr>
        <w:t xml:space="preserve">　また</w:t>
      </w:r>
      <w:r w:rsidR="00D355C8">
        <w:rPr>
          <w:rFonts w:hint="eastAsia"/>
        </w:rPr>
        <w:t>そのほかの感染症対策として</w:t>
      </w:r>
      <w:r>
        <w:rPr>
          <w:rFonts w:hint="eastAsia"/>
        </w:rPr>
        <w:t>，幕間の</w:t>
      </w:r>
      <w:r w:rsidR="00D755FF">
        <w:rPr>
          <w:rFonts w:hint="eastAsia"/>
        </w:rPr>
        <w:t>休憩時間を従来よりも延長することで，観客</w:t>
      </w:r>
      <w:r w:rsidR="00FC0FC0">
        <w:rPr>
          <w:rFonts w:hint="eastAsia"/>
        </w:rPr>
        <w:t>の</w:t>
      </w:r>
      <w:r w:rsidR="00D755FF">
        <w:rPr>
          <w:rFonts w:hint="eastAsia"/>
        </w:rPr>
        <w:t>トイレへ</w:t>
      </w:r>
      <w:r w:rsidR="00FC0FC0">
        <w:rPr>
          <w:rFonts w:hint="eastAsia"/>
        </w:rPr>
        <w:t>の</w:t>
      </w:r>
      <w:r w:rsidR="00D755FF">
        <w:rPr>
          <w:rFonts w:hint="eastAsia"/>
        </w:rPr>
        <w:t>殺到</w:t>
      </w:r>
      <w:r w:rsidR="00FA587D">
        <w:rPr>
          <w:rFonts w:hint="eastAsia"/>
        </w:rPr>
        <w:t>の</w:t>
      </w:r>
      <w:r w:rsidR="00D755FF">
        <w:rPr>
          <w:rFonts w:hint="eastAsia"/>
        </w:rPr>
        <w:t>防止，</w:t>
      </w:r>
      <w:r w:rsidR="00D355C8">
        <w:rPr>
          <w:rFonts w:hint="eastAsia"/>
        </w:rPr>
        <w:t>さらに</w:t>
      </w:r>
      <w:r w:rsidR="00FA587D">
        <w:rPr>
          <w:rFonts w:hint="eastAsia"/>
        </w:rPr>
        <w:t>客席扉の開放による換気効果</w:t>
      </w:r>
      <w:r w:rsidR="00FC0FC0">
        <w:rPr>
          <w:rFonts w:hint="eastAsia"/>
        </w:rPr>
        <w:t>の増加を</w:t>
      </w:r>
      <w:r w:rsidR="00D66C5A">
        <w:rPr>
          <w:rFonts w:hint="eastAsia"/>
        </w:rPr>
        <w:t>期待できる．</w:t>
      </w:r>
    </w:p>
    <w:p w14:paraId="64BC6888" w14:textId="77777777" w:rsidR="00CF0996" w:rsidRDefault="00CF0996" w:rsidP="009C29F8"/>
    <w:p w14:paraId="7FB9097F" w14:textId="6672FF63" w:rsidR="009059BF" w:rsidRDefault="00697C3C" w:rsidP="009C29F8">
      <w:r>
        <w:rPr>
          <w:rFonts w:hint="eastAsia"/>
        </w:rPr>
        <w:t>＊東リいたみホール</w:t>
      </w:r>
      <w:r w:rsidR="00B15330">
        <w:rPr>
          <w:rFonts w:hint="eastAsia"/>
        </w:rPr>
        <w:t>の大ホール</w:t>
      </w:r>
      <w:r>
        <w:rPr>
          <w:rFonts w:hint="eastAsia"/>
        </w:rPr>
        <w:t>では</w:t>
      </w:r>
      <w:r w:rsidR="00966E6A">
        <w:rPr>
          <w:rFonts w:hint="eastAsia"/>
        </w:rPr>
        <w:t>現在</w:t>
      </w:r>
      <w:r>
        <w:rPr>
          <w:rFonts w:hint="eastAsia"/>
        </w:rPr>
        <w:t>，客席において間隔を空けることを考慮し，</w:t>
      </w:r>
      <w:r w:rsidR="0096304E">
        <w:rPr>
          <w:rFonts w:hint="eastAsia"/>
        </w:rPr>
        <w:t>舞台上の人数を除いた定員が</w:t>
      </w:r>
      <m:oMath>
        <m:r>
          <w:rPr>
            <w:rFonts w:ascii="Cambria Math" w:hAnsi="Cambria Math"/>
          </w:rPr>
          <m:t>601</m:t>
        </m:r>
      </m:oMath>
      <w:r w:rsidR="0096304E">
        <w:rPr>
          <w:rFonts w:hint="eastAsia"/>
        </w:rPr>
        <w:t>人</w:t>
      </w:r>
      <w:r w:rsidR="00B15330">
        <w:rPr>
          <w:rFonts w:hint="eastAsia"/>
        </w:rPr>
        <w:t>となっている</w:t>
      </w:r>
      <w:r w:rsidR="00902EAF" w:rsidRPr="00902EAF">
        <w:rPr>
          <w:rFonts w:hint="eastAsia"/>
          <w:vertAlign w:val="superscript"/>
        </w:rPr>
        <w:t>6</w:t>
      </w:r>
      <w:r w:rsidR="00902EAF" w:rsidRPr="00902EAF">
        <w:rPr>
          <w:vertAlign w:val="superscript"/>
        </w:rPr>
        <w:t>)</w:t>
      </w:r>
      <w:r w:rsidR="00D71574">
        <w:rPr>
          <w:rFonts w:hint="eastAsia"/>
        </w:rPr>
        <w:t>（令和２年６月1</w:t>
      </w:r>
      <w:r w:rsidR="00D71574">
        <w:t>9</w:t>
      </w:r>
      <w:r w:rsidR="00D71574">
        <w:rPr>
          <w:rFonts w:hint="eastAsia"/>
        </w:rPr>
        <w:t>日更新</w:t>
      </w:r>
      <w:r w:rsidR="00D71574">
        <w:t>）</w:t>
      </w:r>
      <w:r w:rsidR="00B15330">
        <w:rPr>
          <w:rFonts w:hint="eastAsia"/>
        </w:rPr>
        <w:t>．</w:t>
      </w:r>
      <w:r w:rsidR="00AF31B8">
        <w:rPr>
          <w:rFonts w:hint="eastAsia"/>
        </w:rPr>
        <w:t>上記の議論で算出された</w:t>
      </w:r>
      <m:oMath>
        <m:r>
          <w:rPr>
            <w:rFonts w:ascii="Cambria Math" w:hAnsi="Cambria Math"/>
          </w:rPr>
          <m:t>800</m:t>
        </m:r>
      </m:oMath>
      <w:r w:rsidR="00AF31B8">
        <w:rPr>
          <w:rFonts w:hint="eastAsia"/>
        </w:rPr>
        <w:t>人というのは，あくまで換気性能の観点から捉えたものである</w:t>
      </w:r>
      <w:r w:rsidR="00D71574">
        <w:rPr>
          <w:rFonts w:hint="eastAsia"/>
        </w:rPr>
        <w:t>．</w:t>
      </w:r>
    </w:p>
    <w:p w14:paraId="52D3E92D" w14:textId="16FFD0ED" w:rsidR="009059BF" w:rsidRDefault="009059BF" w:rsidP="009C29F8"/>
    <w:p w14:paraId="6EFED74E" w14:textId="77777777" w:rsidR="0056288B" w:rsidRPr="0056288B" w:rsidRDefault="0056288B" w:rsidP="009C29F8"/>
    <w:p w14:paraId="3B4C5B5E" w14:textId="2288143C" w:rsidR="00187CD1" w:rsidRPr="00817D88" w:rsidRDefault="00187CD1" w:rsidP="009C29F8">
      <w:pPr>
        <w:rPr>
          <w:u w:val="single"/>
        </w:rPr>
      </w:pPr>
      <w:r w:rsidRPr="00817D88">
        <w:rPr>
          <w:rFonts w:hint="eastAsia"/>
          <w:u w:val="single"/>
        </w:rPr>
        <w:t>・</w:t>
      </w:r>
      <w:r w:rsidR="00905AA1" w:rsidRPr="00817D88">
        <w:rPr>
          <w:rFonts w:hint="eastAsia"/>
          <w:u w:val="single"/>
        </w:rPr>
        <w:t>人数はどうすべきか</w:t>
      </w:r>
    </w:p>
    <w:p w14:paraId="597D030F" w14:textId="68FE18EC" w:rsidR="00905AA1" w:rsidRDefault="00905AA1" w:rsidP="009C29F8">
      <w:r>
        <w:rPr>
          <w:rFonts w:hint="eastAsia"/>
        </w:rPr>
        <w:t xml:space="preserve">　ホールの座席数は，オーケストラピットを展開した状態で</w:t>
      </w:r>
      <m:oMath>
        <m:r>
          <w:rPr>
            <w:rFonts w:ascii="Cambria Math" w:hAnsi="Cambria Math" w:hint="eastAsia"/>
          </w:rPr>
          <m:t>1</m:t>
        </m:r>
        <m:r>
          <w:rPr>
            <w:rFonts w:ascii="Cambria Math" w:hAnsi="Cambria Math"/>
          </w:rPr>
          <m:t>062</m:t>
        </m:r>
      </m:oMath>
      <w:r w:rsidR="00F5176D">
        <w:rPr>
          <w:rFonts w:hint="eastAsia"/>
        </w:rPr>
        <w:t>席である．</w:t>
      </w:r>
      <w:r w:rsidR="00DD121E">
        <w:rPr>
          <w:rFonts w:hint="eastAsia"/>
        </w:rPr>
        <w:t>一方，観客数は</w:t>
      </w:r>
      <w:r w:rsidR="00A5345B">
        <w:rPr>
          <w:rFonts w:hint="eastAsia"/>
        </w:rPr>
        <w:t>上と同様に最大で</w:t>
      </w:r>
      <m:oMath>
        <m:r>
          <w:rPr>
            <w:rFonts w:ascii="Cambria Math" w:hAnsi="Cambria Math"/>
          </w:rPr>
          <m:t>150</m:t>
        </m:r>
      </m:oMath>
      <w:r w:rsidR="00A5345B">
        <w:rPr>
          <w:rFonts w:hint="eastAsia"/>
        </w:rPr>
        <w:t>人</w:t>
      </w:r>
      <w:r w:rsidR="00DD121E">
        <w:rPr>
          <w:rFonts w:hint="eastAsia"/>
        </w:rPr>
        <w:t>として考える</w:t>
      </w:r>
      <w:r w:rsidR="00A5345B">
        <w:rPr>
          <w:rFonts w:hint="eastAsia"/>
        </w:rPr>
        <w:t>．</w:t>
      </w:r>
      <w:r w:rsidR="00B85F17">
        <w:rPr>
          <w:rFonts w:hint="eastAsia"/>
        </w:rPr>
        <w:t>このとき</w:t>
      </w:r>
      <w:r w:rsidR="00F5176D">
        <w:rPr>
          <w:rFonts w:hint="eastAsia"/>
        </w:rPr>
        <w:t>，</w:t>
      </w:r>
      <w:r w:rsidR="007E30BA">
        <w:rPr>
          <w:rFonts w:hint="eastAsia"/>
        </w:rPr>
        <w:t>ステージと客席との間に十分な距離を設けたとしても</w:t>
      </w:r>
      <w:r w:rsidR="001F1F0C">
        <w:rPr>
          <w:rFonts w:hint="eastAsia"/>
        </w:rPr>
        <w:t>（前方</w:t>
      </w:r>
      <m:oMath>
        <m:r>
          <w:rPr>
            <w:rFonts w:ascii="Cambria Math" w:hAnsi="Cambria Math" w:hint="eastAsia"/>
          </w:rPr>
          <m:t>6</m:t>
        </m:r>
      </m:oMath>
      <w:r w:rsidR="001F1F0C">
        <w:rPr>
          <w:rFonts w:hint="eastAsia"/>
        </w:rPr>
        <w:t>列</w:t>
      </w:r>
      <w:r w:rsidR="00B85F17">
        <w:rPr>
          <w:rFonts w:hint="eastAsia"/>
        </w:rPr>
        <w:t>，すなわち</w:t>
      </w:r>
      <m:oMath>
        <m:r>
          <w:rPr>
            <w:rFonts w:ascii="Cambria Math" w:hAnsi="Cambria Math" w:hint="eastAsia"/>
          </w:rPr>
          <m:t>2</m:t>
        </m:r>
        <m:r>
          <w:rPr>
            <w:rFonts w:ascii="Cambria Math" w:hAnsi="Cambria Math"/>
          </w:rPr>
          <m:t>38</m:t>
        </m:r>
      </m:oMath>
      <w:r w:rsidR="001F1F0C">
        <w:rPr>
          <w:rFonts w:hint="eastAsia"/>
        </w:rPr>
        <w:t>席</w:t>
      </w:r>
      <w:r w:rsidR="00B85F17">
        <w:rPr>
          <w:rFonts w:hint="eastAsia"/>
        </w:rPr>
        <w:t>を使用しない</w:t>
      </w:r>
      <w:r w:rsidR="001F1F0C">
        <w:rPr>
          <w:rFonts w:hint="eastAsia"/>
        </w:rPr>
        <w:t>）</w:t>
      </w:r>
      <w:r w:rsidR="00015B73">
        <w:rPr>
          <w:rFonts w:hint="eastAsia"/>
        </w:rPr>
        <w:t>，一人</w:t>
      </w:r>
      <w:r w:rsidR="00BD7C21">
        <w:rPr>
          <w:rFonts w:hint="eastAsia"/>
        </w:rPr>
        <w:t>あ</w:t>
      </w:r>
      <w:r w:rsidR="00015B73">
        <w:rPr>
          <w:rFonts w:hint="eastAsia"/>
        </w:rPr>
        <w:t>たり</w:t>
      </w:r>
      <w:r w:rsidR="00676430">
        <w:rPr>
          <w:rFonts w:hint="eastAsia"/>
        </w:rPr>
        <w:t>最小で</w:t>
      </w:r>
      <m:oMath>
        <m:r>
          <w:rPr>
            <w:rFonts w:ascii="Cambria Math" w:hAnsi="Cambria Math" w:hint="eastAsia"/>
          </w:rPr>
          <m:t>5</m:t>
        </m:r>
        <m:r>
          <w:rPr>
            <w:rFonts w:ascii="Cambria Math" w:hAnsi="Cambria Math"/>
          </w:rPr>
          <m:t>.49</m:t>
        </m:r>
      </m:oMath>
      <w:r w:rsidR="00015B73">
        <w:rPr>
          <w:rFonts w:hint="eastAsia"/>
        </w:rPr>
        <w:t>席</w:t>
      </w:r>
      <w:r w:rsidR="00A42F72">
        <w:rPr>
          <w:rFonts w:hint="eastAsia"/>
        </w:rPr>
        <w:t>となる</w:t>
      </w:r>
      <w:r w:rsidR="00015B73">
        <w:rPr>
          <w:rFonts w:hint="eastAsia"/>
        </w:rPr>
        <w:t>．</w:t>
      </w:r>
      <w:r w:rsidR="00A42F72">
        <w:rPr>
          <w:rFonts w:hint="eastAsia"/>
        </w:rPr>
        <w:t>これはソーシャルディスタンスの</w:t>
      </w:r>
      <w:r w:rsidR="00600844">
        <w:rPr>
          <w:rFonts w:hint="eastAsia"/>
        </w:rPr>
        <w:t>確保</w:t>
      </w:r>
      <w:r w:rsidR="00A42F72">
        <w:rPr>
          <w:rFonts w:hint="eastAsia"/>
        </w:rPr>
        <w:t>には十分な値と考えられ，</w:t>
      </w:r>
      <w:r w:rsidR="00925501">
        <w:rPr>
          <w:rFonts w:hint="eastAsia"/>
        </w:rPr>
        <w:t>座席側の</w:t>
      </w:r>
      <w:r w:rsidR="000C0605">
        <w:rPr>
          <w:rFonts w:hint="eastAsia"/>
        </w:rPr>
        <w:t>視座</w:t>
      </w:r>
      <w:r w:rsidR="00925501">
        <w:rPr>
          <w:rFonts w:hint="eastAsia"/>
        </w:rPr>
        <w:t>から</w:t>
      </w:r>
      <w:r w:rsidR="007743DF">
        <w:rPr>
          <w:rFonts w:hint="eastAsia"/>
        </w:rPr>
        <w:t>は</w:t>
      </w:r>
      <w:r w:rsidR="00925501">
        <w:rPr>
          <w:rFonts w:hint="eastAsia"/>
        </w:rPr>
        <w:t>問題ない</w:t>
      </w:r>
      <w:r w:rsidR="000C0605">
        <w:rPr>
          <w:rFonts w:hint="eastAsia"/>
        </w:rPr>
        <w:t>と判断した．</w:t>
      </w:r>
    </w:p>
    <w:p w14:paraId="3A8DED20" w14:textId="77777777" w:rsidR="00EC245E" w:rsidRDefault="000B67CA" w:rsidP="00EC245E">
      <w:r>
        <w:rPr>
          <w:rFonts w:hint="eastAsia"/>
        </w:rPr>
        <w:t xml:space="preserve">　</w:t>
      </w:r>
      <w:r w:rsidR="0060333F">
        <w:rPr>
          <w:rFonts w:hint="eastAsia"/>
        </w:rPr>
        <w:t>上記の結果を受け，集客については個人集客を基本とすることで，十分な感染症対策を</w:t>
      </w:r>
      <w:r w:rsidR="00CC054F">
        <w:rPr>
          <w:rFonts w:hint="eastAsia"/>
        </w:rPr>
        <w:t>施すための基準となる観客数を下回ることが期待できる．</w:t>
      </w:r>
      <w:r w:rsidR="00EC245E">
        <w:rPr>
          <w:rFonts w:hint="eastAsia"/>
        </w:rPr>
        <w:t>必要に応じてチケット取り扱い数に上限を設けることで，最大の観客数を調整することも可能である．</w:t>
      </w:r>
    </w:p>
    <w:p w14:paraId="5D92DB5E" w14:textId="15F2B5E5" w:rsidR="007E67D2" w:rsidRDefault="007E67D2" w:rsidP="009C29F8">
      <w:r>
        <w:rPr>
          <w:rFonts w:hint="eastAsia"/>
        </w:rPr>
        <w:t xml:space="preserve">　次に観客数を増やすかどうかについてであるが，情宣活動の範囲を広げて</w:t>
      </w:r>
      <w:r w:rsidR="002E0617">
        <w:rPr>
          <w:rFonts w:hint="eastAsia"/>
        </w:rPr>
        <w:t>集客を増やそうとするとき，場合によっては基準の人数を上回る可能性がある</w:t>
      </w:r>
      <w:r w:rsidR="003720DF">
        <w:rPr>
          <w:rFonts w:hint="eastAsia"/>
        </w:rPr>
        <w:t>．</w:t>
      </w:r>
      <w:r w:rsidR="00CB4A7A">
        <w:rPr>
          <w:rFonts w:hint="eastAsia"/>
        </w:rPr>
        <w:t>また，</w:t>
      </w:r>
      <w:r w:rsidR="00576C26">
        <w:rPr>
          <w:rFonts w:hint="eastAsia"/>
        </w:rPr>
        <w:t>チケット取り扱い数の上限設定で観客数は抑えられるが，</w:t>
      </w:r>
      <w:r w:rsidR="00C93058">
        <w:rPr>
          <w:rFonts w:hint="eastAsia"/>
        </w:rPr>
        <w:t>情宣活動拡大で</w:t>
      </w:r>
      <w:r w:rsidR="00576C26">
        <w:rPr>
          <w:rFonts w:hint="eastAsia"/>
        </w:rPr>
        <w:t>市井の人々の潜在的ニーズを発掘したことにより</w:t>
      </w:r>
      <w:r w:rsidR="00C93058">
        <w:rPr>
          <w:rFonts w:hint="eastAsia"/>
        </w:rPr>
        <w:t>，当初から来場を希望していた観客が来場できる確率が減少してしまうという</w:t>
      </w:r>
      <w:r w:rsidR="00CB4A7A">
        <w:rPr>
          <w:rFonts w:hint="eastAsia"/>
        </w:rPr>
        <w:t>危険性を内包している．</w:t>
      </w:r>
      <w:r w:rsidR="003720DF">
        <w:rPr>
          <w:rFonts w:hint="eastAsia"/>
        </w:rPr>
        <w:t>したがって，不確定性を下げるためにも，現在の電子チケットによる対応のみ</w:t>
      </w:r>
      <w:r w:rsidR="00D63A77">
        <w:rPr>
          <w:rFonts w:hint="eastAsia"/>
        </w:rPr>
        <w:t>とすることが望ましいと判断した．</w:t>
      </w:r>
      <w:r w:rsidR="00EC245E">
        <w:t xml:space="preserve"> </w:t>
      </w:r>
    </w:p>
    <w:p w14:paraId="493DF71D" w14:textId="4F8EC06D" w:rsidR="009A22BB" w:rsidRDefault="009A22BB" w:rsidP="009C29F8"/>
    <w:p w14:paraId="3278E28D" w14:textId="03407116" w:rsidR="009A22BB" w:rsidRPr="009A22BB" w:rsidRDefault="009A22BB" w:rsidP="009C29F8">
      <w:pPr>
        <w:rPr>
          <w:u w:val="single"/>
        </w:rPr>
      </w:pPr>
      <w:r w:rsidRPr="009A22BB">
        <w:rPr>
          <w:rFonts w:hint="eastAsia"/>
          <w:u w:val="single"/>
        </w:rPr>
        <w:lastRenderedPageBreak/>
        <w:t>・現在予想されている動員数でも演奏会を開催するか</w:t>
      </w:r>
    </w:p>
    <w:p w14:paraId="368F0D8F" w14:textId="02009AA2" w:rsidR="004D727E" w:rsidRDefault="009A22BB" w:rsidP="009C29F8">
      <w:r>
        <w:rPr>
          <w:rFonts w:hint="eastAsia"/>
        </w:rPr>
        <w:t xml:space="preserve">　</w:t>
      </w:r>
      <w:r w:rsidR="00383534">
        <w:rPr>
          <w:rFonts w:hint="eastAsia"/>
        </w:rPr>
        <w:t>当部の主目的は，「演奏活動を行うこと」である．演奏会は</w:t>
      </w:r>
      <w:r w:rsidR="00DE1315">
        <w:rPr>
          <w:rFonts w:hint="eastAsia"/>
        </w:rPr>
        <w:t>その</w:t>
      </w:r>
      <w:r w:rsidR="00383534">
        <w:rPr>
          <w:rFonts w:hint="eastAsia"/>
        </w:rPr>
        <w:t>活動成果を披露する場として位置付けられ，いわば日々の活動の延長線上にある．したがって，演奏会は行うこと自体に意味が</w:t>
      </w:r>
      <w:r w:rsidR="006D6644">
        <w:rPr>
          <w:rFonts w:hint="eastAsia"/>
        </w:rPr>
        <w:t>あり，</w:t>
      </w:r>
      <w:r w:rsidR="005E25B5">
        <w:rPr>
          <w:rFonts w:hint="eastAsia"/>
        </w:rPr>
        <w:t>動員数に拘わらず</w:t>
      </w:r>
      <w:r w:rsidR="006D6644">
        <w:rPr>
          <w:rFonts w:hint="eastAsia"/>
        </w:rPr>
        <w:t>行えば良い．また当部の演奏会ではもともと入場料を徴収しないため，運営において動員数が制約と</w:t>
      </w:r>
      <w:r w:rsidR="00DE1315">
        <w:rPr>
          <w:rFonts w:hint="eastAsia"/>
        </w:rPr>
        <w:t>してはたらく</w:t>
      </w:r>
      <w:r w:rsidR="006D6644">
        <w:rPr>
          <w:rFonts w:hint="eastAsia"/>
        </w:rPr>
        <w:t>ことはない．</w:t>
      </w:r>
    </w:p>
    <w:p w14:paraId="32567E78" w14:textId="3B3E8E3F" w:rsidR="009A22BB" w:rsidRDefault="009A22BB" w:rsidP="009C29F8"/>
    <w:p w14:paraId="6519E082" w14:textId="0FE71774" w:rsidR="00B36796" w:rsidRDefault="00B36796" w:rsidP="009C29F8"/>
    <w:p w14:paraId="2F7B7E08" w14:textId="77777777" w:rsidR="00A2059E" w:rsidRPr="00596F1F" w:rsidRDefault="00A2059E" w:rsidP="009C29F8"/>
    <w:p w14:paraId="13CFBAED" w14:textId="0B8B0BA4" w:rsidR="00D17EC9" w:rsidRDefault="00D17EC9" w:rsidP="00897C8E">
      <w:pPr>
        <w:pStyle w:val="2"/>
        <w:rPr>
          <w:rFonts w:asciiTheme="minorHAnsi" w:eastAsiaTheme="minorHAnsi" w:hAnsiTheme="minorHAnsi"/>
          <w:szCs w:val="21"/>
        </w:rPr>
      </w:pPr>
      <w:bookmarkStart w:id="3" w:name="_Toc50122169"/>
      <w:r w:rsidRPr="00224C6B">
        <w:rPr>
          <w:rFonts w:asciiTheme="minorHAnsi" w:eastAsiaTheme="minorHAnsi" w:hAnsiTheme="minorHAnsi"/>
          <w:szCs w:val="21"/>
        </w:rPr>
        <w:t>2.2 演奏会における出演人数の問題</w:t>
      </w:r>
      <w:bookmarkEnd w:id="3"/>
    </w:p>
    <w:p w14:paraId="704A387D" w14:textId="07FF295E" w:rsidR="00CF1E42" w:rsidRDefault="00CF1E42" w:rsidP="00CF1E42">
      <w:r>
        <w:rPr>
          <w:rFonts w:hint="eastAsia"/>
        </w:rPr>
        <w:t xml:space="preserve">　現在の段階で，</w:t>
      </w:r>
      <w:r w:rsidR="00D61B20">
        <w:rPr>
          <w:rFonts w:hint="eastAsia"/>
        </w:rPr>
        <w:t>練習内容</w:t>
      </w:r>
      <w:r w:rsidR="001B6C61">
        <w:rPr>
          <w:rFonts w:hint="eastAsia"/>
        </w:rPr>
        <w:t>や</w:t>
      </w:r>
      <w:r w:rsidR="007A4BD8">
        <w:rPr>
          <w:rFonts w:hint="eastAsia"/>
        </w:rPr>
        <w:t>出席</w:t>
      </w:r>
      <w:r w:rsidR="001B6C61">
        <w:rPr>
          <w:rFonts w:hint="eastAsia"/>
        </w:rPr>
        <w:t>人数</w:t>
      </w:r>
      <w:r w:rsidR="00D61B20">
        <w:rPr>
          <w:rFonts w:hint="eastAsia"/>
        </w:rPr>
        <w:t>に</w:t>
      </w:r>
      <w:r w:rsidR="00677A8A">
        <w:rPr>
          <w:rFonts w:hint="eastAsia"/>
        </w:rPr>
        <w:t>拘わらず</w:t>
      </w:r>
      <m:oMath>
        <m:r>
          <w:rPr>
            <w:rFonts w:ascii="Cambria Math" w:hAnsi="Cambria Math" w:hint="eastAsia"/>
          </w:rPr>
          <m:t>3</m:t>
        </m:r>
        <m:r>
          <w:rPr>
            <w:rFonts w:ascii="Cambria Math" w:hAnsi="Cambria Math"/>
          </w:rPr>
          <m:t>0</m:t>
        </m:r>
      </m:oMath>
      <w:r w:rsidR="00677A8A">
        <w:rPr>
          <w:rFonts w:hint="eastAsia"/>
        </w:rPr>
        <w:t>人以上の部員が練習に参加できる．</w:t>
      </w:r>
      <w:r w:rsidR="00023878">
        <w:rPr>
          <w:rFonts w:hint="eastAsia"/>
        </w:rPr>
        <w:t>万が一これ以上参加人数が増えなくても，曲の演奏，及び演奏会の運営は可能である．したがって，演奏会の実施にあたって人数が制約となることはない</w:t>
      </w:r>
      <w:r w:rsidR="00A2059E">
        <w:rPr>
          <w:rFonts w:hint="eastAsia"/>
        </w:rPr>
        <w:t>．</w:t>
      </w:r>
    </w:p>
    <w:p w14:paraId="5CA15555" w14:textId="1B38C359" w:rsidR="00A2059E" w:rsidRDefault="00A2059E" w:rsidP="00CF1E42"/>
    <w:p w14:paraId="6BAAE6CD" w14:textId="16652C87" w:rsidR="00CB4A7A" w:rsidRDefault="00CB4A7A" w:rsidP="00CF1E42"/>
    <w:p w14:paraId="4269F9CE" w14:textId="77777777" w:rsidR="00CB4A7A" w:rsidRPr="00CF1E42" w:rsidRDefault="00CB4A7A" w:rsidP="00CF1E42"/>
    <w:p w14:paraId="2342CFCB" w14:textId="21CB9499" w:rsidR="00D17EC9" w:rsidRDefault="00B26DEB" w:rsidP="00897C8E">
      <w:pPr>
        <w:pStyle w:val="2"/>
        <w:rPr>
          <w:rFonts w:asciiTheme="minorHAnsi" w:eastAsiaTheme="minorHAnsi" w:hAnsiTheme="minorHAnsi"/>
          <w:szCs w:val="21"/>
        </w:rPr>
      </w:pPr>
      <w:bookmarkStart w:id="4" w:name="_Toc50122170"/>
      <w:r>
        <w:rPr>
          <w:rFonts w:hint="eastAsia"/>
          <w:noProof/>
        </w:rPr>
        <w:drawing>
          <wp:anchor distT="0" distB="0" distL="114300" distR="114300" simplePos="0" relativeHeight="251658240" behindDoc="0" locked="0" layoutInCell="1" allowOverlap="1" wp14:anchorId="6CD1F8AD" wp14:editId="4FC522F9">
            <wp:simplePos x="0" y="0"/>
            <wp:positionH relativeFrom="margin">
              <wp:align>right</wp:align>
            </wp:positionH>
            <wp:positionV relativeFrom="paragraph">
              <wp:posOffset>7620</wp:posOffset>
            </wp:positionV>
            <wp:extent cx="2760980" cy="2929255"/>
            <wp:effectExtent l="0" t="0" r="1270" b="4445"/>
            <wp:wrapSquare wrapText="bothSides"/>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60980" cy="2929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7EC9" w:rsidRPr="00224C6B">
        <w:rPr>
          <w:rFonts w:asciiTheme="minorHAnsi" w:eastAsiaTheme="minorHAnsi" w:hAnsiTheme="minorHAnsi"/>
          <w:szCs w:val="21"/>
        </w:rPr>
        <w:t>2.3 ステージ上での対応</w:t>
      </w:r>
      <w:bookmarkEnd w:id="4"/>
    </w:p>
    <w:p w14:paraId="57EFFECA" w14:textId="73937335" w:rsidR="00F97298" w:rsidRDefault="00612A9F" w:rsidP="00F97298">
      <w:r>
        <w:rPr>
          <w:rFonts w:hint="eastAsia"/>
        </w:rPr>
        <w:t xml:space="preserve">　ステージ上の</w:t>
      </w:r>
      <w:r w:rsidR="00433D7B">
        <w:rPr>
          <w:rFonts w:hint="eastAsia"/>
        </w:rPr>
        <w:t>奏者の配置について，現役部員全員の</w:t>
      </w:r>
      <m:oMath>
        <m:r>
          <w:rPr>
            <w:rFonts w:ascii="Cambria Math" w:hAnsi="Cambria Math" w:hint="eastAsia"/>
          </w:rPr>
          <m:t>6</m:t>
        </m:r>
        <m:r>
          <w:rPr>
            <w:rFonts w:ascii="Cambria Math" w:hAnsi="Cambria Math"/>
          </w:rPr>
          <m:t>3</m:t>
        </m:r>
      </m:oMath>
      <w:r w:rsidR="00433D7B">
        <w:rPr>
          <w:rFonts w:hint="eastAsia"/>
        </w:rPr>
        <w:t>人で検証した．</w:t>
      </w:r>
      <w:r w:rsidR="00197903">
        <w:rPr>
          <w:rFonts w:hint="eastAsia"/>
        </w:rPr>
        <w:t>奏者間の距離は全ての方向に</w:t>
      </w:r>
      <m:oMath>
        <m:r>
          <w:rPr>
            <w:rFonts w:ascii="Cambria Math" w:hAnsi="Cambria Math"/>
          </w:rPr>
          <m:t>2m</m:t>
        </m:r>
      </m:oMath>
      <w:r w:rsidR="00C51315">
        <w:rPr>
          <w:rFonts w:hint="eastAsia"/>
        </w:rPr>
        <w:t>確保した．</w:t>
      </w:r>
      <w:r w:rsidR="00433D7B">
        <w:rPr>
          <w:rFonts w:hint="eastAsia"/>
        </w:rPr>
        <w:t>結果は右図</w:t>
      </w:r>
      <w:r w:rsidR="00217209">
        <w:rPr>
          <w:rFonts w:hint="eastAsia"/>
        </w:rPr>
        <w:t>-</w:t>
      </w:r>
      <w:r w:rsidR="00966F93">
        <w:rPr>
          <w:rFonts w:hint="eastAsia"/>
        </w:rPr>
        <w:t>1</w:t>
      </w:r>
      <w:r w:rsidR="00433D7B">
        <w:rPr>
          <w:rFonts w:hint="eastAsia"/>
        </w:rPr>
        <w:t>に示した通りであり，オーケストラピットを展開することで全ての部員が</w:t>
      </w:r>
      <w:r w:rsidR="00B05DB3">
        <w:rPr>
          <w:rFonts w:hint="eastAsia"/>
        </w:rPr>
        <w:t>ステージ</w:t>
      </w:r>
      <w:r w:rsidR="007C0809">
        <w:rPr>
          <w:rFonts w:hint="eastAsia"/>
        </w:rPr>
        <w:t>上</w:t>
      </w:r>
      <w:r w:rsidR="00B05DB3">
        <w:rPr>
          <w:rFonts w:hint="eastAsia"/>
        </w:rPr>
        <w:t>に</w:t>
      </w:r>
      <w:r w:rsidR="007C0809">
        <w:rPr>
          <w:rFonts w:hint="eastAsia"/>
        </w:rPr>
        <w:t>載る</w:t>
      </w:r>
      <w:r w:rsidR="00B05DB3">
        <w:rPr>
          <w:rFonts w:hint="eastAsia"/>
        </w:rPr>
        <w:t>ことが可能である．</w:t>
      </w:r>
      <w:r w:rsidR="00A35C96">
        <w:rPr>
          <w:rFonts w:hint="eastAsia"/>
        </w:rPr>
        <w:t>また，直管楽器は</w:t>
      </w:r>
      <w:r w:rsidR="00BE13DB">
        <w:rPr>
          <w:rFonts w:hint="eastAsia"/>
        </w:rPr>
        <w:t>あと</w:t>
      </w:r>
      <m:oMath>
        <m:r>
          <w:rPr>
            <w:rFonts w:ascii="Cambria Math" w:hAnsi="Cambria Math" w:hint="eastAsia"/>
          </w:rPr>
          <m:t>1</m:t>
        </m:r>
        <m:r>
          <w:rPr>
            <w:rFonts w:ascii="Cambria Math" w:hAnsi="Cambria Math"/>
          </w:rPr>
          <m:t>m</m:t>
        </m:r>
      </m:oMath>
      <w:r w:rsidR="00BE13DB">
        <w:rPr>
          <w:rFonts w:hint="eastAsia"/>
        </w:rPr>
        <w:t>程度後ろへ下が</w:t>
      </w:r>
      <w:r w:rsidR="004E58C5">
        <w:rPr>
          <w:rFonts w:hint="eastAsia"/>
        </w:rPr>
        <w:t>ら</w:t>
      </w:r>
      <w:r w:rsidR="00BE13DB">
        <w:rPr>
          <w:rFonts w:hint="eastAsia"/>
        </w:rPr>
        <w:t>れること</w:t>
      </w:r>
      <w:r w:rsidR="004E58C5">
        <w:rPr>
          <w:rFonts w:hint="eastAsia"/>
        </w:rPr>
        <w:t>，打楽器の配置の工夫により空間が生まれることを考慮すれば，</w:t>
      </w:r>
      <m:oMath>
        <m:r>
          <w:rPr>
            <w:rFonts w:ascii="Cambria Math" w:hAnsi="Cambria Math" w:hint="eastAsia"/>
          </w:rPr>
          <m:t>1</m:t>
        </m:r>
        <m:r>
          <w:rPr>
            <w:rFonts w:ascii="Cambria Math" w:hAnsi="Cambria Math"/>
          </w:rPr>
          <m:t>0</m:t>
        </m:r>
      </m:oMath>
      <w:r w:rsidR="004E58C5">
        <w:rPr>
          <w:rFonts w:hint="eastAsia"/>
        </w:rPr>
        <w:t>人程度の</w:t>
      </w:r>
      <w:r w:rsidR="006C3FBD">
        <w:rPr>
          <w:rFonts w:hint="eastAsia"/>
        </w:rPr>
        <w:t>人数増加（復帰）を受け入れることが可能である．</w:t>
      </w:r>
      <w:r w:rsidR="00B26DEB">
        <w:rPr>
          <w:rFonts w:hint="eastAsia"/>
        </w:rPr>
        <w:t>右図</w:t>
      </w:r>
      <w:r w:rsidR="00321DA8">
        <w:rPr>
          <w:rFonts w:hint="eastAsia"/>
        </w:rPr>
        <w:t>はあくまで全員載られるかどうかを</w:t>
      </w:r>
      <w:r w:rsidR="009A3B6F">
        <w:rPr>
          <w:rFonts w:hint="eastAsia"/>
        </w:rPr>
        <w:t>確認する</w:t>
      </w:r>
      <w:r w:rsidR="00321DA8">
        <w:rPr>
          <w:rFonts w:hint="eastAsia"/>
        </w:rPr>
        <w:t>ための仮の案であるため</w:t>
      </w:r>
      <w:r w:rsidR="009A3B6F">
        <w:rPr>
          <w:rFonts w:hint="eastAsia"/>
        </w:rPr>
        <w:t>，</w:t>
      </w:r>
      <w:r w:rsidR="00984EB7">
        <w:rPr>
          <w:rFonts w:hint="eastAsia"/>
        </w:rPr>
        <w:t>実際の配置はホール練習などを経てから決定する．</w:t>
      </w:r>
    </w:p>
    <w:p w14:paraId="23EFEC25" w14:textId="2F874FB0" w:rsidR="006E0626" w:rsidRDefault="00894144" w:rsidP="006E0626">
      <w:pPr>
        <w:ind w:firstLineChars="100" w:firstLine="210"/>
      </w:pPr>
      <w:r>
        <w:rPr>
          <w:rFonts w:hint="eastAsia"/>
        </w:rPr>
        <w:t>また，</w:t>
      </w:r>
      <w:r w:rsidR="003D00DE">
        <w:rPr>
          <w:rFonts w:hint="eastAsia"/>
        </w:rPr>
        <w:t>以下では</w:t>
      </w:r>
      <w:r>
        <w:rPr>
          <w:rFonts w:hint="eastAsia"/>
        </w:rPr>
        <w:t>ステージ上の奏者収容人数についての定量的考察を行</w:t>
      </w:r>
      <w:r w:rsidR="003D00DE">
        <w:rPr>
          <w:rFonts w:hint="eastAsia"/>
        </w:rPr>
        <w:t>う</w:t>
      </w:r>
      <w:r>
        <w:rPr>
          <w:rFonts w:hint="eastAsia"/>
        </w:rPr>
        <w:t>．奏者間の距離を</w:t>
      </w:r>
      <m:oMath>
        <m:r>
          <w:rPr>
            <w:rFonts w:ascii="Cambria Math" w:hAnsi="Cambria Math"/>
          </w:rPr>
          <m:t>2m</m:t>
        </m:r>
      </m:oMath>
      <w:r>
        <w:rPr>
          <w:rFonts w:hint="eastAsia"/>
        </w:rPr>
        <w:t>確保するためには，一人</w:t>
      </w:r>
      <w:r w:rsidR="003B4F99">
        <w:rPr>
          <w:rFonts w:hint="eastAsia"/>
        </w:rPr>
        <w:t>につき半径</w:t>
      </w:r>
      <m:oMath>
        <m:r>
          <w:rPr>
            <w:rFonts w:ascii="Cambria Math" w:hAnsi="Cambria Math"/>
          </w:rPr>
          <m:t>1m</m:t>
        </m:r>
      </m:oMath>
      <w:r w:rsidR="003B4F99">
        <w:rPr>
          <w:rFonts w:hint="eastAsia"/>
        </w:rPr>
        <w:t>の円を確保すれば良い．この円</w:t>
      </w:r>
      <w:r w:rsidR="006E0626">
        <w:rPr>
          <w:rFonts w:hint="eastAsia"/>
        </w:rPr>
        <w:t xml:space="preserve">　　　　　　　</w:t>
      </w:r>
      <w:r w:rsidR="006E0626" w:rsidRPr="00DA490D">
        <w:rPr>
          <w:rFonts w:hint="eastAsia"/>
          <w:sz w:val="18"/>
          <w:szCs w:val="18"/>
        </w:rPr>
        <w:t>図-</w:t>
      </w:r>
      <w:r w:rsidR="006E0626" w:rsidRPr="00DA490D">
        <w:rPr>
          <w:sz w:val="18"/>
          <w:szCs w:val="18"/>
        </w:rPr>
        <w:t>1</w:t>
      </w:r>
      <w:r w:rsidR="006E0626" w:rsidRPr="00DA490D">
        <w:rPr>
          <w:rFonts w:hint="eastAsia"/>
          <w:sz w:val="18"/>
          <w:szCs w:val="18"/>
        </w:rPr>
        <w:t xml:space="preserve">　舞台上奏者配置</w:t>
      </w:r>
    </w:p>
    <w:p w14:paraId="5FA4745C" w14:textId="30DB9E8B" w:rsidR="00A015D4" w:rsidRDefault="003B4F99" w:rsidP="006E0626">
      <w:r>
        <w:rPr>
          <w:rFonts w:hint="eastAsia"/>
        </w:rPr>
        <w:t>を</w:t>
      </w:r>
      <w:r w:rsidR="00AE285E">
        <w:rPr>
          <w:rFonts w:hint="eastAsia"/>
        </w:rPr>
        <w:t>互いに接するように敷き詰めると</w:t>
      </w:r>
      <w:r w:rsidR="000F2A68">
        <w:rPr>
          <w:rFonts w:hint="eastAsia"/>
        </w:rPr>
        <w:t>，それぞれの円は周囲の</w:t>
      </w:r>
      <m:oMath>
        <m:r>
          <w:rPr>
            <w:rFonts w:ascii="Cambria Math" w:hAnsi="Cambria Math"/>
          </w:rPr>
          <m:t>6</m:t>
        </m:r>
      </m:oMath>
      <w:r w:rsidR="000F2A68">
        <w:rPr>
          <w:rFonts w:hint="eastAsia"/>
        </w:rPr>
        <w:t>個の円と接する．このとき</w:t>
      </w:r>
      <w:r w:rsidR="00D01628">
        <w:rPr>
          <w:rFonts w:hint="eastAsia"/>
        </w:rPr>
        <w:t>円同士の間に隙間が生じるが</w:t>
      </w:r>
      <w:r w:rsidR="00331A4B">
        <w:rPr>
          <w:rFonts w:hint="eastAsia"/>
        </w:rPr>
        <w:t>，この</w:t>
      </w:r>
      <w:r w:rsidR="00580959">
        <w:rPr>
          <w:rFonts w:hint="eastAsia"/>
        </w:rPr>
        <w:t>部分が</w:t>
      </w:r>
      <w:r w:rsidR="00331A4B">
        <w:rPr>
          <w:rFonts w:hint="eastAsia"/>
        </w:rPr>
        <w:t>円を敷き詰めた面全体に対して</w:t>
      </w:r>
      <w:r w:rsidR="00580959">
        <w:rPr>
          <w:rFonts w:hint="eastAsia"/>
        </w:rPr>
        <w:t>占める割合</w:t>
      </w:r>
      <w:r w:rsidR="00331A4B">
        <w:rPr>
          <w:rFonts w:hint="eastAsia"/>
        </w:rPr>
        <w:t>は次のようにして算出される．すなわち，</w:t>
      </w:r>
      <w:r w:rsidR="00580959">
        <w:rPr>
          <w:rFonts w:hint="eastAsia"/>
        </w:rPr>
        <w:t>最寄りの</w:t>
      </w:r>
      <m:oMath>
        <m:r>
          <w:rPr>
            <w:rFonts w:ascii="Cambria Math" w:hAnsi="Cambria Math"/>
          </w:rPr>
          <m:t>3</m:t>
        </m:r>
      </m:oMath>
      <w:r w:rsidR="00580959">
        <w:rPr>
          <w:rFonts w:hint="eastAsia"/>
        </w:rPr>
        <w:t>人の奏者</w:t>
      </w:r>
      <w:r w:rsidR="007F5B71">
        <w:rPr>
          <w:rFonts w:hint="eastAsia"/>
        </w:rPr>
        <w:t>を頂点とする，一辺の長さが</w:t>
      </w:r>
      <m:oMath>
        <m:r>
          <w:rPr>
            <w:rFonts w:ascii="Cambria Math" w:hAnsi="Cambria Math"/>
          </w:rPr>
          <m:t>2m</m:t>
        </m:r>
      </m:oMath>
      <w:r w:rsidR="007F5B71">
        <w:rPr>
          <w:rFonts w:hint="eastAsia"/>
        </w:rPr>
        <w:t>の正三角形を想定すれば，面全体はこの正三角形を敷き詰めたものとして捉えられる．ここで</w:t>
      </w:r>
      <w:r w:rsidR="00873200">
        <w:rPr>
          <w:rFonts w:hint="eastAsia"/>
        </w:rPr>
        <w:t>，</w:t>
      </w:r>
      <w:r w:rsidR="005F2D77">
        <w:rPr>
          <w:rFonts w:hint="eastAsia"/>
        </w:rPr>
        <w:t>正三角形</w:t>
      </w:r>
      <w:r w:rsidR="00873200">
        <w:rPr>
          <w:rFonts w:hint="eastAsia"/>
        </w:rPr>
        <w:t>の</w:t>
      </w:r>
      <w:r w:rsidR="005F2D77">
        <w:rPr>
          <w:rFonts w:hint="eastAsia"/>
        </w:rPr>
        <w:t>面積は</w:t>
      </w:r>
      <w:r w:rsidR="007E024A">
        <w:rPr>
          <w:rFonts w:hint="eastAsia"/>
        </w:rPr>
        <w:t>次のように与えられる．</w:t>
      </w:r>
    </w:p>
    <w:p w14:paraId="7ADDABC7" w14:textId="0569B8C7" w:rsidR="00A015D4" w:rsidRPr="0023253A" w:rsidRDefault="00695154" w:rsidP="00B4534E">
      <m:oMathPara>
        <m:oMath>
          <m:eqArr>
            <m:eqArrPr>
              <m:maxDist m:val="1"/>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×2×2×</m:t>
              </m:r>
              <m:func>
                <m:funcPr>
                  <m:ctrlPr>
                    <w:rPr>
                      <w:rFonts w:ascii="Cambria Math" w:hAnsi="Cambria Math"/>
                      <w:i/>
                    </w:rPr>
                  </m:ctrlPr>
                </m:funcPr>
                <m:fName>
                  <m:r>
                    <m:rPr>
                      <m:sty m:val="p"/>
                    </m:rPr>
                    <w:rPr>
                      <w:rFonts w:ascii="Cambria Math" w:hAnsi="Cambria Math"/>
                    </w:rPr>
                    <m:t>sin</m:t>
                  </m:r>
                </m:fName>
                <m:e>
                  <m:r>
                    <w:rPr>
                      <w:rFonts w:ascii="Cambria Math" w:hAnsi="Cambria Math"/>
                    </w:rPr>
                    <m:t>60°</m:t>
                  </m:r>
                </m:e>
              </m:func>
              <m:r>
                <w:rPr>
                  <w:rFonts w:ascii="Cambria Math" w:hAnsi="Cambria Math"/>
                </w:rPr>
                <m:t>=1.732</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2</m:t>
                  </m:r>
                </m:e>
              </m:d>
            </m:e>
          </m:eqArr>
        </m:oMath>
      </m:oMathPara>
    </w:p>
    <w:p w14:paraId="27371E49" w14:textId="0CC7F4EF" w:rsidR="005F2D77" w:rsidRDefault="00FB3F0F" w:rsidP="00B4534E">
      <w:r>
        <w:rPr>
          <w:rFonts w:hint="eastAsia"/>
        </w:rPr>
        <w:t>一方，</w:t>
      </w:r>
      <w:r w:rsidR="0023253A">
        <w:rPr>
          <w:rFonts w:hint="eastAsia"/>
        </w:rPr>
        <w:t>正三角形の</w:t>
      </w:r>
      <w:r w:rsidR="005F2D77">
        <w:rPr>
          <w:rFonts w:hint="eastAsia"/>
        </w:rPr>
        <w:t>中で半径</w:t>
      </w:r>
      <m:oMath>
        <m:r>
          <w:rPr>
            <w:rFonts w:ascii="Cambria Math" w:hAnsi="Cambria Math"/>
          </w:rPr>
          <m:t>1m</m:t>
        </m:r>
      </m:oMath>
      <w:r w:rsidR="005F2D77">
        <w:rPr>
          <w:rFonts w:hint="eastAsia"/>
        </w:rPr>
        <w:t>の円が占める面積は</w:t>
      </w:r>
      <w:r>
        <w:rPr>
          <w:rFonts w:hint="eastAsia"/>
        </w:rPr>
        <w:t>以下の式で</w:t>
      </w:r>
      <w:r w:rsidR="006D77A7">
        <w:rPr>
          <w:rFonts w:hint="eastAsia"/>
        </w:rPr>
        <w:t>求められる．</w:t>
      </w:r>
    </w:p>
    <w:p w14:paraId="4E18AFFD" w14:textId="687B8CBA" w:rsidR="00FB3F0F" w:rsidRPr="002A779C" w:rsidRDefault="00695154" w:rsidP="00B4534E">
      <m:oMathPara>
        <m:oMath>
          <m:eqArr>
            <m:eqArrPr>
              <m:maxDist m:val="1"/>
              <m:ctrlPr>
                <w:rPr>
                  <w:rFonts w:ascii="Cambria Math" w:hAnsi="Cambria Math"/>
                  <w:i/>
                </w:rPr>
              </m:ctrlPr>
            </m:eqArrPr>
            <m:e>
              <m:r>
                <w:rPr>
                  <w:rFonts w:ascii="Cambria Math" w:hAnsi="Cambria Math"/>
                </w:rPr>
                <m:t>π×</m:t>
              </m:r>
              <m:sSup>
                <m:sSupPr>
                  <m:ctrlPr>
                    <w:rPr>
                      <w:rFonts w:ascii="Cambria Math" w:hAnsi="Cambria Math"/>
                      <w:i/>
                    </w:rPr>
                  </m:ctrlPr>
                </m:sSupPr>
                <m:e>
                  <m:r>
                    <w:rPr>
                      <w:rFonts w:ascii="Cambria Math" w:hAnsi="Cambria Math"/>
                    </w:rPr>
                    <m:t>1</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60×3</m:t>
                  </m:r>
                </m:num>
                <m:den>
                  <m:r>
                    <w:rPr>
                      <w:rFonts w:ascii="Cambria Math" w:hAnsi="Cambria Math"/>
                    </w:rPr>
                    <m:t>360</m:t>
                  </m:r>
                </m:den>
              </m:f>
              <m:r>
                <w:rPr>
                  <w:rFonts w:ascii="Cambria Math" w:hAnsi="Cambria Math"/>
                </w:rPr>
                <m:t>=1.571</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3</m:t>
                  </m:r>
                </m:e>
              </m:d>
            </m:e>
          </m:eqArr>
        </m:oMath>
      </m:oMathPara>
    </w:p>
    <w:p w14:paraId="66D2B613" w14:textId="1B10BE22" w:rsidR="002A779C" w:rsidRDefault="00BA6ED2" w:rsidP="00B4534E">
      <w:r>
        <w:rPr>
          <w:rFonts w:hint="eastAsia"/>
        </w:rPr>
        <w:lastRenderedPageBreak/>
        <w:t>式(</w:t>
      </w:r>
      <w:r>
        <w:t>2),(3)</w:t>
      </w:r>
      <w:r>
        <w:rPr>
          <w:rFonts w:hint="eastAsia"/>
        </w:rPr>
        <w:t>より，正三角形の面積に対する円の面積の割合は</w:t>
      </w:r>
      <m:oMath>
        <m:f>
          <m:fPr>
            <m:type m:val="lin"/>
            <m:ctrlPr>
              <w:rPr>
                <w:rFonts w:ascii="Cambria Math" w:hAnsi="Cambria Math"/>
                <w:i/>
              </w:rPr>
            </m:ctrlPr>
          </m:fPr>
          <m:num>
            <m:r>
              <w:rPr>
                <w:rFonts w:ascii="Cambria Math" w:hAnsi="Cambria Math"/>
              </w:rPr>
              <m:t>1.571</m:t>
            </m:r>
          </m:num>
          <m:den>
            <m:r>
              <w:rPr>
                <w:rFonts w:ascii="Cambria Math" w:hAnsi="Cambria Math"/>
              </w:rPr>
              <m:t>1.732</m:t>
            </m:r>
          </m:den>
        </m:f>
        <m:r>
          <w:rPr>
            <w:rFonts w:ascii="Cambria Math" w:hAnsi="Cambria Math"/>
          </w:rPr>
          <m:t>=0.907</m:t>
        </m:r>
      </m:oMath>
      <w:r w:rsidR="00EA739A">
        <w:rPr>
          <w:rFonts w:hint="eastAsia"/>
        </w:rPr>
        <w:t>である．この正三角形を敷き詰めているから，面全体においてもこの比は一定である．</w:t>
      </w:r>
    </w:p>
    <w:p w14:paraId="7AF45E42" w14:textId="522F9279" w:rsidR="00350364" w:rsidRDefault="008C6A84" w:rsidP="00B4534E">
      <w:r>
        <w:rPr>
          <w:rFonts w:hint="eastAsia"/>
        </w:rPr>
        <w:t xml:space="preserve">　ステージ上の面積は</w:t>
      </w:r>
      <m:oMath>
        <m:r>
          <w:rPr>
            <w:rFonts w:ascii="Cambria Math" w:hAnsi="Cambria Math"/>
          </w:rPr>
          <m:t>275.2</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であるから（舞台平面図より</w:t>
      </w:r>
      <w:r w:rsidR="006B202B">
        <w:rPr>
          <w:rFonts w:hint="eastAsia"/>
        </w:rPr>
        <w:t>算出）</w:t>
      </w:r>
      <w:r>
        <w:rPr>
          <w:rFonts w:hint="eastAsia"/>
        </w:rPr>
        <w:t>，</w:t>
      </w:r>
      <w:r w:rsidR="006B202B">
        <w:rPr>
          <w:rFonts w:hint="eastAsia"/>
        </w:rPr>
        <w:t>円の面積の合計は</w:t>
      </w:r>
      <w:r w:rsidR="00350364">
        <w:rPr>
          <w:rFonts w:hint="eastAsia"/>
        </w:rPr>
        <w:t>上の結果を用いて</w:t>
      </w:r>
    </w:p>
    <w:p w14:paraId="6C5AE827" w14:textId="26CD2AA8" w:rsidR="008C6A84" w:rsidRDefault="006B202B" w:rsidP="00B4534E">
      <m:oMath>
        <m:r>
          <w:rPr>
            <w:rFonts w:ascii="Cambria Math" w:hAnsi="Cambria Math"/>
          </w:rPr>
          <m:t>275.2×0.907=249.6</m:t>
        </m:r>
        <m:sSup>
          <m:sSupPr>
            <m:ctrlPr>
              <w:rPr>
                <w:rFonts w:ascii="Cambria Math" w:hAnsi="Cambria Math"/>
                <w:i/>
              </w:rPr>
            </m:ctrlPr>
          </m:sSupPr>
          <m:e>
            <m:r>
              <w:rPr>
                <w:rFonts w:ascii="Cambria Math" w:hAnsi="Cambria Math"/>
              </w:rPr>
              <m:t>m</m:t>
            </m:r>
          </m:e>
          <m:sup>
            <m:r>
              <w:rPr>
                <w:rFonts w:ascii="Cambria Math" w:hAnsi="Cambria Math"/>
              </w:rPr>
              <m:t>2</m:t>
            </m:r>
          </m:sup>
        </m:sSup>
      </m:oMath>
      <w:r w:rsidR="00350364">
        <w:rPr>
          <w:rFonts w:hint="eastAsia"/>
        </w:rPr>
        <w:t>である．したがって</w:t>
      </w:r>
      <m:oMath>
        <m:f>
          <m:fPr>
            <m:type m:val="lin"/>
            <m:ctrlPr>
              <w:rPr>
                <w:rFonts w:ascii="Cambria Math" w:hAnsi="Cambria Math"/>
                <w:i/>
              </w:rPr>
            </m:ctrlPr>
          </m:fPr>
          <m:num>
            <m:r>
              <w:rPr>
                <w:rFonts w:ascii="Cambria Math" w:hAnsi="Cambria Math"/>
              </w:rPr>
              <m:t>249.6</m:t>
            </m:r>
          </m:num>
          <m:den>
            <m:d>
              <m:dPr>
                <m:ctrlPr>
                  <w:rPr>
                    <w:rFonts w:ascii="Cambria Math" w:hAnsi="Cambria Math"/>
                    <w:i/>
                  </w:rPr>
                </m:ctrlPr>
              </m:dPr>
              <m:e>
                <m:r>
                  <w:rPr>
                    <w:rFonts w:ascii="Cambria Math" w:hAnsi="Cambria Math"/>
                  </w:rPr>
                  <m:t>π×</m:t>
                </m:r>
                <m:sSup>
                  <m:sSupPr>
                    <m:ctrlPr>
                      <w:rPr>
                        <w:rFonts w:ascii="Cambria Math" w:hAnsi="Cambria Math"/>
                        <w:i/>
                      </w:rPr>
                    </m:ctrlPr>
                  </m:sSupPr>
                  <m:e>
                    <m:r>
                      <w:rPr>
                        <w:rFonts w:ascii="Cambria Math" w:hAnsi="Cambria Math"/>
                      </w:rPr>
                      <m:t>1</m:t>
                    </m:r>
                  </m:e>
                  <m:sup>
                    <m:r>
                      <w:rPr>
                        <w:rFonts w:ascii="Cambria Math" w:hAnsi="Cambria Math"/>
                      </w:rPr>
                      <m:t>2</m:t>
                    </m:r>
                  </m:sup>
                </m:sSup>
              </m:e>
            </m:d>
          </m:den>
        </m:f>
        <m:r>
          <w:rPr>
            <w:rFonts w:ascii="Cambria Math" w:hAnsi="Cambria Math"/>
          </w:rPr>
          <m:t>=79.45</m:t>
        </m:r>
      </m:oMath>
      <w:r w:rsidR="000E5F24">
        <w:rPr>
          <w:rFonts w:hint="eastAsia"/>
        </w:rPr>
        <w:t>人の奏者が載られる．</w:t>
      </w:r>
    </w:p>
    <w:p w14:paraId="27EA3B3C" w14:textId="5FEF3C38" w:rsidR="00C6088C" w:rsidRDefault="00C6088C" w:rsidP="00B4534E"/>
    <w:p w14:paraId="77E61EDC" w14:textId="77777777" w:rsidR="00C6088C" w:rsidRPr="00FB3F0F" w:rsidRDefault="00C6088C" w:rsidP="00B4534E"/>
    <w:p w14:paraId="68868B31" w14:textId="2753449C" w:rsidR="00F12620" w:rsidRDefault="009D6D3C" w:rsidP="00F12620">
      <w:pPr>
        <w:ind w:firstLineChars="100" w:firstLine="210"/>
      </w:pPr>
      <w:r>
        <w:rPr>
          <w:rFonts w:hint="eastAsia"/>
          <w:noProof/>
        </w:rPr>
        <w:drawing>
          <wp:anchor distT="0" distB="0" distL="114300" distR="114300" simplePos="0" relativeHeight="251661312" behindDoc="0" locked="0" layoutInCell="1" allowOverlap="1" wp14:anchorId="32D3EEBA" wp14:editId="7EFDE569">
            <wp:simplePos x="0" y="0"/>
            <wp:positionH relativeFrom="margin">
              <wp:align>right</wp:align>
            </wp:positionH>
            <wp:positionV relativeFrom="paragraph">
              <wp:posOffset>7620</wp:posOffset>
            </wp:positionV>
            <wp:extent cx="3017520" cy="2682240"/>
            <wp:effectExtent l="0" t="0" r="0" b="381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7520" cy="2682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4EB7">
        <w:rPr>
          <w:rFonts w:hint="eastAsia"/>
        </w:rPr>
        <w:t>次に</w:t>
      </w:r>
      <w:r w:rsidR="00313C37">
        <w:rPr>
          <w:rFonts w:hint="eastAsia"/>
        </w:rPr>
        <w:t>，</w:t>
      </w:r>
      <w:r w:rsidR="00CF0736">
        <w:rPr>
          <w:rFonts w:hint="eastAsia"/>
        </w:rPr>
        <w:t>管楽器演奏に伴う微粒子</w:t>
      </w:r>
      <w:r w:rsidR="00EF64C0">
        <w:rPr>
          <w:rFonts w:hint="eastAsia"/>
        </w:rPr>
        <w:t>（唾液を含む微小水滴）</w:t>
      </w:r>
      <w:r w:rsidR="00CF0736">
        <w:rPr>
          <w:rFonts w:hint="eastAsia"/>
        </w:rPr>
        <w:t>の</w:t>
      </w:r>
      <w:r w:rsidR="00013577">
        <w:rPr>
          <w:rFonts w:hint="eastAsia"/>
        </w:rPr>
        <w:t>飛散</w:t>
      </w:r>
      <w:r w:rsidR="00313C37">
        <w:rPr>
          <w:rFonts w:hint="eastAsia"/>
        </w:rPr>
        <w:t>について述べる．</w:t>
      </w:r>
      <w:r w:rsidR="00D44158">
        <w:rPr>
          <w:rFonts w:hint="eastAsia"/>
        </w:rPr>
        <w:t>クラシック音楽公演運営推進協議会と日本管打</w:t>
      </w:r>
      <w:r w:rsidR="005B6B24">
        <w:rPr>
          <w:rFonts w:hint="eastAsia"/>
        </w:rPr>
        <w:t>・吹奏楽学会による報告</w:t>
      </w:r>
      <w:r w:rsidR="007E48EE">
        <w:rPr>
          <w:vertAlign w:val="superscript"/>
        </w:rPr>
        <w:t>7</w:t>
      </w:r>
      <w:r w:rsidR="003C2F70" w:rsidRPr="003C2F70">
        <w:rPr>
          <w:vertAlign w:val="superscript"/>
        </w:rPr>
        <w:t>)</w:t>
      </w:r>
      <w:r w:rsidR="005B6B24">
        <w:rPr>
          <w:rFonts w:hint="eastAsia"/>
        </w:rPr>
        <w:t>を参照すると，多くの管楽器はベル付近で微粒子の飛散が認められるが，</w:t>
      </w:r>
      <w:r w:rsidR="006B0BCE">
        <w:rPr>
          <w:rFonts w:hint="eastAsia"/>
        </w:rPr>
        <w:t>奏者から</w:t>
      </w:r>
      <w:r w:rsidR="00A955DD">
        <w:rPr>
          <w:rFonts w:hint="eastAsia"/>
        </w:rPr>
        <w:t>多少</w:t>
      </w:r>
      <w:r w:rsidR="006B0BCE">
        <w:rPr>
          <w:rFonts w:hint="eastAsia"/>
        </w:rPr>
        <w:t>距離を</w:t>
      </w:r>
      <w:r w:rsidR="000901A0">
        <w:rPr>
          <w:rFonts w:hint="eastAsia"/>
        </w:rPr>
        <w:t>おいた前方・側方・後方に検出された微粒子は</w:t>
      </w:r>
      <w:r w:rsidR="00E4072B">
        <w:rPr>
          <w:rFonts w:hint="eastAsia"/>
        </w:rPr>
        <w:t>少数であった．</w:t>
      </w:r>
      <w:r w:rsidR="00107FD9">
        <w:rPr>
          <w:rFonts w:hint="eastAsia"/>
        </w:rPr>
        <w:t>従来の間隔で演奏した場合でも，ソーシャルディスタンスを取った場合と比較して，飛沫などを介する</w:t>
      </w:r>
      <w:r w:rsidR="00263622">
        <w:rPr>
          <w:rFonts w:hint="eastAsia"/>
        </w:rPr>
        <w:t>感染リスクが上昇することを示すデータは得られなかった．</w:t>
      </w:r>
      <w:r w:rsidR="00C80C30">
        <w:rPr>
          <w:rFonts w:hint="eastAsia"/>
        </w:rPr>
        <w:t>また，</w:t>
      </w:r>
      <w:r w:rsidR="00E4072B">
        <w:rPr>
          <w:rFonts w:hint="eastAsia"/>
        </w:rPr>
        <w:t>直管楽器</w:t>
      </w:r>
      <w:r w:rsidR="00116ABD">
        <w:rPr>
          <w:rFonts w:hint="eastAsia"/>
        </w:rPr>
        <w:t>（トランペット，トロンボーン）</w:t>
      </w:r>
      <w:r w:rsidR="006C2ADC">
        <w:rPr>
          <w:rFonts w:hint="eastAsia"/>
        </w:rPr>
        <w:t>は他の楽器と比較して</w:t>
      </w:r>
      <w:r w:rsidR="00C3242D">
        <w:rPr>
          <w:rFonts w:hint="eastAsia"/>
        </w:rPr>
        <w:t>前方</w:t>
      </w:r>
      <m:oMath>
        <m:r>
          <w:rPr>
            <w:rFonts w:ascii="Cambria Math" w:hAnsi="Cambria Math"/>
          </w:rPr>
          <m:t>75cm</m:t>
        </m:r>
      </m:oMath>
      <w:r w:rsidR="00377E24">
        <w:rPr>
          <w:rFonts w:hint="eastAsia"/>
        </w:rPr>
        <w:t>で多くの微粒子が検出されたが</w:t>
      </w:r>
      <w:r w:rsidR="00C80C30">
        <w:rPr>
          <w:rFonts w:hint="eastAsia"/>
        </w:rPr>
        <w:t>，前方</w:t>
      </w:r>
      <m:oMath>
        <m:r>
          <w:rPr>
            <w:rFonts w:ascii="Cambria Math" w:hAnsi="Cambria Math"/>
          </w:rPr>
          <m:t>200cm</m:t>
        </m:r>
      </m:oMath>
      <w:r w:rsidR="00C80C30">
        <w:rPr>
          <w:rFonts w:hint="eastAsia"/>
        </w:rPr>
        <w:t>で</w:t>
      </w:r>
      <w:r w:rsidR="00026E71">
        <w:rPr>
          <w:rFonts w:hint="eastAsia"/>
        </w:rPr>
        <w:t>検出されたの</w:t>
      </w:r>
      <w:r w:rsidR="00C80C30">
        <w:rPr>
          <w:rFonts w:hint="eastAsia"/>
        </w:rPr>
        <w:t>はごく少数であった．</w:t>
      </w:r>
      <w:r w:rsidR="00263622">
        <w:rPr>
          <w:rFonts w:hint="eastAsia"/>
        </w:rPr>
        <w:t>左右方向</w:t>
      </w:r>
      <w:r w:rsidR="00AC7101">
        <w:rPr>
          <w:rFonts w:hint="eastAsia"/>
        </w:rPr>
        <w:t>・</w:t>
      </w:r>
      <w:r w:rsidR="00263622">
        <w:rPr>
          <w:rFonts w:hint="eastAsia"/>
        </w:rPr>
        <w:t>後方</w:t>
      </w:r>
      <w:r w:rsidR="00AC7101">
        <w:rPr>
          <w:rFonts w:hint="eastAsia"/>
        </w:rPr>
        <w:t xml:space="preserve">については　　　</w:t>
      </w:r>
      <w:r w:rsidR="00F12620">
        <w:rPr>
          <w:rFonts w:hint="eastAsia"/>
        </w:rPr>
        <w:t xml:space="preserve">　　　　</w:t>
      </w:r>
      <w:r w:rsidR="00F12620" w:rsidRPr="00DA490D">
        <w:rPr>
          <w:rFonts w:hint="eastAsia"/>
          <w:sz w:val="18"/>
          <w:szCs w:val="18"/>
        </w:rPr>
        <w:t>図-</w:t>
      </w:r>
      <w:r w:rsidR="00F12620" w:rsidRPr="00DA490D">
        <w:rPr>
          <w:sz w:val="18"/>
          <w:szCs w:val="18"/>
        </w:rPr>
        <w:t>2</w:t>
      </w:r>
      <w:r w:rsidR="00F12620" w:rsidRPr="00DA490D">
        <w:rPr>
          <w:rFonts w:hint="eastAsia"/>
          <w:sz w:val="18"/>
          <w:szCs w:val="18"/>
        </w:rPr>
        <w:t xml:space="preserve">　遮蔽板の構造，寸法</w:t>
      </w:r>
    </w:p>
    <w:p w14:paraId="153BA178" w14:textId="207A466D" w:rsidR="00A955DD" w:rsidRDefault="00AC7101" w:rsidP="000F2465">
      <w:r>
        <w:rPr>
          <w:rFonts w:hint="eastAsia"/>
        </w:rPr>
        <w:t>他の管楽器と同様に</w:t>
      </w:r>
      <w:r w:rsidR="00F12620">
        <w:rPr>
          <w:rFonts w:hint="eastAsia"/>
        </w:rPr>
        <w:t>，従来の間隔で演奏した場合でも，ソーシャルディスタンスを取った場合と比較して，飛沫などを介する感染リスクが上昇することを示すデータは得られなかった．</w:t>
      </w:r>
      <w:r w:rsidR="00B415EB">
        <w:rPr>
          <w:rFonts w:hint="eastAsia"/>
        </w:rPr>
        <w:t>このことから，奏者間に</w:t>
      </w:r>
      <m:oMath>
        <m:r>
          <w:rPr>
            <w:rFonts w:ascii="Cambria Math" w:hAnsi="Cambria Math"/>
          </w:rPr>
          <m:t>2m</m:t>
        </m:r>
      </m:oMath>
      <w:r w:rsidR="00F817B7">
        <w:rPr>
          <w:rFonts w:hint="eastAsia"/>
        </w:rPr>
        <w:t>距離を確保する現在の</w:t>
      </w:r>
      <w:r w:rsidR="00C81586">
        <w:rPr>
          <w:rFonts w:hint="eastAsia"/>
        </w:rPr>
        <w:t>設定</w:t>
      </w:r>
      <w:r w:rsidR="00F817B7">
        <w:rPr>
          <w:rFonts w:hint="eastAsia"/>
        </w:rPr>
        <w:t>で</w:t>
      </w:r>
      <w:r w:rsidR="00B4416C">
        <w:rPr>
          <w:rFonts w:hint="eastAsia"/>
        </w:rPr>
        <w:t>十分</w:t>
      </w:r>
      <w:r w:rsidR="00C81586">
        <w:rPr>
          <w:rFonts w:hint="eastAsia"/>
        </w:rPr>
        <w:t>対応できると考えられる．</w:t>
      </w:r>
    </w:p>
    <w:p w14:paraId="0E80AD65" w14:textId="77777777" w:rsidR="000F2465" w:rsidRDefault="000F2465" w:rsidP="000F2465"/>
    <w:p w14:paraId="41616A4B" w14:textId="107EE3DE" w:rsidR="0047383B" w:rsidRDefault="0047383B" w:rsidP="00B4534E">
      <w:r>
        <w:rPr>
          <w:rFonts w:hint="eastAsia"/>
        </w:rPr>
        <w:t xml:space="preserve">　</w:t>
      </w:r>
      <w:r w:rsidR="00B3108D">
        <w:rPr>
          <w:rFonts w:hint="eastAsia"/>
        </w:rPr>
        <w:t>遮蔽板については現在，直管楽器前方への導入を</w:t>
      </w:r>
      <w:r w:rsidR="006A728C">
        <w:rPr>
          <w:rFonts w:hint="eastAsia"/>
        </w:rPr>
        <w:t>想定</w:t>
      </w:r>
      <w:r w:rsidR="00B3108D">
        <w:rPr>
          <w:rFonts w:hint="eastAsia"/>
        </w:rPr>
        <w:t>している．</w:t>
      </w:r>
      <w:r w:rsidR="00434EFC">
        <w:rPr>
          <w:rFonts w:hint="eastAsia"/>
        </w:rPr>
        <w:t>詳細の配置はホール練習などを経て決定するが</w:t>
      </w:r>
      <w:r w:rsidR="00FB636A">
        <w:rPr>
          <w:rFonts w:hint="eastAsia"/>
        </w:rPr>
        <w:t>，</w:t>
      </w:r>
      <w:r w:rsidR="00434EFC">
        <w:rPr>
          <w:rFonts w:hint="eastAsia"/>
        </w:rPr>
        <w:t>ここでは導入する際の費用などについて示す．</w:t>
      </w:r>
      <w:r w:rsidR="00141BDA">
        <w:rPr>
          <w:rFonts w:hint="eastAsia"/>
        </w:rPr>
        <w:t>一般に，アクリル板及びこれを設置するための台は非常に高価であ</w:t>
      </w:r>
      <w:r w:rsidR="00642E2E">
        <w:rPr>
          <w:rFonts w:hint="eastAsia"/>
        </w:rPr>
        <w:t>る．</w:t>
      </w:r>
      <w:r w:rsidR="00A97625">
        <w:rPr>
          <w:rFonts w:hint="eastAsia"/>
        </w:rPr>
        <w:t>貸出</w:t>
      </w:r>
      <w:r w:rsidR="00642E2E">
        <w:rPr>
          <w:rFonts w:hint="eastAsia"/>
        </w:rPr>
        <w:t>サービスがあれば良いが，部で購入するとなると</w:t>
      </w:r>
      <w:r w:rsidR="00141BDA">
        <w:rPr>
          <w:rFonts w:hint="eastAsia"/>
        </w:rPr>
        <w:t>財政を圧迫する可能性がある．したがって，世間で用いられている</w:t>
      </w:r>
      <w:r w:rsidR="00642E2E">
        <w:rPr>
          <w:rFonts w:hint="eastAsia"/>
        </w:rPr>
        <w:t>透明なビニールシートを用いて</w:t>
      </w:r>
      <w:r w:rsidR="00A933F0">
        <w:rPr>
          <w:rFonts w:hint="eastAsia"/>
        </w:rPr>
        <w:t>代用することを考える．ここでは，ホームセンターで入手しやすく，また安価な塩ビ管を用いた遮蔽板を考案した．</w:t>
      </w:r>
      <w:r w:rsidR="00966F93">
        <w:rPr>
          <w:rFonts w:hint="eastAsia"/>
        </w:rPr>
        <w:t>その構造は</w:t>
      </w:r>
      <w:r w:rsidR="00061993">
        <w:rPr>
          <w:rFonts w:hint="eastAsia"/>
        </w:rPr>
        <w:t>上</w:t>
      </w:r>
      <w:r w:rsidR="00966F93">
        <w:rPr>
          <w:rFonts w:hint="eastAsia"/>
        </w:rPr>
        <w:t>図</w:t>
      </w:r>
      <w:r w:rsidR="00217209">
        <w:rPr>
          <w:rFonts w:hint="eastAsia"/>
        </w:rPr>
        <w:t>-</w:t>
      </w:r>
      <w:r w:rsidR="00966F93">
        <w:rPr>
          <w:rFonts w:hint="eastAsia"/>
        </w:rPr>
        <w:t>2に示した通りであり，</w:t>
      </w:r>
      <w:r w:rsidR="007F11B1">
        <w:rPr>
          <w:rFonts w:hint="eastAsia"/>
        </w:rPr>
        <w:t>横幅</w:t>
      </w:r>
      <m:oMath>
        <m:r>
          <w:rPr>
            <w:rFonts w:ascii="Cambria Math" w:hAnsi="Cambria Math"/>
          </w:rPr>
          <m:t>2m</m:t>
        </m:r>
      </m:oMath>
      <w:r w:rsidR="007F11B1">
        <w:rPr>
          <w:rFonts w:hint="eastAsia"/>
        </w:rPr>
        <w:t>あたり</w:t>
      </w:r>
      <m:oMath>
        <m:r>
          <w:rPr>
            <w:rFonts w:ascii="Cambria Math" w:hAnsi="Cambria Math"/>
          </w:rPr>
          <m:t>3500~4500</m:t>
        </m:r>
      </m:oMath>
      <w:r w:rsidR="007F11B1">
        <w:rPr>
          <w:rFonts w:hint="eastAsia"/>
        </w:rPr>
        <w:t>円</w:t>
      </w:r>
      <w:r w:rsidR="007E0D03">
        <w:rPr>
          <w:rFonts w:hint="eastAsia"/>
        </w:rPr>
        <w:t>程度での制作が可能である．なお</w:t>
      </w:r>
      <w:r w:rsidR="009A289A">
        <w:rPr>
          <w:rFonts w:hint="eastAsia"/>
        </w:rPr>
        <w:t>，</w:t>
      </w:r>
      <w:r w:rsidR="007E0D03">
        <w:rPr>
          <w:rFonts w:hint="eastAsia"/>
        </w:rPr>
        <w:t>材料の価格はホームセンターコーナンの通販を参照しており，多少変動する可能性がある．</w:t>
      </w:r>
    </w:p>
    <w:p w14:paraId="6D276D4F" w14:textId="59DAF83F" w:rsidR="000B2E65" w:rsidRDefault="00037045" w:rsidP="00B4534E">
      <w:r>
        <w:rPr>
          <w:rFonts w:hint="eastAsia"/>
        </w:rPr>
        <w:t xml:space="preserve">　直管楽器奏者全ての前に設置する場合，</w:t>
      </w:r>
      <w:r w:rsidR="005365DB">
        <w:rPr>
          <w:rFonts w:hint="eastAsia"/>
        </w:rPr>
        <w:t>約</w:t>
      </w:r>
      <m:oMath>
        <m:r>
          <w:rPr>
            <w:rFonts w:ascii="Cambria Math" w:hAnsi="Cambria Math"/>
          </w:rPr>
          <m:t>24m</m:t>
        </m:r>
      </m:oMath>
      <w:r w:rsidR="005365DB">
        <w:rPr>
          <w:rFonts w:hint="eastAsia"/>
        </w:rPr>
        <w:t>必要であるから，</w:t>
      </w:r>
      <m:oMath>
        <m:r>
          <w:rPr>
            <w:rFonts w:ascii="Cambria Math" w:hAnsi="Cambria Math"/>
          </w:rPr>
          <m:t>4500×</m:t>
        </m:r>
        <m:f>
          <m:fPr>
            <m:type m:val="lin"/>
            <m:ctrlPr>
              <w:rPr>
                <w:rFonts w:ascii="Cambria Math" w:hAnsi="Cambria Math"/>
                <w:i/>
              </w:rPr>
            </m:ctrlPr>
          </m:fPr>
          <m:num>
            <m:r>
              <w:rPr>
                <w:rFonts w:ascii="Cambria Math" w:hAnsi="Cambria Math"/>
              </w:rPr>
              <m:t>24</m:t>
            </m:r>
          </m:num>
          <m:den>
            <m:r>
              <w:rPr>
                <w:rFonts w:ascii="Cambria Math" w:hAnsi="Cambria Math"/>
              </w:rPr>
              <m:t>2</m:t>
            </m:r>
          </m:den>
        </m:f>
        <m:r>
          <w:rPr>
            <w:rFonts w:ascii="Cambria Math" w:hAnsi="Cambria Math"/>
          </w:rPr>
          <m:t>=54000</m:t>
        </m:r>
      </m:oMath>
      <w:r w:rsidR="00B95D88">
        <w:rPr>
          <w:rFonts w:hint="eastAsia"/>
        </w:rPr>
        <w:t>円の費用がかかる．これを会計に問い合わせたところ，問題ないとの</w:t>
      </w:r>
      <w:r w:rsidR="00037B79">
        <w:rPr>
          <w:rFonts w:hint="eastAsia"/>
        </w:rPr>
        <w:t>応答</w:t>
      </w:r>
      <w:r w:rsidR="00B95D88">
        <w:rPr>
          <w:rFonts w:hint="eastAsia"/>
        </w:rPr>
        <w:t>があったため，遮蔽板の設置は可能である．</w:t>
      </w:r>
    </w:p>
    <w:p w14:paraId="0A2C3F6A" w14:textId="5C859B1D" w:rsidR="00707C35" w:rsidRDefault="00707C35" w:rsidP="00B4534E"/>
    <w:p w14:paraId="40056179" w14:textId="07A31240" w:rsidR="000B2E65" w:rsidRDefault="00707C35" w:rsidP="00B4534E">
      <w:r>
        <w:rPr>
          <w:rFonts w:hint="eastAsia"/>
        </w:rPr>
        <w:t xml:space="preserve">　遮蔽板設置は，奏者間の</w:t>
      </w:r>
      <w:r w:rsidR="00A16812">
        <w:rPr>
          <w:rFonts w:hint="eastAsia"/>
        </w:rPr>
        <w:t>距離を十分にとることができない（間隔が</w:t>
      </w:r>
      <m:oMath>
        <m:r>
          <w:rPr>
            <w:rFonts w:ascii="Cambria Math" w:hAnsi="Cambria Math"/>
          </w:rPr>
          <m:t>2m</m:t>
        </m:r>
      </m:oMath>
      <w:r w:rsidR="00A16812">
        <w:rPr>
          <w:rFonts w:hint="eastAsia"/>
        </w:rPr>
        <w:t>未満となる）場合に</w:t>
      </w:r>
      <w:r w:rsidR="00FD2B0E">
        <w:rPr>
          <w:rFonts w:hint="eastAsia"/>
        </w:rPr>
        <w:t>飛沫を防ぐ</w:t>
      </w:r>
      <w:r w:rsidR="00CA48AE">
        <w:rPr>
          <w:rFonts w:hint="eastAsia"/>
        </w:rPr>
        <w:t>ためのものである</w:t>
      </w:r>
      <w:r w:rsidR="00FD2B0E">
        <w:rPr>
          <w:rFonts w:hint="eastAsia"/>
        </w:rPr>
        <w:t>．ここでは</w:t>
      </w:r>
      <w:r w:rsidR="008625CC">
        <w:rPr>
          <w:rFonts w:hint="eastAsia"/>
        </w:rPr>
        <w:t>，</w:t>
      </w:r>
      <w:r w:rsidR="00FD2B0E">
        <w:rPr>
          <w:rFonts w:hint="eastAsia"/>
        </w:rPr>
        <w:t>雛壇の幅の</w:t>
      </w:r>
      <w:r w:rsidR="008625CC">
        <w:rPr>
          <w:rFonts w:hint="eastAsia"/>
        </w:rPr>
        <w:t>都合上</w:t>
      </w:r>
      <w:r w:rsidR="00ED2136">
        <w:rPr>
          <w:rFonts w:hint="eastAsia"/>
        </w:rPr>
        <w:t>直管楽器奏者同士の前後幅</w:t>
      </w:r>
      <w:r w:rsidR="0066718F">
        <w:rPr>
          <w:rFonts w:hint="eastAsia"/>
        </w:rPr>
        <w:t>，あるいは直管楽器奏者と雛壇下奏者同士の前後幅を十分に確保できないことを</w:t>
      </w:r>
      <w:r w:rsidR="008625CC">
        <w:rPr>
          <w:rFonts w:hint="eastAsia"/>
        </w:rPr>
        <w:t>仮定</w:t>
      </w:r>
      <w:r w:rsidR="0066718F">
        <w:rPr>
          <w:rFonts w:hint="eastAsia"/>
        </w:rPr>
        <w:t>して約</w:t>
      </w:r>
      <m:oMath>
        <m:r>
          <w:rPr>
            <w:rFonts w:ascii="Cambria Math" w:hAnsi="Cambria Math"/>
          </w:rPr>
          <m:t>24m</m:t>
        </m:r>
      </m:oMath>
      <w:r w:rsidR="0066718F">
        <w:rPr>
          <w:rFonts w:hint="eastAsia"/>
        </w:rPr>
        <w:t>と設定したが，</w:t>
      </w:r>
      <m:oMath>
        <m:r>
          <w:rPr>
            <w:rFonts w:ascii="Cambria Math" w:hAnsi="Cambria Math"/>
          </w:rPr>
          <m:t>2m</m:t>
        </m:r>
      </m:oMath>
      <w:r w:rsidR="00927FCC">
        <w:rPr>
          <w:rFonts w:hint="eastAsia"/>
        </w:rPr>
        <w:t>の距離を確保できる場合は必ずしも設置する必要はない</w:t>
      </w:r>
      <w:r w:rsidR="008B4CD8">
        <w:rPr>
          <w:rFonts w:hint="eastAsia"/>
        </w:rPr>
        <w:t>と考えられる．</w:t>
      </w:r>
    </w:p>
    <w:p w14:paraId="76E4CE55" w14:textId="3141D3FF" w:rsidR="00296B2B" w:rsidRPr="00D45EF9" w:rsidRDefault="00296B2B" w:rsidP="00B4534E"/>
    <w:p w14:paraId="293A2AA8" w14:textId="3D38DCFB" w:rsidR="000B2E65" w:rsidRDefault="0039414B" w:rsidP="00897C8E">
      <w:pPr>
        <w:pStyle w:val="2"/>
        <w:rPr>
          <w:rFonts w:asciiTheme="minorHAnsi" w:eastAsiaTheme="minorHAnsi" w:hAnsiTheme="minorHAnsi"/>
        </w:rPr>
      </w:pPr>
      <w:bookmarkStart w:id="5" w:name="_Toc50122171"/>
      <w:r w:rsidRPr="006E3F93">
        <w:rPr>
          <w:rFonts w:asciiTheme="minorHAnsi" w:eastAsiaTheme="minorHAnsi" w:hAnsiTheme="minorHAnsi"/>
        </w:rPr>
        <w:lastRenderedPageBreak/>
        <w:t xml:space="preserve">2.4 </w:t>
      </w:r>
      <w:r w:rsidRPr="006E3F93">
        <w:rPr>
          <w:rFonts w:asciiTheme="minorHAnsi" w:eastAsiaTheme="minorHAnsi" w:hAnsiTheme="minorHAnsi" w:hint="eastAsia"/>
        </w:rPr>
        <w:t>ステージ外での対応</w:t>
      </w:r>
      <w:bookmarkEnd w:id="5"/>
    </w:p>
    <w:p w14:paraId="1E07B6B7" w14:textId="7517A0C3" w:rsidR="00133EB4" w:rsidRDefault="00133EB4" w:rsidP="00440F72">
      <w:pPr>
        <w:ind w:firstLineChars="100" w:firstLine="210"/>
      </w:pPr>
      <w:r>
        <w:rPr>
          <w:rFonts w:hint="eastAsia"/>
        </w:rPr>
        <w:t>いたみホールの使用について，現在</w:t>
      </w:r>
      <w:r w:rsidR="00031993">
        <w:rPr>
          <w:rFonts w:hint="eastAsia"/>
        </w:rPr>
        <w:t>次</w:t>
      </w:r>
      <w:r>
        <w:rPr>
          <w:rFonts w:hint="eastAsia"/>
        </w:rPr>
        <w:t>のことが明らかである．</w:t>
      </w:r>
    </w:p>
    <w:p w14:paraId="1265A95A" w14:textId="18858953" w:rsidR="004E1450" w:rsidRDefault="00133EB4" w:rsidP="00DD2A0D">
      <w:pPr>
        <w:ind w:firstLineChars="67" w:firstLine="141"/>
      </w:pPr>
      <w:r>
        <w:rPr>
          <w:rFonts w:hint="eastAsia"/>
        </w:rPr>
        <w:t>・舞台</w:t>
      </w:r>
      <w:r w:rsidR="004E1450">
        <w:rPr>
          <w:rFonts w:hint="eastAsia"/>
        </w:rPr>
        <w:t>，</w:t>
      </w:r>
      <w:r>
        <w:rPr>
          <w:rFonts w:hint="eastAsia"/>
        </w:rPr>
        <w:t>客席，楽屋</w:t>
      </w:r>
      <w:r w:rsidR="004E1450">
        <w:rPr>
          <w:rFonts w:hint="eastAsia"/>
        </w:rPr>
        <w:t>や練習室，ホワイエにおいて音出しが可能．</w:t>
      </w:r>
    </w:p>
    <w:p w14:paraId="55F1FF2E" w14:textId="661696B7" w:rsidR="00473143" w:rsidRPr="00473143" w:rsidRDefault="00473143" w:rsidP="00DD2A0D">
      <w:pPr>
        <w:ind w:firstLineChars="67" w:firstLine="141"/>
        <w:rPr>
          <w:rFonts w:hint="eastAsia"/>
        </w:rPr>
      </w:pPr>
      <w:r>
        <w:rPr>
          <w:rFonts w:hint="eastAsia"/>
        </w:rPr>
        <w:t>・楽屋や練習室，ホワイエにおいて</w:t>
      </w:r>
      <w:r w:rsidR="00924635">
        <w:rPr>
          <w:rFonts w:hint="eastAsia"/>
        </w:rPr>
        <w:t>飲食</w:t>
      </w:r>
      <w:r>
        <w:rPr>
          <w:rFonts w:hint="eastAsia"/>
        </w:rPr>
        <w:t>が可能．</w:t>
      </w:r>
    </w:p>
    <w:p w14:paraId="7030496B" w14:textId="77777777" w:rsidR="004E1450" w:rsidRDefault="004E1450" w:rsidP="009B553F"/>
    <w:p w14:paraId="35D313F7" w14:textId="611EA86D" w:rsidR="00244E3C" w:rsidRPr="003C3198" w:rsidRDefault="00244E3C" w:rsidP="00440F72">
      <w:pPr>
        <w:ind w:firstLineChars="100" w:firstLine="210"/>
        <w:rPr>
          <w:rFonts w:hint="eastAsia"/>
        </w:rPr>
      </w:pPr>
      <w:r>
        <w:rPr>
          <w:rFonts w:hint="eastAsia"/>
        </w:rPr>
        <w:t>以下では，当日の音出し，飲食，及び開場直前の動きについて順に述べる．</w:t>
      </w:r>
    </w:p>
    <w:p w14:paraId="73660A11" w14:textId="6512719B" w:rsidR="00173F9E" w:rsidRDefault="00473143" w:rsidP="000269FC">
      <w:pPr>
        <w:ind w:firstLineChars="100" w:firstLine="210"/>
      </w:pPr>
      <w:r>
        <w:rPr>
          <w:rFonts w:hint="eastAsia"/>
        </w:rPr>
        <w:t>まず音出しについて，上で明らかなように</w:t>
      </w:r>
      <w:r w:rsidR="00440F72">
        <w:rPr>
          <w:rFonts w:hint="eastAsia"/>
        </w:rPr>
        <w:t>，楽屋や練習室のみならず客席なども使用可能であるため</w:t>
      </w:r>
      <w:r w:rsidR="000269FC">
        <w:rPr>
          <w:rFonts w:hint="eastAsia"/>
        </w:rPr>
        <w:t>，部員同士に十分な距離を確保した上で分散して行うことが可能である．</w:t>
      </w:r>
    </w:p>
    <w:p w14:paraId="0F9D3814" w14:textId="7D438533" w:rsidR="000269FC" w:rsidRDefault="000269FC" w:rsidP="000269FC">
      <w:pPr>
        <w:ind w:firstLineChars="100" w:firstLine="210"/>
        <w:rPr>
          <w:rFonts w:hint="eastAsia"/>
        </w:rPr>
      </w:pPr>
      <w:r>
        <w:rPr>
          <w:rFonts w:hint="eastAsia"/>
        </w:rPr>
        <w:t>次に</w:t>
      </w:r>
      <w:r w:rsidR="00924635">
        <w:rPr>
          <w:rFonts w:hint="eastAsia"/>
        </w:rPr>
        <w:t>食事</w:t>
      </w:r>
      <w:r w:rsidR="000E2879">
        <w:rPr>
          <w:rFonts w:hint="eastAsia"/>
        </w:rPr>
        <w:t>については，</w:t>
      </w:r>
      <w:r w:rsidR="00924635">
        <w:rPr>
          <w:rFonts w:hint="eastAsia"/>
        </w:rPr>
        <w:t>食事</w:t>
      </w:r>
      <w:r w:rsidR="00A23882">
        <w:rPr>
          <w:rFonts w:hint="eastAsia"/>
        </w:rPr>
        <w:t>のための時間を独立して設けることで，</w:t>
      </w:r>
      <w:r w:rsidR="00756A40">
        <w:rPr>
          <w:rFonts w:hint="eastAsia"/>
        </w:rPr>
        <w:t>食事の際</w:t>
      </w:r>
      <w:r w:rsidR="002962E5">
        <w:rPr>
          <w:rFonts w:hint="eastAsia"/>
        </w:rPr>
        <w:t>音出しをする部員が近くにいるなどの危険性を排除し，感染症対策</w:t>
      </w:r>
      <w:r w:rsidR="00001B8E">
        <w:rPr>
          <w:rFonts w:hint="eastAsia"/>
        </w:rPr>
        <w:t>を施した</w:t>
      </w:r>
      <w:r w:rsidR="002962E5">
        <w:rPr>
          <w:rFonts w:hint="eastAsia"/>
        </w:rPr>
        <w:t>上で行うことができる．</w:t>
      </w:r>
      <w:r w:rsidR="00541EEE">
        <w:rPr>
          <w:rFonts w:hint="eastAsia"/>
        </w:rPr>
        <w:t>ただし楽屋や練習室には定員があるため，</w:t>
      </w:r>
      <w:r w:rsidR="001B3AB2">
        <w:rPr>
          <w:rFonts w:hint="eastAsia"/>
        </w:rPr>
        <w:t>全ての部員が</w:t>
      </w:r>
      <w:r w:rsidR="00541EEE">
        <w:rPr>
          <w:rFonts w:hint="eastAsia"/>
        </w:rPr>
        <w:t>同時に食事を行うことができない</w:t>
      </w:r>
      <w:r w:rsidR="00A23882">
        <w:rPr>
          <w:rFonts w:hint="eastAsia"/>
        </w:rPr>
        <w:t>可能性がある</w:t>
      </w:r>
      <w:r w:rsidR="00756A40">
        <w:rPr>
          <w:rFonts w:hint="eastAsia"/>
        </w:rPr>
        <w:t>．</w:t>
      </w:r>
      <w:r w:rsidR="000E52D2">
        <w:rPr>
          <w:rFonts w:hint="eastAsia"/>
        </w:rPr>
        <w:t>しかし</w:t>
      </w:r>
      <w:r w:rsidR="00756A40">
        <w:rPr>
          <w:rFonts w:hint="eastAsia"/>
        </w:rPr>
        <w:t>この場合は食事のための場所を設け，</w:t>
      </w:r>
      <w:r w:rsidR="001B5871">
        <w:rPr>
          <w:rFonts w:hint="eastAsia"/>
        </w:rPr>
        <w:t>適宜</w:t>
      </w:r>
      <w:r w:rsidR="00F130C6">
        <w:rPr>
          <w:rFonts w:hint="eastAsia"/>
        </w:rPr>
        <w:t>部員を</w:t>
      </w:r>
      <w:r w:rsidR="00756A40">
        <w:rPr>
          <w:rFonts w:hint="eastAsia"/>
        </w:rPr>
        <w:t>分割して</w:t>
      </w:r>
      <w:r w:rsidR="00F130C6">
        <w:rPr>
          <w:rFonts w:hint="eastAsia"/>
        </w:rPr>
        <w:t>時間別に食事を行えば良い．</w:t>
      </w:r>
      <w:r w:rsidR="00BD11A9">
        <w:rPr>
          <w:rFonts w:hint="eastAsia"/>
        </w:rPr>
        <w:t>食事の際の対応についてはここに述べたものに限らないが，</w:t>
      </w:r>
      <w:r w:rsidR="0037062E">
        <w:rPr>
          <w:rFonts w:hint="eastAsia"/>
        </w:rPr>
        <w:t>飲食可能な場所の広さから，工夫することによって安全に食事を行うことが可能である．</w:t>
      </w:r>
    </w:p>
    <w:p w14:paraId="5B02F6F7" w14:textId="60DF3262" w:rsidR="00B316F4" w:rsidRDefault="0037062E" w:rsidP="00C55B66">
      <w:r>
        <w:rPr>
          <w:rFonts w:hint="eastAsia"/>
        </w:rPr>
        <w:t xml:space="preserve">　</w:t>
      </w:r>
      <w:r w:rsidR="00C106D3">
        <w:rPr>
          <w:rFonts w:hint="eastAsia"/>
        </w:rPr>
        <w:t>開場直前には全体チューニングの時間を設ける必要がある．</w:t>
      </w:r>
      <w:r w:rsidR="00992646">
        <w:rPr>
          <w:rFonts w:hint="eastAsia"/>
        </w:rPr>
        <w:t>例年は練習室などに集合して行っていたが，定員の都合上この対応は不可能である．したがって，</w:t>
      </w:r>
      <w:r w:rsidR="00C930C3">
        <w:rPr>
          <w:rFonts w:hint="eastAsia"/>
        </w:rPr>
        <w:t>開場</w:t>
      </w:r>
      <w:r w:rsidR="00992646">
        <w:rPr>
          <w:rFonts w:hint="eastAsia"/>
        </w:rPr>
        <w:t>前の客席</w:t>
      </w:r>
      <w:r w:rsidR="00B71AD2">
        <w:rPr>
          <w:rFonts w:hint="eastAsia"/>
        </w:rPr>
        <w:t>あるいはステージを用いて行うことを考える．</w:t>
      </w:r>
    </w:p>
    <w:p w14:paraId="6CE83D6F" w14:textId="4260BB01" w:rsidR="00597917" w:rsidRDefault="00B71AD2" w:rsidP="00597917">
      <w:pPr>
        <w:ind w:firstLineChars="100" w:firstLine="210"/>
        <w:rPr>
          <w:rFonts w:hint="eastAsia"/>
        </w:rPr>
      </w:pPr>
      <w:r>
        <w:rPr>
          <w:rFonts w:hint="eastAsia"/>
        </w:rPr>
        <w:t>昨年の</w:t>
      </w:r>
      <w:r w:rsidR="008D42E4">
        <w:rPr>
          <w:rFonts w:hint="eastAsia"/>
        </w:rPr>
        <w:t>タイムテーブル</w:t>
      </w:r>
      <w:r>
        <w:rPr>
          <w:rFonts w:hint="eastAsia"/>
        </w:rPr>
        <w:t>を参照すると，</w:t>
      </w:r>
      <w:r w:rsidR="00B316F4">
        <w:rPr>
          <w:rFonts w:hint="eastAsia"/>
        </w:rPr>
        <w:t>開演</w:t>
      </w:r>
      <m:oMath>
        <m:r>
          <w:rPr>
            <w:rFonts w:ascii="Cambria Math" w:hAnsi="Cambria Math" w:hint="eastAsia"/>
          </w:rPr>
          <m:t>5</m:t>
        </m:r>
        <m:r>
          <w:rPr>
            <w:rFonts w:ascii="Cambria Math" w:hAnsi="Cambria Math"/>
          </w:rPr>
          <m:t>0</m:t>
        </m:r>
      </m:oMath>
      <w:r w:rsidR="00B316F4">
        <w:rPr>
          <w:rFonts w:hint="eastAsia"/>
        </w:rPr>
        <w:t>分前</w:t>
      </w:r>
      <w:r w:rsidR="00932EF3">
        <w:rPr>
          <w:rFonts w:hint="eastAsia"/>
        </w:rPr>
        <w:t>(開場</w:t>
      </w:r>
      <m:oMath>
        <m:r>
          <w:rPr>
            <w:rFonts w:ascii="Cambria Math" w:hAnsi="Cambria Math"/>
          </w:rPr>
          <m:t>20</m:t>
        </m:r>
      </m:oMath>
      <w:r w:rsidR="00932EF3">
        <w:rPr>
          <w:rFonts w:hint="eastAsia"/>
        </w:rPr>
        <w:t>分前)</w:t>
      </w:r>
      <w:r w:rsidR="00B316F4">
        <w:rPr>
          <w:rFonts w:hint="eastAsia"/>
        </w:rPr>
        <w:t>に全体チューニングを開始し，</w:t>
      </w:r>
      <m:oMath>
        <m:r>
          <w:rPr>
            <w:rFonts w:ascii="Cambria Math" w:hAnsi="Cambria Math" w:hint="eastAsia"/>
          </w:rPr>
          <m:t>3</m:t>
        </m:r>
        <m:r>
          <w:rPr>
            <w:rFonts w:ascii="Cambria Math" w:hAnsi="Cambria Math"/>
          </w:rPr>
          <m:t>0</m:t>
        </m:r>
      </m:oMath>
      <w:r w:rsidR="00B316F4">
        <w:rPr>
          <w:rFonts w:hint="eastAsia"/>
        </w:rPr>
        <w:t>分前程度には終了している</w:t>
      </w:r>
      <w:r w:rsidR="00E957D3">
        <w:rPr>
          <w:rFonts w:hint="eastAsia"/>
        </w:rPr>
        <w:t>．</w:t>
      </w:r>
      <w:r w:rsidR="00CD740D">
        <w:rPr>
          <w:rFonts w:hint="eastAsia"/>
        </w:rPr>
        <w:t>今年の場合，客席からの撤収の時間を考慮すれば</w:t>
      </w:r>
      <w:r w:rsidR="00CD740D">
        <w:rPr>
          <w:rFonts w:hint="eastAsia"/>
        </w:rPr>
        <w:t>開演</w:t>
      </w:r>
      <m:oMath>
        <m:r>
          <w:rPr>
            <w:rFonts w:ascii="Cambria Math" w:hAnsi="Cambria Math"/>
          </w:rPr>
          <m:t>6</m:t>
        </m:r>
        <m:r>
          <w:rPr>
            <w:rFonts w:ascii="Cambria Math" w:hAnsi="Cambria Math"/>
          </w:rPr>
          <m:t>0</m:t>
        </m:r>
      </m:oMath>
      <w:r w:rsidR="00CD740D">
        <w:rPr>
          <w:rFonts w:hint="eastAsia"/>
        </w:rPr>
        <w:t>分前に全体チューニングを開始し，</w:t>
      </w:r>
      <m:oMath>
        <m:r>
          <w:rPr>
            <w:rFonts w:ascii="Cambria Math" w:hAnsi="Cambria Math"/>
          </w:rPr>
          <m:t>4</m:t>
        </m:r>
        <m:r>
          <w:rPr>
            <w:rFonts w:ascii="Cambria Math" w:hAnsi="Cambria Math"/>
          </w:rPr>
          <m:t>0</m:t>
        </m:r>
      </m:oMath>
      <w:r w:rsidR="00CD740D">
        <w:rPr>
          <w:rFonts w:hint="eastAsia"/>
        </w:rPr>
        <w:t>分前程度には終了</w:t>
      </w:r>
      <w:r w:rsidR="00932EF3">
        <w:rPr>
          <w:rFonts w:hint="eastAsia"/>
        </w:rPr>
        <w:t>することで</w:t>
      </w:r>
      <w:r w:rsidR="00755A9F">
        <w:rPr>
          <w:rFonts w:hint="eastAsia"/>
        </w:rPr>
        <w:t>，例年並みの全体チューニングの時間を確保することが可能である．あるいは，今回の来場者数は多く</w:t>
      </w:r>
      <w:r w:rsidR="00585068">
        <w:rPr>
          <w:rFonts w:hint="eastAsia"/>
        </w:rPr>
        <w:t>見積もって</w:t>
      </w:r>
      <w:r w:rsidR="00755A9F">
        <w:rPr>
          <w:rFonts w:hint="eastAsia"/>
        </w:rPr>
        <w:t>例年の</w:t>
      </w:r>
      <m:oMath>
        <m:f>
          <m:fPr>
            <m:type m:val="lin"/>
            <m:ctrlPr>
              <w:rPr>
                <w:rFonts w:ascii="Cambria Math" w:hAnsi="Cambria Math"/>
                <w:i/>
              </w:rPr>
            </m:ctrlPr>
          </m:fPr>
          <m:num>
            <m:r>
              <w:rPr>
                <w:rFonts w:ascii="Cambria Math" w:hAnsi="Cambria Math"/>
              </w:rPr>
              <m:t>1</m:t>
            </m:r>
          </m:num>
          <m:den>
            <m:r>
              <w:rPr>
                <w:rFonts w:ascii="Cambria Math" w:hAnsi="Cambria Math"/>
              </w:rPr>
              <m:t>3</m:t>
            </m:r>
          </m:den>
        </m:f>
      </m:oMath>
      <w:r w:rsidR="00585068">
        <w:rPr>
          <w:rFonts w:hint="eastAsia"/>
        </w:rPr>
        <w:t>程度と想定されているため，開場から開演までの時間が</w:t>
      </w:r>
      <m:oMath>
        <m:r>
          <w:rPr>
            <w:rFonts w:ascii="Cambria Math" w:hAnsi="Cambria Math"/>
          </w:rPr>
          <m:t>30</m:t>
        </m:r>
      </m:oMath>
      <w:r w:rsidR="00585068">
        <w:rPr>
          <w:rFonts w:hint="eastAsia"/>
        </w:rPr>
        <w:t>分から</w:t>
      </w:r>
      <m:oMath>
        <m:r>
          <w:rPr>
            <w:rFonts w:ascii="Cambria Math" w:hAnsi="Cambria Math"/>
          </w:rPr>
          <m:t>20</m:t>
        </m:r>
      </m:oMath>
      <w:r w:rsidR="00585068">
        <w:rPr>
          <w:rFonts w:hint="eastAsia"/>
        </w:rPr>
        <w:t>分に減少しても問題ないと考えられる．したがって，開場を</w:t>
      </w:r>
      <m:oMath>
        <m:r>
          <w:rPr>
            <w:rFonts w:ascii="Cambria Math" w:hAnsi="Cambria Math"/>
          </w:rPr>
          <m:t>10</m:t>
        </m:r>
      </m:oMath>
      <w:r w:rsidR="00597917">
        <w:rPr>
          <w:rFonts w:hint="eastAsia"/>
        </w:rPr>
        <w:t>分遅らせることで</w:t>
      </w:r>
      <w:r w:rsidR="00597917">
        <w:rPr>
          <w:rFonts w:hint="eastAsia"/>
        </w:rPr>
        <w:t>開演</w:t>
      </w:r>
      <m:oMath>
        <m:r>
          <w:rPr>
            <w:rFonts w:ascii="Cambria Math" w:hAnsi="Cambria Math" w:hint="eastAsia"/>
          </w:rPr>
          <m:t>5</m:t>
        </m:r>
        <m:r>
          <w:rPr>
            <w:rFonts w:ascii="Cambria Math" w:hAnsi="Cambria Math"/>
          </w:rPr>
          <m:t>0</m:t>
        </m:r>
      </m:oMath>
      <w:r w:rsidR="00597917">
        <w:rPr>
          <w:rFonts w:hint="eastAsia"/>
        </w:rPr>
        <w:t>分前(開場</w:t>
      </w:r>
      <m:oMath>
        <m:r>
          <w:rPr>
            <w:rFonts w:ascii="Cambria Math" w:hAnsi="Cambria Math"/>
          </w:rPr>
          <m:t>3</m:t>
        </m:r>
        <m:r>
          <w:rPr>
            <w:rFonts w:ascii="Cambria Math" w:hAnsi="Cambria Math"/>
          </w:rPr>
          <m:t>0</m:t>
        </m:r>
      </m:oMath>
      <w:r w:rsidR="00597917">
        <w:rPr>
          <w:rFonts w:hint="eastAsia"/>
        </w:rPr>
        <w:t>分前)に全体チューニングを開始し，</w:t>
      </w:r>
      <m:oMath>
        <m:r>
          <w:rPr>
            <w:rFonts w:ascii="Cambria Math" w:hAnsi="Cambria Math" w:hint="eastAsia"/>
          </w:rPr>
          <m:t>3</m:t>
        </m:r>
        <m:r>
          <w:rPr>
            <w:rFonts w:ascii="Cambria Math" w:hAnsi="Cambria Math"/>
          </w:rPr>
          <m:t>0</m:t>
        </m:r>
      </m:oMath>
      <w:r w:rsidR="00597917">
        <w:rPr>
          <w:rFonts w:hint="eastAsia"/>
        </w:rPr>
        <w:t>分前程度に終了</w:t>
      </w:r>
      <w:r w:rsidR="00597917">
        <w:rPr>
          <w:rFonts w:hint="eastAsia"/>
        </w:rPr>
        <w:t>という例年と同じ</w:t>
      </w:r>
      <w:r w:rsidR="00486616">
        <w:rPr>
          <w:rFonts w:hint="eastAsia"/>
        </w:rPr>
        <w:t>時間で行うことも可能である．</w:t>
      </w:r>
      <w:r w:rsidR="00000AD8">
        <w:rPr>
          <w:rFonts w:hint="eastAsia"/>
        </w:rPr>
        <w:t>もっとも，観客の感染症対策を行う都合上，例年よりも</w:t>
      </w:r>
      <w:r w:rsidR="00E719CB">
        <w:rPr>
          <w:rFonts w:hint="eastAsia"/>
        </w:rPr>
        <w:t>一人あたりの</w:t>
      </w:r>
      <w:r w:rsidR="00000AD8">
        <w:rPr>
          <w:rFonts w:hint="eastAsia"/>
        </w:rPr>
        <w:t>入場に時間がかか</w:t>
      </w:r>
      <w:r w:rsidR="007838C1">
        <w:rPr>
          <w:rFonts w:hint="eastAsia"/>
        </w:rPr>
        <w:t>るということも考えられる．</w:t>
      </w:r>
      <w:r w:rsidR="00FA6FE0">
        <w:rPr>
          <w:rFonts w:hint="eastAsia"/>
        </w:rPr>
        <w:t>管轄部署から</w:t>
      </w:r>
      <m:oMath>
        <m:r>
          <w:rPr>
            <w:rFonts w:ascii="Cambria Math" w:hAnsi="Cambria Math"/>
          </w:rPr>
          <m:t>20</m:t>
        </m:r>
      </m:oMath>
      <w:r w:rsidR="00FA6FE0">
        <w:rPr>
          <w:rFonts w:hint="eastAsia"/>
        </w:rPr>
        <w:t>分</w:t>
      </w:r>
      <w:r w:rsidR="00FA6FE0">
        <w:rPr>
          <w:rFonts w:hint="eastAsia"/>
        </w:rPr>
        <w:t>では困難であるとの意見があれば，</w:t>
      </w:r>
      <w:r w:rsidR="00E719CB">
        <w:rPr>
          <w:rFonts w:hint="eastAsia"/>
        </w:rPr>
        <w:t>開演</w:t>
      </w:r>
      <m:oMath>
        <m:r>
          <w:rPr>
            <w:rFonts w:ascii="Cambria Math" w:hAnsi="Cambria Math"/>
          </w:rPr>
          <m:t>6</m:t>
        </m:r>
        <m:r>
          <w:rPr>
            <w:rFonts w:ascii="Cambria Math" w:hAnsi="Cambria Math"/>
          </w:rPr>
          <m:t>0</m:t>
        </m:r>
      </m:oMath>
      <w:r w:rsidR="00E719CB">
        <w:rPr>
          <w:rFonts w:hint="eastAsia"/>
        </w:rPr>
        <w:t>分前に全体チューニングを開始</w:t>
      </w:r>
      <w:r w:rsidR="00E719CB">
        <w:rPr>
          <w:rFonts w:hint="eastAsia"/>
        </w:rPr>
        <w:t>する前者の対応をとる．</w:t>
      </w:r>
    </w:p>
    <w:p w14:paraId="4B493442" w14:textId="5266A0EA" w:rsidR="00245C00" w:rsidRDefault="00245C00" w:rsidP="00C55B66"/>
    <w:p w14:paraId="3DB89E45" w14:textId="33F5DA32" w:rsidR="00173F9E" w:rsidRDefault="00430F68" w:rsidP="00245C00">
      <w:pPr>
        <w:ind w:firstLineChars="100" w:firstLine="210"/>
      </w:pPr>
      <w:r>
        <w:rPr>
          <w:rFonts w:hint="eastAsia"/>
        </w:rPr>
        <w:t>以上では，当日の動きにおいて十分な感染症対策を行うことが可能であるかについて述べた．</w:t>
      </w:r>
      <w:r w:rsidR="001103E2">
        <w:rPr>
          <w:rFonts w:hint="eastAsia"/>
        </w:rPr>
        <w:t>大きな</w:t>
      </w:r>
      <w:r>
        <w:rPr>
          <w:rFonts w:hint="eastAsia"/>
        </w:rPr>
        <w:t>制約は見出されなかったため，例年とは</w:t>
      </w:r>
      <w:r w:rsidR="00C97398">
        <w:rPr>
          <w:rFonts w:hint="eastAsia"/>
        </w:rPr>
        <w:t>対応が</w:t>
      </w:r>
      <w:r>
        <w:rPr>
          <w:rFonts w:hint="eastAsia"/>
        </w:rPr>
        <w:t>異なるもの</w:t>
      </w:r>
      <w:r w:rsidR="00977993">
        <w:rPr>
          <w:rFonts w:hint="eastAsia"/>
        </w:rPr>
        <w:t>の</w:t>
      </w:r>
      <w:r w:rsidR="00C97398">
        <w:rPr>
          <w:rFonts w:hint="eastAsia"/>
        </w:rPr>
        <w:t>，</w:t>
      </w:r>
      <w:r w:rsidR="00977993">
        <w:rPr>
          <w:rFonts w:hint="eastAsia"/>
        </w:rPr>
        <w:t>支障なく活動を行うことが</w:t>
      </w:r>
      <w:r w:rsidR="00C97398">
        <w:rPr>
          <w:rFonts w:hint="eastAsia"/>
        </w:rPr>
        <w:t>可能であると考えられる．</w:t>
      </w:r>
    </w:p>
    <w:p w14:paraId="79C074DF" w14:textId="600266BB" w:rsidR="00C97398" w:rsidRPr="00C97398" w:rsidRDefault="00B37367" w:rsidP="00245C00">
      <w:pPr>
        <w:ind w:firstLineChars="100" w:firstLine="210"/>
        <w:rPr>
          <w:rFonts w:hint="eastAsia"/>
        </w:rPr>
      </w:pPr>
      <w:r>
        <w:rPr>
          <w:rFonts w:hint="eastAsia"/>
        </w:rPr>
        <w:t>部員の楽屋</w:t>
      </w:r>
      <w:r w:rsidR="00C97398">
        <w:rPr>
          <w:rFonts w:hint="eastAsia"/>
        </w:rPr>
        <w:t>割り振り</w:t>
      </w:r>
      <w:r w:rsidR="009B1430">
        <w:rPr>
          <w:rFonts w:hint="eastAsia"/>
        </w:rPr>
        <w:t>，また当日の詳細の動きについて</w:t>
      </w:r>
      <w:r w:rsidR="007A50BE">
        <w:rPr>
          <w:rFonts w:hint="eastAsia"/>
        </w:rPr>
        <w:t>は後日総務</w:t>
      </w:r>
      <w:r w:rsidR="003455D0">
        <w:rPr>
          <w:rFonts w:hint="eastAsia"/>
        </w:rPr>
        <w:t>が中心となって</w:t>
      </w:r>
      <w:r w:rsidR="007A50BE">
        <w:rPr>
          <w:rFonts w:hint="eastAsia"/>
        </w:rPr>
        <w:t>議論を行い，適宜全体へ共有することとする．</w:t>
      </w:r>
    </w:p>
    <w:p w14:paraId="08F42CD8" w14:textId="554B71B8" w:rsidR="00173F9E" w:rsidRPr="00C97398" w:rsidRDefault="00173F9E" w:rsidP="00C55B66"/>
    <w:p w14:paraId="41AAD705" w14:textId="77777777" w:rsidR="00DF6A78" w:rsidRDefault="00DF6A78" w:rsidP="00C55B66">
      <w:pPr>
        <w:rPr>
          <w:rFonts w:hint="eastAsia"/>
        </w:rPr>
      </w:pPr>
    </w:p>
    <w:p w14:paraId="5623F0DF" w14:textId="36284E6F" w:rsidR="00C55B66" w:rsidRDefault="00C55B66" w:rsidP="00C55B66"/>
    <w:p w14:paraId="4355CC05" w14:textId="4D80B189" w:rsidR="00EF1BF1" w:rsidRDefault="00EF1BF1" w:rsidP="00C55B66"/>
    <w:p w14:paraId="5D27A6D1" w14:textId="0BF0EF90" w:rsidR="00EF1BF1" w:rsidRDefault="00EF1BF1" w:rsidP="00C55B66"/>
    <w:p w14:paraId="31D1D990" w14:textId="77777777" w:rsidR="00EF1BF1" w:rsidRPr="00C55B66" w:rsidRDefault="00EF1BF1" w:rsidP="00C55B66">
      <w:pPr>
        <w:rPr>
          <w:rFonts w:hint="eastAsia"/>
        </w:rPr>
      </w:pPr>
    </w:p>
    <w:p w14:paraId="552A7357" w14:textId="5F7AA74E" w:rsidR="00D17EC9" w:rsidRDefault="00D17EC9" w:rsidP="00897C8E">
      <w:pPr>
        <w:pStyle w:val="2"/>
        <w:rPr>
          <w:rFonts w:asciiTheme="minorHAnsi" w:eastAsiaTheme="minorHAnsi" w:hAnsiTheme="minorHAnsi"/>
          <w:szCs w:val="21"/>
        </w:rPr>
      </w:pPr>
      <w:bookmarkStart w:id="6" w:name="_Toc50122172"/>
      <w:r w:rsidRPr="00224C6B">
        <w:rPr>
          <w:rFonts w:asciiTheme="minorHAnsi" w:eastAsiaTheme="minorHAnsi" w:hAnsiTheme="minorHAnsi"/>
          <w:szCs w:val="21"/>
        </w:rPr>
        <w:lastRenderedPageBreak/>
        <w:t>2.</w:t>
      </w:r>
      <w:r w:rsidR="0039414B">
        <w:rPr>
          <w:rFonts w:asciiTheme="minorHAnsi" w:eastAsiaTheme="minorHAnsi" w:hAnsiTheme="minorHAnsi"/>
          <w:szCs w:val="21"/>
        </w:rPr>
        <w:t>5</w:t>
      </w:r>
      <w:r w:rsidRPr="00224C6B">
        <w:rPr>
          <w:rFonts w:asciiTheme="minorHAnsi" w:eastAsiaTheme="minorHAnsi" w:hAnsiTheme="minorHAnsi"/>
          <w:szCs w:val="21"/>
        </w:rPr>
        <w:t xml:space="preserve"> 運搬業務</w:t>
      </w:r>
      <w:bookmarkEnd w:id="6"/>
    </w:p>
    <w:p w14:paraId="29034BA0" w14:textId="7966A3E6" w:rsidR="000B2E65" w:rsidRDefault="000B2E65" w:rsidP="000B2E65">
      <w:r>
        <w:rPr>
          <w:rFonts w:hint="eastAsia"/>
        </w:rPr>
        <w:t xml:space="preserve">　楽器を運搬するためのバン</w:t>
      </w:r>
      <w:r w:rsidR="00B57729">
        <w:rPr>
          <w:rFonts w:hint="eastAsia"/>
        </w:rPr>
        <w:t>の搭乗者は</w:t>
      </w:r>
      <w:r>
        <w:rPr>
          <w:rFonts w:hint="eastAsia"/>
        </w:rPr>
        <w:t>，原則として運転手</w:t>
      </w:r>
      <m:oMath>
        <m:r>
          <w:rPr>
            <w:rFonts w:ascii="Cambria Math" w:hAnsi="Cambria Math" w:hint="eastAsia"/>
          </w:rPr>
          <m:t>1</m:t>
        </m:r>
      </m:oMath>
      <w:r>
        <w:rPr>
          <w:rFonts w:hint="eastAsia"/>
        </w:rPr>
        <w:t>名，連絡係</w:t>
      </w:r>
      <m:oMath>
        <m:r>
          <w:rPr>
            <w:rFonts w:ascii="Cambria Math" w:hAnsi="Cambria Math" w:hint="eastAsia"/>
          </w:rPr>
          <m:t>1</m:t>
        </m:r>
      </m:oMath>
      <w:r>
        <w:rPr>
          <w:rFonts w:hint="eastAsia"/>
        </w:rPr>
        <w:t>名の計</w:t>
      </w:r>
      <m:oMath>
        <m:r>
          <w:rPr>
            <w:rFonts w:ascii="Cambria Math" w:hAnsi="Cambria Math" w:hint="eastAsia"/>
          </w:rPr>
          <m:t>2</m:t>
        </m:r>
      </m:oMath>
      <w:r w:rsidR="00B57729">
        <w:rPr>
          <w:rFonts w:hint="eastAsia"/>
        </w:rPr>
        <w:t>名に抑える．</w:t>
      </w:r>
      <w:r w:rsidR="00BA16CA">
        <w:rPr>
          <w:rFonts w:hint="eastAsia"/>
        </w:rPr>
        <w:t>必要な場合を除いて会話は控え，双方がマスクを着用する</w:t>
      </w:r>
      <w:r w:rsidR="0029732C">
        <w:rPr>
          <w:rFonts w:hint="eastAsia"/>
        </w:rPr>
        <w:t>．</w:t>
      </w:r>
      <w:r w:rsidR="00B06910">
        <w:rPr>
          <w:rFonts w:hint="eastAsia"/>
        </w:rPr>
        <w:t>また左右の窓を開けることで，継続的に換気を行う</w:t>
      </w:r>
      <w:r w:rsidR="00E01F16">
        <w:rPr>
          <w:rFonts w:hint="eastAsia"/>
        </w:rPr>
        <w:t>．</w:t>
      </w:r>
      <w:r w:rsidR="005C65ED">
        <w:t xml:space="preserve"> </w:t>
      </w:r>
    </w:p>
    <w:p w14:paraId="28EB3CFA" w14:textId="1EC54D36" w:rsidR="009C3DB7" w:rsidRDefault="00916C31" w:rsidP="008C2460">
      <w:pPr>
        <w:ind w:firstLineChars="100" w:firstLine="210"/>
      </w:pPr>
      <w:r>
        <w:rPr>
          <w:rFonts w:hint="eastAsia"/>
        </w:rPr>
        <w:t>トラック</w:t>
      </w:r>
      <w:r w:rsidR="005E5AA8">
        <w:rPr>
          <w:rFonts w:hint="eastAsia"/>
        </w:rPr>
        <w:t>においても同様であるが，</w:t>
      </w:r>
      <w:r>
        <w:rPr>
          <w:rFonts w:hint="eastAsia"/>
        </w:rPr>
        <w:t>楽器の積み込み及び積み下ろしは</w:t>
      </w:r>
      <w:r w:rsidR="008C2460">
        <w:rPr>
          <w:rFonts w:hint="eastAsia"/>
        </w:rPr>
        <w:t>，</w:t>
      </w:r>
      <w:r w:rsidR="005C65ED">
        <w:rPr>
          <w:rFonts w:hint="eastAsia"/>
        </w:rPr>
        <w:t>部員同士の距離を</w:t>
      </w:r>
      <m:oMath>
        <m:r>
          <w:rPr>
            <w:rFonts w:ascii="Cambria Math" w:hAnsi="Cambria Math"/>
          </w:rPr>
          <m:t>1m</m:t>
        </m:r>
      </m:oMath>
      <w:r w:rsidR="005C65ED">
        <w:rPr>
          <w:rFonts w:hint="eastAsia"/>
        </w:rPr>
        <w:t>程度確保した上で</w:t>
      </w:r>
      <w:r w:rsidR="00574077">
        <w:rPr>
          <w:rFonts w:hint="eastAsia"/>
        </w:rPr>
        <w:t>，必要最低限の会話に留めて行う</w:t>
      </w:r>
      <w:r w:rsidR="008C2460">
        <w:rPr>
          <w:rFonts w:hint="eastAsia"/>
        </w:rPr>
        <w:t>．</w:t>
      </w:r>
      <w:r w:rsidR="009C3DB7">
        <w:rPr>
          <w:rFonts w:hint="eastAsia"/>
        </w:rPr>
        <w:t>また，状況</w:t>
      </w:r>
      <w:r w:rsidR="00574077">
        <w:rPr>
          <w:rFonts w:hint="eastAsia"/>
        </w:rPr>
        <w:t>に応じて人数を制限</w:t>
      </w:r>
      <w:r w:rsidR="009C3DB7">
        <w:rPr>
          <w:rFonts w:hint="eastAsia"/>
        </w:rPr>
        <w:t>することとする．</w:t>
      </w:r>
      <w:r w:rsidR="005E5AA8">
        <w:rPr>
          <w:rFonts w:hint="eastAsia"/>
        </w:rPr>
        <w:t>作業前に手</w:t>
      </w:r>
      <w:r w:rsidR="00274049">
        <w:rPr>
          <w:rFonts w:hint="eastAsia"/>
        </w:rPr>
        <w:t>のアルコール消毒を行い，作業終了後にも手と楽器の持ち手の消毒を行う．</w:t>
      </w:r>
    </w:p>
    <w:p w14:paraId="519E8B31" w14:textId="278DE98F" w:rsidR="0050498A" w:rsidRDefault="00274049" w:rsidP="008C2460">
      <w:pPr>
        <w:ind w:firstLineChars="100" w:firstLine="210"/>
      </w:pPr>
      <w:r>
        <w:rPr>
          <w:rFonts w:hint="eastAsia"/>
        </w:rPr>
        <w:t>詳細</w:t>
      </w:r>
      <w:r w:rsidR="00317582">
        <w:rPr>
          <w:rFonts w:hint="eastAsia"/>
        </w:rPr>
        <w:t>については</w:t>
      </w:r>
      <w:r w:rsidR="007C0181">
        <w:rPr>
          <w:rFonts w:hint="eastAsia"/>
        </w:rPr>
        <w:t>，</w:t>
      </w:r>
      <w:r w:rsidR="00AA1747">
        <w:rPr>
          <w:rFonts w:hint="eastAsia"/>
        </w:rPr>
        <w:t>部室付近で行う際は当部ガイドラインに定めた方法</w:t>
      </w:r>
      <w:r w:rsidR="00803EFB">
        <w:rPr>
          <w:rFonts w:hint="eastAsia"/>
        </w:rPr>
        <w:t>に準拠し，ホールで行う際</w:t>
      </w:r>
      <w:r w:rsidR="00B71CCD">
        <w:rPr>
          <w:rFonts w:hint="eastAsia"/>
        </w:rPr>
        <w:t>も</w:t>
      </w:r>
      <w:r w:rsidR="00803EFB">
        <w:rPr>
          <w:rFonts w:hint="eastAsia"/>
        </w:rPr>
        <w:t>同様の基準を設ければ良い．</w:t>
      </w:r>
    </w:p>
    <w:p w14:paraId="237D8671" w14:textId="1A19A620" w:rsidR="009967AE" w:rsidRDefault="009967AE" w:rsidP="009967AE"/>
    <w:p w14:paraId="6506D27E" w14:textId="51701BB5" w:rsidR="009967AE" w:rsidRDefault="009967AE" w:rsidP="009967AE"/>
    <w:p w14:paraId="028A5339" w14:textId="77777777" w:rsidR="009967AE" w:rsidRPr="000B2E65" w:rsidRDefault="009967AE" w:rsidP="009967AE"/>
    <w:p w14:paraId="5897AD37" w14:textId="39E2F98A" w:rsidR="00D17EC9" w:rsidRDefault="00D17EC9" w:rsidP="00897C8E">
      <w:pPr>
        <w:pStyle w:val="2"/>
        <w:rPr>
          <w:rFonts w:asciiTheme="minorHAnsi" w:eastAsiaTheme="minorHAnsi" w:hAnsiTheme="minorHAnsi"/>
          <w:szCs w:val="21"/>
        </w:rPr>
      </w:pPr>
      <w:bookmarkStart w:id="7" w:name="_Toc50122173"/>
      <w:r w:rsidRPr="00224C6B">
        <w:rPr>
          <w:rFonts w:asciiTheme="minorHAnsi" w:eastAsiaTheme="minorHAnsi" w:hAnsiTheme="minorHAnsi"/>
          <w:szCs w:val="21"/>
        </w:rPr>
        <w:t>2.</w:t>
      </w:r>
      <w:r w:rsidR="0039414B">
        <w:rPr>
          <w:rFonts w:asciiTheme="minorHAnsi" w:eastAsiaTheme="minorHAnsi" w:hAnsiTheme="minorHAnsi"/>
          <w:szCs w:val="21"/>
        </w:rPr>
        <w:t>6</w:t>
      </w:r>
      <w:r w:rsidRPr="00224C6B">
        <w:rPr>
          <w:rFonts w:asciiTheme="minorHAnsi" w:eastAsiaTheme="minorHAnsi" w:hAnsiTheme="minorHAnsi"/>
          <w:szCs w:val="21"/>
        </w:rPr>
        <w:t>その他，感染症対策一般</w:t>
      </w:r>
      <w:bookmarkEnd w:id="7"/>
    </w:p>
    <w:p w14:paraId="6C032A10" w14:textId="66D33798" w:rsidR="00266EB2" w:rsidRDefault="002067E5" w:rsidP="00266EB2">
      <w:r>
        <w:rPr>
          <w:rFonts w:hint="eastAsia"/>
        </w:rPr>
        <w:t xml:space="preserve">　</w:t>
      </w:r>
      <w:r w:rsidR="003B3669">
        <w:rPr>
          <w:rFonts w:hint="eastAsia"/>
        </w:rPr>
        <w:t>譜面台の扱い</w:t>
      </w:r>
      <w:r w:rsidR="007B1775">
        <w:rPr>
          <w:rFonts w:hint="eastAsia"/>
        </w:rPr>
        <w:t>や，ドアノブなど接触の機会が多い共有物の消毒といった対応は，当部のガイドラインに準拠しこれを行う．このほか，演奏の際</w:t>
      </w:r>
      <w:r w:rsidR="0000315D">
        <w:rPr>
          <w:rFonts w:hint="eastAsia"/>
        </w:rPr>
        <w:t>に複数の部員が同一の</w:t>
      </w:r>
      <w:r w:rsidR="00C92E2F">
        <w:rPr>
          <w:rFonts w:hint="eastAsia"/>
        </w:rPr>
        <w:t>管</w:t>
      </w:r>
      <w:r w:rsidR="0000315D">
        <w:rPr>
          <w:rFonts w:hint="eastAsia"/>
        </w:rPr>
        <w:t>楽器を共有すること</w:t>
      </w:r>
      <w:r w:rsidR="005237CE">
        <w:rPr>
          <w:rFonts w:hint="eastAsia"/>
        </w:rPr>
        <w:t>は</w:t>
      </w:r>
      <w:r w:rsidR="0000315D">
        <w:rPr>
          <w:rFonts w:hint="eastAsia"/>
        </w:rPr>
        <w:t>原則として認めない．例としてあげられるのは，</w:t>
      </w:r>
      <w:r w:rsidR="00E01F16">
        <w:rPr>
          <w:rFonts w:hint="eastAsia"/>
        </w:rPr>
        <w:t>サクソフォン</w:t>
      </w:r>
      <w:r w:rsidR="0000315D">
        <w:rPr>
          <w:rFonts w:hint="eastAsia"/>
        </w:rPr>
        <w:t>やアルトクラリネットなどである．</w:t>
      </w:r>
      <w:r w:rsidR="00523FCF">
        <w:rPr>
          <w:rFonts w:hint="eastAsia"/>
        </w:rPr>
        <w:t>これについて</w:t>
      </w:r>
      <w:r w:rsidR="00CA75A1">
        <w:rPr>
          <w:rFonts w:hint="eastAsia"/>
        </w:rPr>
        <w:t>は各パートリーダーへ通達し，曲のパート決めなどで反映されるようにする．</w:t>
      </w:r>
      <w:r w:rsidR="00C92E2F">
        <w:rPr>
          <w:rFonts w:hint="eastAsia"/>
        </w:rPr>
        <w:t>打楽器及び弦楽器については共有を認めるが，演奏中は顔</w:t>
      </w:r>
      <w:r w:rsidR="00F07D6C">
        <w:rPr>
          <w:rFonts w:hint="eastAsia"/>
        </w:rPr>
        <w:t>など</w:t>
      </w:r>
      <w:r w:rsidR="00C92E2F">
        <w:rPr>
          <w:rFonts w:hint="eastAsia"/>
        </w:rPr>
        <w:t>を触らないようにし，演奏終了後に手洗いを励行する</w:t>
      </w:r>
      <w:r w:rsidR="008E5821">
        <w:rPr>
          <w:rFonts w:hint="eastAsia"/>
        </w:rPr>
        <w:t>．</w:t>
      </w:r>
    </w:p>
    <w:p w14:paraId="5B586B26" w14:textId="163D36E4" w:rsidR="002067E5" w:rsidRDefault="002067E5" w:rsidP="00266EB2"/>
    <w:p w14:paraId="456F85D2" w14:textId="626D9D95" w:rsidR="002A3BD2" w:rsidRDefault="002A3BD2" w:rsidP="00266EB2"/>
    <w:p w14:paraId="2243443B" w14:textId="77777777" w:rsidR="002A3BD2" w:rsidRPr="00266EB2" w:rsidRDefault="002A3BD2" w:rsidP="00266EB2"/>
    <w:p w14:paraId="4DDD044D" w14:textId="3BEAB456" w:rsidR="00D17EC9" w:rsidRPr="00224C6B" w:rsidRDefault="00D17EC9" w:rsidP="00897C8E">
      <w:pPr>
        <w:pStyle w:val="2"/>
        <w:rPr>
          <w:rFonts w:asciiTheme="minorHAnsi" w:eastAsiaTheme="minorHAnsi" w:hAnsiTheme="minorHAnsi"/>
          <w:szCs w:val="21"/>
        </w:rPr>
      </w:pPr>
      <w:bookmarkStart w:id="8" w:name="_Toc50122174"/>
      <w:r w:rsidRPr="00224C6B">
        <w:rPr>
          <w:rFonts w:asciiTheme="minorHAnsi" w:eastAsiaTheme="minorHAnsi" w:hAnsiTheme="minorHAnsi"/>
          <w:szCs w:val="21"/>
        </w:rPr>
        <w:t>2.</w:t>
      </w:r>
      <w:r w:rsidR="0039414B">
        <w:rPr>
          <w:rFonts w:asciiTheme="minorHAnsi" w:eastAsiaTheme="minorHAnsi" w:hAnsiTheme="minorHAnsi"/>
          <w:szCs w:val="21"/>
        </w:rPr>
        <w:t>7</w:t>
      </w:r>
      <w:r w:rsidRPr="00224C6B">
        <w:rPr>
          <w:rFonts w:asciiTheme="minorHAnsi" w:eastAsiaTheme="minorHAnsi" w:hAnsiTheme="minorHAnsi"/>
          <w:szCs w:val="21"/>
        </w:rPr>
        <w:t xml:space="preserve"> 第2章総論</w:t>
      </w:r>
      <w:bookmarkEnd w:id="8"/>
    </w:p>
    <w:p w14:paraId="32FAD856" w14:textId="6F228FD2" w:rsidR="00D17EC9" w:rsidRDefault="009A36A7" w:rsidP="00D17EC9">
      <w:pPr>
        <w:rPr>
          <w:szCs w:val="21"/>
        </w:rPr>
      </w:pPr>
      <w:r>
        <w:rPr>
          <w:rFonts w:hint="eastAsia"/>
          <w:szCs w:val="21"/>
        </w:rPr>
        <w:t xml:space="preserve">　従来の演奏会とは異なることが多いが，適切な対策を施すことによって，安全に配慮した活動が可能である．したがって，</w:t>
      </w:r>
      <w:r w:rsidR="007F33F9">
        <w:rPr>
          <w:rFonts w:hint="eastAsia"/>
          <w:szCs w:val="21"/>
        </w:rPr>
        <w:t>演奏会の実施は可能であると考えられる．</w:t>
      </w:r>
    </w:p>
    <w:p w14:paraId="32DBE3E8" w14:textId="37AAA4A0" w:rsidR="001F244E" w:rsidRDefault="00491461" w:rsidP="00D17EC9">
      <w:pPr>
        <w:rPr>
          <w:szCs w:val="21"/>
        </w:rPr>
      </w:pPr>
      <w:r>
        <w:rPr>
          <w:rFonts w:hint="eastAsia"/>
          <w:szCs w:val="21"/>
        </w:rPr>
        <w:t xml:space="preserve">　また，換気や</w:t>
      </w:r>
      <w:r w:rsidR="00EE3377">
        <w:rPr>
          <w:rFonts w:hint="eastAsia"/>
          <w:szCs w:val="21"/>
        </w:rPr>
        <w:t>奏者</w:t>
      </w:r>
      <w:r>
        <w:rPr>
          <w:rFonts w:hint="eastAsia"/>
          <w:szCs w:val="21"/>
        </w:rPr>
        <w:t>配置など物理的なハード面</w:t>
      </w:r>
      <w:r w:rsidR="00A619C9">
        <w:rPr>
          <w:rFonts w:hint="eastAsia"/>
          <w:szCs w:val="21"/>
        </w:rPr>
        <w:t>の整備</w:t>
      </w:r>
      <w:r>
        <w:rPr>
          <w:rFonts w:hint="eastAsia"/>
          <w:szCs w:val="21"/>
        </w:rPr>
        <w:t>のみならず，部員各々</w:t>
      </w:r>
      <w:r w:rsidR="00EE3377">
        <w:rPr>
          <w:rFonts w:hint="eastAsia"/>
          <w:szCs w:val="21"/>
        </w:rPr>
        <w:t>が意欲的に感染症対策を励行できるように十分な</w:t>
      </w:r>
      <w:r w:rsidR="00CD3FD0">
        <w:rPr>
          <w:rFonts w:hint="eastAsia"/>
          <w:szCs w:val="21"/>
        </w:rPr>
        <w:t>情報を提供するなどソフト面の充実も重要である．</w:t>
      </w:r>
    </w:p>
    <w:p w14:paraId="287A5C6D" w14:textId="79389451" w:rsidR="00F9525B" w:rsidRDefault="00F9525B" w:rsidP="00D17EC9">
      <w:pPr>
        <w:rPr>
          <w:szCs w:val="21"/>
        </w:rPr>
      </w:pPr>
    </w:p>
    <w:p w14:paraId="0A9ED5A6" w14:textId="7CABC2F8" w:rsidR="00F9525B" w:rsidRDefault="00F9525B" w:rsidP="00D17EC9">
      <w:pPr>
        <w:rPr>
          <w:szCs w:val="21"/>
        </w:rPr>
      </w:pPr>
    </w:p>
    <w:p w14:paraId="646397C8" w14:textId="78567F38" w:rsidR="00F9525B" w:rsidRDefault="00F9525B" w:rsidP="00D17EC9">
      <w:pPr>
        <w:rPr>
          <w:szCs w:val="21"/>
        </w:rPr>
      </w:pPr>
    </w:p>
    <w:p w14:paraId="295B8620" w14:textId="1FC4C3B5" w:rsidR="00F9525B" w:rsidRDefault="00F9525B" w:rsidP="00D17EC9">
      <w:pPr>
        <w:rPr>
          <w:szCs w:val="21"/>
        </w:rPr>
      </w:pPr>
    </w:p>
    <w:p w14:paraId="5A94A91B" w14:textId="14284D0C" w:rsidR="00E36489" w:rsidRDefault="00E36489" w:rsidP="00D17EC9">
      <w:pPr>
        <w:rPr>
          <w:szCs w:val="21"/>
        </w:rPr>
      </w:pPr>
    </w:p>
    <w:p w14:paraId="69208FD6" w14:textId="571CF607" w:rsidR="00E36489" w:rsidRDefault="00E36489" w:rsidP="00D17EC9">
      <w:pPr>
        <w:rPr>
          <w:szCs w:val="21"/>
        </w:rPr>
      </w:pPr>
    </w:p>
    <w:p w14:paraId="0D1755C5" w14:textId="36FCD08F" w:rsidR="00E36489" w:rsidRDefault="00E36489" w:rsidP="00D17EC9">
      <w:pPr>
        <w:rPr>
          <w:szCs w:val="21"/>
        </w:rPr>
      </w:pPr>
    </w:p>
    <w:p w14:paraId="1BD9BE51" w14:textId="0427BD9C" w:rsidR="00E36489" w:rsidRDefault="00E36489" w:rsidP="00D17EC9">
      <w:pPr>
        <w:rPr>
          <w:szCs w:val="21"/>
        </w:rPr>
      </w:pPr>
    </w:p>
    <w:p w14:paraId="03A1B728" w14:textId="6A948D32" w:rsidR="00E36489" w:rsidRDefault="00E36489" w:rsidP="00D17EC9">
      <w:pPr>
        <w:rPr>
          <w:szCs w:val="21"/>
        </w:rPr>
      </w:pPr>
    </w:p>
    <w:p w14:paraId="5FF99725" w14:textId="4D9A893F" w:rsidR="00E36489" w:rsidRDefault="00E36489" w:rsidP="00D17EC9">
      <w:pPr>
        <w:rPr>
          <w:szCs w:val="21"/>
        </w:rPr>
      </w:pPr>
    </w:p>
    <w:p w14:paraId="3C9013EC" w14:textId="784665A9" w:rsidR="00E36489" w:rsidRDefault="00E36489" w:rsidP="00D17EC9">
      <w:pPr>
        <w:rPr>
          <w:szCs w:val="21"/>
        </w:rPr>
      </w:pPr>
    </w:p>
    <w:p w14:paraId="3FB6F816" w14:textId="5FAA88BA" w:rsidR="00E36489" w:rsidRDefault="00E36489" w:rsidP="00D17EC9">
      <w:pPr>
        <w:rPr>
          <w:szCs w:val="21"/>
        </w:rPr>
      </w:pPr>
    </w:p>
    <w:p w14:paraId="4A7D3F6B" w14:textId="77777777" w:rsidR="00E36489" w:rsidRPr="00D17EC9" w:rsidRDefault="00E36489" w:rsidP="00D17EC9">
      <w:pPr>
        <w:rPr>
          <w:rFonts w:hint="eastAsia"/>
          <w:szCs w:val="21"/>
        </w:rPr>
      </w:pPr>
    </w:p>
    <w:p w14:paraId="5C4A3754" w14:textId="0B88AF6A" w:rsidR="00D17EC9" w:rsidRPr="00224C6B" w:rsidRDefault="00D17EC9" w:rsidP="008D025F">
      <w:pPr>
        <w:pStyle w:val="1"/>
        <w:rPr>
          <w:rFonts w:asciiTheme="minorHAnsi" w:eastAsiaTheme="minorHAnsi" w:hAnsiTheme="minorHAnsi"/>
          <w:szCs w:val="21"/>
        </w:rPr>
      </w:pPr>
      <w:bookmarkStart w:id="9" w:name="_Toc50122175"/>
      <w:r w:rsidRPr="00224C6B">
        <w:rPr>
          <w:rFonts w:asciiTheme="minorHAnsi" w:eastAsiaTheme="minorHAnsi" w:hAnsiTheme="minorHAnsi"/>
          <w:szCs w:val="21"/>
        </w:rPr>
        <w:lastRenderedPageBreak/>
        <w:t>3．演奏会前練習の実施について</w:t>
      </w:r>
      <w:bookmarkEnd w:id="9"/>
    </w:p>
    <w:p w14:paraId="2639746C" w14:textId="50849A3E" w:rsidR="00D17EC9" w:rsidRDefault="00D17EC9" w:rsidP="00897C8E">
      <w:pPr>
        <w:pStyle w:val="2"/>
        <w:rPr>
          <w:rFonts w:asciiTheme="minorHAnsi" w:eastAsiaTheme="minorHAnsi" w:hAnsiTheme="minorHAnsi"/>
          <w:szCs w:val="21"/>
        </w:rPr>
      </w:pPr>
      <w:bookmarkStart w:id="10" w:name="_Toc50122176"/>
      <w:r w:rsidRPr="00224C6B">
        <w:rPr>
          <w:rFonts w:asciiTheme="minorHAnsi" w:eastAsiaTheme="minorHAnsi" w:hAnsiTheme="minorHAnsi"/>
          <w:szCs w:val="21"/>
        </w:rPr>
        <w:t>3.1 体育館での対応</w:t>
      </w:r>
      <w:bookmarkEnd w:id="10"/>
    </w:p>
    <w:p w14:paraId="67C197A5" w14:textId="5BEA2AF2" w:rsidR="0023624F" w:rsidRDefault="002B6AEB" w:rsidP="00DA57CB">
      <w:r>
        <w:rPr>
          <w:rFonts w:hint="eastAsia"/>
        </w:rPr>
        <w:t xml:space="preserve">　神戸大学</w:t>
      </w:r>
      <w:r w:rsidR="00EB5783">
        <w:rPr>
          <w:rFonts w:hint="eastAsia"/>
        </w:rPr>
        <w:t>鶴甲第</w:t>
      </w:r>
      <m:oMath>
        <m:r>
          <w:rPr>
            <w:rFonts w:ascii="Cambria Math" w:hAnsi="Cambria Math" w:hint="eastAsia"/>
          </w:rPr>
          <m:t>1</m:t>
        </m:r>
      </m:oMath>
      <w:r w:rsidR="00EB5783">
        <w:rPr>
          <w:rFonts w:hint="eastAsia"/>
        </w:rPr>
        <w:t>キャンパスの体育館における練習</w:t>
      </w:r>
      <w:r w:rsidR="00060BB3">
        <w:rPr>
          <w:rFonts w:hint="eastAsia"/>
        </w:rPr>
        <w:t>の</w:t>
      </w:r>
      <w:r w:rsidR="00EB5783">
        <w:rPr>
          <w:rFonts w:hint="eastAsia"/>
        </w:rPr>
        <w:t>対応について述べる．</w:t>
      </w:r>
      <w:r w:rsidR="00C27FF1">
        <w:rPr>
          <w:rFonts w:hint="eastAsia"/>
        </w:rPr>
        <w:t>体育館においては，演奏の際窓を開放することができない．</w:t>
      </w:r>
      <w:r w:rsidR="00CC1043">
        <w:rPr>
          <w:rFonts w:hint="eastAsia"/>
        </w:rPr>
        <w:t>すなわち，継続的な換気が不可能である．したがって，</w:t>
      </w:r>
      <m:oMath>
        <m:r>
          <w:rPr>
            <w:rFonts w:ascii="Cambria Math" w:hAnsi="Cambria Math"/>
          </w:rPr>
          <m:t>3</m:t>
        </m:r>
        <m:r>
          <w:rPr>
            <w:rFonts w:ascii="Cambria Math" w:hAnsi="Cambria Math"/>
          </w:rPr>
          <m:t>0</m:t>
        </m:r>
      </m:oMath>
      <w:r w:rsidR="00CC1043">
        <w:rPr>
          <w:rFonts w:hint="eastAsia"/>
        </w:rPr>
        <w:t>分</w:t>
      </w:r>
      <w:r w:rsidR="0088569D">
        <w:rPr>
          <w:rFonts w:hint="eastAsia"/>
        </w:rPr>
        <w:t>間</w:t>
      </w:r>
      <w:r w:rsidR="00CC1043">
        <w:rPr>
          <w:rFonts w:hint="eastAsia"/>
        </w:rPr>
        <w:t>の演奏</w:t>
      </w:r>
      <w:r w:rsidR="0088569D">
        <w:rPr>
          <w:rFonts w:hint="eastAsia"/>
        </w:rPr>
        <w:t>後</w:t>
      </w:r>
      <m:oMath>
        <m:r>
          <w:rPr>
            <w:rFonts w:ascii="Cambria Math" w:hAnsi="Cambria Math"/>
          </w:rPr>
          <m:t>5</m:t>
        </m:r>
      </m:oMath>
      <w:r w:rsidR="00CC1043">
        <w:rPr>
          <w:rFonts w:hint="eastAsia"/>
        </w:rPr>
        <w:t>分</w:t>
      </w:r>
      <w:r w:rsidR="0088569D">
        <w:rPr>
          <w:rFonts w:hint="eastAsia"/>
        </w:rPr>
        <w:t>間</w:t>
      </w:r>
      <w:r w:rsidR="00CC1043">
        <w:rPr>
          <w:rFonts w:hint="eastAsia"/>
        </w:rPr>
        <w:t>の換気時間を設け</w:t>
      </w:r>
      <w:r w:rsidR="00C61472">
        <w:rPr>
          <w:rFonts w:hint="eastAsia"/>
        </w:rPr>
        <w:t>るなどして</w:t>
      </w:r>
      <w:r w:rsidR="00CC1043">
        <w:rPr>
          <w:rFonts w:hint="eastAsia"/>
        </w:rPr>
        <w:t>，これを繰り返すことで</w:t>
      </w:r>
      <w:r w:rsidR="00C61472">
        <w:rPr>
          <w:rFonts w:hint="eastAsia"/>
        </w:rPr>
        <w:t>空気の停滞を防止する．</w:t>
      </w:r>
      <w:r w:rsidR="00180A26">
        <w:rPr>
          <w:rFonts w:hint="eastAsia"/>
        </w:rPr>
        <w:t>サーキュレーターを入り口に配置することで，より効果的な換気が期待できる．</w:t>
      </w:r>
      <w:r w:rsidR="0023624F">
        <w:rPr>
          <w:rFonts w:hint="eastAsia"/>
        </w:rPr>
        <w:t>なお，換気扇が備え付けられている場合はこれを使用し</w:t>
      </w:r>
      <w:r w:rsidR="00834D43">
        <w:rPr>
          <w:rFonts w:hint="eastAsia"/>
        </w:rPr>
        <w:t>，常時空気の排出を促進する．</w:t>
      </w:r>
    </w:p>
    <w:p w14:paraId="486B5D43" w14:textId="719477B7" w:rsidR="00A2159C" w:rsidRPr="0023624F" w:rsidRDefault="0023624F" w:rsidP="00DA57CB">
      <w:pPr>
        <w:rPr>
          <w:rFonts w:hint="eastAsia"/>
        </w:rPr>
      </w:pPr>
      <w:r w:rsidRPr="0023624F">
        <w:rPr>
          <w:rFonts w:hint="eastAsia"/>
        </w:rPr>
        <w:t xml:space="preserve"> </w:t>
      </w:r>
    </w:p>
    <w:p w14:paraId="602C65B2" w14:textId="5897FAF6" w:rsidR="005E0F00" w:rsidRDefault="005E0F00" w:rsidP="00DA57CB">
      <w:r>
        <w:rPr>
          <w:rFonts w:hint="eastAsia"/>
        </w:rPr>
        <w:t xml:space="preserve">　</w:t>
      </w:r>
      <w:r w:rsidR="00A2159C">
        <w:rPr>
          <w:rFonts w:hint="eastAsia"/>
        </w:rPr>
        <w:t>次に</w:t>
      </w:r>
      <w:r>
        <w:rPr>
          <w:rFonts w:hint="eastAsia"/>
        </w:rPr>
        <w:t>奏者間の距離について</w:t>
      </w:r>
      <w:r w:rsidR="00A2159C">
        <w:rPr>
          <w:rFonts w:hint="eastAsia"/>
        </w:rPr>
        <w:t>考察する．</w:t>
      </w:r>
      <w:r>
        <w:rPr>
          <w:rFonts w:hint="eastAsia"/>
        </w:rPr>
        <w:t>他大学生の入構が許可された際の最大人数</w:t>
      </w:r>
      <w:r w:rsidR="00610BFE">
        <w:rPr>
          <w:rFonts w:hint="eastAsia"/>
        </w:rPr>
        <w:t>（復帰</w:t>
      </w:r>
      <m:oMath>
        <m:r>
          <w:rPr>
            <w:rFonts w:ascii="Cambria Math" w:hAnsi="Cambria Math" w:hint="eastAsia"/>
          </w:rPr>
          <m:t>4</m:t>
        </m:r>
      </m:oMath>
      <w:r w:rsidR="00610BFE">
        <w:rPr>
          <w:rFonts w:hint="eastAsia"/>
        </w:rPr>
        <w:t>回生を含めた部員総数）</w:t>
      </w:r>
      <w:r w:rsidR="009E0D5C">
        <w:rPr>
          <w:rFonts w:hint="eastAsia"/>
        </w:rPr>
        <w:t>は</w:t>
      </w:r>
      <m:oMath>
        <m:r>
          <w:rPr>
            <w:rFonts w:ascii="Cambria Math" w:hAnsi="Cambria Math"/>
          </w:rPr>
          <m:t>75</m:t>
        </m:r>
      </m:oMath>
      <w:r w:rsidR="00FB08E3">
        <w:rPr>
          <w:rFonts w:hint="eastAsia"/>
        </w:rPr>
        <w:t>人程度である</w:t>
      </w:r>
      <w:r w:rsidR="009E0D5C">
        <w:rPr>
          <w:rFonts w:hint="eastAsia"/>
        </w:rPr>
        <w:t>．一方，</w:t>
      </w:r>
      <w:r w:rsidR="00FB08E3">
        <w:rPr>
          <w:rFonts w:hint="eastAsia"/>
        </w:rPr>
        <w:t>体育館面積は</w:t>
      </w:r>
      <w:r w:rsidR="00A2159C">
        <w:rPr>
          <w:rFonts w:hint="eastAsia"/>
        </w:rPr>
        <w:t>第</w:t>
      </w:r>
      <m:oMath>
        <m:r>
          <w:rPr>
            <w:rFonts w:ascii="Cambria Math" w:hAnsi="Cambria Math" w:hint="eastAsia"/>
          </w:rPr>
          <m:t>1</m:t>
        </m:r>
      </m:oMath>
      <w:r w:rsidR="00A2159C">
        <w:rPr>
          <w:rFonts w:hint="eastAsia"/>
        </w:rPr>
        <w:t>体育館，第</w:t>
      </w:r>
      <m:oMath>
        <m:r>
          <w:rPr>
            <w:rFonts w:ascii="Cambria Math" w:hAnsi="Cambria Math" w:hint="eastAsia"/>
          </w:rPr>
          <m:t>2</m:t>
        </m:r>
      </m:oMath>
      <w:r w:rsidR="00A2159C">
        <w:rPr>
          <w:rFonts w:hint="eastAsia"/>
        </w:rPr>
        <w:t>体育館合計で</w:t>
      </w:r>
      <m:oMath>
        <m:r>
          <w:rPr>
            <w:rFonts w:ascii="Cambria Math" w:hAnsi="Cambria Math"/>
          </w:rPr>
          <m:t>2477</m:t>
        </m:r>
        <m:sSup>
          <m:sSupPr>
            <m:ctrlPr>
              <w:rPr>
                <w:rFonts w:ascii="Cambria Math" w:hAnsi="Cambria Math"/>
                <w:i/>
              </w:rPr>
            </m:ctrlPr>
          </m:sSupPr>
          <m:e>
            <m:r>
              <w:rPr>
                <w:rFonts w:ascii="Cambria Math" w:hAnsi="Cambria Math"/>
              </w:rPr>
              <m:t>m</m:t>
            </m:r>
          </m:e>
          <m:sup>
            <m:r>
              <w:rPr>
                <w:rFonts w:ascii="Cambria Math" w:hAnsi="Cambria Math"/>
              </w:rPr>
              <m:t>2</m:t>
            </m:r>
          </m:sup>
        </m:sSup>
      </m:oMath>
      <w:r w:rsidR="009E0D5C">
        <w:rPr>
          <w:rFonts w:hint="eastAsia"/>
        </w:rPr>
        <w:t>である</w:t>
      </w:r>
      <w:r w:rsidR="007E48EE">
        <w:rPr>
          <w:vertAlign w:val="superscript"/>
        </w:rPr>
        <w:t>8</w:t>
      </w:r>
      <w:r w:rsidR="00C50A88" w:rsidRPr="00C50A88">
        <w:rPr>
          <w:vertAlign w:val="superscript"/>
        </w:rPr>
        <w:t>)</w:t>
      </w:r>
      <w:r w:rsidR="009E0D5C">
        <w:rPr>
          <w:rFonts w:hint="eastAsia"/>
        </w:rPr>
        <w:t>．</w:t>
      </w:r>
      <w:r w:rsidR="00282883">
        <w:rPr>
          <w:rFonts w:hint="eastAsia"/>
        </w:rPr>
        <w:t>各体育館個別の面積は示されていないため，地図上で計測し</w:t>
      </w:r>
      <w:r w:rsidR="00CC4A13">
        <w:rPr>
          <w:rFonts w:hint="eastAsia"/>
        </w:rPr>
        <w:t>算出</w:t>
      </w:r>
      <w:r w:rsidR="00282883">
        <w:rPr>
          <w:rFonts w:hint="eastAsia"/>
        </w:rPr>
        <w:t>したが，誤差を</w:t>
      </w:r>
      <w:r w:rsidR="000A50FC">
        <w:rPr>
          <w:rFonts w:hint="eastAsia"/>
        </w:rPr>
        <w:t>想定し少なめに見積もっても</w:t>
      </w:r>
      <w:r w:rsidR="00AE2797">
        <w:rPr>
          <w:rFonts w:hint="eastAsia"/>
        </w:rPr>
        <w:t>１棟あたり</w:t>
      </w:r>
      <m:oMath>
        <m:r>
          <w:rPr>
            <w:rFonts w:ascii="Cambria Math" w:hAnsi="Cambria Math"/>
          </w:rPr>
          <m:t>900</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E2797">
        <w:rPr>
          <w:rFonts w:hint="eastAsia"/>
        </w:rPr>
        <w:t>である．したがって，一人あたり</w:t>
      </w:r>
      <w:r w:rsidR="000A50FC">
        <w:rPr>
          <w:rFonts w:hint="eastAsia"/>
        </w:rPr>
        <w:t>占有面積は最小で</w:t>
      </w:r>
      <m:oMath>
        <m:r>
          <w:rPr>
            <w:rFonts w:ascii="Cambria Math" w:hAnsi="Cambria Math"/>
          </w:rPr>
          <m:t>12</m:t>
        </m:r>
        <m:sSup>
          <m:sSupPr>
            <m:ctrlPr>
              <w:rPr>
                <w:rFonts w:ascii="Cambria Math" w:hAnsi="Cambria Math"/>
                <w:i/>
              </w:rPr>
            </m:ctrlPr>
          </m:sSupPr>
          <m:e>
            <m:r>
              <w:rPr>
                <w:rFonts w:ascii="Cambria Math" w:hAnsi="Cambria Math"/>
              </w:rPr>
              <m:t>m</m:t>
            </m:r>
          </m:e>
          <m:sup>
            <m:r>
              <w:rPr>
                <w:rFonts w:ascii="Cambria Math" w:hAnsi="Cambria Math"/>
              </w:rPr>
              <m:t>2</m:t>
            </m:r>
          </m:sup>
        </m:sSup>
      </m:oMath>
      <w:r w:rsidR="0023167A">
        <w:rPr>
          <w:rFonts w:hint="eastAsia"/>
        </w:rPr>
        <w:t>と算出される</w:t>
      </w:r>
      <w:r w:rsidR="0043573F">
        <w:rPr>
          <w:rFonts w:hint="eastAsia"/>
        </w:rPr>
        <w:t>．</w:t>
      </w:r>
      <w:r w:rsidR="009C1E7F">
        <w:rPr>
          <w:rFonts w:hint="eastAsia"/>
        </w:rPr>
        <w:t>これは，奏者間の距離を</w:t>
      </w:r>
      <w:r w:rsidR="0062663F">
        <w:rPr>
          <w:rFonts w:hint="eastAsia"/>
        </w:rPr>
        <w:t>最低でも</w:t>
      </w:r>
      <m:oMath>
        <m:rad>
          <m:radPr>
            <m:degHide m:val="1"/>
            <m:ctrlPr>
              <w:rPr>
                <w:rFonts w:ascii="Cambria Math" w:hAnsi="Cambria Math"/>
                <w:i/>
              </w:rPr>
            </m:ctrlPr>
          </m:radPr>
          <m:deg/>
          <m:e>
            <m:r>
              <w:rPr>
                <w:rFonts w:ascii="Cambria Math" w:hAnsi="Cambria Math"/>
              </w:rPr>
              <m:t>12</m:t>
            </m:r>
          </m:e>
        </m:rad>
        <m:r>
          <w:rPr>
            <w:rFonts w:ascii="Cambria Math" w:hAnsi="Cambria Math"/>
          </w:rPr>
          <m:t>≅3.5m</m:t>
        </m:r>
      </m:oMath>
      <w:r w:rsidR="001905AA">
        <w:rPr>
          <w:rFonts w:hint="eastAsia"/>
        </w:rPr>
        <w:t>確保できることを意味す</w:t>
      </w:r>
      <w:r w:rsidR="00860A06">
        <w:rPr>
          <w:rFonts w:hint="eastAsia"/>
        </w:rPr>
        <w:t>る</w:t>
      </w:r>
      <w:r w:rsidR="00860A06">
        <w:rPr>
          <w:vertAlign w:val="superscript"/>
        </w:rPr>
        <w:t>9</w:t>
      </w:r>
      <w:r w:rsidR="00860A06" w:rsidRPr="00E976D4">
        <w:rPr>
          <w:vertAlign w:val="superscript"/>
        </w:rPr>
        <w:t>)</w:t>
      </w:r>
      <w:r w:rsidR="00860A06">
        <w:rPr>
          <w:rFonts w:hint="eastAsia"/>
        </w:rPr>
        <w:t>．</w:t>
      </w:r>
      <w:r w:rsidR="00931B83">
        <w:rPr>
          <w:rFonts w:hint="eastAsia"/>
        </w:rPr>
        <w:t>実際に合奏隊形をつくるためには</w:t>
      </w:r>
      <w:r w:rsidR="00764E8E">
        <w:rPr>
          <w:rFonts w:hint="eastAsia"/>
        </w:rPr>
        <w:t>奏者</w:t>
      </w:r>
      <w:r w:rsidR="00931B83">
        <w:rPr>
          <w:rFonts w:hint="eastAsia"/>
        </w:rPr>
        <w:t>間距離を</w:t>
      </w:r>
      <w:r w:rsidR="00764E8E">
        <w:rPr>
          <w:rFonts w:hint="eastAsia"/>
        </w:rPr>
        <w:t>もう少し詰める必要があるが，各奏者間に</w:t>
      </w:r>
      <m:oMath>
        <m:r>
          <w:rPr>
            <w:rFonts w:ascii="Cambria Math" w:hAnsi="Cambria Math"/>
          </w:rPr>
          <m:t>2m</m:t>
        </m:r>
      </m:oMath>
      <w:r w:rsidR="00AD465B">
        <w:rPr>
          <w:rFonts w:hint="eastAsia"/>
        </w:rPr>
        <w:t>確保</w:t>
      </w:r>
      <w:r w:rsidR="009207FA">
        <w:rPr>
          <w:rFonts w:hint="eastAsia"/>
        </w:rPr>
        <w:t>できることは確実であ</w:t>
      </w:r>
      <w:r w:rsidR="00860A06">
        <w:rPr>
          <w:rFonts w:hint="eastAsia"/>
        </w:rPr>
        <w:t>る</w:t>
      </w:r>
      <w:r w:rsidR="009207FA">
        <w:rPr>
          <w:rFonts w:hint="eastAsia"/>
        </w:rPr>
        <w:t>．</w:t>
      </w:r>
    </w:p>
    <w:p w14:paraId="19A1D3E4" w14:textId="77777777" w:rsidR="00EC590D" w:rsidRPr="003673C3" w:rsidRDefault="00EC590D" w:rsidP="00DA57CB"/>
    <w:p w14:paraId="0F42E7F7" w14:textId="4BC3A1FF" w:rsidR="009911CE" w:rsidRDefault="009911CE" w:rsidP="00DA57CB">
      <w:r>
        <w:rPr>
          <w:rFonts w:hint="eastAsia"/>
        </w:rPr>
        <w:t xml:space="preserve">　また，熱中症対策のため休憩時間中に水分の摂取を励行するが，食事は認めない．</w:t>
      </w:r>
      <w:r w:rsidR="003308D6">
        <w:rPr>
          <w:rFonts w:hint="eastAsia"/>
        </w:rPr>
        <w:t>このほか熱中症対策として，体育館入り口付近へのサーキュレーターの設置，部員への</w:t>
      </w:r>
      <w:r w:rsidR="00F673BF">
        <w:rPr>
          <w:rFonts w:hint="eastAsia"/>
        </w:rPr>
        <w:t>冷却シート（熱さまシート，冷えピタ）</w:t>
      </w:r>
      <w:r w:rsidR="00A9267B">
        <w:rPr>
          <w:rFonts w:hint="eastAsia"/>
        </w:rPr>
        <w:t>の配布などが挙げられる．</w:t>
      </w:r>
    </w:p>
    <w:p w14:paraId="2B2AA00F" w14:textId="1D4B32EC" w:rsidR="0056565C" w:rsidRDefault="0056565C" w:rsidP="00DA57CB"/>
    <w:p w14:paraId="68ED488C" w14:textId="5DB9077D" w:rsidR="0056565C" w:rsidRDefault="0056565C" w:rsidP="00DA57CB"/>
    <w:p w14:paraId="1E611CA8" w14:textId="77777777" w:rsidR="00CC7DBF" w:rsidRPr="001B2342" w:rsidRDefault="00CC7DBF" w:rsidP="00DA57CB"/>
    <w:p w14:paraId="05342416" w14:textId="59A357D2" w:rsidR="00D17EC9" w:rsidRDefault="00D17EC9" w:rsidP="00897C8E">
      <w:pPr>
        <w:pStyle w:val="2"/>
        <w:rPr>
          <w:rFonts w:asciiTheme="minorHAnsi" w:eastAsiaTheme="minorHAnsi" w:hAnsiTheme="minorHAnsi"/>
          <w:szCs w:val="21"/>
        </w:rPr>
      </w:pPr>
      <w:bookmarkStart w:id="11" w:name="_Toc50122177"/>
      <w:r w:rsidRPr="00224C6B">
        <w:rPr>
          <w:rFonts w:asciiTheme="minorHAnsi" w:eastAsiaTheme="minorHAnsi" w:hAnsiTheme="minorHAnsi"/>
          <w:szCs w:val="21"/>
        </w:rPr>
        <w:t>3.2 フィッシュダンス音楽練習場での対応</w:t>
      </w:r>
      <w:bookmarkEnd w:id="11"/>
    </w:p>
    <w:p w14:paraId="6A6CFF55" w14:textId="1EEF5DE9" w:rsidR="0056565C" w:rsidRDefault="001D3478" w:rsidP="0056565C">
      <w:r>
        <w:rPr>
          <w:rFonts w:hint="eastAsia"/>
        </w:rPr>
        <w:t xml:space="preserve">　体育館の対応と同様に，</w:t>
      </w:r>
      <m:oMath>
        <m:r>
          <w:rPr>
            <w:rFonts w:ascii="Cambria Math" w:hAnsi="Cambria Math"/>
          </w:rPr>
          <m:t>3</m:t>
        </m:r>
        <m:r>
          <w:rPr>
            <w:rFonts w:ascii="Cambria Math" w:hAnsi="Cambria Math"/>
          </w:rPr>
          <m:t>0</m:t>
        </m:r>
      </m:oMath>
      <w:r>
        <w:rPr>
          <w:rFonts w:hint="eastAsia"/>
        </w:rPr>
        <w:t>分間の演奏後</w:t>
      </w:r>
      <m:oMath>
        <m:r>
          <w:rPr>
            <w:rFonts w:ascii="Cambria Math" w:hAnsi="Cambria Math"/>
          </w:rPr>
          <m:t>5</m:t>
        </m:r>
      </m:oMath>
      <w:r>
        <w:rPr>
          <w:rFonts w:hint="eastAsia"/>
        </w:rPr>
        <w:t>分間の換気時間を設けるなどして，これを繰り返すことで空気の停滞を防止する．</w:t>
      </w:r>
    </w:p>
    <w:p w14:paraId="25A6160E" w14:textId="77777777" w:rsidR="00F45523" w:rsidRDefault="00F45523" w:rsidP="0056565C"/>
    <w:p w14:paraId="06911AA1" w14:textId="4C677521" w:rsidR="00F45523" w:rsidRDefault="00F45523" w:rsidP="007F5CA4">
      <w:pPr>
        <w:ind w:firstLineChars="100" w:firstLine="210"/>
      </w:pPr>
      <w:r>
        <w:rPr>
          <w:rFonts w:hint="eastAsia"/>
        </w:rPr>
        <w:t>次に奏者間の距離について考察する．</w:t>
      </w:r>
      <w:r w:rsidR="00924ED7">
        <w:rPr>
          <w:rFonts w:hint="eastAsia"/>
        </w:rPr>
        <w:t>フィッシュダンス音楽練習場を使用する人数は，</w:t>
      </w:r>
      <w:r w:rsidR="00542E58">
        <w:rPr>
          <w:rFonts w:hint="eastAsia"/>
        </w:rPr>
        <w:t>最大で</w:t>
      </w:r>
      <m:oMath>
        <m:r>
          <w:rPr>
            <w:rFonts w:ascii="Cambria Math" w:hAnsi="Cambria Math"/>
          </w:rPr>
          <m:t>40</m:t>
        </m:r>
      </m:oMath>
      <w:r w:rsidR="00542E58">
        <w:rPr>
          <w:rFonts w:hint="eastAsia"/>
        </w:rPr>
        <w:t>人程度である．</w:t>
      </w:r>
      <w:r w:rsidR="007F5CA4">
        <w:rPr>
          <w:rFonts w:hint="eastAsia"/>
        </w:rPr>
        <w:t>一方，</w:t>
      </w:r>
      <w:r>
        <w:rPr>
          <w:rFonts w:hint="eastAsia"/>
        </w:rPr>
        <w:t>練習場の各部屋の面積は，それぞれ</w:t>
      </w:r>
      <m:oMath>
        <m:r>
          <w:rPr>
            <w:rFonts w:ascii="Cambria Math" w:hAnsi="Cambria Math"/>
          </w:rPr>
          <m:t>280</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hint="eastAsia"/>
        </w:rPr>
        <w:t>，</w:t>
      </w:r>
      <m:oMath>
        <m:r>
          <w:rPr>
            <w:rFonts w:ascii="Cambria Math" w:hAnsi="Cambria Math"/>
          </w:rPr>
          <m:t>210</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25CDA">
        <w:rPr>
          <w:rFonts w:hint="eastAsia"/>
        </w:rPr>
        <w:t>である</w:t>
      </w:r>
      <w:r w:rsidR="005762B7">
        <w:rPr>
          <w:vertAlign w:val="superscript"/>
        </w:rPr>
        <w:t>10</w:t>
      </w:r>
      <w:r w:rsidR="00543C81" w:rsidRPr="00543C81">
        <w:rPr>
          <w:vertAlign w:val="superscript"/>
        </w:rPr>
        <w:t>)</w:t>
      </w:r>
      <w:r w:rsidR="00B25CDA">
        <w:rPr>
          <w:rFonts w:hint="eastAsia"/>
        </w:rPr>
        <w:t>．</w:t>
      </w:r>
      <w:r w:rsidR="00F2063B">
        <w:rPr>
          <w:rFonts w:hint="eastAsia"/>
        </w:rPr>
        <w:t>小さい方の練習場で考えると，</w:t>
      </w:r>
      <w:r w:rsidR="009C1E7F">
        <w:rPr>
          <w:rFonts w:hint="eastAsia"/>
        </w:rPr>
        <w:t>一人あたり占有面積は</w:t>
      </w:r>
      <m:oMath>
        <m:r>
          <w:rPr>
            <w:rFonts w:ascii="Cambria Math" w:hAnsi="Cambria Math"/>
          </w:rPr>
          <m:t>5.25</m:t>
        </m:r>
        <m:sSup>
          <m:sSupPr>
            <m:ctrlPr>
              <w:rPr>
                <w:rFonts w:ascii="Cambria Math" w:hAnsi="Cambria Math"/>
                <w:i/>
              </w:rPr>
            </m:ctrlPr>
          </m:sSupPr>
          <m:e>
            <m:r>
              <w:rPr>
                <w:rFonts w:ascii="Cambria Math" w:hAnsi="Cambria Math"/>
              </w:rPr>
              <m:t>m</m:t>
            </m:r>
          </m:e>
          <m:sup>
            <m:r>
              <w:rPr>
                <w:rFonts w:ascii="Cambria Math" w:hAnsi="Cambria Math"/>
              </w:rPr>
              <m:t>2</m:t>
            </m:r>
          </m:sup>
        </m:sSup>
      </m:oMath>
      <w:r w:rsidR="0023167A">
        <w:rPr>
          <w:rFonts w:hint="eastAsia"/>
        </w:rPr>
        <w:t>と算出される</w:t>
      </w:r>
      <w:r w:rsidR="009C1E7F">
        <w:rPr>
          <w:rFonts w:hint="eastAsia"/>
        </w:rPr>
        <w:t>．</w:t>
      </w:r>
      <w:r w:rsidR="00C247FE">
        <w:rPr>
          <w:rFonts w:hint="eastAsia"/>
        </w:rPr>
        <w:t>これは，奏者間の距離を最低でも</w:t>
      </w:r>
      <m:oMath>
        <m:rad>
          <m:radPr>
            <m:degHide m:val="1"/>
            <m:ctrlPr>
              <w:rPr>
                <w:rFonts w:ascii="Cambria Math" w:hAnsi="Cambria Math"/>
                <w:i/>
              </w:rPr>
            </m:ctrlPr>
          </m:radPr>
          <m:deg/>
          <m:e>
            <m:r>
              <w:rPr>
                <w:rFonts w:ascii="Cambria Math" w:hAnsi="Cambria Math"/>
              </w:rPr>
              <m:t>5.25</m:t>
            </m:r>
          </m:e>
        </m:rad>
        <m:r>
          <w:rPr>
            <w:rFonts w:ascii="Cambria Math" w:hAnsi="Cambria Math"/>
          </w:rPr>
          <m:t>≅2.3m</m:t>
        </m:r>
      </m:oMath>
      <w:r w:rsidR="00C247FE">
        <w:rPr>
          <w:rFonts w:hint="eastAsia"/>
        </w:rPr>
        <w:t>確保できることを意味する</w:t>
      </w:r>
      <w:r w:rsidR="005762B7">
        <w:rPr>
          <w:vertAlign w:val="superscript"/>
        </w:rPr>
        <w:t>9</w:t>
      </w:r>
      <w:r w:rsidR="002E0B94" w:rsidRPr="002E0B94">
        <w:rPr>
          <w:vertAlign w:val="superscript"/>
        </w:rPr>
        <w:t>)</w:t>
      </w:r>
      <w:r w:rsidR="00C247FE">
        <w:rPr>
          <w:rFonts w:hint="eastAsia"/>
        </w:rPr>
        <w:t>．</w:t>
      </w:r>
    </w:p>
    <w:p w14:paraId="3F0FE731" w14:textId="6025233B" w:rsidR="00F45523" w:rsidRPr="00C247FE" w:rsidRDefault="00F45523" w:rsidP="0056565C"/>
    <w:p w14:paraId="0BC585DF" w14:textId="0F7A2D67" w:rsidR="00F45523" w:rsidRDefault="00F45523" w:rsidP="0056565C"/>
    <w:p w14:paraId="5D2C75F9" w14:textId="4E91135A" w:rsidR="00031EED" w:rsidRDefault="00031EED" w:rsidP="0056565C"/>
    <w:p w14:paraId="2EA04C4C" w14:textId="569BD46D" w:rsidR="00B6132D" w:rsidRDefault="00B6132D" w:rsidP="0056565C"/>
    <w:p w14:paraId="33314B1D" w14:textId="7DD5BCDC" w:rsidR="00B6132D" w:rsidRDefault="00B6132D" w:rsidP="0056565C"/>
    <w:p w14:paraId="0BBB35BE" w14:textId="7978D32E" w:rsidR="00B6132D" w:rsidRDefault="00B6132D" w:rsidP="0056565C"/>
    <w:p w14:paraId="2B4A962E" w14:textId="79A5B2F2" w:rsidR="00B6132D" w:rsidRDefault="00B6132D" w:rsidP="0056565C"/>
    <w:p w14:paraId="1210ECB6" w14:textId="77777777" w:rsidR="00B6132D" w:rsidRPr="0056565C" w:rsidRDefault="00B6132D" w:rsidP="0056565C">
      <w:pPr>
        <w:rPr>
          <w:rFonts w:hint="eastAsia"/>
        </w:rPr>
      </w:pPr>
    </w:p>
    <w:p w14:paraId="3C591318" w14:textId="246E6670" w:rsidR="00D17EC9" w:rsidRDefault="00D17EC9" w:rsidP="00897C8E">
      <w:pPr>
        <w:pStyle w:val="2"/>
        <w:rPr>
          <w:rFonts w:asciiTheme="minorHAnsi" w:eastAsiaTheme="minorHAnsi" w:hAnsiTheme="minorHAnsi"/>
          <w:szCs w:val="21"/>
        </w:rPr>
      </w:pPr>
      <w:bookmarkStart w:id="12" w:name="_Toc50122178"/>
      <w:r w:rsidRPr="00224C6B">
        <w:rPr>
          <w:rFonts w:asciiTheme="minorHAnsi" w:eastAsiaTheme="minorHAnsi" w:hAnsiTheme="minorHAnsi"/>
          <w:szCs w:val="21"/>
        </w:rPr>
        <w:lastRenderedPageBreak/>
        <w:t>3.3 小規模ホールでの対応</w:t>
      </w:r>
      <w:bookmarkEnd w:id="12"/>
    </w:p>
    <w:p w14:paraId="66034396" w14:textId="3FE8ADA8" w:rsidR="009406C5" w:rsidRDefault="00031EED" w:rsidP="00694F66">
      <w:pPr>
        <w:ind w:firstLineChars="100" w:firstLine="210"/>
      </w:pPr>
      <w:r>
        <w:rPr>
          <w:rFonts w:hint="eastAsia"/>
        </w:rPr>
        <w:t>合奏の際の奏者間の距離は，ステージ上のみならず客席も使用できることを考慮すれば</w:t>
      </w:r>
      <w:r w:rsidR="00A12B25">
        <w:rPr>
          <w:rFonts w:hint="eastAsia"/>
        </w:rPr>
        <w:t>，十分に確保できる．主として金管楽器及び打楽器</w:t>
      </w:r>
      <w:r w:rsidR="00C3399A">
        <w:rPr>
          <w:rFonts w:hint="eastAsia"/>
        </w:rPr>
        <w:t>を</w:t>
      </w:r>
      <w:r w:rsidR="00A12B25">
        <w:rPr>
          <w:rFonts w:hint="eastAsia"/>
        </w:rPr>
        <w:t>ステージ上，木管楽器</w:t>
      </w:r>
      <w:r w:rsidR="00C3399A">
        <w:rPr>
          <w:rFonts w:hint="eastAsia"/>
        </w:rPr>
        <w:t>を</w:t>
      </w:r>
      <w:r w:rsidR="00A12B25">
        <w:rPr>
          <w:rFonts w:hint="eastAsia"/>
        </w:rPr>
        <w:t>客席</w:t>
      </w:r>
      <w:r w:rsidR="00C3399A">
        <w:rPr>
          <w:rFonts w:hint="eastAsia"/>
        </w:rPr>
        <w:t>に配置し</w:t>
      </w:r>
      <w:r w:rsidR="004F5242">
        <w:rPr>
          <w:rFonts w:hint="eastAsia"/>
        </w:rPr>
        <w:t>合奏隊形を組むことが予定されている．</w:t>
      </w:r>
    </w:p>
    <w:p w14:paraId="0AFF18A9" w14:textId="722D43FD" w:rsidR="0041449E" w:rsidRDefault="009406C5" w:rsidP="00031EED">
      <w:r>
        <w:rPr>
          <w:rFonts w:hint="eastAsia"/>
        </w:rPr>
        <w:t xml:space="preserve">　ステージ外での対応は，</w:t>
      </w:r>
      <w:r w:rsidR="00473D71">
        <w:rPr>
          <w:rFonts w:hint="eastAsia"/>
        </w:rPr>
        <w:t>基本的には</w:t>
      </w:r>
      <w:r>
        <w:rPr>
          <w:rFonts w:hint="eastAsia"/>
        </w:rPr>
        <w:t>第</w:t>
      </w:r>
      <m:oMath>
        <m:r>
          <w:rPr>
            <w:rFonts w:ascii="Cambria Math" w:hAnsi="Cambria Math"/>
          </w:rPr>
          <m:t>2</m:t>
        </m:r>
      </m:oMath>
      <w:r>
        <w:rPr>
          <w:rFonts w:hint="eastAsia"/>
        </w:rPr>
        <w:t>章</w:t>
      </w:r>
      <m:oMath>
        <m:r>
          <w:rPr>
            <w:rFonts w:ascii="Cambria Math" w:hAnsi="Cambria Math"/>
          </w:rPr>
          <m:t>4</m:t>
        </m:r>
      </m:oMath>
      <w:r>
        <w:rPr>
          <w:rFonts w:hint="eastAsia"/>
        </w:rPr>
        <w:t>節を参照されたい</w:t>
      </w:r>
      <w:r w:rsidR="0074718E">
        <w:rPr>
          <w:rFonts w:hint="eastAsia"/>
        </w:rPr>
        <w:t>．</w:t>
      </w:r>
      <w:r w:rsidR="00473D71">
        <w:rPr>
          <w:rFonts w:hint="eastAsia"/>
        </w:rPr>
        <w:t>以下では，小規模ホール特有の</w:t>
      </w:r>
      <w:r w:rsidR="009106A3">
        <w:rPr>
          <w:rFonts w:hint="eastAsia"/>
        </w:rPr>
        <w:t>対応</w:t>
      </w:r>
      <w:r w:rsidR="00473D71">
        <w:rPr>
          <w:rFonts w:hint="eastAsia"/>
        </w:rPr>
        <w:t>について述べる．</w:t>
      </w:r>
    </w:p>
    <w:p w14:paraId="717F370C" w14:textId="77777777" w:rsidR="00F44B0F" w:rsidRDefault="00F44B0F" w:rsidP="0041449E">
      <w:pPr>
        <w:ind w:firstLineChars="100" w:firstLine="210"/>
      </w:pPr>
    </w:p>
    <w:p w14:paraId="1CE425AF" w14:textId="0826AF7D" w:rsidR="009406C5" w:rsidRDefault="00854A5F" w:rsidP="0041449E">
      <w:pPr>
        <w:ind w:firstLineChars="100" w:firstLine="210"/>
      </w:pPr>
      <w:r>
        <w:rPr>
          <w:rFonts w:hint="eastAsia"/>
        </w:rPr>
        <w:t>まず，施設は午後から夜間にかけて予約し，使用することとする．</w:t>
      </w:r>
      <w:r w:rsidR="00C44E56">
        <w:rPr>
          <w:rFonts w:hint="eastAsia"/>
        </w:rPr>
        <w:t>合奏などの活動を行うのは</w:t>
      </w:r>
      <w:r w:rsidR="00680E68">
        <w:rPr>
          <w:rFonts w:hint="eastAsia"/>
        </w:rPr>
        <w:t>夕方以降</w:t>
      </w:r>
      <w:r w:rsidR="00C44E56">
        <w:rPr>
          <w:rFonts w:hint="eastAsia"/>
        </w:rPr>
        <w:t>であるが，この時間だけの予約にすると楽器搬入</w:t>
      </w:r>
      <w:r w:rsidR="0041449E">
        <w:rPr>
          <w:rFonts w:hint="eastAsia"/>
        </w:rPr>
        <w:t>や</w:t>
      </w:r>
      <w:r w:rsidR="001113C7">
        <w:rPr>
          <w:rFonts w:hint="eastAsia"/>
        </w:rPr>
        <w:t>舞台</w:t>
      </w:r>
      <w:r w:rsidR="0041449E">
        <w:rPr>
          <w:rFonts w:hint="eastAsia"/>
        </w:rPr>
        <w:t>セッティングなどで時間がとられ，演奏活動を行う時間が十分に確保されないという問題がある．</w:t>
      </w:r>
      <w:r w:rsidR="00E913F2">
        <w:rPr>
          <w:rFonts w:hint="eastAsia"/>
        </w:rPr>
        <w:t>したがって，午後の時間帯から可能な範囲での楽器搬入，及び舞台セッティングを</w:t>
      </w:r>
      <w:r w:rsidR="001113C7">
        <w:rPr>
          <w:rFonts w:hint="eastAsia"/>
        </w:rPr>
        <w:t>行う．この事前準備</w:t>
      </w:r>
      <w:r w:rsidR="00ED57D2">
        <w:rPr>
          <w:rFonts w:hint="eastAsia"/>
        </w:rPr>
        <w:t>の参加は任意とし，基本的にはバン</w:t>
      </w:r>
      <w:r w:rsidR="006369A0">
        <w:rPr>
          <w:rFonts w:hint="eastAsia"/>
        </w:rPr>
        <w:t>輸送の構成員で行う．また</w:t>
      </w:r>
      <w:r w:rsidR="00E425CA">
        <w:rPr>
          <w:rFonts w:hint="eastAsia"/>
        </w:rPr>
        <w:t>，部活動開始時刻は</w:t>
      </w:r>
      <w:r w:rsidR="00CD1F3D">
        <w:rPr>
          <w:rFonts w:hint="eastAsia"/>
        </w:rPr>
        <w:t>夕方だが，希望者は早めに到着し音出し</w:t>
      </w:r>
      <w:r w:rsidR="004E1B71">
        <w:rPr>
          <w:rFonts w:hint="eastAsia"/>
        </w:rPr>
        <w:t>を行うことが可能である．</w:t>
      </w:r>
      <w:r w:rsidR="00C7685C">
        <w:rPr>
          <w:rFonts w:hint="eastAsia"/>
        </w:rPr>
        <w:t>念のため述べるが，早めに到着しても事前準備</w:t>
      </w:r>
      <w:r w:rsidR="00246984">
        <w:rPr>
          <w:rFonts w:hint="eastAsia"/>
        </w:rPr>
        <w:t>の参加を促すことはなく，本人の意志に任せることとする</w:t>
      </w:r>
      <w:r w:rsidR="00C7685C">
        <w:rPr>
          <w:rFonts w:hint="eastAsia"/>
        </w:rPr>
        <w:t>．</w:t>
      </w:r>
    </w:p>
    <w:p w14:paraId="0C81E63A" w14:textId="77777777" w:rsidR="00F44B0F" w:rsidRDefault="006369A0" w:rsidP="00031EED">
      <w:r>
        <w:rPr>
          <w:rFonts w:hint="eastAsia"/>
        </w:rPr>
        <w:t xml:space="preserve">　</w:t>
      </w:r>
    </w:p>
    <w:p w14:paraId="405155D8" w14:textId="350B45CF" w:rsidR="00D01D81" w:rsidRDefault="006369A0" w:rsidP="00F44B0F">
      <w:pPr>
        <w:ind w:firstLineChars="100" w:firstLine="210"/>
      </w:pPr>
      <w:r>
        <w:rPr>
          <w:rFonts w:hint="eastAsia"/>
        </w:rPr>
        <w:t>次に，飲食の対応や</w:t>
      </w:r>
      <w:r w:rsidR="001011EB">
        <w:rPr>
          <w:rFonts w:hint="eastAsia"/>
        </w:rPr>
        <w:t>音出し</w:t>
      </w:r>
      <w:r w:rsidR="00E425CA">
        <w:rPr>
          <w:rFonts w:hint="eastAsia"/>
        </w:rPr>
        <w:t>について述べる．</w:t>
      </w:r>
      <w:r w:rsidR="00AC3DDA">
        <w:rPr>
          <w:rFonts w:hint="eastAsia"/>
        </w:rPr>
        <w:t>飲食は，</w:t>
      </w:r>
      <w:r w:rsidR="003379C3">
        <w:rPr>
          <w:rFonts w:hint="eastAsia"/>
        </w:rPr>
        <w:t>灘区民ホールの場合</w:t>
      </w:r>
      <w:r w:rsidR="00AC3DDA">
        <w:rPr>
          <w:rFonts w:hint="eastAsia"/>
        </w:rPr>
        <w:t>楽屋及びホワイエにおいて可能である．</w:t>
      </w:r>
      <w:r w:rsidR="003379C3">
        <w:rPr>
          <w:rFonts w:hint="eastAsia"/>
        </w:rPr>
        <w:t>飲食を行う場合は，十分な距離をとり会話を控える</w:t>
      </w:r>
      <w:r w:rsidR="00AE2E6F">
        <w:rPr>
          <w:rFonts w:hint="eastAsia"/>
        </w:rPr>
        <w:t>こととする．</w:t>
      </w:r>
      <w:r w:rsidR="00E12CBA">
        <w:rPr>
          <w:rFonts w:hint="eastAsia"/>
        </w:rPr>
        <w:t>音出しは楽屋のほか，客席でも可能であるから</w:t>
      </w:r>
      <w:r w:rsidR="00784AB8">
        <w:rPr>
          <w:rFonts w:hint="eastAsia"/>
        </w:rPr>
        <w:t>，適宜分散し行う．練習当日の詳細の動きについては</w:t>
      </w:r>
      <w:r w:rsidR="00D01D81">
        <w:rPr>
          <w:rFonts w:hint="eastAsia"/>
        </w:rPr>
        <w:t>後日提示するが，上に述べた対応をとることで，安全に配慮した活動が可能である．</w:t>
      </w:r>
    </w:p>
    <w:p w14:paraId="33B95368" w14:textId="764CA2E6" w:rsidR="00C91FA0" w:rsidRDefault="00C91FA0" w:rsidP="00031EED"/>
    <w:p w14:paraId="75125055" w14:textId="2BA75069" w:rsidR="00D77BC8" w:rsidRDefault="00D77BC8" w:rsidP="00031EED"/>
    <w:p w14:paraId="1A2D9195" w14:textId="77777777" w:rsidR="00D77BC8" w:rsidRDefault="00D77BC8" w:rsidP="00031EED">
      <w:pPr>
        <w:rPr>
          <w:rFonts w:hint="eastAsia"/>
        </w:rPr>
      </w:pPr>
    </w:p>
    <w:p w14:paraId="45229EF4" w14:textId="79C9B6A7" w:rsidR="00C91FA0" w:rsidRPr="00695154" w:rsidRDefault="00D71CE7" w:rsidP="00695154">
      <w:pPr>
        <w:pStyle w:val="2"/>
        <w:rPr>
          <w:rFonts w:asciiTheme="minorHAnsi" w:eastAsiaTheme="minorHAnsi" w:hAnsiTheme="minorHAnsi"/>
        </w:rPr>
      </w:pPr>
      <w:bookmarkStart w:id="13" w:name="_Toc50122179"/>
      <w:r w:rsidRPr="00695154">
        <w:rPr>
          <w:rFonts w:asciiTheme="minorHAnsi" w:eastAsiaTheme="minorHAnsi" w:hAnsiTheme="minorHAnsi" w:hint="eastAsia"/>
        </w:rPr>
        <w:t>3</w:t>
      </w:r>
      <w:r w:rsidRPr="00695154">
        <w:rPr>
          <w:rFonts w:asciiTheme="minorHAnsi" w:eastAsiaTheme="minorHAnsi" w:hAnsiTheme="minorHAnsi"/>
        </w:rPr>
        <w:t xml:space="preserve">.4 </w:t>
      </w:r>
      <w:r w:rsidRPr="00695154">
        <w:rPr>
          <w:rFonts w:asciiTheme="minorHAnsi" w:eastAsiaTheme="minorHAnsi" w:hAnsiTheme="minorHAnsi" w:hint="eastAsia"/>
        </w:rPr>
        <w:t>運搬業務</w:t>
      </w:r>
      <w:bookmarkEnd w:id="13"/>
    </w:p>
    <w:p w14:paraId="6AED6FA0" w14:textId="77777777" w:rsidR="000477D2" w:rsidRDefault="00D77BC8" w:rsidP="000477D2">
      <w:pPr>
        <w:ind w:firstLineChars="100" w:firstLine="210"/>
      </w:pPr>
      <w:r>
        <w:rPr>
          <w:rFonts w:hint="eastAsia"/>
        </w:rPr>
        <w:t>楽器を運搬するためのバンの搭乗者は，原則として運転手</w:t>
      </w:r>
      <m:oMath>
        <m:r>
          <w:rPr>
            <w:rFonts w:ascii="Cambria Math" w:hAnsi="Cambria Math" w:hint="eastAsia"/>
          </w:rPr>
          <m:t>1</m:t>
        </m:r>
      </m:oMath>
      <w:r>
        <w:rPr>
          <w:rFonts w:hint="eastAsia"/>
        </w:rPr>
        <w:t>名，連絡係</w:t>
      </w:r>
      <m:oMath>
        <m:r>
          <w:rPr>
            <w:rFonts w:ascii="Cambria Math" w:hAnsi="Cambria Math" w:hint="eastAsia"/>
          </w:rPr>
          <m:t>1</m:t>
        </m:r>
      </m:oMath>
      <w:r>
        <w:rPr>
          <w:rFonts w:hint="eastAsia"/>
        </w:rPr>
        <w:t>名の計</w:t>
      </w:r>
      <m:oMath>
        <m:r>
          <w:rPr>
            <w:rFonts w:ascii="Cambria Math" w:hAnsi="Cambria Math" w:hint="eastAsia"/>
          </w:rPr>
          <m:t>2</m:t>
        </m:r>
      </m:oMath>
      <w:r>
        <w:rPr>
          <w:rFonts w:hint="eastAsia"/>
        </w:rPr>
        <w:t>名に抑える．必要な場合を除いて会話は控え，双方がマスクを着用する．また左右の窓を開けることで，継続的に換気を</w:t>
      </w:r>
      <w:r w:rsidR="000477D2">
        <w:rPr>
          <w:rFonts w:hint="eastAsia"/>
        </w:rPr>
        <w:t>行う．</w:t>
      </w:r>
    </w:p>
    <w:p w14:paraId="257E93DA" w14:textId="349316DD" w:rsidR="00F06293" w:rsidRDefault="000477D2" w:rsidP="000477D2">
      <w:pPr>
        <w:ind w:firstLineChars="100" w:firstLine="210"/>
        <w:rPr>
          <w:rFonts w:hint="eastAsia"/>
        </w:rPr>
      </w:pPr>
      <w:r>
        <w:rPr>
          <w:rFonts w:hint="eastAsia"/>
        </w:rPr>
        <w:t>バンに搭載する楽器は低音と打楽器がほとんどであるから</w:t>
      </w:r>
      <w:r w:rsidR="00154216">
        <w:rPr>
          <w:rFonts w:hint="eastAsia"/>
        </w:rPr>
        <w:t>，</w:t>
      </w:r>
      <w:r w:rsidR="004B2C43">
        <w:rPr>
          <w:rFonts w:hint="eastAsia"/>
        </w:rPr>
        <w:t>現地での</w:t>
      </w:r>
      <w:r w:rsidR="00154216">
        <w:rPr>
          <w:rFonts w:hint="eastAsia"/>
        </w:rPr>
        <w:t>積み込み・積み下ろし及び運搬は</w:t>
      </w:r>
      <w:r w:rsidR="00254DC0">
        <w:rPr>
          <w:rFonts w:hint="eastAsia"/>
        </w:rPr>
        <w:t>原則として</w:t>
      </w:r>
      <w:r w:rsidR="00154216">
        <w:rPr>
          <w:rFonts w:hint="eastAsia"/>
        </w:rPr>
        <w:t>該当パートの部員が行うこととする．これは楽器への不特定多数の接触を防止するための対応であり，低音</w:t>
      </w:r>
      <w:r w:rsidR="00201417">
        <w:rPr>
          <w:rFonts w:hint="eastAsia"/>
        </w:rPr>
        <w:t>の部員</w:t>
      </w:r>
      <w:r w:rsidR="00154216">
        <w:rPr>
          <w:rFonts w:hint="eastAsia"/>
        </w:rPr>
        <w:t>は</w:t>
      </w:r>
      <w:r w:rsidR="00201417">
        <w:rPr>
          <w:rFonts w:hint="eastAsia"/>
        </w:rPr>
        <w:t>自分の楽器を，</w:t>
      </w:r>
      <w:r w:rsidR="00254DC0">
        <w:rPr>
          <w:rFonts w:hint="eastAsia"/>
        </w:rPr>
        <w:t>楽器の数が人数よりも多い</w:t>
      </w:r>
      <w:r w:rsidR="00201417">
        <w:rPr>
          <w:rFonts w:hint="eastAsia"/>
        </w:rPr>
        <w:t>打楽器の部員はバン搭乗者と協力して楽器を運搬する．</w:t>
      </w:r>
      <w:r w:rsidR="004B2C43">
        <w:rPr>
          <w:rFonts w:hint="eastAsia"/>
        </w:rPr>
        <w:t>運搬終了後，適宜手やケースの消毒を行う．</w:t>
      </w:r>
    </w:p>
    <w:p w14:paraId="37DD0750" w14:textId="0F77D806" w:rsidR="00D77BC8" w:rsidRDefault="00D77BC8" w:rsidP="00031EED">
      <w:pPr>
        <w:rPr>
          <w:rFonts w:hint="eastAsia"/>
        </w:rPr>
      </w:pPr>
    </w:p>
    <w:p w14:paraId="03A72391" w14:textId="6FF2B457" w:rsidR="00D77BC8" w:rsidRDefault="00D77BC8" w:rsidP="00031EED"/>
    <w:p w14:paraId="4CFD621E" w14:textId="77777777" w:rsidR="00D77BC8" w:rsidRPr="00C3399A" w:rsidRDefault="00D77BC8" w:rsidP="00031EED">
      <w:pPr>
        <w:rPr>
          <w:rFonts w:hint="eastAsia"/>
        </w:rPr>
      </w:pPr>
    </w:p>
    <w:p w14:paraId="403E54EA" w14:textId="13980A74" w:rsidR="00D17EC9" w:rsidRPr="00224C6B" w:rsidRDefault="00D17EC9" w:rsidP="00897C8E">
      <w:pPr>
        <w:pStyle w:val="2"/>
        <w:rPr>
          <w:rFonts w:asciiTheme="minorHAnsi" w:eastAsiaTheme="minorHAnsi" w:hAnsiTheme="minorHAnsi"/>
          <w:szCs w:val="21"/>
        </w:rPr>
      </w:pPr>
      <w:bookmarkStart w:id="14" w:name="_Toc50122180"/>
      <w:r w:rsidRPr="00224C6B">
        <w:rPr>
          <w:rFonts w:asciiTheme="minorHAnsi" w:eastAsiaTheme="minorHAnsi" w:hAnsiTheme="minorHAnsi"/>
          <w:szCs w:val="21"/>
        </w:rPr>
        <w:t>3.</w:t>
      </w:r>
      <w:r w:rsidR="00D71CE7">
        <w:rPr>
          <w:rFonts w:asciiTheme="minorHAnsi" w:eastAsiaTheme="minorHAnsi" w:hAnsiTheme="minorHAnsi"/>
          <w:szCs w:val="21"/>
        </w:rPr>
        <w:t>5</w:t>
      </w:r>
      <w:r w:rsidRPr="00224C6B">
        <w:rPr>
          <w:rFonts w:asciiTheme="minorHAnsi" w:eastAsiaTheme="minorHAnsi" w:hAnsiTheme="minorHAnsi"/>
          <w:szCs w:val="21"/>
        </w:rPr>
        <w:t xml:space="preserve"> 第3章総論</w:t>
      </w:r>
      <w:bookmarkEnd w:id="14"/>
    </w:p>
    <w:p w14:paraId="324C5CA4" w14:textId="293C536F" w:rsidR="00D17EC9" w:rsidRDefault="00C91FA0" w:rsidP="00D17EC9">
      <w:pPr>
        <w:rPr>
          <w:szCs w:val="21"/>
        </w:rPr>
      </w:pPr>
      <w:r>
        <w:rPr>
          <w:rFonts w:hint="eastAsia"/>
          <w:szCs w:val="21"/>
        </w:rPr>
        <w:t xml:space="preserve">　練習場所が複数</w:t>
      </w:r>
      <w:r w:rsidR="00D74908">
        <w:rPr>
          <w:rFonts w:hint="eastAsia"/>
          <w:szCs w:val="21"/>
        </w:rPr>
        <w:t>であった</w:t>
      </w:r>
      <w:r w:rsidR="004155A2">
        <w:rPr>
          <w:rFonts w:hint="eastAsia"/>
          <w:szCs w:val="21"/>
        </w:rPr>
        <w:t>り</w:t>
      </w:r>
      <w:r>
        <w:rPr>
          <w:rFonts w:hint="eastAsia"/>
          <w:szCs w:val="21"/>
        </w:rPr>
        <w:t>，それぞれで楽器の運搬を考慮する</w:t>
      </w:r>
      <w:r w:rsidR="00D74908">
        <w:rPr>
          <w:rFonts w:hint="eastAsia"/>
          <w:szCs w:val="21"/>
        </w:rPr>
        <w:t>必要があったりするなど</w:t>
      </w:r>
      <w:r w:rsidR="004155A2">
        <w:rPr>
          <w:rFonts w:hint="eastAsia"/>
          <w:szCs w:val="21"/>
        </w:rPr>
        <w:t>，例年とは対応が大きく異なる</w:t>
      </w:r>
      <w:r w:rsidR="00D74908">
        <w:rPr>
          <w:rFonts w:hint="eastAsia"/>
          <w:szCs w:val="21"/>
        </w:rPr>
        <w:t>．しかし，</w:t>
      </w:r>
      <w:r w:rsidR="00797280">
        <w:rPr>
          <w:rFonts w:hint="eastAsia"/>
          <w:szCs w:val="21"/>
        </w:rPr>
        <w:t>適切な対策を施すことによって，安全に配慮した活動が可能である．したがって，演奏会前練習の実施は可能であると考えられる．</w:t>
      </w:r>
    </w:p>
    <w:p w14:paraId="0A598E30" w14:textId="28B07825" w:rsidR="003A72A6" w:rsidRDefault="003A72A6" w:rsidP="00D17EC9">
      <w:pPr>
        <w:rPr>
          <w:szCs w:val="21"/>
        </w:rPr>
      </w:pPr>
    </w:p>
    <w:p w14:paraId="14FDD978" w14:textId="26DDAD16" w:rsidR="003A72A6" w:rsidRDefault="003A72A6" w:rsidP="00D17EC9">
      <w:pPr>
        <w:rPr>
          <w:szCs w:val="21"/>
        </w:rPr>
      </w:pPr>
    </w:p>
    <w:p w14:paraId="0402393D" w14:textId="77777777" w:rsidR="00B6132D" w:rsidRPr="003A72A6" w:rsidRDefault="00B6132D" w:rsidP="00D17EC9">
      <w:pPr>
        <w:rPr>
          <w:rFonts w:hint="eastAsia"/>
          <w:szCs w:val="21"/>
        </w:rPr>
      </w:pPr>
    </w:p>
    <w:p w14:paraId="368ACBEE" w14:textId="14A1AD49" w:rsidR="00D17EC9" w:rsidRPr="00224C6B" w:rsidRDefault="00D17EC9" w:rsidP="008D025F">
      <w:pPr>
        <w:pStyle w:val="1"/>
        <w:rPr>
          <w:rFonts w:asciiTheme="minorHAnsi" w:eastAsiaTheme="minorHAnsi" w:hAnsiTheme="minorHAnsi"/>
          <w:szCs w:val="21"/>
        </w:rPr>
      </w:pPr>
      <w:bookmarkStart w:id="15" w:name="_Toc50122181"/>
      <w:r w:rsidRPr="00224C6B">
        <w:rPr>
          <w:rFonts w:asciiTheme="minorHAnsi" w:eastAsiaTheme="minorHAnsi" w:hAnsiTheme="minorHAnsi"/>
          <w:szCs w:val="21"/>
        </w:rPr>
        <w:lastRenderedPageBreak/>
        <w:t>4．部員の体調管理システム</w:t>
      </w:r>
      <w:bookmarkEnd w:id="15"/>
    </w:p>
    <w:p w14:paraId="05BE46D3" w14:textId="56C95AFE" w:rsidR="00D17EC9" w:rsidRDefault="00D17EC9" w:rsidP="00897C8E">
      <w:pPr>
        <w:pStyle w:val="2"/>
        <w:rPr>
          <w:rFonts w:asciiTheme="minorHAnsi" w:eastAsiaTheme="minorHAnsi" w:hAnsiTheme="minorHAnsi"/>
          <w:szCs w:val="21"/>
        </w:rPr>
      </w:pPr>
      <w:bookmarkStart w:id="16" w:name="_Toc50122182"/>
      <w:r w:rsidRPr="00224C6B">
        <w:rPr>
          <w:rFonts w:asciiTheme="minorHAnsi" w:eastAsiaTheme="minorHAnsi" w:hAnsiTheme="minorHAnsi"/>
          <w:szCs w:val="21"/>
        </w:rPr>
        <w:t>4.1 調査・記録</w:t>
      </w:r>
      <w:bookmarkEnd w:id="16"/>
    </w:p>
    <w:p w14:paraId="05B4A721" w14:textId="6C137909" w:rsidR="003A72A6" w:rsidRDefault="003A72A6" w:rsidP="003A72A6">
      <w:r>
        <w:rPr>
          <w:rFonts w:hint="eastAsia"/>
        </w:rPr>
        <w:t xml:space="preserve">　部員各々に対し，自宅を出る前</w:t>
      </w:r>
      <w:r w:rsidR="00733D9A">
        <w:rPr>
          <w:rFonts w:hint="eastAsia"/>
        </w:rPr>
        <w:t>に測定した体温や体調を所定の</w:t>
      </w:r>
      <w:r w:rsidR="00CC5B84">
        <w:rPr>
          <w:rFonts w:hint="eastAsia"/>
        </w:rPr>
        <w:t>G</w:t>
      </w:r>
      <w:r w:rsidR="00CC5B84">
        <w:t>oogle forms</w:t>
      </w:r>
      <w:r w:rsidR="00733D9A">
        <w:rPr>
          <w:rFonts w:hint="eastAsia"/>
        </w:rPr>
        <w:t>で調査する．</w:t>
      </w:r>
      <w:r w:rsidR="009A31ED">
        <w:rPr>
          <w:rFonts w:hint="eastAsia"/>
        </w:rPr>
        <w:t>なお，調査項目は神戸大学</w:t>
      </w:r>
      <w:r w:rsidR="00F01D0E">
        <w:rPr>
          <w:rFonts w:hint="eastAsia"/>
        </w:rPr>
        <w:t>学務部学生支援課課外活動担当</w:t>
      </w:r>
      <w:r w:rsidR="009A31ED">
        <w:rPr>
          <w:rFonts w:hint="eastAsia"/>
        </w:rPr>
        <w:t>によって提示された</w:t>
      </w:r>
      <w:r w:rsidR="00F01D0E">
        <w:rPr>
          <w:rFonts w:hint="eastAsia"/>
        </w:rPr>
        <w:t>体調チェックシート</w:t>
      </w:r>
      <w:r w:rsidR="00CE7438">
        <w:rPr>
          <w:rFonts w:hint="eastAsia"/>
        </w:rPr>
        <w:t>に準拠する．収集されたデータは</w:t>
      </w:r>
      <w:r w:rsidR="005D2F99">
        <w:rPr>
          <w:rFonts w:hint="eastAsia"/>
        </w:rPr>
        <w:t>厳重</w:t>
      </w:r>
      <w:r w:rsidR="00F06A77">
        <w:rPr>
          <w:rFonts w:hint="eastAsia"/>
        </w:rPr>
        <w:t>に管理</w:t>
      </w:r>
      <w:r w:rsidR="00141E9D">
        <w:rPr>
          <w:rFonts w:hint="eastAsia"/>
        </w:rPr>
        <w:t>・保管</w:t>
      </w:r>
      <w:r w:rsidR="00F06A77">
        <w:rPr>
          <w:rFonts w:hint="eastAsia"/>
        </w:rPr>
        <w:t>し，必要に応じて大学</w:t>
      </w:r>
      <w:r w:rsidR="00E75EA6">
        <w:rPr>
          <w:rFonts w:hint="eastAsia"/>
        </w:rPr>
        <w:t>当局</w:t>
      </w:r>
      <w:r w:rsidR="00F06A77">
        <w:rPr>
          <w:rFonts w:hint="eastAsia"/>
        </w:rPr>
        <w:t>や保健所などに提供できるようにする．</w:t>
      </w:r>
    </w:p>
    <w:p w14:paraId="2107CF32" w14:textId="21AFD4A7" w:rsidR="00515F69" w:rsidRDefault="006A5E82" w:rsidP="003A72A6">
      <w:r>
        <w:rPr>
          <w:rFonts w:hint="eastAsia"/>
        </w:rPr>
        <w:t xml:space="preserve">　</w:t>
      </w:r>
      <w:r w:rsidR="00A143F9">
        <w:rPr>
          <w:rFonts w:hint="eastAsia"/>
        </w:rPr>
        <w:t>また</w:t>
      </w:r>
      <w:r>
        <w:rPr>
          <w:rFonts w:hint="eastAsia"/>
        </w:rPr>
        <w:t>緊急連絡先などの情報も事前に収集しておき，厳重な管理を行った上で</w:t>
      </w:r>
      <w:r w:rsidR="002C15FC">
        <w:rPr>
          <w:rFonts w:hint="eastAsia"/>
        </w:rPr>
        <w:t>，緊急の際には迅速に提示できるようにする．</w:t>
      </w:r>
    </w:p>
    <w:p w14:paraId="34FC6311" w14:textId="77777777" w:rsidR="00114F55" w:rsidRDefault="00114F55" w:rsidP="003A72A6"/>
    <w:p w14:paraId="19338586" w14:textId="2D849C62" w:rsidR="00515F69" w:rsidRDefault="00515F69" w:rsidP="003A72A6"/>
    <w:p w14:paraId="5370372A" w14:textId="77777777" w:rsidR="00EE3E59" w:rsidRPr="00EE3E59" w:rsidRDefault="00EE3E59" w:rsidP="00EE3E59"/>
    <w:p w14:paraId="6FAFCC90" w14:textId="7F7AA491" w:rsidR="00D17EC9" w:rsidRDefault="00D17EC9" w:rsidP="00897C8E">
      <w:pPr>
        <w:pStyle w:val="2"/>
        <w:rPr>
          <w:rFonts w:asciiTheme="minorHAnsi" w:eastAsiaTheme="minorHAnsi" w:hAnsiTheme="minorHAnsi"/>
          <w:szCs w:val="21"/>
        </w:rPr>
      </w:pPr>
      <w:bookmarkStart w:id="17" w:name="_Toc50122183"/>
      <w:r w:rsidRPr="00224C6B">
        <w:rPr>
          <w:rFonts w:asciiTheme="minorHAnsi" w:eastAsiaTheme="minorHAnsi" w:hAnsiTheme="minorHAnsi"/>
          <w:szCs w:val="21"/>
        </w:rPr>
        <w:t>4.2 その他対応</w:t>
      </w:r>
      <w:bookmarkEnd w:id="17"/>
    </w:p>
    <w:p w14:paraId="0E4757CA" w14:textId="3C743C49" w:rsidR="00CF0E33" w:rsidRDefault="00CA3B9E" w:rsidP="00CF0E33">
      <w:r>
        <w:rPr>
          <w:rFonts w:hint="eastAsia"/>
          <w:noProof/>
        </w:rPr>
        <w:drawing>
          <wp:anchor distT="0" distB="0" distL="114300" distR="114300" simplePos="0" relativeHeight="251660288" behindDoc="0" locked="0" layoutInCell="1" allowOverlap="1" wp14:anchorId="60F34621" wp14:editId="311E2F1B">
            <wp:simplePos x="0" y="0"/>
            <wp:positionH relativeFrom="margin">
              <wp:align>right</wp:align>
            </wp:positionH>
            <wp:positionV relativeFrom="paragraph">
              <wp:posOffset>7620</wp:posOffset>
            </wp:positionV>
            <wp:extent cx="2858135" cy="1112520"/>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8135"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0E33">
        <w:rPr>
          <w:rFonts w:hint="eastAsia"/>
        </w:rPr>
        <w:t xml:space="preserve">　</w:t>
      </w:r>
      <w:r w:rsidR="006F68DB">
        <w:rPr>
          <w:rFonts w:hint="eastAsia"/>
        </w:rPr>
        <w:t>部員の日々の過ごし方については，神戸大学保健管理センターの「新型コロナウイルス感染症拡大予防講習会」資料に準拠する</w:t>
      </w:r>
      <w:r w:rsidR="0032644B">
        <w:rPr>
          <w:vertAlign w:val="superscript"/>
        </w:rPr>
        <w:t>1</w:t>
      </w:r>
      <w:r w:rsidR="00405DD7">
        <w:rPr>
          <w:vertAlign w:val="superscript"/>
        </w:rPr>
        <w:t>1</w:t>
      </w:r>
      <w:r w:rsidR="00C63FD5" w:rsidRPr="00C63FD5">
        <w:rPr>
          <w:vertAlign w:val="superscript"/>
        </w:rPr>
        <w:t>)</w:t>
      </w:r>
      <w:r w:rsidR="006F68DB">
        <w:rPr>
          <w:rFonts w:hint="eastAsia"/>
        </w:rPr>
        <w:t>．</w:t>
      </w:r>
    </w:p>
    <w:p w14:paraId="6B274274" w14:textId="63E09EE6" w:rsidR="008F4D04" w:rsidRDefault="007B1DA9" w:rsidP="00CF0E33">
      <w:r>
        <w:rPr>
          <w:rFonts w:hint="eastAsia"/>
        </w:rPr>
        <w:t xml:space="preserve">　また，感染拡大を未然に防ぐため，部員全員が厚生労働省アプリ</w:t>
      </w:r>
      <w:r w:rsidR="00BA4D1A">
        <w:t>”COCOA”</w:t>
      </w:r>
      <w:r w:rsidR="00BA4D1A">
        <w:rPr>
          <w:rFonts w:hint="eastAsia"/>
        </w:rPr>
        <w:t>に加入する．</w:t>
      </w:r>
      <w:r w:rsidR="00D55C4E">
        <w:rPr>
          <w:rFonts w:hint="eastAsia"/>
        </w:rPr>
        <w:t>これは指揮法ゼミなどで推奨されており，</w:t>
      </w:r>
      <w:r w:rsidR="00A72188">
        <w:rPr>
          <w:rFonts w:hint="eastAsia"/>
        </w:rPr>
        <w:t>氏名などの個人情報は収集</w:t>
      </w:r>
      <w:r w:rsidR="008F4D04">
        <w:rPr>
          <w:rFonts w:hint="eastAsia"/>
        </w:rPr>
        <w:t xml:space="preserve">　　　　</w:t>
      </w:r>
      <w:r w:rsidR="00643033">
        <w:rPr>
          <w:rFonts w:hint="eastAsia"/>
        </w:rPr>
        <w:t xml:space="preserve">　</w:t>
      </w:r>
      <w:r w:rsidR="008F4D04" w:rsidRPr="00643033">
        <w:rPr>
          <w:rFonts w:hint="eastAsia"/>
          <w:sz w:val="18"/>
          <w:szCs w:val="18"/>
        </w:rPr>
        <w:t>図-</w:t>
      </w:r>
      <w:r w:rsidR="008F4D04" w:rsidRPr="00643033">
        <w:rPr>
          <w:sz w:val="18"/>
          <w:szCs w:val="18"/>
        </w:rPr>
        <w:t>3</w:t>
      </w:r>
      <w:r w:rsidR="008F4D04" w:rsidRPr="00643033">
        <w:rPr>
          <w:rFonts w:hint="eastAsia"/>
          <w:sz w:val="18"/>
          <w:szCs w:val="18"/>
        </w:rPr>
        <w:t xml:space="preserve">　厚生労働省アプリ</w:t>
      </w:r>
      <w:r w:rsidR="00757A26" w:rsidRPr="00643033">
        <w:rPr>
          <w:sz w:val="18"/>
          <w:szCs w:val="18"/>
        </w:rPr>
        <w:t>”</w:t>
      </w:r>
      <w:r w:rsidR="008F4D04" w:rsidRPr="00643033">
        <w:rPr>
          <w:rFonts w:hint="eastAsia"/>
          <w:sz w:val="18"/>
          <w:szCs w:val="18"/>
        </w:rPr>
        <w:t>C</w:t>
      </w:r>
      <w:r w:rsidR="008F4D04" w:rsidRPr="00643033">
        <w:rPr>
          <w:sz w:val="18"/>
          <w:szCs w:val="18"/>
        </w:rPr>
        <w:t>OCOA</w:t>
      </w:r>
      <w:r w:rsidR="00757A26" w:rsidRPr="00643033">
        <w:rPr>
          <w:sz w:val="18"/>
          <w:szCs w:val="18"/>
        </w:rPr>
        <w:t>”</w:t>
      </w:r>
      <w:r w:rsidR="00405DD7" w:rsidRPr="00643033">
        <w:rPr>
          <w:sz w:val="18"/>
          <w:szCs w:val="18"/>
          <w:vertAlign w:val="superscript"/>
        </w:rPr>
        <w:t>12</w:t>
      </w:r>
      <w:r w:rsidR="00560795" w:rsidRPr="00643033">
        <w:rPr>
          <w:sz w:val="18"/>
          <w:szCs w:val="18"/>
          <w:vertAlign w:val="superscript"/>
        </w:rPr>
        <w:t>)</w:t>
      </w:r>
    </w:p>
    <w:p w14:paraId="0A262308" w14:textId="2F625A19" w:rsidR="007B1DA9" w:rsidRDefault="00A72188" w:rsidP="00CF0E33">
      <w:r>
        <w:rPr>
          <w:rFonts w:hint="eastAsia"/>
        </w:rPr>
        <w:t>されない．詳しくはアプリ情報を参照されたい．</w:t>
      </w:r>
    </w:p>
    <w:p w14:paraId="1756E69B" w14:textId="384CAF34" w:rsidR="00CF0E33" w:rsidRDefault="00CF0E33" w:rsidP="00CF0E33"/>
    <w:p w14:paraId="1A849223" w14:textId="51714363" w:rsidR="00114F55" w:rsidRDefault="00114F55" w:rsidP="00CF0E33"/>
    <w:p w14:paraId="0133205C" w14:textId="77777777" w:rsidR="00114F55" w:rsidRPr="00CF0E33" w:rsidRDefault="00114F55" w:rsidP="00CF0E33"/>
    <w:p w14:paraId="4647AE31" w14:textId="10AE3709" w:rsidR="00D17EC9" w:rsidRPr="00224C6B" w:rsidRDefault="00D17EC9" w:rsidP="00897C8E">
      <w:pPr>
        <w:pStyle w:val="2"/>
        <w:rPr>
          <w:rFonts w:asciiTheme="minorHAnsi" w:eastAsiaTheme="minorHAnsi" w:hAnsiTheme="minorHAnsi"/>
          <w:szCs w:val="21"/>
        </w:rPr>
      </w:pPr>
      <w:bookmarkStart w:id="18" w:name="_Toc50122184"/>
      <w:r w:rsidRPr="00224C6B">
        <w:rPr>
          <w:rFonts w:asciiTheme="minorHAnsi" w:eastAsiaTheme="minorHAnsi" w:hAnsiTheme="minorHAnsi"/>
          <w:szCs w:val="21"/>
        </w:rPr>
        <w:t>4.3 第4章総論</w:t>
      </w:r>
      <w:bookmarkEnd w:id="18"/>
    </w:p>
    <w:p w14:paraId="2BD80170" w14:textId="77777777" w:rsidR="00C1645A" w:rsidRDefault="00114F55" w:rsidP="00D17EC9">
      <w:pPr>
        <w:rPr>
          <w:szCs w:val="21"/>
        </w:rPr>
      </w:pPr>
      <w:r>
        <w:rPr>
          <w:rFonts w:hint="eastAsia"/>
          <w:szCs w:val="21"/>
        </w:rPr>
        <w:t xml:space="preserve">　適切な対策を施すことによって，安全に配慮した活動が可能である．また，部員各々が意欲的に感染症対策を励行できるよう，</w:t>
      </w:r>
      <w:r w:rsidR="00453481">
        <w:rPr>
          <w:rFonts w:hint="eastAsia"/>
          <w:szCs w:val="21"/>
        </w:rPr>
        <w:t>十分な情報提供，及び啓発が必要不可欠である．</w:t>
      </w:r>
    </w:p>
    <w:p w14:paraId="46F26DA2" w14:textId="0AC7301E" w:rsidR="00D17EC9" w:rsidRDefault="00C1645A" w:rsidP="00C1645A">
      <w:pPr>
        <w:ind w:firstLineChars="100" w:firstLine="210"/>
        <w:rPr>
          <w:szCs w:val="21"/>
        </w:rPr>
      </w:pPr>
      <w:r>
        <w:rPr>
          <w:rFonts w:hint="eastAsia"/>
          <w:szCs w:val="21"/>
        </w:rPr>
        <w:t>感染者に対する世間のまなざしは厳しく，</w:t>
      </w:r>
      <w:r w:rsidR="001341EC">
        <w:rPr>
          <w:rFonts w:hint="eastAsia"/>
          <w:szCs w:val="21"/>
        </w:rPr>
        <w:t>時に差別的な発言や態度をとる人間も少なくない．そのような中，</w:t>
      </w:r>
      <w:r w:rsidR="00430415">
        <w:rPr>
          <w:rFonts w:hint="eastAsia"/>
          <w:szCs w:val="21"/>
        </w:rPr>
        <w:t>他人を不当に貶めたりすることのないよう，</w:t>
      </w:r>
      <w:r w:rsidR="00CE2F7A">
        <w:rPr>
          <w:rFonts w:hint="eastAsia"/>
          <w:szCs w:val="21"/>
        </w:rPr>
        <w:t>感染症に対する正しい知識を持ち，一人の大人として適切な振る舞いを励行することが重要である．</w:t>
      </w:r>
    </w:p>
    <w:p w14:paraId="06894611" w14:textId="2846BB92" w:rsidR="00430415" w:rsidRDefault="00430415" w:rsidP="00430415">
      <w:pPr>
        <w:rPr>
          <w:szCs w:val="21"/>
        </w:rPr>
      </w:pPr>
    </w:p>
    <w:p w14:paraId="3C968C95" w14:textId="40BAD5DD" w:rsidR="00430415" w:rsidRDefault="00430415" w:rsidP="00430415">
      <w:pPr>
        <w:rPr>
          <w:szCs w:val="21"/>
        </w:rPr>
      </w:pPr>
    </w:p>
    <w:p w14:paraId="5AAB54DA" w14:textId="32891DAB" w:rsidR="00430415" w:rsidRDefault="00430415" w:rsidP="00430415">
      <w:pPr>
        <w:rPr>
          <w:szCs w:val="21"/>
        </w:rPr>
      </w:pPr>
    </w:p>
    <w:p w14:paraId="5143FDCA" w14:textId="76EB9D2D" w:rsidR="00430415" w:rsidRDefault="00430415" w:rsidP="00430415">
      <w:pPr>
        <w:rPr>
          <w:szCs w:val="21"/>
        </w:rPr>
      </w:pPr>
    </w:p>
    <w:p w14:paraId="47F9B1D2" w14:textId="5127A379" w:rsidR="005A42A2" w:rsidRDefault="005A42A2" w:rsidP="00430415">
      <w:pPr>
        <w:rPr>
          <w:szCs w:val="21"/>
        </w:rPr>
      </w:pPr>
    </w:p>
    <w:p w14:paraId="78B73F28" w14:textId="5FC72AE9" w:rsidR="005A42A2" w:rsidRDefault="005A42A2" w:rsidP="00430415">
      <w:pPr>
        <w:rPr>
          <w:szCs w:val="21"/>
        </w:rPr>
      </w:pPr>
    </w:p>
    <w:p w14:paraId="76C61504" w14:textId="0525035D" w:rsidR="005A42A2" w:rsidRDefault="005A42A2" w:rsidP="00430415">
      <w:pPr>
        <w:rPr>
          <w:szCs w:val="21"/>
        </w:rPr>
      </w:pPr>
    </w:p>
    <w:p w14:paraId="77FEB384" w14:textId="301004AA" w:rsidR="005A42A2" w:rsidRDefault="005A42A2" w:rsidP="00430415">
      <w:pPr>
        <w:rPr>
          <w:szCs w:val="21"/>
        </w:rPr>
      </w:pPr>
    </w:p>
    <w:p w14:paraId="718FA8B0" w14:textId="0090DDE3" w:rsidR="005A42A2" w:rsidRDefault="005A42A2" w:rsidP="00430415">
      <w:pPr>
        <w:rPr>
          <w:szCs w:val="21"/>
        </w:rPr>
      </w:pPr>
    </w:p>
    <w:p w14:paraId="7900C563" w14:textId="77777777" w:rsidR="005A42A2" w:rsidRPr="00430415" w:rsidRDefault="005A42A2" w:rsidP="00430415">
      <w:pPr>
        <w:rPr>
          <w:rFonts w:hint="eastAsia"/>
          <w:szCs w:val="21"/>
        </w:rPr>
      </w:pPr>
    </w:p>
    <w:p w14:paraId="159F9D4E" w14:textId="6974EB09" w:rsidR="00F87985" w:rsidRDefault="00D17EC9" w:rsidP="008D025F">
      <w:pPr>
        <w:pStyle w:val="1"/>
        <w:rPr>
          <w:rFonts w:asciiTheme="minorHAnsi" w:eastAsiaTheme="minorHAnsi" w:hAnsiTheme="minorHAnsi"/>
          <w:szCs w:val="21"/>
        </w:rPr>
      </w:pPr>
      <w:bookmarkStart w:id="19" w:name="_Toc50122185"/>
      <w:r w:rsidRPr="00224C6B">
        <w:rPr>
          <w:rFonts w:asciiTheme="minorHAnsi" w:eastAsiaTheme="minorHAnsi" w:hAnsiTheme="minorHAnsi"/>
          <w:szCs w:val="21"/>
        </w:rPr>
        <w:lastRenderedPageBreak/>
        <w:t>5．結論</w:t>
      </w:r>
      <w:bookmarkEnd w:id="19"/>
    </w:p>
    <w:p w14:paraId="4569B2ED" w14:textId="465B2545" w:rsidR="00282883" w:rsidRDefault="0084387D" w:rsidP="00282883">
      <w:r>
        <w:rPr>
          <w:rFonts w:hint="eastAsia"/>
        </w:rPr>
        <w:t xml:space="preserve">　</w:t>
      </w:r>
      <w:r w:rsidR="00DB1421">
        <w:rPr>
          <w:rFonts w:hint="eastAsia"/>
        </w:rPr>
        <w:t>練習再開から演奏会終了まで，十分な感染症対策を施しながら支障なく部活動を行うことが可能であるかどうかを検証してきた．</w:t>
      </w:r>
      <w:r w:rsidR="009E28FE">
        <w:rPr>
          <w:rFonts w:hint="eastAsia"/>
        </w:rPr>
        <w:t>現在の計画に対して特に制約は見出されず，したがって全ての活動を行うことが可能である．</w:t>
      </w:r>
    </w:p>
    <w:p w14:paraId="60A79949" w14:textId="05C3C66F" w:rsidR="003D0A1E" w:rsidRDefault="003D0A1E" w:rsidP="00282883">
      <w:r>
        <w:rPr>
          <w:rFonts w:hint="eastAsia"/>
        </w:rPr>
        <w:t xml:space="preserve">　</w:t>
      </w:r>
      <w:r w:rsidR="00B03C0F">
        <w:rPr>
          <w:rFonts w:hint="eastAsia"/>
        </w:rPr>
        <w:t>第２章から第４章にかけて感染症対策を示したが，実際の活動を経て初めて明らかになる事実も多数存在すると考えられる．</w:t>
      </w:r>
      <w:r w:rsidR="0057084E">
        <w:rPr>
          <w:rFonts w:hint="eastAsia"/>
        </w:rPr>
        <w:t>このことから</w:t>
      </w:r>
      <w:r w:rsidR="00B03C0F">
        <w:rPr>
          <w:rFonts w:hint="eastAsia"/>
        </w:rPr>
        <w:t>，</w:t>
      </w:r>
      <w:r w:rsidR="007D1183">
        <w:rPr>
          <w:rFonts w:hint="eastAsia"/>
        </w:rPr>
        <w:t>必要に応じて情報共有及び議論を行い，柔軟に対応してゆく姿勢が欠かせない．</w:t>
      </w:r>
    </w:p>
    <w:p w14:paraId="37C184D6" w14:textId="1841D300" w:rsidR="006E2E4B" w:rsidRPr="007D1183" w:rsidRDefault="006E2E4B" w:rsidP="00282883">
      <w:r>
        <w:rPr>
          <w:rFonts w:hint="eastAsia"/>
        </w:rPr>
        <w:t xml:space="preserve">　最後になったが，関係部署諸氏にこの場を借りてお礼を申し上げる．</w:t>
      </w:r>
    </w:p>
    <w:p w14:paraId="4668C2FE" w14:textId="4D50A470" w:rsidR="003D0A1E" w:rsidRPr="006A5E82" w:rsidRDefault="003D0A1E" w:rsidP="00282883"/>
    <w:p w14:paraId="29C13D6C" w14:textId="0E3E96F8" w:rsidR="003D0A1E" w:rsidRDefault="003D0A1E" w:rsidP="00282883"/>
    <w:p w14:paraId="123269BC" w14:textId="49604BC6" w:rsidR="003D0A1E" w:rsidRDefault="003D0A1E" w:rsidP="00282883"/>
    <w:p w14:paraId="0E47CFA3" w14:textId="095CC192" w:rsidR="003D0A1E" w:rsidRDefault="003D0A1E" w:rsidP="00282883"/>
    <w:p w14:paraId="467AAF58" w14:textId="6BA5A15E" w:rsidR="00EC0319" w:rsidRDefault="00EC0319" w:rsidP="00282883"/>
    <w:p w14:paraId="4C2C7EF8" w14:textId="3E899F19" w:rsidR="00EC0319" w:rsidRDefault="00EC0319" w:rsidP="00282883"/>
    <w:p w14:paraId="40A94D03" w14:textId="2C7E0EDC" w:rsidR="00EC0319" w:rsidRDefault="00EC0319" w:rsidP="00282883"/>
    <w:p w14:paraId="7B0CE3F0" w14:textId="5405FFF0" w:rsidR="00EC0319" w:rsidRDefault="00EC0319" w:rsidP="00282883"/>
    <w:p w14:paraId="05387BF9" w14:textId="5E4B2D3B" w:rsidR="00EC0319" w:rsidRDefault="00EC0319" w:rsidP="00282883"/>
    <w:p w14:paraId="051306AE" w14:textId="70F6153B" w:rsidR="00EC0319" w:rsidRDefault="00EC0319" w:rsidP="00282883"/>
    <w:p w14:paraId="2B997A23" w14:textId="59019CBB" w:rsidR="00EC0319" w:rsidRDefault="00EC0319" w:rsidP="00282883"/>
    <w:p w14:paraId="2DE6845B" w14:textId="0E8FA28C" w:rsidR="00EC0319" w:rsidRDefault="00EC0319" w:rsidP="00282883"/>
    <w:p w14:paraId="375B8B8F" w14:textId="622D8DFF" w:rsidR="00EC0319" w:rsidRDefault="00EC0319" w:rsidP="00282883"/>
    <w:p w14:paraId="08AD63C7" w14:textId="3026F228" w:rsidR="00EC0319" w:rsidRDefault="00EC0319" w:rsidP="00282883"/>
    <w:p w14:paraId="6124ABE4" w14:textId="3E9E42A0" w:rsidR="00EC0319" w:rsidRDefault="00EC0319" w:rsidP="00282883"/>
    <w:p w14:paraId="586ED48E" w14:textId="1A10CB45" w:rsidR="00EC0319" w:rsidRDefault="00EC0319" w:rsidP="00282883"/>
    <w:p w14:paraId="1152DED3" w14:textId="2479BCE7" w:rsidR="00EC0319" w:rsidRDefault="00EC0319" w:rsidP="00282883"/>
    <w:p w14:paraId="6D50B2F8" w14:textId="1FD630B7" w:rsidR="00EC0319" w:rsidRDefault="00EC0319" w:rsidP="00282883"/>
    <w:p w14:paraId="77178F34" w14:textId="140E515C" w:rsidR="00EC0319" w:rsidRDefault="00EC0319" w:rsidP="00282883"/>
    <w:p w14:paraId="0453FF08" w14:textId="2D2ED646" w:rsidR="00EC0319" w:rsidRDefault="00EC0319" w:rsidP="00282883"/>
    <w:p w14:paraId="78DF0B86" w14:textId="1244D397" w:rsidR="00EC0319" w:rsidRDefault="00EC0319" w:rsidP="00282883"/>
    <w:p w14:paraId="7576110F" w14:textId="2D576710" w:rsidR="00EC0319" w:rsidRDefault="00EC0319" w:rsidP="00282883"/>
    <w:p w14:paraId="0D19AB1B" w14:textId="346EEA14" w:rsidR="00EC0319" w:rsidRDefault="00EC0319" w:rsidP="00282883"/>
    <w:p w14:paraId="1E16DE41" w14:textId="2D92C3B8" w:rsidR="00EC0319" w:rsidRDefault="00EC0319" w:rsidP="00282883"/>
    <w:p w14:paraId="726B422E" w14:textId="1A72C1B5" w:rsidR="00EC0319" w:rsidRDefault="00EC0319" w:rsidP="00282883"/>
    <w:p w14:paraId="3F7DF9F8" w14:textId="68B2BF1C" w:rsidR="00EC0319" w:rsidRDefault="00EC0319" w:rsidP="00282883"/>
    <w:p w14:paraId="2C5A89D6" w14:textId="1ADCE740" w:rsidR="00EC0319" w:rsidRDefault="00EC0319" w:rsidP="00282883"/>
    <w:p w14:paraId="27A05340" w14:textId="5A09081F" w:rsidR="00EC0319" w:rsidRDefault="00EC0319" w:rsidP="00282883"/>
    <w:p w14:paraId="39C52ABF" w14:textId="77777777" w:rsidR="00EC0319" w:rsidRPr="00282883" w:rsidRDefault="00EC0319" w:rsidP="00282883">
      <w:pPr>
        <w:rPr>
          <w:rFonts w:hint="eastAsia"/>
        </w:rPr>
      </w:pPr>
    </w:p>
    <w:p w14:paraId="4F33D583" w14:textId="26952A47" w:rsidR="00F87985" w:rsidRDefault="00F87985" w:rsidP="008D025F">
      <w:pPr>
        <w:pStyle w:val="1"/>
        <w:rPr>
          <w:rFonts w:asciiTheme="minorHAnsi" w:eastAsiaTheme="minorHAnsi" w:hAnsiTheme="minorHAnsi"/>
        </w:rPr>
      </w:pPr>
      <w:bookmarkStart w:id="20" w:name="_Toc50122186"/>
      <w:r w:rsidRPr="008D025F">
        <w:rPr>
          <w:rFonts w:asciiTheme="minorHAnsi" w:eastAsiaTheme="minorHAnsi" w:hAnsiTheme="minorHAnsi" w:hint="eastAsia"/>
        </w:rPr>
        <w:lastRenderedPageBreak/>
        <w:t>6．参考</w:t>
      </w:r>
      <w:r w:rsidR="00E976D4">
        <w:rPr>
          <w:rFonts w:asciiTheme="minorHAnsi" w:eastAsiaTheme="minorHAnsi" w:hAnsiTheme="minorHAnsi" w:hint="eastAsia"/>
        </w:rPr>
        <w:t>，参照文献</w:t>
      </w:r>
      <w:bookmarkEnd w:id="20"/>
    </w:p>
    <w:p w14:paraId="292239E8" w14:textId="411E74BC" w:rsidR="00F3517B" w:rsidRDefault="00CA5AFE" w:rsidP="00CA5AFE">
      <w:r>
        <w:rPr>
          <w:rFonts w:hint="eastAsia"/>
        </w:rPr>
        <w:t>1）神戸大学応援団総部吹奏楽部</w:t>
      </w:r>
      <w:r w:rsidR="00A41188">
        <w:rPr>
          <w:rFonts w:hint="eastAsia"/>
        </w:rPr>
        <w:t>：</w:t>
      </w:r>
      <w:r w:rsidR="00AF2059">
        <w:rPr>
          <w:rFonts w:hint="eastAsia"/>
        </w:rPr>
        <w:t>ガイドライン</w:t>
      </w:r>
      <w:r w:rsidR="00CE474B">
        <w:rPr>
          <w:rFonts w:hint="eastAsia"/>
        </w:rPr>
        <w:t>「練習時の感染症対策について」</w:t>
      </w:r>
      <w:r w:rsidR="00A41188">
        <w:rPr>
          <w:rFonts w:hint="eastAsia"/>
        </w:rPr>
        <w:t>，2</w:t>
      </w:r>
      <w:r w:rsidR="00A41188">
        <w:t>020</w:t>
      </w:r>
      <w:r w:rsidR="00F3517B">
        <w:rPr>
          <w:rFonts w:hint="eastAsia"/>
        </w:rPr>
        <w:t>年</w:t>
      </w:r>
      <w:r w:rsidR="00A41188">
        <w:t>8</w:t>
      </w:r>
      <w:r w:rsidR="00F3517B">
        <w:rPr>
          <w:rFonts w:hint="eastAsia"/>
        </w:rPr>
        <w:t>月</w:t>
      </w:r>
    </w:p>
    <w:p w14:paraId="5AD6EC8E" w14:textId="292305B9" w:rsidR="00626D1D" w:rsidRDefault="00626D1D" w:rsidP="00AF5554">
      <w:pPr>
        <w:ind w:left="210" w:hangingChars="100" w:hanging="210"/>
      </w:pPr>
      <w:r>
        <w:rPr>
          <w:rFonts w:hint="eastAsia"/>
        </w:rPr>
        <w:t>2）公益社団法人全国公立文化施設協会</w:t>
      </w:r>
      <w:r w:rsidR="00AF5554">
        <w:rPr>
          <w:rFonts w:hint="eastAsia"/>
        </w:rPr>
        <w:t>：</w:t>
      </w:r>
      <w:r>
        <w:rPr>
          <w:rFonts w:hint="eastAsia"/>
        </w:rPr>
        <w:t>「劇場，音楽堂等における新型コロナウイルス感染拡大予防ガイドライン」</w:t>
      </w:r>
      <w:r w:rsidR="00BB386E">
        <w:rPr>
          <w:rFonts w:hint="eastAsia"/>
        </w:rPr>
        <w:t>，2</w:t>
      </w:r>
      <w:r w:rsidR="00BB386E">
        <w:t>020</w:t>
      </w:r>
      <w:r w:rsidR="00BB386E">
        <w:rPr>
          <w:rFonts w:hint="eastAsia"/>
        </w:rPr>
        <w:t>年５月1</w:t>
      </w:r>
      <w:r w:rsidR="00BB386E">
        <w:t>4</w:t>
      </w:r>
      <w:r w:rsidR="00BB386E">
        <w:rPr>
          <w:rFonts w:hint="eastAsia"/>
        </w:rPr>
        <w:t>日</w:t>
      </w:r>
    </w:p>
    <w:p w14:paraId="0D3A4236" w14:textId="3EF6BC42" w:rsidR="00AF5554" w:rsidRPr="00AF5554" w:rsidRDefault="009668DD" w:rsidP="00AF5554">
      <w:pPr>
        <w:ind w:left="210" w:hangingChars="100" w:hanging="210"/>
      </w:pPr>
      <w:r>
        <w:rPr>
          <w:rFonts w:hint="eastAsia"/>
        </w:rPr>
        <w:t xml:space="preserve">　</w:t>
      </w:r>
      <w:hyperlink r:id="rId11" w:history="1">
        <w:r w:rsidR="00BB386E">
          <w:rPr>
            <w:rStyle w:val="a9"/>
          </w:rPr>
          <w:t>https://www.zenkoubun.jp/info/2020/pdf/0514covid_19.pdf</w:t>
        </w:r>
      </w:hyperlink>
    </w:p>
    <w:p w14:paraId="5D937236" w14:textId="2243140E" w:rsidR="00BB386E" w:rsidRDefault="00BB386E" w:rsidP="00CA5AFE">
      <w:r>
        <w:rPr>
          <w:rFonts w:hint="eastAsia"/>
        </w:rPr>
        <w:t xml:space="preserve">　</w:t>
      </w:r>
      <w:r w:rsidR="00C76F6C">
        <w:rPr>
          <w:rFonts w:hint="eastAsia"/>
        </w:rPr>
        <w:t>同上</w:t>
      </w:r>
      <w:r w:rsidR="004557DD">
        <w:rPr>
          <w:rFonts w:hint="eastAsia"/>
        </w:rPr>
        <w:t>改訂</w:t>
      </w:r>
      <w:r w:rsidR="008455D6">
        <w:rPr>
          <w:rFonts w:hint="eastAsia"/>
        </w:rPr>
        <w:t>版</w:t>
      </w:r>
      <w:r w:rsidR="004557DD">
        <w:rPr>
          <w:rFonts w:hint="eastAsia"/>
        </w:rPr>
        <w:t>，2</w:t>
      </w:r>
      <w:r w:rsidR="004557DD">
        <w:t>020</w:t>
      </w:r>
      <w:r w:rsidR="004557DD">
        <w:rPr>
          <w:rFonts w:hint="eastAsia"/>
        </w:rPr>
        <w:t>年5月2</w:t>
      </w:r>
      <w:r w:rsidR="004557DD">
        <w:t>5</w:t>
      </w:r>
      <w:r w:rsidR="004557DD">
        <w:rPr>
          <w:rFonts w:hint="eastAsia"/>
        </w:rPr>
        <w:t>日</w:t>
      </w:r>
    </w:p>
    <w:p w14:paraId="77C5DB46" w14:textId="5EE24E36" w:rsidR="004557DD" w:rsidRDefault="00CE5774" w:rsidP="00CA5AFE">
      <w:r>
        <w:rPr>
          <w:rFonts w:hint="eastAsia"/>
        </w:rPr>
        <w:t xml:space="preserve">　</w:t>
      </w:r>
      <w:hyperlink r:id="rId12" w:history="1">
        <w:r>
          <w:rPr>
            <w:rStyle w:val="a9"/>
          </w:rPr>
          <w:t>https://www.zenkoubun.jp/info/2020/pdf/0525covid_19.pdf</w:t>
        </w:r>
      </w:hyperlink>
    </w:p>
    <w:p w14:paraId="12C9749F" w14:textId="4FB13D8F" w:rsidR="00CE474B" w:rsidRDefault="00AF5554" w:rsidP="00CA5AFE">
      <w:r>
        <w:t>3</w:t>
      </w:r>
      <w:r w:rsidR="00CE474B">
        <w:rPr>
          <w:rFonts w:hint="eastAsia"/>
        </w:rPr>
        <w:t>）</w:t>
      </w:r>
      <w:r w:rsidR="00146F69">
        <w:rPr>
          <w:rFonts w:hint="eastAsia"/>
        </w:rPr>
        <w:t>三菱</w:t>
      </w:r>
      <w:r w:rsidR="00A41188">
        <w:rPr>
          <w:rFonts w:hint="eastAsia"/>
        </w:rPr>
        <w:t>：「</w:t>
      </w:r>
      <w:r w:rsidR="00146F69">
        <w:rPr>
          <w:rFonts w:hint="eastAsia"/>
        </w:rPr>
        <w:t>ロスナイ技術資料</w:t>
      </w:r>
      <w:r w:rsidR="00A41188">
        <w:rPr>
          <w:rFonts w:hint="eastAsia"/>
        </w:rPr>
        <w:t>」</w:t>
      </w:r>
      <w:r w:rsidR="00EC691C">
        <w:rPr>
          <w:rFonts w:hint="eastAsia"/>
        </w:rPr>
        <w:t>第13章　換気における法規例</w:t>
      </w:r>
      <w:r w:rsidR="001A05EC">
        <w:rPr>
          <w:rFonts w:hint="eastAsia"/>
        </w:rPr>
        <w:t>p</w:t>
      </w:r>
      <w:r w:rsidR="001A05EC">
        <w:t>.139</w:t>
      </w:r>
      <w:r w:rsidR="00A41188">
        <w:rPr>
          <w:rFonts w:hint="eastAsia"/>
        </w:rPr>
        <w:t>，2</w:t>
      </w:r>
      <w:r w:rsidR="00A41188">
        <w:t>002</w:t>
      </w:r>
      <w:r w:rsidR="00F3517B">
        <w:rPr>
          <w:rFonts w:hint="eastAsia"/>
        </w:rPr>
        <w:t>年</w:t>
      </w:r>
      <w:r w:rsidR="00A41188">
        <w:t>2</w:t>
      </w:r>
      <w:r w:rsidR="00F3517B">
        <w:rPr>
          <w:rFonts w:hint="eastAsia"/>
        </w:rPr>
        <w:t>月</w:t>
      </w:r>
    </w:p>
    <w:p w14:paraId="6D893966" w14:textId="162F9850" w:rsidR="00826634" w:rsidRDefault="00695154" w:rsidP="00826634">
      <w:pPr>
        <w:ind w:leftChars="100" w:left="210"/>
      </w:pPr>
      <w:hyperlink r:id="rId13" w:history="1">
        <w:r w:rsidR="00282883" w:rsidRPr="00BC443C">
          <w:rPr>
            <w:rStyle w:val="a9"/>
          </w:rPr>
          <w:t>https://dl.mitsubishielectric.co.jp/dl/ldg/wink/ssl/wink_doc/m_contents/doc/TEC_MANUAL_IPPAN/Mb000136.pdf</w:t>
        </w:r>
      </w:hyperlink>
    </w:p>
    <w:p w14:paraId="2CCBB471" w14:textId="43ADB71D" w:rsidR="00F3517B" w:rsidRDefault="00AF5554" w:rsidP="00CA5AFE">
      <w:r>
        <w:t>4</w:t>
      </w:r>
      <w:r w:rsidR="00EC691C">
        <w:rPr>
          <w:rFonts w:hint="eastAsia"/>
        </w:rPr>
        <w:t>）</w:t>
      </w:r>
      <w:r w:rsidR="000312EC">
        <w:rPr>
          <w:rFonts w:hint="eastAsia"/>
        </w:rPr>
        <w:t>建築基準法（施行日：令和元年十二月一日）</w:t>
      </w:r>
      <w:r w:rsidR="00A50B61">
        <w:rPr>
          <w:rFonts w:hint="eastAsia"/>
        </w:rPr>
        <w:t>（用語の定義）第二条二項</w:t>
      </w:r>
    </w:p>
    <w:p w14:paraId="74AA33CC" w14:textId="6CF22EC4" w:rsidR="00AD1EE2" w:rsidRDefault="00AF5554" w:rsidP="00AD1EE2">
      <w:pPr>
        <w:ind w:left="210" w:hangingChars="100" w:hanging="210"/>
      </w:pPr>
      <w:r>
        <w:t>5</w:t>
      </w:r>
      <w:r w:rsidR="00C73F79">
        <w:rPr>
          <w:rFonts w:hint="eastAsia"/>
        </w:rPr>
        <w:t>）空気調和・衛生工学会：「新型コロナウイルス感染対策としての空調設備を中心とした設備の運用</w:t>
      </w:r>
      <w:r w:rsidR="00FF3E0E">
        <w:rPr>
          <w:rFonts w:hint="eastAsia"/>
        </w:rPr>
        <w:t>について</w:t>
      </w:r>
      <w:r w:rsidR="00747F92">
        <w:rPr>
          <w:rFonts w:hint="eastAsia"/>
        </w:rPr>
        <w:t>」</w:t>
      </w:r>
      <w:r w:rsidR="004F0C20">
        <w:rPr>
          <w:rFonts w:hint="eastAsia"/>
        </w:rPr>
        <w:t>，2</w:t>
      </w:r>
      <w:r w:rsidR="004F0C20">
        <w:t>020</w:t>
      </w:r>
      <w:r w:rsidR="004F0C20">
        <w:rPr>
          <w:rFonts w:hint="eastAsia"/>
        </w:rPr>
        <w:t>年4月8日</w:t>
      </w:r>
    </w:p>
    <w:p w14:paraId="2DDE7327" w14:textId="75808BBB" w:rsidR="00AD1EE2" w:rsidRDefault="00AD1EE2" w:rsidP="00AD1EE2">
      <w:pPr>
        <w:ind w:left="210" w:hangingChars="100" w:hanging="210"/>
      </w:pPr>
      <w:r>
        <w:rPr>
          <w:rFonts w:hint="eastAsia"/>
        </w:rPr>
        <w:t xml:space="preserve">　</w:t>
      </w:r>
      <w:hyperlink r:id="rId14" w:history="1">
        <w:r>
          <w:rPr>
            <w:rStyle w:val="a9"/>
          </w:rPr>
          <w:t>http://www.shasej.org/base.html?recommendation/covid-19/covid-19.html</w:t>
        </w:r>
      </w:hyperlink>
    </w:p>
    <w:p w14:paraId="154A1F5F" w14:textId="6C205221" w:rsidR="003157B2" w:rsidRDefault="00AF5554" w:rsidP="003157B2">
      <w:pPr>
        <w:ind w:left="210" w:hangingChars="100" w:hanging="210"/>
      </w:pPr>
      <w:r>
        <w:rPr>
          <w:rFonts w:hint="eastAsia"/>
        </w:rPr>
        <w:t>6</w:t>
      </w:r>
      <w:r>
        <w:t>)</w:t>
      </w:r>
      <w:r>
        <w:rPr>
          <w:rFonts w:hint="eastAsia"/>
        </w:rPr>
        <w:t>東リいたみホール</w:t>
      </w:r>
      <w:r w:rsidR="00BC2178">
        <w:rPr>
          <w:rFonts w:hint="eastAsia"/>
        </w:rPr>
        <w:t>HP</w:t>
      </w:r>
      <w:r w:rsidR="003157B2">
        <w:rPr>
          <w:rFonts w:hint="eastAsia"/>
        </w:rPr>
        <w:t>：「施設料金表」</w:t>
      </w:r>
    </w:p>
    <w:p w14:paraId="2EFBB79F" w14:textId="6899E84B" w:rsidR="003157B2" w:rsidRDefault="003157B2" w:rsidP="003157B2">
      <w:pPr>
        <w:ind w:left="210" w:hangingChars="100" w:hanging="210"/>
      </w:pPr>
      <w:r>
        <w:rPr>
          <w:rFonts w:hint="eastAsia"/>
        </w:rPr>
        <w:t xml:space="preserve">　</w:t>
      </w:r>
      <w:hyperlink r:id="rId15" w:history="1">
        <w:r>
          <w:rPr>
            <w:rStyle w:val="a9"/>
          </w:rPr>
          <w:t>http://itami-cs.or.jp/itamihall/price/price1.html</w:t>
        </w:r>
      </w:hyperlink>
    </w:p>
    <w:p w14:paraId="5F7D8A1E" w14:textId="17E4D8BB" w:rsidR="001225D1" w:rsidRDefault="00BC2178" w:rsidP="00AD1EE2">
      <w:pPr>
        <w:ind w:left="210" w:hangingChars="100" w:hanging="210"/>
      </w:pPr>
      <w:r>
        <w:t>7</w:t>
      </w:r>
      <w:r w:rsidR="001225D1">
        <w:rPr>
          <w:rFonts w:hint="eastAsia"/>
        </w:rPr>
        <w:t>）クラシック音楽公演運営推進協議会，日本管打・</w:t>
      </w:r>
      <w:r w:rsidR="00E0548E">
        <w:rPr>
          <w:rFonts w:hint="eastAsia"/>
        </w:rPr>
        <w:t>吹奏楽学会</w:t>
      </w:r>
      <w:r w:rsidR="00C43E3B">
        <w:rPr>
          <w:rFonts w:hint="eastAsia"/>
        </w:rPr>
        <w:t>：「クラシック音楽演奏・鑑賞にともなう飛沫感染リスク検証実験報告書」，2020年</w:t>
      </w:r>
      <w:r w:rsidR="005A7228">
        <w:rPr>
          <w:rFonts w:hint="eastAsia"/>
        </w:rPr>
        <w:t>8月17日</w:t>
      </w:r>
    </w:p>
    <w:p w14:paraId="281FBC72" w14:textId="2CE06AC5" w:rsidR="0021760D" w:rsidRDefault="0021760D" w:rsidP="00AD1EE2">
      <w:pPr>
        <w:ind w:left="210" w:hangingChars="100" w:hanging="210"/>
        <w:rPr>
          <w:rStyle w:val="a9"/>
        </w:rPr>
      </w:pPr>
      <w:r>
        <w:rPr>
          <w:rFonts w:hint="eastAsia"/>
        </w:rPr>
        <w:t xml:space="preserve">　</w:t>
      </w:r>
      <w:hyperlink r:id="rId16" w:history="1">
        <w:r>
          <w:rPr>
            <w:rStyle w:val="a9"/>
          </w:rPr>
          <w:t>https://www.classic.or.jp/2020/08/blog-post.html</w:t>
        </w:r>
      </w:hyperlink>
    </w:p>
    <w:p w14:paraId="386CE168" w14:textId="0384955D" w:rsidR="00C50A88" w:rsidRDefault="00E67438" w:rsidP="00AD1EE2">
      <w:pPr>
        <w:ind w:left="210" w:hangingChars="100" w:hanging="210"/>
        <w:rPr>
          <w:rStyle w:val="a9"/>
          <w:color w:val="auto"/>
          <w:u w:val="none"/>
        </w:rPr>
      </w:pPr>
      <w:r>
        <w:rPr>
          <w:rStyle w:val="a9"/>
          <w:color w:val="auto"/>
          <w:u w:val="none"/>
        </w:rPr>
        <w:t>8</w:t>
      </w:r>
      <w:r w:rsidR="00C50A88" w:rsidRPr="00C50A88">
        <w:rPr>
          <w:rStyle w:val="a9"/>
          <w:rFonts w:hint="eastAsia"/>
          <w:color w:val="auto"/>
          <w:u w:val="none"/>
        </w:rPr>
        <w:t>）</w:t>
      </w:r>
      <w:r w:rsidR="00C50A88">
        <w:rPr>
          <w:rStyle w:val="a9"/>
          <w:rFonts w:hint="eastAsia"/>
          <w:color w:val="auto"/>
          <w:u w:val="none"/>
        </w:rPr>
        <w:t>神戸大学HP</w:t>
      </w:r>
      <w:r w:rsidR="000A6C7F">
        <w:rPr>
          <w:rStyle w:val="a9"/>
          <w:rFonts w:hint="eastAsia"/>
          <w:color w:val="auto"/>
          <w:u w:val="none"/>
        </w:rPr>
        <w:t>：</w:t>
      </w:r>
      <w:r w:rsidR="00C50A88">
        <w:rPr>
          <w:rStyle w:val="a9"/>
          <w:rFonts w:hint="eastAsia"/>
          <w:color w:val="auto"/>
          <w:u w:val="none"/>
        </w:rPr>
        <w:t>「運動施設</w:t>
      </w:r>
      <w:r w:rsidR="000A6C7F">
        <w:rPr>
          <w:rStyle w:val="a9"/>
          <w:rFonts w:hint="eastAsia"/>
          <w:color w:val="auto"/>
          <w:u w:val="none"/>
        </w:rPr>
        <w:t>，課外活動施設等」施設一覧</w:t>
      </w:r>
    </w:p>
    <w:p w14:paraId="7330FDBF" w14:textId="4BBB9AA1" w:rsidR="00965EF1" w:rsidRDefault="00965EF1" w:rsidP="00AD1EE2">
      <w:pPr>
        <w:ind w:left="210" w:hangingChars="100" w:hanging="210"/>
        <w:rPr>
          <w:rStyle w:val="a9"/>
          <w:color w:val="auto"/>
          <w:u w:val="none"/>
        </w:rPr>
      </w:pPr>
      <w:r>
        <w:rPr>
          <w:rStyle w:val="a9"/>
          <w:rFonts w:hint="eastAsia"/>
          <w:color w:val="auto"/>
          <w:u w:val="none"/>
        </w:rPr>
        <w:t xml:space="preserve">　</w:t>
      </w:r>
      <w:hyperlink r:id="rId17" w:history="1">
        <w:r>
          <w:rPr>
            <w:rStyle w:val="a9"/>
          </w:rPr>
          <w:t>https://www.kobe-u.ac.jp/campuslife/life/club/facility.html</w:t>
        </w:r>
      </w:hyperlink>
    </w:p>
    <w:p w14:paraId="796FE33E" w14:textId="130F4810" w:rsidR="00543C81" w:rsidRDefault="00E67438" w:rsidP="005C0601">
      <w:pPr>
        <w:ind w:left="210" w:hangingChars="100" w:hanging="210"/>
      </w:pPr>
      <w:r>
        <w:rPr>
          <w:rFonts w:hint="eastAsia"/>
        </w:rPr>
        <w:t>9</w:t>
      </w:r>
      <w:r w:rsidR="00E976D4">
        <w:rPr>
          <w:rFonts w:hint="eastAsia"/>
        </w:rPr>
        <w:t>）奏者間の距離を</w:t>
      </w:r>
      <m:oMath>
        <m:r>
          <w:rPr>
            <w:rFonts w:ascii="Cambria Math" w:hAnsi="Cambria Math"/>
          </w:rPr>
          <m:t>2m</m:t>
        </m:r>
      </m:oMath>
      <w:r w:rsidR="00E976D4">
        <w:rPr>
          <w:rFonts w:hint="eastAsia"/>
        </w:rPr>
        <w:t>確保することを考える．このとき，一人あたり</w:t>
      </w:r>
      <w:r w:rsidR="0082160A">
        <w:rPr>
          <w:rFonts w:hint="eastAsia"/>
        </w:rPr>
        <w:t>の専有面積は</w:t>
      </w:r>
      <m:oMath>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oMath>
      <w:r w:rsidR="002A725D">
        <w:rPr>
          <w:rFonts w:hint="eastAsia"/>
        </w:rPr>
        <w:t>正方形，すなわち</w:t>
      </w:r>
      <w:r w:rsidR="0082160A">
        <w:rPr>
          <w:rFonts w:hint="eastAsia"/>
        </w:rPr>
        <w:t>１辺の長さが</w:t>
      </w:r>
      <m:oMath>
        <m:r>
          <w:rPr>
            <w:rFonts w:ascii="Cambria Math" w:hAnsi="Cambria Math"/>
          </w:rPr>
          <m:t>2m</m:t>
        </m:r>
      </m:oMath>
      <w:r w:rsidR="0082160A">
        <w:rPr>
          <w:rFonts w:hint="eastAsia"/>
        </w:rPr>
        <w:t>の正方形として捉えられる．こうすれば</w:t>
      </w:r>
      <w:r w:rsidR="00320D4E">
        <w:rPr>
          <w:rFonts w:hint="eastAsia"/>
        </w:rPr>
        <w:t>，正方形を</w:t>
      </w:r>
      <w:r w:rsidR="006E491F">
        <w:rPr>
          <w:rFonts w:hint="eastAsia"/>
        </w:rPr>
        <w:t>稠密</w:t>
      </w:r>
      <w:r w:rsidR="00320D4E">
        <w:rPr>
          <w:rFonts w:hint="eastAsia"/>
        </w:rPr>
        <w:t>に並べた際，正方形の中心にいる部員同士の距離は最小で</w:t>
      </w:r>
      <m:oMath>
        <m:r>
          <w:rPr>
            <w:rFonts w:ascii="Cambria Math" w:hAnsi="Cambria Math"/>
          </w:rPr>
          <m:t>2m</m:t>
        </m:r>
      </m:oMath>
      <w:r w:rsidR="001060BC">
        <w:rPr>
          <w:rFonts w:hint="eastAsia"/>
        </w:rPr>
        <w:t>，最大で</w:t>
      </w:r>
      <m:oMath>
        <m:r>
          <w:rPr>
            <w:rFonts w:ascii="Cambria Math" w:hAnsi="Cambria Math"/>
          </w:rPr>
          <m:t>2</m:t>
        </m:r>
        <m:rad>
          <m:radPr>
            <m:degHide m:val="1"/>
            <m:ctrlPr>
              <w:rPr>
                <w:rFonts w:ascii="Cambria Math" w:hAnsi="Cambria Math"/>
                <w:i/>
              </w:rPr>
            </m:ctrlPr>
          </m:radPr>
          <m:deg/>
          <m:e>
            <m:r>
              <w:rPr>
                <w:rFonts w:ascii="Cambria Math" w:hAnsi="Cambria Math"/>
              </w:rPr>
              <m:t>2</m:t>
            </m:r>
          </m:e>
        </m:rad>
        <m:r>
          <w:rPr>
            <w:rFonts w:ascii="Cambria Math" w:hAnsi="Cambria Math"/>
          </w:rPr>
          <m:t>≅2.8m</m:t>
        </m:r>
      </m:oMath>
      <w:r w:rsidR="000A711E">
        <w:rPr>
          <w:rFonts w:hint="eastAsia"/>
        </w:rPr>
        <w:t>確保される．対象となる練習場の</w:t>
      </w:r>
      <w:r w:rsidR="00130D20">
        <w:rPr>
          <w:rFonts w:hint="eastAsia"/>
        </w:rPr>
        <w:t>床</w:t>
      </w:r>
      <w:r w:rsidR="000A711E">
        <w:rPr>
          <w:rFonts w:hint="eastAsia"/>
        </w:rPr>
        <w:t>はほぼ長方形（あるいは長方形の組み合わせ）であるから，</w:t>
      </w:r>
      <w:r w:rsidR="00130D20">
        <w:rPr>
          <w:rFonts w:hint="eastAsia"/>
        </w:rPr>
        <w:t>正方形を</w:t>
      </w:r>
      <w:r w:rsidR="001579E0">
        <w:rPr>
          <w:rFonts w:hint="eastAsia"/>
        </w:rPr>
        <w:t>稠密</w:t>
      </w:r>
      <w:r w:rsidR="00130D20">
        <w:rPr>
          <w:rFonts w:hint="eastAsia"/>
        </w:rPr>
        <w:t>に並べられない可能性を基本的に</w:t>
      </w:r>
      <w:r w:rsidR="00BB0563">
        <w:rPr>
          <w:rFonts w:hint="eastAsia"/>
        </w:rPr>
        <w:t>は</w:t>
      </w:r>
      <w:r w:rsidR="00130D20">
        <w:rPr>
          <w:rFonts w:hint="eastAsia"/>
        </w:rPr>
        <w:t>無視して良い．したがって，練習場面積(</w:t>
      </w:r>
      <m:oMath>
        <m:sSup>
          <m:sSupPr>
            <m:ctrlPr>
              <w:rPr>
                <w:rFonts w:ascii="Cambria Math" w:hAnsi="Cambria Math"/>
                <w:i/>
              </w:rPr>
            </m:ctrlPr>
          </m:sSupPr>
          <m:e>
            <m:r>
              <w:rPr>
                <w:rFonts w:ascii="Cambria Math" w:hAnsi="Cambria Math"/>
              </w:rPr>
              <m:t>m</m:t>
            </m:r>
          </m:e>
          <m:sup>
            <m:r>
              <w:rPr>
                <w:rFonts w:ascii="Cambria Math" w:hAnsi="Cambria Math"/>
              </w:rPr>
              <m:t>2</m:t>
            </m:r>
          </m:sup>
        </m:sSup>
      </m:oMath>
      <w:r w:rsidR="00130D20">
        <w:rPr>
          <w:rFonts w:hint="eastAsia"/>
        </w:rPr>
        <w:t>)を</w:t>
      </w:r>
      <m:oMath>
        <m:r>
          <w:rPr>
            <w:rFonts w:ascii="Cambria Math" w:hAnsi="Cambria Math"/>
          </w:rPr>
          <m:t>4</m:t>
        </m:r>
        <m:sSup>
          <m:sSupPr>
            <m:ctrlPr>
              <w:rPr>
                <w:rFonts w:ascii="Cambria Math" w:hAnsi="Cambria Math"/>
                <w:i/>
              </w:rPr>
            </m:ctrlPr>
          </m:sSupPr>
          <m:e>
            <m:r>
              <w:rPr>
                <w:rFonts w:ascii="Cambria Math" w:hAnsi="Cambria Math"/>
              </w:rPr>
              <m:t>m</m:t>
            </m:r>
          </m:e>
          <m:sup>
            <m:r>
              <w:rPr>
                <w:rFonts w:ascii="Cambria Math" w:hAnsi="Cambria Math"/>
              </w:rPr>
              <m:t>2</m:t>
            </m:r>
          </m:sup>
        </m:sSup>
      </m:oMath>
      <w:r w:rsidR="00BB0563">
        <w:rPr>
          <w:rFonts w:hint="eastAsia"/>
        </w:rPr>
        <w:t xml:space="preserve"> </w:t>
      </w:r>
      <w:r w:rsidR="00130D20">
        <w:rPr>
          <w:rFonts w:hint="eastAsia"/>
        </w:rPr>
        <w:t>で除することにより</w:t>
      </w:r>
      <w:r w:rsidR="0079535D">
        <w:rPr>
          <w:rFonts w:hint="eastAsia"/>
        </w:rPr>
        <w:t>，十分な距離を保った上で収容可能な人数が算出される．</w:t>
      </w:r>
      <w:r w:rsidR="001836D8">
        <w:rPr>
          <w:rFonts w:hint="eastAsia"/>
        </w:rPr>
        <w:t>体育館においては</w:t>
      </w:r>
      <m:oMath>
        <m:r>
          <w:rPr>
            <w:rFonts w:ascii="Cambria Math" w:hAnsi="Cambria Math" w:hint="eastAsia"/>
          </w:rPr>
          <m:t>2</m:t>
        </m:r>
        <m:r>
          <w:rPr>
            <w:rFonts w:ascii="Cambria Math" w:hAnsi="Cambria Math"/>
          </w:rPr>
          <m:t>25</m:t>
        </m:r>
      </m:oMath>
      <w:r w:rsidR="001836D8">
        <w:rPr>
          <w:rFonts w:hint="eastAsia"/>
        </w:rPr>
        <w:t>人</w:t>
      </w:r>
      <w:r w:rsidR="005C0601">
        <w:rPr>
          <w:rFonts w:hint="eastAsia"/>
        </w:rPr>
        <w:t>収容可能である．</w:t>
      </w:r>
      <w:r w:rsidR="001836D8">
        <w:rPr>
          <w:rFonts w:hint="eastAsia"/>
        </w:rPr>
        <w:t>フィッシュダンス音楽練習場においては</w:t>
      </w:r>
      <m:oMath>
        <m:r>
          <w:rPr>
            <w:rFonts w:ascii="Cambria Math" w:hAnsi="Cambria Math"/>
          </w:rPr>
          <m:t>210</m:t>
        </m:r>
        <m:sSup>
          <m:sSupPr>
            <m:ctrlPr>
              <w:rPr>
                <w:rFonts w:ascii="Cambria Math" w:hAnsi="Cambria Math"/>
                <w:i/>
              </w:rPr>
            </m:ctrlPr>
          </m:sSupPr>
          <m:e>
            <m:r>
              <w:rPr>
                <w:rFonts w:ascii="Cambria Math" w:hAnsi="Cambria Math"/>
              </w:rPr>
              <m:t>m</m:t>
            </m:r>
          </m:e>
          <m:sup>
            <m:r>
              <w:rPr>
                <w:rFonts w:ascii="Cambria Math" w:hAnsi="Cambria Math"/>
              </w:rPr>
              <m:t>2</m:t>
            </m:r>
          </m:sup>
        </m:sSup>
      </m:oMath>
      <w:r w:rsidR="0012333C">
        <w:rPr>
          <w:rFonts w:hint="eastAsia"/>
        </w:rPr>
        <w:t>練習場</w:t>
      </w:r>
      <w:r w:rsidR="005C0601">
        <w:rPr>
          <w:rFonts w:hint="eastAsia"/>
        </w:rPr>
        <w:t>で</w:t>
      </w:r>
      <m:oMath>
        <m:r>
          <w:rPr>
            <w:rFonts w:ascii="Cambria Math" w:hAnsi="Cambria Math" w:hint="eastAsia"/>
          </w:rPr>
          <m:t>5</m:t>
        </m:r>
        <m:r>
          <w:rPr>
            <w:rFonts w:ascii="Cambria Math" w:hAnsi="Cambria Math"/>
          </w:rPr>
          <m:t>2.5</m:t>
        </m:r>
      </m:oMath>
      <w:r w:rsidR="001836D8">
        <w:rPr>
          <w:rFonts w:hint="eastAsia"/>
        </w:rPr>
        <w:t>人</w:t>
      </w:r>
      <w:r w:rsidR="005C0601">
        <w:rPr>
          <w:rFonts w:hint="eastAsia"/>
        </w:rPr>
        <w:t>，</w:t>
      </w:r>
      <m:oMath>
        <m:r>
          <w:rPr>
            <w:rFonts w:ascii="Cambria Math" w:hAnsi="Cambria Math"/>
          </w:rPr>
          <m:t>280</m:t>
        </m:r>
        <m:sSup>
          <m:sSupPr>
            <m:ctrlPr>
              <w:rPr>
                <w:rFonts w:ascii="Cambria Math" w:hAnsi="Cambria Math"/>
                <w:i/>
              </w:rPr>
            </m:ctrlPr>
          </m:sSupPr>
          <m:e>
            <m:r>
              <w:rPr>
                <w:rFonts w:ascii="Cambria Math" w:hAnsi="Cambria Math"/>
              </w:rPr>
              <m:t>m</m:t>
            </m:r>
          </m:e>
          <m:sup>
            <m:r>
              <w:rPr>
                <w:rFonts w:ascii="Cambria Math" w:hAnsi="Cambria Math"/>
              </w:rPr>
              <m:t>2</m:t>
            </m:r>
          </m:sup>
        </m:sSup>
      </m:oMath>
      <w:r w:rsidR="0012333C">
        <w:rPr>
          <w:rFonts w:hint="eastAsia"/>
        </w:rPr>
        <w:t>練習場</w:t>
      </w:r>
      <w:r w:rsidR="005C0601">
        <w:rPr>
          <w:rFonts w:hint="eastAsia"/>
        </w:rPr>
        <w:t>で</w:t>
      </w:r>
      <m:oMath>
        <m:r>
          <w:rPr>
            <w:rFonts w:ascii="Cambria Math" w:hAnsi="Cambria Math"/>
          </w:rPr>
          <m:t>70</m:t>
        </m:r>
      </m:oMath>
      <w:r w:rsidR="005C0601">
        <w:rPr>
          <w:rFonts w:hint="eastAsia"/>
        </w:rPr>
        <w:t>人．</w:t>
      </w:r>
    </w:p>
    <w:p w14:paraId="53791446" w14:textId="5D79CF89" w:rsidR="009C7228" w:rsidRDefault="009C7228" w:rsidP="009C7228">
      <w:pPr>
        <w:ind w:left="210" w:hangingChars="100" w:hanging="210"/>
      </w:pPr>
      <w:r>
        <w:rPr>
          <w:rFonts w:hint="eastAsia"/>
        </w:rPr>
        <w:t>1</w:t>
      </w:r>
      <w:r>
        <w:t>0</w:t>
      </w:r>
      <w:r>
        <w:rPr>
          <w:rFonts w:hint="eastAsia"/>
        </w:rPr>
        <w:t>）フィッシュダンス音楽練習場HP：「フィッシュダンス音楽練習場概要」</w:t>
      </w:r>
    </w:p>
    <w:p w14:paraId="6127EB41" w14:textId="43C65270" w:rsidR="009C7228" w:rsidRPr="009C7228" w:rsidRDefault="009C7228" w:rsidP="009C7228">
      <w:pPr>
        <w:ind w:left="210" w:hangingChars="100" w:hanging="210"/>
      </w:pPr>
      <w:r>
        <w:rPr>
          <w:rFonts w:hint="eastAsia"/>
        </w:rPr>
        <w:t xml:space="preserve">　</w:t>
      </w:r>
      <w:hyperlink r:id="rId18" w:history="1">
        <w:r>
          <w:rPr>
            <w:rStyle w:val="a9"/>
          </w:rPr>
          <w:t>http://www.kobe-meriken.or.jp/facility/fishdance/index.html</w:t>
        </w:r>
      </w:hyperlink>
    </w:p>
    <w:p w14:paraId="71701525" w14:textId="05713864" w:rsidR="00C63FD5" w:rsidRDefault="00E67438" w:rsidP="00AD1EE2">
      <w:pPr>
        <w:ind w:left="210" w:hangingChars="100" w:hanging="210"/>
      </w:pPr>
      <w:r>
        <w:rPr>
          <w:rFonts w:hint="eastAsia"/>
        </w:rPr>
        <w:t>1</w:t>
      </w:r>
      <w:r>
        <w:t>1</w:t>
      </w:r>
      <w:r w:rsidR="00C63FD5">
        <w:rPr>
          <w:rFonts w:hint="eastAsia"/>
        </w:rPr>
        <w:t>）神戸大学保健管理センター：「新型コロナウイルス感染症拡大予防講習会」資料，2</w:t>
      </w:r>
      <w:r w:rsidR="00C63FD5">
        <w:t>020</w:t>
      </w:r>
      <w:r w:rsidR="00C63FD5">
        <w:rPr>
          <w:rFonts w:hint="eastAsia"/>
        </w:rPr>
        <w:t>年７月６日</w:t>
      </w:r>
    </w:p>
    <w:p w14:paraId="4E882ED6" w14:textId="1C2A79CA" w:rsidR="00C63FD5" w:rsidRDefault="00C63FD5" w:rsidP="00AD1EE2">
      <w:pPr>
        <w:ind w:left="210" w:hangingChars="100" w:hanging="210"/>
      </w:pPr>
      <w:r>
        <w:rPr>
          <w:rFonts w:hint="eastAsia"/>
        </w:rPr>
        <w:t xml:space="preserve">　</w:t>
      </w:r>
      <w:hyperlink r:id="rId19" w:history="1">
        <w:r>
          <w:rPr>
            <w:rStyle w:val="a9"/>
          </w:rPr>
          <w:t>https://www.kobe-u.ac.jp/documents/NEWS/info/svsc/2020_07_20_01.pdf</w:t>
        </w:r>
      </w:hyperlink>
    </w:p>
    <w:p w14:paraId="66BE31EA" w14:textId="1575D36B" w:rsidR="00560795" w:rsidRPr="00C50A88" w:rsidRDefault="00E67438" w:rsidP="00560795">
      <w:r>
        <w:rPr>
          <w:rFonts w:hint="eastAsia"/>
        </w:rPr>
        <w:t>1</w:t>
      </w:r>
      <w:r>
        <w:t>2</w:t>
      </w:r>
      <w:r w:rsidR="00560795">
        <w:rPr>
          <w:rFonts w:hint="eastAsia"/>
        </w:rPr>
        <w:t>）</w:t>
      </w:r>
      <w:r w:rsidR="00BB5C79">
        <w:rPr>
          <w:rFonts w:hint="eastAsia"/>
        </w:rPr>
        <w:t>A</w:t>
      </w:r>
      <w:r w:rsidR="00BB5C79">
        <w:t>pp Store</w:t>
      </w:r>
      <w:r w:rsidR="00BB5C79">
        <w:rPr>
          <w:rFonts w:hint="eastAsia"/>
        </w:rPr>
        <w:t>，アプリ取得画面のスクリーンショット</w:t>
      </w:r>
    </w:p>
    <w:sectPr w:rsidR="00560795" w:rsidRPr="00C50A88" w:rsidSect="00316E2D">
      <w:footerReference w:type="default" r:id="rId20"/>
      <w:pgSz w:w="11906" w:h="16838"/>
      <w:pgMar w:top="1440" w:right="1080" w:bottom="1440" w:left="1080"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4B097" w14:textId="77777777" w:rsidR="00082908" w:rsidRDefault="00082908" w:rsidP="00316E2D">
      <w:r>
        <w:separator/>
      </w:r>
    </w:p>
  </w:endnote>
  <w:endnote w:type="continuationSeparator" w:id="0">
    <w:p w14:paraId="0C746901" w14:textId="77777777" w:rsidR="00082908" w:rsidRDefault="00082908" w:rsidP="00316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2650471"/>
      <w:docPartObj>
        <w:docPartGallery w:val="Page Numbers (Bottom of Page)"/>
        <w:docPartUnique/>
      </w:docPartObj>
    </w:sdtPr>
    <w:sdtContent>
      <w:p w14:paraId="4F73C197" w14:textId="1377A2F7" w:rsidR="00695154" w:rsidRDefault="00695154">
        <w:pPr>
          <w:pStyle w:val="a6"/>
          <w:jc w:val="center"/>
        </w:pPr>
        <w:r>
          <w:fldChar w:fldCharType="begin"/>
        </w:r>
        <w:r>
          <w:instrText>PAGE   \* MERGEFORMAT</w:instrText>
        </w:r>
        <w:r>
          <w:fldChar w:fldCharType="separate"/>
        </w:r>
        <w:r>
          <w:rPr>
            <w:lang w:val="ja-JP"/>
          </w:rPr>
          <w:t>2</w:t>
        </w:r>
        <w:r>
          <w:fldChar w:fldCharType="end"/>
        </w:r>
      </w:p>
    </w:sdtContent>
  </w:sdt>
  <w:p w14:paraId="47BB1FD1" w14:textId="77777777" w:rsidR="00695154" w:rsidRDefault="0069515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A58378" w14:textId="77777777" w:rsidR="00082908" w:rsidRDefault="00082908" w:rsidP="00316E2D">
      <w:r>
        <w:separator/>
      </w:r>
    </w:p>
  </w:footnote>
  <w:footnote w:type="continuationSeparator" w:id="0">
    <w:p w14:paraId="7FC24534" w14:textId="77777777" w:rsidR="00082908" w:rsidRDefault="00082908" w:rsidP="00316E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E07"/>
    <w:multiLevelType w:val="multilevel"/>
    <w:tmpl w:val="6D920506"/>
    <w:lvl w:ilvl="0">
      <w:start w:val="2"/>
      <w:numFmt w:val="decimal"/>
      <w:lvlText w:val="%1"/>
      <w:lvlJc w:val="left"/>
      <w:pPr>
        <w:ind w:left="360" w:hanging="360"/>
      </w:pPr>
      <w:rPr>
        <w:rFonts w:hint="default"/>
      </w:rPr>
    </w:lvl>
    <w:lvl w:ilvl="1">
      <w:start w:val="2"/>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1" w15:restartNumberingAfterBreak="0">
    <w:nsid w:val="06A879CE"/>
    <w:multiLevelType w:val="multilevel"/>
    <w:tmpl w:val="29F638E2"/>
    <w:lvl w:ilvl="0">
      <w:start w:val="2"/>
      <w:numFmt w:val="decimal"/>
      <w:lvlText w:val="%1"/>
      <w:lvlJc w:val="left"/>
      <w:pPr>
        <w:ind w:left="360" w:hanging="360"/>
      </w:pPr>
      <w:rPr>
        <w:rFonts w:hint="default"/>
      </w:rPr>
    </w:lvl>
    <w:lvl w:ilvl="1">
      <w:start w:val="1"/>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2" w15:restartNumberingAfterBreak="0">
    <w:nsid w:val="074053B3"/>
    <w:multiLevelType w:val="multilevel"/>
    <w:tmpl w:val="5DB8BFA4"/>
    <w:lvl w:ilvl="0">
      <w:start w:val="4"/>
      <w:numFmt w:val="decimal"/>
      <w:lvlText w:val="%1"/>
      <w:lvlJc w:val="left"/>
      <w:pPr>
        <w:ind w:left="360" w:hanging="360"/>
      </w:pPr>
      <w:rPr>
        <w:rFonts w:hint="default"/>
      </w:rPr>
    </w:lvl>
    <w:lvl w:ilvl="1">
      <w:start w:val="3"/>
      <w:numFmt w:val="decimal"/>
      <w:lvlText w:val="%1.%2"/>
      <w:lvlJc w:val="left"/>
      <w:pPr>
        <w:ind w:left="1439" w:hanging="360"/>
      </w:pPr>
      <w:rPr>
        <w:rFonts w:hint="default"/>
      </w:rPr>
    </w:lvl>
    <w:lvl w:ilvl="2">
      <w:start w:val="1"/>
      <w:numFmt w:val="decimal"/>
      <w:lvlText w:val="%1.%2.%3"/>
      <w:lvlJc w:val="left"/>
      <w:pPr>
        <w:ind w:left="2878" w:hanging="720"/>
      </w:pPr>
      <w:rPr>
        <w:rFonts w:hint="default"/>
      </w:rPr>
    </w:lvl>
    <w:lvl w:ilvl="3">
      <w:start w:val="1"/>
      <w:numFmt w:val="decimal"/>
      <w:lvlText w:val="%1.%2.%3.%4"/>
      <w:lvlJc w:val="left"/>
      <w:pPr>
        <w:ind w:left="3957" w:hanging="720"/>
      </w:pPr>
      <w:rPr>
        <w:rFonts w:hint="default"/>
      </w:rPr>
    </w:lvl>
    <w:lvl w:ilvl="4">
      <w:start w:val="1"/>
      <w:numFmt w:val="decimal"/>
      <w:lvlText w:val="%1.%2.%3.%4.%5"/>
      <w:lvlJc w:val="left"/>
      <w:pPr>
        <w:ind w:left="5396" w:hanging="1080"/>
      </w:pPr>
      <w:rPr>
        <w:rFonts w:hint="default"/>
      </w:rPr>
    </w:lvl>
    <w:lvl w:ilvl="5">
      <w:start w:val="1"/>
      <w:numFmt w:val="decimal"/>
      <w:lvlText w:val="%1.%2.%3.%4.%5.%6"/>
      <w:lvlJc w:val="left"/>
      <w:pPr>
        <w:ind w:left="6475" w:hanging="1080"/>
      </w:pPr>
      <w:rPr>
        <w:rFonts w:hint="default"/>
      </w:rPr>
    </w:lvl>
    <w:lvl w:ilvl="6">
      <w:start w:val="1"/>
      <w:numFmt w:val="decimal"/>
      <w:lvlText w:val="%1.%2.%3.%4.%5.%6.%7"/>
      <w:lvlJc w:val="left"/>
      <w:pPr>
        <w:ind w:left="7914" w:hanging="1440"/>
      </w:pPr>
      <w:rPr>
        <w:rFonts w:hint="default"/>
      </w:rPr>
    </w:lvl>
    <w:lvl w:ilvl="7">
      <w:start w:val="1"/>
      <w:numFmt w:val="decimal"/>
      <w:lvlText w:val="%1.%2.%3.%4.%5.%6.%7.%8"/>
      <w:lvlJc w:val="left"/>
      <w:pPr>
        <w:ind w:left="8993" w:hanging="1440"/>
      </w:pPr>
      <w:rPr>
        <w:rFonts w:hint="default"/>
      </w:rPr>
    </w:lvl>
    <w:lvl w:ilvl="8">
      <w:start w:val="1"/>
      <w:numFmt w:val="decimal"/>
      <w:lvlText w:val="%1.%2.%3.%4.%5.%6.%7.%8.%9"/>
      <w:lvlJc w:val="left"/>
      <w:pPr>
        <w:ind w:left="10432" w:hanging="1800"/>
      </w:pPr>
      <w:rPr>
        <w:rFonts w:hint="default"/>
      </w:rPr>
    </w:lvl>
  </w:abstractNum>
  <w:abstractNum w:abstractNumId="3" w15:restartNumberingAfterBreak="0">
    <w:nsid w:val="0985621A"/>
    <w:multiLevelType w:val="multilevel"/>
    <w:tmpl w:val="7A48919A"/>
    <w:lvl w:ilvl="0">
      <w:start w:val="2"/>
      <w:numFmt w:val="decimal"/>
      <w:lvlText w:val="%1"/>
      <w:lvlJc w:val="left"/>
      <w:pPr>
        <w:ind w:left="360" w:hanging="360"/>
      </w:pPr>
      <w:rPr>
        <w:rFonts w:hint="default"/>
      </w:rPr>
    </w:lvl>
    <w:lvl w:ilvl="1">
      <w:start w:val="4"/>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4" w15:restartNumberingAfterBreak="0">
    <w:nsid w:val="1FAB114A"/>
    <w:multiLevelType w:val="multilevel"/>
    <w:tmpl w:val="F374366A"/>
    <w:lvl w:ilvl="0">
      <w:start w:val="2"/>
      <w:numFmt w:val="decimal"/>
      <w:lvlText w:val="%1"/>
      <w:lvlJc w:val="left"/>
      <w:pPr>
        <w:ind w:left="360" w:hanging="360"/>
      </w:pPr>
      <w:rPr>
        <w:rFonts w:hint="default"/>
      </w:rPr>
    </w:lvl>
    <w:lvl w:ilvl="1">
      <w:start w:val="5"/>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5" w15:restartNumberingAfterBreak="0">
    <w:nsid w:val="28ED5906"/>
    <w:multiLevelType w:val="multilevel"/>
    <w:tmpl w:val="29F638E2"/>
    <w:lvl w:ilvl="0">
      <w:start w:val="2"/>
      <w:numFmt w:val="decimal"/>
      <w:lvlText w:val="%1"/>
      <w:lvlJc w:val="left"/>
      <w:pPr>
        <w:ind w:left="360" w:hanging="360"/>
      </w:pPr>
      <w:rPr>
        <w:rFonts w:hint="default"/>
      </w:rPr>
    </w:lvl>
    <w:lvl w:ilvl="1">
      <w:start w:val="1"/>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6" w15:restartNumberingAfterBreak="0">
    <w:nsid w:val="29CE7FAA"/>
    <w:multiLevelType w:val="hybridMultilevel"/>
    <w:tmpl w:val="D02806F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17632B5"/>
    <w:multiLevelType w:val="multilevel"/>
    <w:tmpl w:val="29F638E2"/>
    <w:lvl w:ilvl="0">
      <w:start w:val="2"/>
      <w:numFmt w:val="decimal"/>
      <w:lvlText w:val="%1"/>
      <w:lvlJc w:val="left"/>
      <w:pPr>
        <w:ind w:left="360" w:hanging="360"/>
      </w:pPr>
      <w:rPr>
        <w:rFonts w:hint="default"/>
      </w:rPr>
    </w:lvl>
    <w:lvl w:ilvl="1">
      <w:start w:val="1"/>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8" w15:restartNumberingAfterBreak="0">
    <w:nsid w:val="3AB8741F"/>
    <w:multiLevelType w:val="hybridMultilevel"/>
    <w:tmpl w:val="31EEEF16"/>
    <w:lvl w:ilvl="0" w:tplc="9F76E13A">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6E74F46"/>
    <w:multiLevelType w:val="multilevel"/>
    <w:tmpl w:val="E10AF91C"/>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535812D2"/>
    <w:multiLevelType w:val="hybridMultilevel"/>
    <w:tmpl w:val="D3BA09BE"/>
    <w:lvl w:ilvl="0" w:tplc="F58CC68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53827A57"/>
    <w:multiLevelType w:val="multilevel"/>
    <w:tmpl w:val="29F638E2"/>
    <w:lvl w:ilvl="0">
      <w:start w:val="2"/>
      <w:numFmt w:val="decimal"/>
      <w:lvlText w:val="%1"/>
      <w:lvlJc w:val="left"/>
      <w:pPr>
        <w:ind w:left="360" w:hanging="360"/>
      </w:pPr>
      <w:rPr>
        <w:rFonts w:hint="default"/>
      </w:rPr>
    </w:lvl>
    <w:lvl w:ilvl="1">
      <w:start w:val="1"/>
      <w:numFmt w:val="decimal"/>
      <w:lvlText w:val="%1.%2"/>
      <w:lvlJc w:val="left"/>
      <w:pPr>
        <w:ind w:left="784" w:hanging="36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1992" w:hanging="72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200" w:hanging="1080"/>
      </w:pPr>
      <w:rPr>
        <w:rFonts w:hint="default"/>
      </w:rPr>
    </w:lvl>
    <w:lvl w:ilvl="6">
      <w:start w:val="1"/>
      <w:numFmt w:val="decimal"/>
      <w:lvlText w:val="%1.%2.%3.%4.%5.%6.%7"/>
      <w:lvlJc w:val="left"/>
      <w:pPr>
        <w:ind w:left="3984" w:hanging="1440"/>
      </w:pPr>
      <w:rPr>
        <w:rFonts w:hint="default"/>
      </w:rPr>
    </w:lvl>
    <w:lvl w:ilvl="7">
      <w:start w:val="1"/>
      <w:numFmt w:val="decimal"/>
      <w:lvlText w:val="%1.%2.%3.%4.%5.%6.%7.%8"/>
      <w:lvlJc w:val="left"/>
      <w:pPr>
        <w:ind w:left="4408" w:hanging="1440"/>
      </w:pPr>
      <w:rPr>
        <w:rFonts w:hint="default"/>
      </w:rPr>
    </w:lvl>
    <w:lvl w:ilvl="8">
      <w:start w:val="1"/>
      <w:numFmt w:val="decimal"/>
      <w:lvlText w:val="%1.%2.%3.%4.%5.%6.%7.%8.%9"/>
      <w:lvlJc w:val="left"/>
      <w:pPr>
        <w:ind w:left="5192" w:hanging="1800"/>
      </w:pPr>
      <w:rPr>
        <w:rFonts w:hint="default"/>
      </w:rPr>
    </w:lvl>
  </w:abstractNum>
  <w:abstractNum w:abstractNumId="12" w15:restartNumberingAfterBreak="0">
    <w:nsid w:val="5BEA6458"/>
    <w:multiLevelType w:val="hybridMultilevel"/>
    <w:tmpl w:val="82BE3E1A"/>
    <w:lvl w:ilvl="0" w:tplc="19E6F556">
      <w:start w:val="1"/>
      <w:numFmt w:val="decimal"/>
      <w:lvlText w:val="%1."/>
      <w:lvlJc w:val="left"/>
      <w:pPr>
        <w:ind w:left="360" w:hanging="360"/>
      </w:pPr>
      <w:rPr>
        <w:rFonts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0"/>
  </w:num>
  <w:num w:numId="2">
    <w:abstractNumId w:val="6"/>
  </w:num>
  <w:num w:numId="3">
    <w:abstractNumId w:val="9"/>
  </w:num>
  <w:num w:numId="4">
    <w:abstractNumId w:val="12"/>
  </w:num>
  <w:num w:numId="5">
    <w:abstractNumId w:val="8"/>
  </w:num>
  <w:num w:numId="6">
    <w:abstractNumId w:val="4"/>
  </w:num>
  <w:num w:numId="7">
    <w:abstractNumId w:val="3"/>
  </w:num>
  <w:num w:numId="8">
    <w:abstractNumId w:val="0"/>
  </w:num>
  <w:num w:numId="9">
    <w:abstractNumId w:val="7"/>
  </w:num>
  <w:num w:numId="10">
    <w:abstractNumId w:val="1"/>
  </w:num>
  <w:num w:numId="11">
    <w:abstractNumId w:val="11"/>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7CF"/>
    <w:rsid w:val="00000AD8"/>
    <w:rsid w:val="00001B8E"/>
    <w:rsid w:val="00001F8D"/>
    <w:rsid w:val="0000315D"/>
    <w:rsid w:val="00011BE3"/>
    <w:rsid w:val="00013577"/>
    <w:rsid w:val="000135A3"/>
    <w:rsid w:val="0001444D"/>
    <w:rsid w:val="00014B3C"/>
    <w:rsid w:val="00015B73"/>
    <w:rsid w:val="00023878"/>
    <w:rsid w:val="000269FC"/>
    <w:rsid w:val="00026E71"/>
    <w:rsid w:val="00027710"/>
    <w:rsid w:val="000312EC"/>
    <w:rsid w:val="000316C2"/>
    <w:rsid w:val="000317F2"/>
    <w:rsid w:val="00031993"/>
    <w:rsid w:val="00031EED"/>
    <w:rsid w:val="00037045"/>
    <w:rsid w:val="00037B79"/>
    <w:rsid w:val="00045E54"/>
    <w:rsid w:val="000477D2"/>
    <w:rsid w:val="00060BB3"/>
    <w:rsid w:val="000612F0"/>
    <w:rsid w:val="00061993"/>
    <w:rsid w:val="000659DD"/>
    <w:rsid w:val="00067EDA"/>
    <w:rsid w:val="00072220"/>
    <w:rsid w:val="000766CC"/>
    <w:rsid w:val="00077F69"/>
    <w:rsid w:val="00080E33"/>
    <w:rsid w:val="00082908"/>
    <w:rsid w:val="00083136"/>
    <w:rsid w:val="00083B2B"/>
    <w:rsid w:val="00083EDB"/>
    <w:rsid w:val="00084729"/>
    <w:rsid w:val="00087952"/>
    <w:rsid w:val="000901A0"/>
    <w:rsid w:val="000A05F5"/>
    <w:rsid w:val="000A2010"/>
    <w:rsid w:val="000A380D"/>
    <w:rsid w:val="000A3E70"/>
    <w:rsid w:val="000A50FC"/>
    <w:rsid w:val="000A6C7F"/>
    <w:rsid w:val="000A711E"/>
    <w:rsid w:val="000B0D90"/>
    <w:rsid w:val="000B2E65"/>
    <w:rsid w:val="000B67CA"/>
    <w:rsid w:val="000B7138"/>
    <w:rsid w:val="000C0605"/>
    <w:rsid w:val="000D7910"/>
    <w:rsid w:val="000E2879"/>
    <w:rsid w:val="000E52D2"/>
    <w:rsid w:val="000E5F24"/>
    <w:rsid w:val="000F2465"/>
    <w:rsid w:val="000F2A68"/>
    <w:rsid w:val="001011EB"/>
    <w:rsid w:val="0010240A"/>
    <w:rsid w:val="00102F28"/>
    <w:rsid w:val="001060BC"/>
    <w:rsid w:val="00107FD9"/>
    <w:rsid w:val="001103E2"/>
    <w:rsid w:val="00110B84"/>
    <w:rsid w:val="001113C7"/>
    <w:rsid w:val="00114F55"/>
    <w:rsid w:val="001154ED"/>
    <w:rsid w:val="0011674C"/>
    <w:rsid w:val="00116ABD"/>
    <w:rsid w:val="001225D1"/>
    <w:rsid w:val="0012333C"/>
    <w:rsid w:val="00130D20"/>
    <w:rsid w:val="00133EB4"/>
    <w:rsid w:val="001341EC"/>
    <w:rsid w:val="00136FFE"/>
    <w:rsid w:val="00140473"/>
    <w:rsid w:val="00141BDA"/>
    <w:rsid w:val="00141CCF"/>
    <w:rsid w:val="00141E9D"/>
    <w:rsid w:val="00146F69"/>
    <w:rsid w:val="001471A3"/>
    <w:rsid w:val="00154216"/>
    <w:rsid w:val="001548B3"/>
    <w:rsid w:val="001579E0"/>
    <w:rsid w:val="00162011"/>
    <w:rsid w:val="00166BEC"/>
    <w:rsid w:val="0017057D"/>
    <w:rsid w:val="00173F9E"/>
    <w:rsid w:val="00180A26"/>
    <w:rsid w:val="001836D8"/>
    <w:rsid w:val="00187CD1"/>
    <w:rsid w:val="001905AA"/>
    <w:rsid w:val="00197355"/>
    <w:rsid w:val="00197903"/>
    <w:rsid w:val="001A05EC"/>
    <w:rsid w:val="001B2342"/>
    <w:rsid w:val="001B3AB2"/>
    <w:rsid w:val="001B429B"/>
    <w:rsid w:val="001B5871"/>
    <w:rsid w:val="001B6C61"/>
    <w:rsid w:val="001C3CC7"/>
    <w:rsid w:val="001C59A4"/>
    <w:rsid w:val="001D26B5"/>
    <w:rsid w:val="001D3478"/>
    <w:rsid w:val="001F1F0C"/>
    <w:rsid w:val="001F244E"/>
    <w:rsid w:val="00201417"/>
    <w:rsid w:val="002053B7"/>
    <w:rsid w:val="002067E5"/>
    <w:rsid w:val="00214FE8"/>
    <w:rsid w:val="00217209"/>
    <w:rsid w:val="0021760D"/>
    <w:rsid w:val="00220E5C"/>
    <w:rsid w:val="00224C6B"/>
    <w:rsid w:val="0023167A"/>
    <w:rsid w:val="0023253A"/>
    <w:rsid w:val="0023624F"/>
    <w:rsid w:val="0024117F"/>
    <w:rsid w:val="00244E3C"/>
    <w:rsid w:val="00245C00"/>
    <w:rsid w:val="00246984"/>
    <w:rsid w:val="00254DC0"/>
    <w:rsid w:val="00263622"/>
    <w:rsid w:val="00266EB2"/>
    <w:rsid w:val="00274049"/>
    <w:rsid w:val="00277223"/>
    <w:rsid w:val="00282883"/>
    <w:rsid w:val="0028470C"/>
    <w:rsid w:val="00291E37"/>
    <w:rsid w:val="002962E5"/>
    <w:rsid w:val="00296B2B"/>
    <w:rsid w:val="0029732C"/>
    <w:rsid w:val="002A047E"/>
    <w:rsid w:val="002A3BD2"/>
    <w:rsid w:val="002A725D"/>
    <w:rsid w:val="002A779C"/>
    <w:rsid w:val="002B3987"/>
    <w:rsid w:val="002B51EC"/>
    <w:rsid w:val="002B6AEB"/>
    <w:rsid w:val="002C15FC"/>
    <w:rsid w:val="002C36B6"/>
    <w:rsid w:val="002D6D04"/>
    <w:rsid w:val="002E0617"/>
    <w:rsid w:val="002E0ACF"/>
    <w:rsid w:val="002E0B94"/>
    <w:rsid w:val="002F67BA"/>
    <w:rsid w:val="00300F4A"/>
    <w:rsid w:val="003020C3"/>
    <w:rsid w:val="00313C37"/>
    <w:rsid w:val="003157B2"/>
    <w:rsid w:val="003163ED"/>
    <w:rsid w:val="003166EE"/>
    <w:rsid w:val="00316E2D"/>
    <w:rsid w:val="00317582"/>
    <w:rsid w:val="0032002E"/>
    <w:rsid w:val="00320D4E"/>
    <w:rsid w:val="00321DA8"/>
    <w:rsid w:val="00324AE0"/>
    <w:rsid w:val="0032644B"/>
    <w:rsid w:val="003275FC"/>
    <w:rsid w:val="0033032B"/>
    <w:rsid w:val="003308D6"/>
    <w:rsid w:val="00331A4B"/>
    <w:rsid w:val="003379C3"/>
    <w:rsid w:val="00337A72"/>
    <w:rsid w:val="0034178B"/>
    <w:rsid w:val="00341B38"/>
    <w:rsid w:val="00342EFB"/>
    <w:rsid w:val="00344C72"/>
    <w:rsid w:val="003455D0"/>
    <w:rsid w:val="00347523"/>
    <w:rsid w:val="00350364"/>
    <w:rsid w:val="00355AF0"/>
    <w:rsid w:val="003660F1"/>
    <w:rsid w:val="003673C3"/>
    <w:rsid w:val="00367D9C"/>
    <w:rsid w:val="0037062E"/>
    <w:rsid w:val="003720DF"/>
    <w:rsid w:val="00377E24"/>
    <w:rsid w:val="00381DC8"/>
    <w:rsid w:val="003828C3"/>
    <w:rsid w:val="00383534"/>
    <w:rsid w:val="003856EE"/>
    <w:rsid w:val="0039414B"/>
    <w:rsid w:val="0039546D"/>
    <w:rsid w:val="00395942"/>
    <w:rsid w:val="00395BAE"/>
    <w:rsid w:val="00396A69"/>
    <w:rsid w:val="003A72A6"/>
    <w:rsid w:val="003B3669"/>
    <w:rsid w:val="003B4F99"/>
    <w:rsid w:val="003C2E3B"/>
    <w:rsid w:val="003C2F70"/>
    <w:rsid w:val="003C3198"/>
    <w:rsid w:val="003C497A"/>
    <w:rsid w:val="003D00DE"/>
    <w:rsid w:val="003D0A1E"/>
    <w:rsid w:val="003E1775"/>
    <w:rsid w:val="003F2A74"/>
    <w:rsid w:val="003F3D59"/>
    <w:rsid w:val="00401391"/>
    <w:rsid w:val="00405DD7"/>
    <w:rsid w:val="00410CAA"/>
    <w:rsid w:val="00411E2E"/>
    <w:rsid w:val="0041449E"/>
    <w:rsid w:val="004155A2"/>
    <w:rsid w:val="00417788"/>
    <w:rsid w:val="00422FE9"/>
    <w:rsid w:val="00430415"/>
    <w:rsid w:val="00430F68"/>
    <w:rsid w:val="004327E7"/>
    <w:rsid w:val="00433D7B"/>
    <w:rsid w:val="00434EFC"/>
    <w:rsid w:val="00435364"/>
    <w:rsid w:val="0043573F"/>
    <w:rsid w:val="0043616F"/>
    <w:rsid w:val="00440F72"/>
    <w:rsid w:val="00443590"/>
    <w:rsid w:val="00445A32"/>
    <w:rsid w:val="00453481"/>
    <w:rsid w:val="0045451F"/>
    <w:rsid w:val="004557DD"/>
    <w:rsid w:val="00456969"/>
    <w:rsid w:val="00457BA6"/>
    <w:rsid w:val="00465AB1"/>
    <w:rsid w:val="00470398"/>
    <w:rsid w:val="00473143"/>
    <w:rsid w:val="0047383B"/>
    <w:rsid w:val="00473D71"/>
    <w:rsid w:val="004742FB"/>
    <w:rsid w:val="00474A3E"/>
    <w:rsid w:val="00483995"/>
    <w:rsid w:val="00486616"/>
    <w:rsid w:val="00491461"/>
    <w:rsid w:val="004954F2"/>
    <w:rsid w:val="004A7E4F"/>
    <w:rsid w:val="004B1089"/>
    <w:rsid w:val="004B2C43"/>
    <w:rsid w:val="004B6D79"/>
    <w:rsid w:val="004C2076"/>
    <w:rsid w:val="004C38B9"/>
    <w:rsid w:val="004D131D"/>
    <w:rsid w:val="004D5989"/>
    <w:rsid w:val="004D727E"/>
    <w:rsid w:val="004E0ABE"/>
    <w:rsid w:val="004E1450"/>
    <w:rsid w:val="004E1B71"/>
    <w:rsid w:val="004E58C5"/>
    <w:rsid w:val="004F0C20"/>
    <w:rsid w:val="004F5242"/>
    <w:rsid w:val="004F5841"/>
    <w:rsid w:val="00500EFE"/>
    <w:rsid w:val="0050498A"/>
    <w:rsid w:val="00515F69"/>
    <w:rsid w:val="0051765B"/>
    <w:rsid w:val="005237CE"/>
    <w:rsid w:val="00523FCF"/>
    <w:rsid w:val="005365DB"/>
    <w:rsid w:val="00541EEE"/>
    <w:rsid w:val="00542E58"/>
    <w:rsid w:val="00543C81"/>
    <w:rsid w:val="005467BE"/>
    <w:rsid w:val="00554B0C"/>
    <w:rsid w:val="00560795"/>
    <w:rsid w:val="0056288B"/>
    <w:rsid w:val="0056565C"/>
    <w:rsid w:val="0057084E"/>
    <w:rsid w:val="00574077"/>
    <w:rsid w:val="005762B7"/>
    <w:rsid w:val="00576C26"/>
    <w:rsid w:val="00576C2E"/>
    <w:rsid w:val="00580959"/>
    <w:rsid w:val="00585068"/>
    <w:rsid w:val="00591F69"/>
    <w:rsid w:val="0059215C"/>
    <w:rsid w:val="00596F1F"/>
    <w:rsid w:val="00597917"/>
    <w:rsid w:val="005A42A2"/>
    <w:rsid w:val="005A6898"/>
    <w:rsid w:val="005A7228"/>
    <w:rsid w:val="005B6B24"/>
    <w:rsid w:val="005B6ECA"/>
    <w:rsid w:val="005C0601"/>
    <w:rsid w:val="005C65ED"/>
    <w:rsid w:val="005D2F99"/>
    <w:rsid w:val="005D6A3A"/>
    <w:rsid w:val="005E0F00"/>
    <w:rsid w:val="005E25A8"/>
    <w:rsid w:val="005E25B5"/>
    <w:rsid w:val="005E2EAE"/>
    <w:rsid w:val="005E41C7"/>
    <w:rsid w:val="005E5AA8"/>
    <w:rsid w:val="005F2D77"/>
    <w:rsid w:val="005F616C"/>
    <w:rsid w:val="00600844"/>
    <w:rsid w:val="00601294"/>
    <w:rsid w:val="0060333F"/>
    <w:rsid w:val="00610BFE"/>
    <w:rsid w:val="00612A9F"/>
    <w:rsid w:val="006216E0"/>
    <w:rsid w:val="006233D6"/>
    <w:rsid w:val="00624039"/>
    <w:rsid w:val="0062663F"/>
    <w:rsid w:val="00626D1D"/>
    <w:rsid w:val="00631265"/>
    <w:rsid w:val="006325D1"/>
    <w:rsid w:val="006369A0"/>
    <w:rsid w:val="00642E2E"/>
    <w:rsid w:val="00643033"/>
    <w:rsid w:val="00651579"/>
    <w:rsid w:val="00654712"/>
    <w:rsid w:val="006613ED"/>
    <w:rsid w:val="0066718F"/>
    <w:rsid w:val="00676430"/>
    <w:rsid w:val="00677A8A"/>
    <w:rsid w:val="00680E68"/>
    <w:rsid w:val="00681E9E"/>
    <w:rsid w:val="00685283"/>
    <w:rsid w:val="00686682"/>
    <w:rsid w:val="00694F66"/>
    <w:rsid w:val="00695154"/>
    <w:rsid w:val="00697C3C"/>
    <w:rsid w:val="006A5E82"/>
    <w:rsid w:val="006A728C"/>
    <w:rsid w:val="006B0BCE"/>
    <w:rsid w:val="006B202B"/>
    <w:rsid w:val="006C2ADC"/>
    <w:rsid w:val="006C3FBD"/>
    <w:rsid w:val="006C48CB"/>
    <w:rsid w:val="006D2AEE"/>
    <w:rsid w:val="006D5B42"/>
    <w:rsid w:val="006D6644"/>
    <w:rsid w:val="006D6F88"/>
    <w:rsid w:val="006D766F"/>
    <w:rsid w:val="006D77A7"/>
    <w:rsid w:val="006E0626"/>
    <w:rsid w:val="006E099F"/>
    <w:rsid w:val="006E2E4B"/>
    <w:rsid w:val="006E3F93"/>
    <w:rsid w:val="006E491F"/>
    <w:rsid w:val="006F68DB"/>
    <w:rsid w:val="00703EEE"/>
    <w:rsid w:val="007054BD"/>
    <w:rsid w:val="00705D9A"/>
    <w:rsid w:val="00706B97"/>
    <w:rsid w:val="00707C35"/>
    <w:rsid w:val="0071191D"/>
    <w:rsid w:val="00712DF7"/>
    <w:rsid w:val="00716DF9"/>
    <w:rsid w:val="00721B9B"/>
    <w:rsid w:val="007301EB"/>
    <w:rsid w:val="00733D9A"/>
    <w:rsid w:val="007377CF"/>
    <w:rsid w:val="00741E53"/>
    <w:rsid w:val="00745178"/>
    <w:rsid w:val="0074718E"/>
    <w:rsid w:val="007471A9"/>
    <w:rsid w:val="00747F92"/>
    <w:rsid w:val="00755A9F"/>
    <w:rsid w:val="00756A40"/>
    <w:rsid w:val="00757A26"/>
    <w:rsid w:val="00757FEB"/>
    <w:rsid w:val="00764E8E"/>
    <w:rsid w:val="007743DF"/>
    <w:rsid w:val="007748E1"/>
    <w:rsid w:val="00783434"/>
    <w:rsid w:val="007838C1"/>
    <w:rsid w:val="00784AB8"/>
    <w:rsid w:val="00790989"/>
    <w:rsid w:val="00790F32"/>
    <w:rsid w:val="0079535D"/>
    <w:rsid w:val="00797280"/>
    <w:rsid w:val="007A4BD8"/>
    <w:rsid w:val="007A50BE"/>
    <w:rsid w:val="007B1775"/>
    <w:rsid w:val="007B1DA9"/>
    <w:rsid w:val="007C0181"/>
    <w:rsid w:val="007C0809"/>
    <w:rsid w:val="007C6AE3"/>
    <w:rsid w:val="007D1183"/>
    <w:rsid w:val="007D3DC9"/>
    <w:rsid w:val="007D40A3"/>
    <w:rsid w:val="007E009A"/>
    <w:rsid w:val="007E024A"/>
    <w:rsid w:val="007E0D03"/>
    <w:rsid w:val="007E30BA"/>
    <w:rsid w:val="007E48EE"/>
    <w:rsid w:val="007E67D2"/>
    <w:rsid w:val="007F11B1"/>
    <w:rsid w:val="007F33F9"/>
    <w:rsid w:val="007F5B71"/>
    <w:rsid w:val="007F5CA4"/>
    <w:rsid w:val="00803EFB"/>
    <w:rsid w:val="008135D8"/>
    <w:rsid w:val="00817C74"/>
    <w:rsid w:val="00817D88"/>
    <w:rsid w:val="00820430"/>
    <w:rsid w:val="00820838"/>
    <w:rsid w:val="0082114A"/>
    <w:rsid w:val="0082160A"/>
    <w:rsid w:val="00826634"/>
    <w:rsid w:val="00834D43"/>
    <w:rsid w:val="00835E57"/>
    <w:rsid w:val="008403BE"/>
    <w:rsid w:val="0084387D"/>
    <w:rsid w:val="008442B2"/>
    <w:rsid w:val="008455D6"/>
    <w:rsid w:val="00854A5F"/>
    <w:rsid w:val="00860A06"/>
    <w:rsid w:val="008625CC"/>
    <w:rsid w:val="00870572"/>
    <w:rsid w:val="00873200"/>
    <w:rsid w:val="00884060"/>
    <w:rsid w:val="0088569D"/>
    <w:rsid w:val="00885E48"/>
    <w:rsid w:val="00894144"/>
    <w:rsid w:val="00896D61"/>
    <w:rsid w:val="00897C8E"/>
    <w:rsid w:val="008A2F15"/>
    <w:rsid w:val="008B2EE7"/>
    <w:rsid w:val="008B4CD8"/>
    <w:rsid w:val="008B7C15"/>
    <w:rsid w:val="008C2460"/>
    <w:rsid w:val="008C2851"/>
    <w:rsid w:val="008C57A1"/>
    <w:rsid w:val="008C6A84"/>
    <w:rsid w:val="008C6F5E"/>
    <w:rsid w:val="008D025F"/>
    <w:rsid w:val="008D40EC"/>
    <w:rsid w:val="008D42E4"/>
    <w:rsid w:val="008E5821"/>
    <w:rsid w:val="008F143B"/>
    <w:rsid w:val="008F4D04"/>
    <w:rsid w:val="00902EAF"/>
    <w:rsid w:val="009059BF"/>
    <w:rsid w:val="00905AA1"/>
    <w:rsid w:val="00906364"/>
    <w:rsid w:val="0091046E"/>
    <w:rsid w:val="009106A3"/>
    <w:rsid w:val="00911304"/>
    <w:rsid w:val="00916C31"/>
    <w:rsid w:val="009207FA"/>
    <w:rsid w:val="00924635"/>
    <w:rsid w:val="00924ED7"/>
    <w:rsid w:val="00925501"/>
    <w:rsid w:val="00927FCC"/>
    <w:rsid w:val="00931B83"/>
    <w:rsid w:val="00932EF3"/>
    <w:rsid w:val="00934847"/>
    <w:rsid w:val="009406C5"/>
    <w:rsid w:val="00944BE0"/>
    <w:rsid w:val="00946D11"/>
    <w:rsid w:val="0096304E"/>
    <w:rsid w:val="00965EF1"/>
    <w:rsid w:val="00966619"/>
    <w:rsid w:val="009668DD"/>
    <w:rsid w:val="00966E6A"/>
    <w:rsid w:val="00966F93"/>
    <w:rsid w:val="009679C1"/>
    <w:rsid w:val="009708FE"/>
    <w:rsid w:val="00976E5C"/>
    <w:rsid w:val="00977993"/>
    <w:rsid w:val="00981F1D"/>
    <w:rsid w:val="00984EB7"/>
    <w:rsid w:val="00986599"/>
    <w:rsid w:val="009911CE"/>
    <w:rsid w:val="00992646"/>
    <w:rsid w:val="009967AE"/>
    <w:rsid w:val="009975B6"/>
    <w:rsid w:val="009A22BB"/>
    <w:rsid w:val="009A289A"/>
    <w:rsid w:val="009A31ED"/>
    <w:rsid w:val="009A36A7"/>
    <w:rsid w:val="009A3B6F"/>
    <w:rsid w:val="009B1430"/>
    <w:rsid w:val="009B1874"/>
    <w:rsid w:val="009B1B2C"/>
    <w:rsid w:val="009B553F"/>
    <w:rsid w:val="009C1D67"/>
    <w:rsid w:val="009C1E7F"/>
    <w:rsid w:val="009C29F8"/>
    <w:rsid w:val="009C3DB7"/>
    <w:rsid w:val="009C7228"/>
    <w:rsid w:val="009C7336"/>
    <w:rsid w:val="009D6D3C"/>
    <w:rsid w:val="009E0D5C"/>
    <w:rsid w:val="009E28FE"/>
    <w:rsid w:val="00A015D4"/>
    <w:rsid w:val="00A12B25"/>
    <w:rsid w:val="00A143F9"/>
    <w:rsid w:val="00A16812"/>
    <w:rsid w:val="00A1734C"/>
    <w:rsid w:val="00A2059E"/>
    <w:rsid w:val="00A2159C"/>
    <w:rsid w:val="00A227B6"/>
    <w:rsid w:val="00A233D6"/>
    <w:rsid w:val="00A23882"/>
    <w:rsid w:val="00A35C96"/>
    <w:rsid w:val="00A41188"/>
    <w:rsid w:val="00A42F72"/>
    <w:rsid w:val="00A50B61"/>
    <w:rsid w:val="00A52004"/>
    <w:rsid w:val="00A5345B"/>
    <w:rsid w:val="00A619C9"/>
    <w:rsid w:val="00A67AAD"/>
    <w:rsid w:val="00A72188"/>
    <w:rsid w:val="00A73B20"/>
    <w:rsid w:val="00A80604"/>
    <w:rsid w:val="00A824FF"/>
    <w:rsid w:val="00A8268C"/>
    <w:rsid w:val="00A840B8"/>
    <w:rsid w:val="00A9267B"/>
    <w:rsid w:val="00A933F0"/>
    <w:rsid w:val="00A955DD"/>
    <w:rsid w:val="00A97625"/>
    <w:rsid w:val="00AA1747"/>
    <w:rsid w:val="00AA523D"/>
    <w:rsid w:val="00AA7C12"/>
    <w:rsid w:val="00AC0EB2"/>
    <w:rsid w:val="00AC3DDA"/>
    <w:rsid w:val="00AC7101"/>
    <w:rsid w:val="00AD1EE2"/>
    <w:rsid w:val="00AD465B"/>
    <w:rsid w:val="00AE07C2"/>
    <w:rsid w:val="00AE2797"/>
    <w:rsid w:val="00AE285E"/>
    <w:rsid w:val="00AE2E6F"/>
    <w:rsid w:val="00AF2059"/>
    <w:rsid w:val="00AF31B8"/>
    <w:rsid w:val="00AF5554"/>
    <w:rsid w:val="00AF66E0"/>
    <w:rsid w:val="00B02E06"/>
    <w:rsid w:val="00B03C0F"/>
    <w:rsid w:val="00B05DB3"/>
    <w:rsid w:val="00B06910"/>
    <w:rsid w:val="00B107A9"/>
    <w:rsid w:val="00B136FD"/>
    <w:rsid w:val="00B15330"/>
    <w:rsid w:val="00B21058"/>
    <w:rsid w:val="00B22E70"/>
    <w:rsid w:val="00B25CDA"/>
    <w:rsid w:val="00B26DEB"/>
    <w:rsid w:val="00B26FE0"/>
    <w:rsid w:val="00B3108D"/>
    <w:rsid w:val="00B316F4"/>
    <w:rsid w:val="00B3184A"/>
    <w:rsid w:val="00B320F7"/>
    <w:rsid w:val="00B32183"/>
    <w:rsid w:val="00B324B5"/>
    <w:rsid w:val="00B32C88"/>
    <w:rsid w:val="00B3542B"/>
    <w:rsid w:val="00B36796"/>
    <w:rsid w:val="00B37367"/>
    <w:rsid w:val="00B37FD8"/>
    <w:rsid w:val="00B40266"/>
    <w:rsid w:val="00B415EB"/>
    <w:rsid w:val="00B4416C"/>
    <w:rsid w:val="00B4534E"/>
    <w:rsid w:val="00B57729"/>
    <w:rsid w:val="00B6132D"/>
    <w:rsid w:val="00B64F4A"/>
    <w:rsid w:val="00B716F4"/>
    <w:rsid w:val="00B71AD2"/>
    <w:rsid w:val="00B71CCD"/>
    <w:rsid w:val="00B760B5"/>
    <w:rsid w:val="00B8064C"/>
    <w:rsid w:val="00B80DDB"/>
    <w:rsid w:val="00B814B6"/>
    <w:rsid w:val="00B84A66"/>
    <w:rsid w:val="00B85F17"/>
    <w:rsid w:val="00B92195"/>
    <w:rsid w:val="00B95D88"/>
    <w:rsid w:val="00BA16CA"/>
    <w:rsid w:val="00BA2610"/>
    <w:rsid w:val="00BA4D1A"/>
    <w:rsid w:val="00BA6ED2"/>
    <w:rsid w:val="00BB0563"/>
    <w:rsid w:val="00BB2C75"/>
    <w:rsid w:val="00BB386E"/>
    <w:rsid w:val="00BB5C79"/>
    <w:rsid w:val="00BC2178"/>
    <w:rsid w:val="00BD11A9"/>
    <w:rsid w:val="00BD7C21"/>
    <w:rsid w:val="00BE13DB"/>
    <w:rsid w:val="00BF3D2E"/>
    <w:rsid w:val="00BF48F5"/>
    <w:rsid w:val="00BF61B8"/>
    <w:rsid w:val="00C00A3E"/>
    <w:rsid w:val="00C106D3"/>
    <w:rsid w:val="00C1645A"/>
    <w:rsid w:val="00C172B8"/>
    <w:rsid w:val="00C247FE"/>
    <w:rsid w:val="00C27FF1"/>
    <w:rsid w:val="00C3231D"/>
    <w:rsid w:val="00C3242D"/>
    <w:rsid w:val="00C3399A"/>
    <w:rsid w:val="00C345D0"/>
    <w:rsid w:val="00C37650"/>
    <w:rsid w:val="00C37678"/>
    <w:rsid w:val="00C43E3B"/>
    <w:rsid w:val="00C44E56"/>
    <w:rsid w:val="00C50A88"/>
    <w:rsid w:val="00C51315"/>
    <w:rsid w:val="00C55B66"/>
    <w:rsid w:val="00C6088C"/>
    <w:rsid w:val="00C61472"/>
    <w:rsid w:val="00C63FD5"/>
    <w:rsid w:val="00C73F79"/>
    <w:rsid w:val="00C7685C"/>
    <w:rsid w:val="00C76F6C"/>
    <w:rsid w:val="00C80C30"/>
    <w:rsid w:val="00C81586"/>
    <w:rsid w:val="00C91FA0"/>
    <w:rsid w:val="00C92E2F"/>
    <w:rsid w:val="00C93058"/>
    <w:rsid w:val="00C930C3"/>
    <w:rsid w:val="00C97398"/>
    <w:rsid w:val="00CA08FA"/>
    <w:rsid w:val="00CA3B9E"/>
    <w:rsid w:val="00CA4767"/>
    <w:rsid w:val="00CA48AE"/>
    <w:rsid w:val="00CA5AFE"/>
    <w:rsid w:val="00CA5B98"/>
    <w:rsid w:val="00CA75A1"/>
    <w:rsid w:val="00CB124B"/>
    <w:rsid w:val="00CB4A7A"/>
    <w:rsid w:val="00CC054F"/>
    <w:rsid w:val="00CC1043"/>
    <w:rsid w:val="00CC4A13"/>
    <w:rsid w:val="00CC5B84"/>
    <w:rsid w:val="00CC7DBF"/>
    <w:rsid w:val="00CD01B6"/>
    <w:rsid w:val="00CD1F3D"/>
    <w:rsid w:val="00CD35DC"/>
    <w:rsid w:val="00CD3FD0"/>
    <w:rsid w:val="00CD740D"/>
    <w:rsid w:val="00CD775C"/>
    <w:rsid w:val="00CE2F7A"/>
    <w:rsid w:val="00CE474B"/>
    <w:rsid w:val="00CE5774"/>
    <w:rsid w:val="00CE7438"/>
    <w:rsid w:val="00CF0736"/>
    <w:rsid w:val="00CF0996"/>
    <w:rsid w:val="00CF0E33"/>
    <w:rsid w:val="00CF1E42"/>
    <w:rsid w:val="00D01628"/>
    <w:rsid w:val="00D01D81"/>
    <w:rsid w:val="00D17EC9"/>
    <w:rsid w:val="00D26F7A"/>
    <w:rsid w:val="00D355C8"/>
    <w:rsid w:val="00D44158"/>
    <w:rsid w:val="00D45EF9"/>
    <w:rsid w:val="00D55BA4"/>
    <w:rsid w:val="00D55C4E"/>
    <w:rsid w:val="00D6071A"/>
    <w:rsid w:val="00D61B20"/>
    <w:rsid w:val="00D63A77"/>
    <w:rsid w:val="00D66C5A"/>
    <w:rsid w:val="00D67200"/>
    <w:rsid w:val="00D71574"/>
    <w:rsid w:val="00D71CE7"/>
    <w:rsid w:val="00D74908"/>
    <w:rsid w:val="00D755FF"/>
    <w:rsid w:val="00D77BC8"/>
    <w:rsid w:val="00D806AB"/>
    <w:rsid w:val="00D81235"/>
    <w:rsid w:val="00D8396B"/>
    <w:rsid w:val="00DA1243"/>
    <w:rsid w:val="00DA2ECB"/>
    <w:rsid w:val="00DA490D"/>
    <w:rsid w:val="00DA57CB"/>
    <w:rsid w:val="00DB074D"/>
    <w:rsid w:val="00DB0885"/>
    <w:rsid w:val="00DB1421"/>
    <w:rsid w:val="00DB1605"/>
    <w:rsid w:val="00DC1203"/>
    <w:rsid w:val="00DC668C"/>
    <w:rsid w:val="00DD0FF9"/>
    <w:rsid w:val="00DD121E"/>
    <w:rsid w:val="00DD2A0D"/>
    <w:rsid w:val="00DD4C18"/>
    <w:rsid w:val="00DE1315"/>
    <w:rsid w:val="00DF5B28"/>
    <w:rsid w:val="00DF62CB"/>
    <w:rsid w:val="00DF6A78"/>
    <w:rsid w:val="00DF741C"/>
    <w:rsid w:val="00E01F16"/>
    <w:rsid w:val="00E0548E"/>
    <w:rsid w:val="00E10154"/>
    <w:rsid w:val="00E12CBA"/>
    <w:rsid w:val="00E21FED"/>
    <w:rsid w:val="00E23060"/>
    <w:rsid w:val="00E241DF"/>
    <w:rsid w:val="00E321BD"/>
    <w:rsid w:val="00E36489"/>
    <w:rsid w:val="00E4072B"/>
    <w:rsid w:val="00E41442"/>
    <w:rsid w:val="00E418F5"/>
    <w:rsid w:val="00E425CA"/>
    <w:rsid w:val="00E42B82"/>
    <w:rsid w:val="00E513F6"/>
    <w:rsid w:val="00E539A5"/>
    <w:rsid w:val="00E67438"/>
    <w:rsid w:val="00E70CB5"/>
    <w:rsid w:val="00E7192F"/>
    <w:rsid w:val="00E719CB"/>
    <w:rsid w:val="00E75EA6"/>
    <w:rsid w:val="00E77A77"/>
    <w:rsid w:val="00E835E7"/>
    <w:rsid w:val="00E87968"/>
    <w:rsid w:val="00E913F2"/>
    <w:rsid w:val="00E957D3"/>
    <w:rsid w:val="00E976D4"/>
    <w:rsid w:val="00EA2AE3"/>
    <w:rsid w:val="00EA739A"/>
    <w:rsid w:val="00EA7F50"/>
    <w:rsid w:val="00EB5783"/>
    <w:rsid w:val="00EB63AF"/>
    <w:rsid w:val="00EC0319"/>
    <w:rsid w:val="00EC17FC"/>
    <w:rsid w:val="00EC245E"/>
    <w:rsid w:val="00EC56CD"/>
    <w:rsid w:val="00EC590D"/>
    <w:rsid w:val="00EC691C"/>
    <w:rsid w:val="00ED2136"/>
    <w:rsid w:val="00ED57D2"/>
    <w:rsid w:val="00EE32B9"/>
    <w:rsid w:val="00EE3377"/>
    <w:rsid w:val="00EE3E59"/>
    <w:rsid w:val="00EF1BF1"/>
    <w:rsid w:val="00EF49B4"/>
    <w:rsid w:val="00EF64C0"/>
    <w:rsid w:val="00F00C32"/>
    <w:rsid w:val="00F01C57"/>
    <w:rsid w:val="00F01D0E"/>
    <w:rsid w:val="00F02B90"/>
    <w:rsid w:val="00F06293"/>
    <w:rsid w:val="00F06A77"/>
    <w:rsid w:val="00F07D6C"/>
    <w:rsid w:val="00F12620"/>
    <w:rsid w:val="00F1303F"/>
    <w:rsid w:val="00F130C6"/>
    <w:rsid w:val="00F161AA"/>
    <w:rsid w:val="00F2063B"/>
    <w:rsid w:val="00F24A59"/>
    <w:rsid w:val="00F3517B"/>
    <w:rsid w:val="00F44B0F"/>
    <w:rsid w:val="00F45523"/>
    <w:rsid w:val="00F5176D"/>
    <w:rsid w:val="00F6126C"/>
    <w:rsid w:val="00F673BF"/>
    <w:rsid w:val="00F72A31"/>
    <w:rsid w:val="00F817B7"/>
    <w:rsid w:val="00F87914"/>
    <w:rsid w:val="00F87985"/>
    <w:rsid w:val="00F9003A"/>
    <w:rsid w:val="00F9054E"/>
    <w:rsid w:val="00F9525B"/>
    <w:rsid w:val="00F97298"/>
    <w:rsid w:val="00FA4CA0"/>
    <w:rsid w:val="00FA587D"/>
    <w:rsid w:val="00FA5964"/>
    <w:rsid w:val="00FA6FE0"/>
    <w:rsid w:val="00FB08E3"/>
    <w:rsid w:val="00FB2B22"/>
    <w:rsid w:val="00FB359F"/>
    <w:rsid w:val="00FB3F0F"/>
    <w:rsid w:val="00FB636A"/>
    <w:rsid w:val="00FC0FC0"/>
    <w:rsid w:val="00FC3060"/>
    <w:rsid w:val="00FC48FD"/>
    <w:rsid w:val="00FD2B0E"/>
    <w:rsid w:val="00FD5CA7"/>
    <w:rsid w:val="00FE207F"/>
    <w:rsid w:val="00FF20B8"/>
    <w:rsid w:val="00FF3E0E"/>
    <w:rsid w:val="00FF50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E6221E"/>
  <w15:chartTrackingRefBased/>
  <w15:docId w15:val="{9DD48462-7F22-4849-97FB-B0903CD40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396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semiHidden/>
    <w:unhideWhenUsed/>
    <w:qFormat/>
    <w:rsid w:val="00E77A77"/>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2053B7"/>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0B8"/>
    <w:pPr>
      <w:ind w:leftChars="400" w:left="840"/>
    </w:pPr>
  </w:style>
  <w:style w:type="paragraph" w:styleId="a4">
    <w:name w:val="header"/>
    <w:basedOn w:val="a"/>
    <w:link w:val="a5"/>
    <w:uiPriority w:val="99"/>
    <w:unhideWhenUsed/>
    <w:rsid w:val="00316E2D"/>
    <w:pPr>
      <w:tabs>
        <w:tab w:val="center" w:pos="4252"/>
        <w:tab w:val="right" w:pos="8504"/>
      </w:tabs>
      <w:snapToGrid w:val="0"/>
    </w:pPr>
  </w:style>
  <w:style w:type="character" w:customStyle="1" w:styleId="a5">
    <w:name w:val="ヘッダー (文字)"/>
    <w:basedOn w:val="a0"/>
    <w:link w:val="a4"/>
    <w:uiPriority w:val="99"/>
    <w:rsid w:val="00316E2D"/>
  </w:style>
  <w:style w:type="paragraph" w:styleId="a6">
    <w:name w:val="footer"/>
    <w:basedOn w:val="a"/>
    <w:link w:val="a7"/>
    <w:uiPriority w:val="99"/>
    <w:unhideWhenUsed/>
    <w:rsid w:val="00316E2D"/>
    <w:pPr>
      <w:tabs>
        <w:tab w:val="center" w:pos="4252"/>
        <w:tab w:val="right" w:pos="8504"/>
      </w:tabs>
      <w:snapToGrid w:val="0"/>
    </w:pPr>
  </w:style>
  <w:style w:type="character" w:customStyle="1" w:styleId="a7">
    <w:name w:val="フッター (文字)"/>
    <w:basedOn w:val="a0"/>
    <w:link w:val="a6"/>
    <w:uiPriority w:val="99"/>
    <w:rsid w:val="00316E2D"/>
  </w:style>
  <w:style w:type="character" w:customStyle="1" w:styleId="10">
    <w:name w:val="見出し 1 (文字)"/>
    <w:basedOn w:val="a0"/>
    <w:link w:val="1"/>
    <w:uiPriority w:val="9"/>
    <w:rsid w:val="00D8396B"/>
    <w:rPr>
      <w:rFonts w:asciiTheme="majorHAnsi" w:eastAsiaTheme="majorEastAsia" w:hAnsiTheme="majorHAnsi" w:cstheme="majorBidi"/>
      <w:sz w:val="24"/>
      <w:szCs w:val="24"/>
    </w:rPr>
  </w:style>
  <w:style w:type="paragraph" w:styleId="a8">
    <w:name w:val="TOC Heading"/>
    <w:basedOn w:val="1"/>
    <w:next w:val="a"/>
    <w:uiPriority w:val="39"/>
    <w:unhideWhenUsed/>
    <w:qFormat/>
    <w:rsid w:val="00D8396B"/>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D8396B"/>
    <w:pPr>
      <w:ind w:left="210"/>
      <w:jc w:val="left"/>
    </w:pPr>
    <w:rPr>
      <w:rFonts w:eastAsiaTheme="minorHAnsi"/>
      <w:smallCaps/>
      <w:sz w:val="20"/>
      <w:szCs w:val="20"/>
    </w:rPr>
  </w:style>
  <w:style w:type="paragraph" w:styleId="11">
    <w:name w:val="toc 1"/>
    <w:aliases w:val="目次"/>
    <w:basedOn w:val="a"/>
    <w:next w:val="a"/>
    <w:autoRedefine/>
    <w:uiPriority w:val="39"/>
    <w:unhideWhenUsed/>
    <w:rsid w:val="002053B7"/>
    <w:pPr>
      <w:spacing w:before="120" w:after="120"/>
      <w:jc w:val="left"/>
    </w:pPr>
    <w:rPr>
      <w:rFonts w:eastAsiaTheme="minorHAnsi"/>
      <w:b/>
      <w:bCs/>
      <w:caps/>
      <w:sz w:val="20"/>
      <w:szCs w:val="20"/>
    </w:rPr>
  </w:style>
  <w:style w:type="paragraph" w:styleId="31">
    <w:name w:val="toc 3"/>
    <w:basedOn w:val="a"/>
    <w:next w:val="a"/>
    <w:autoRedefine/>
    <w:uiPriority w:val="39"/>
    <w:unhideWhenUsed/>
    <w:rsid w:val="00D8396B"/>
    <w:pPr>
      <w:ind w:left="420"/>
      <w:jc w:val="left"/>
    </w:pPr>
    <w:rPr>
      <w:rFonts w:eastAsiaTheme="minorHAnsi"/>
      <w:i/>
      <w:iCs/>
      <w:sz w:val="20"/>
      <w:szCs w:val="20"/>
    </w:rPr>
  </w:style>
  <w:style w:type="character" w:styleId="a9">
    <w:name w:val="Hyperlink"/>
    <w:basedOn w:val="a0"/>
    <w:uiPriority w:val="99"/>
    <w:unhideWhenUsed/>
    <w:rsid w:val="009708FE"/>
    <w:rPr>
      <w:color w:val="0563C1" w:themeColor="hyperlink"/>
      <w:u w:val="single"/>
    </w:rPr>
  </w:style>
  <w:style w:type="character" w:customStyle="1" w:styleId="20">
    <w:name w:val="見出し 2 (文字)"/>
    <w:basedOn w:val="a0"/>
    <w:link w:val="2"/>
    <w:uiPriority w:val="9"/>
    <w:semiHidden/>
    <w:rsid w:val="00E77A77"/>
    <w:rPr>
      <w:rFonts w:asciiTheme="majorHAnsi" w:eastAsiaTheme="majorEastAsia" w:hAnsiTheme="majorHAnsi" w:cstheme="majorBidi"/>
    </w:rPr>
  </w:style>
  <w:style w:type="character" w:customStyle="1" w:styleId="30">
    <w:name w:val="見出し 3 (文字)"/>
    <w:basedOn w:val="a0"/>
    <w:link w:val="3"/>
    <w:uiPriority w:val="9"/>
    <w:semiHidden/>
    <w:rsid w:val="002053B7"/>
    <w:rPr>
      <w:rFonts w:asciiTheme="majorHAnsi" w:eastAsiaTheme="majorEastAsia" w:hAnsiTheme="majorHAnsi" w:cstheme="majorBidi"/>
    </w:rPr>
  </w:style>
  <w:style w:type="paragraph" w:styleId="4">
    <w:name w:val="toc 4"/>
    <w:basedOn w:val="a"/>
    <w:next w:val="a"/>
    <w:autoRedefine/>
    <w:uiPriority w:val="39"/>
    <w:unhideWhenUsed/>
    <w:rsid w:val="00712DF7"/>
    <w:pPr>
      <w:ind w:left="630"/>
      <w:jc w:val="left"/>
    </w:pPr>
    <w:rPr>
      <w:rFonts w:eastAsiaTheme="minorHAnsi"/>
      <w:sz w:val="18"/>
      <w:szCs w:val="18"/>
    </w:rPr>
  </w:style>
  <w:style w:type="paragraph" w:styleId="5">
    <w:name w:val="toc 5"/>
    <w:basedOn w:val="a"/>
    <w:next w:val="a"/>
    <w:autoRedefine/>
    <w:uiPriority w:val="39"/>
    <w:unhideWhenUsed/>
    <w:rsid w:val="00F87914"/>
    <w:pPr>
      <w:ind w:left="840"/>
      <w:jc w:val="left"/>
    </w:pPr>
    <w:rPr>
      <w:rFonts w:eastAsiaTheme="minorHAnsi"/>
      <w:sz w:val="18"/>
      <w:szCs w:val="18"/>
    </w:rPr>
  </w:style>
  <w:style w:type="paragraph" w:styleId="6">
    <w:name w:val="toc 6"/>
    <w:basedOn w:val="a"/>
    <w:next w:val="a"/>
    <w:autoRedefine/>
    <w:uiPriority w:val="39"/>
    <w:unhideWhenUsed/>
    <w:rsid w:val="00F87914"/>
    <w:pPr>
      <w:ind w:left="1050"/>
      <w:jc w:val="left"/>
    </w:pPr>
    <w:rPr>
      <w:rFonts w:eastAsiaTheme="minorHAnsi"/>
      <w:sz w:val="18"/>
      <w:szCs w:val="18"/>
    </w:rPr>
  </w:style>
  <w:style w:type="paragraph" w:styleId="7">
    <w:name w:val="toc 7"/>
    <w:basedOn w:val="a"/>
    <w:next w:val="a"/>
    <w:autoRedefine/>
    <w:uiPriority w:val="39"/>
    <w:unhideWhenUsed/>
    <w:rsid w:val="00F87914"/>
    <w:pPr>
      <w:ind w:left="1260"/>
      <w:jc w:val="left"/>
    </w:pPr>
    <w:rPr>
      <w:rFonts w:eastAsiaTheme="minorHAnsi"/>
      <w:sz w:val="18"/>
      <w:szCs w:val="18"/>
    </w:rPr>
  </w:style>
  <w:style w:type="paragraph" w:styleId="8">
    <w:name w:val="toc 8"/>
    <w:basedOn w:val="a"/>
    <w:next w:val="a"/>
    <w:autoRedefine/>
    <w:uiPriority w:val="39"/>
    <w:unhideWhenUsed/>
    <w:rsid w:val="00F87914"/>
    <w:pPr>
      <w:ind w:left="1470"/>
      <w:jc w:val="left"/>
    </w:pPr>
    <w:rPr>
      <w:rFonts w:eastAsiaTheme="minorHAnsi"/>
      <w:sz w:val="18"/>
      <w:szCs w:val="18"/>
    </w:rPr>
  </w:style>
  <w:style w:type="paragraph" w:styleId="9">
    <w:name w:val="toc 9"/>
    <w:basedOn w:val="a"/>
    <w:next w:val="a"/>
    <w:autoRedefine/>
    <w:uiPriority w:val="39"/>
    <w:unhideWhenUsed/>
    <w:rsid w:val="00F87914"/>
    <w:pPr>
      <w:ind w:left="1680"/>
      <w:jc w:val="left"/>
    </w:pPr>
    <w:rPr>
      <w:rFonts w:eastAsiaTheme="minorHAnsi"/>
      <w:sz w:val="18"/>
      <w:szCs w:val="18"/>
    </w:rPr>
  </w:style>
  <w:style w:type="character" w:styleId="aa">
    <w:name w:val="Placeholder Text"/>
    <w:basedOn w:val="a0"/>
    <w:uiPriority w:val="99"/>
    <w:semiHidden/>
    <w:rsid w:val="00435364"/>
    <w:rPr>
      <w:color w:val="808080"/>
    </w:rPr>
  </w:style>
  <w:style w:type="character" w:styleId="ab">
    <w:name w:val="Unresolved Mention"/>
    <w:basedOn w:val="a0"/>
    <w:uiPriority w:val="99"/>
    <w:semiHidden/>
    <w:unhideWhenUsed/>
    <w:rsid w:val="00E7192F"/>
    <w:rPr>
      <w:color w:val="605E5C"/>
      <w:shd w:val="clear" w:color="auto" w:fill="E1DFDD"/>
    </w:rPr>
  </w:style>
  <w:style w:type="paragraph" w:styleId="ac">
    <w:name w:val="No Spacing"/>
    <w:link w:val="ad"/>
    <w:uiPriority w:val="1"/>
    <w:qFormat/>
    <w:rsid w:val="00401391"/>
    <w:rPr>
      <w:kern w:val="0"/>
      <w:sz w:val="22"/>
    </w:rPr>
  </w:style>
  <w:style w:type="character" w:customStyle="1" w:styleId="ad">
    <w:name w:val="行間詰め (文字)"/>
    <w:basedOn w:val="a0"/>
    <w:link w:val="ac"/>
    <w:uiPriority w:val="1"/>
    <w:rsid w:val="00401391"/>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l.mitsubishielectric.co.jp/dl/ldg/wink/ssl/wink_doc/m_contents/doc/TEC_MANUAL_IPPAN/Mb000136.pdf" TargetMode="External"/><Relationship Id="rId18" Type="http://schemas.openxmlformats.org/officeDocument/2006/relationships/hyperlink" Target="http://www.kobe-meriken.or.jp/facility/fishdance/index.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zenkoubun.jp/info/2020/pdf/0525covid_19.pdf" TargetMode="External"/><Relationship Id="rId17" Type="http://schemas.openxmlformats.org/officeDocument/2006/relationships/hyperlink" Target="https://www.kobe-u.ac.jp/campuslife/life/club/facility.html" TargetMode="External"/><Relationship Id="rId2" Type="http://schemas.openxmlformats.org/officeDocument/2006/relationships/numbering" Target="numbering.xml"/><Relationship Id="rId16" Type="http://schemas.openxmlformats.org/officeDocument/2006/relationships/hyperlink" Target="https://www.classic.or.jp/2020/08/blog-pos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enkoubun.jp/info/2020/pdf/0514covid_19.pdf" TargetMode="External"/><Relationship Id="rId5" Type="http://schemas.openxmlformats.org/officeDocument/2006/relationships/webSettings" Target="webSettings.xml"/><Relationship Id="rId15" Type="http://schemas.openxmlformats.org/officeDocument/2006/relationships/hyperlink" Target="http://itami-cs.or.jp/itamihall/price/price1.html" TargetMode="External"/><Relationship Id="rId10" Type="http://schemas.openxmlformats.org/officeDocument/2006/relationships/image" Target="media/image3.jpeg"/><Relationship Id="rId19" Type="http://schemas.openxmlformats.org/officeDocument/2006/relationships/hyperlink" Target="https://www.kobe-u.ac.jp/documents/NEWS/info/svsc/2020_07_20_01.pdf"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shasej.org/base.html?recommendation/covid-19/covid-19.html" TargetMode="External"/><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888AB-B806-4288-959F-BDAA79916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Pages>
  <Words>1947</Words>
  <Characters>11098</Characters>
  <Application>Microsoft Office Word</Application>
  <DocSecurity>0</DocSecurity>
  <Lines>92</Lines>
  <Paragraphs>26</Paragraphs>
  <ScaleCrop>false</ScaleCrop>
  <HeadingPairs>
    <vt:vector size="2" baseType="variant">
      <vt:variant>
        <vt:lpstr>タイトル</vt:lpstr>
      </vt:variant>
      <vt:variant>
        <vt:i4>1</vt:i4>
      </vt:variant>
    </vt:vector>
  </HeadingPairs>
  <TitlesOfParts>
    <vt:vector size="1" baseType="lpstr">
      <vt:lpstr>第53回定期演奏会実施に係わる対応検証及び提言報告書</vt:lpstr>
    </vt:vector>
  </TitlesOfParts>
  <Company/>
  <LinksUpToDate>false</LinksUpToDate>
  <CharactersWithSpaces>13019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第53回定期演奏会実施に係わる対応検証及び提言報告書</dc:title>
  <dc:subject/>
  <dc:creator>重村 亮佑</dc:creator>
  <cp:keywords/>
  <dc:description/>
  <cp:lastModifiedBy>重村 亮佑</cp:lastModifiedBy>
  <cp:revision>388</cp:revision>
  <cp:lastPrinted>2020-09-04T05:48:00Z</cp:lastPrinted>
  <dcterms:created xsi:type="dcterms:W3CDTF">2020-08-27T08:08:00Z</dcterms:created>
  <dcterms:modified xsi:type="dcterms:W3CDTF">2020-09-04T05:49:00Z</dcterms:modified>
</cp:coreProperties>
</file>