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Correction TD SQL Analytique</w:t>
      </w:r>
    </w:p>
    <w:p>
      <w:pPr>
        <w:pStyle w:val="Normal"/>
        <w:rPr/>
      </w:pPr>
      <w:r>
        <w:rPr/>
      </w:r>
    </w:p>
    <w:p>
      <w:pPr>
        <w:pStyle w:val="Normal"/>
        <w:rPr>
          <w:b/>
          <w:b/>
          <w:bCs/>
          <w:sz w:val="24"/>
          <w:szCs w:val="24"/>
        </w:rPr>
      </w:pPr>
      <w:r>
        <w:rPr>
          <w:b/>
          <w:bCs/>
          <w:sz w:val="24"/>
          <w:szCs w:val="24"/>
        </w:rPr>
        <w:t>Exercice 1</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select decode(grouping_id( departement, nom),</w:t>
      </w:r>
    </w:p>
    <w:p>
      <w:pPr>
        <w:pStyle w:val="Normal"/>
        <w:rPr>
          <w:rFonts w:ascii="Times New Roman" w:hAnsi="Times New Roman" w:cs="Times New Roman"/>
          <w:sz w:val="24"/>
          <w:szCs w:val="24"/>
        </w:rPr>
      </w:pPr>
      <w:r>
        <w:rPr>
          <w:rFonts w:cs="Times New Roman" w:ascii="Times New Roman" w:hAnsi="Times New Roman"/>
          <w:sz w:val="24"/>
          <w:szCs w:val="24"/>
        </w:rPr>
        <w:t>1, 'sous total departement',</w:t>
      </w:r>
    </w:p>
    <w:p>
      <w:pPr>
        <w:pStyle w:val="Normal"/>
        <w:rPr>
          <w:rFonts w:ascii="Times New Roman" w:hAnsi="Times New Roman" w:cs="Times New Roman"/>
          <w:sz w:val="24"/>
          <w:szCs w:val="24"/>
        </w:rPr>
      </w:pPr>
      <w:r>
        <w:rPr>
          <w:rFonts w:cs="Times New Roman" w:ascii="Times New Roman" w:hAnsi="Times New Roman"/>
          <w:sz w:val="24"/>
          <w:szCs w:val="24"/>
        </w:rPr>
        <w:t>3, 'sous total général',</w:t>
      </w:r>
    </w:p>
    <w:p>
      <w:pPr>
        <w:pStyle w:val="Normal"/>
        <w:rPr>
          <w:rFonts w:ascii="Times New Roman" w:hAnsi="Times New Roman" w:cs="Times New Roman"/>
          <w:sz w:val="24"/>
          <w:szCs w:val="24"/>
        </w:rPr>
      </w:pPr>
      <w:r>
        <w:rPr>
          <w:rFonts w:cs="Times New Roman" w:ascii="Times New Roman" w:hAnsi="Times New Roman"/>
          <w:sz w:val="24"/>
          <w:szCs w:val="24"/>
        </w:rPr>
        <w:t>null</w:t>
      </w:r>
    </w:p>
    <w:p>
      <w:pPr>
        <w:pStyle w:val="Normal"/>
        <w:rPr>
          <w:rFonts w:ascii="Times New Roman" w:hAnsi="Times New Roman" w:cs="Times New Roman"/>
          <w:sz w:val="24"/>
          <w:szCs w:val="24"/>
        </w:rPr>
      </w:pPr>
      <w:r>
        <w:rPr>
          <w:rFonts w:cs="Times New Roman" w:ascii="Times New Roman" w:hAnsi="Times New Roman"/>
          <w:sz w:val="24"/>
          <w:szCs w:val="24"/>
        </w:rPr>
        <w:t>)as sous_totaux,</w:t>
      </w:r>
    </w:p>
    <w:p>
      <w:pPr>
        <w:pStyle w:val="Normal"/>
        <w:rPr>
          <w:rFonts w:ascii="Times New Roman" w:hAnsi="Times New Roman" w:cs="Times New Roman"/>
          <w:sz w:val="24"/>
          <w:szCs w:val="24"/>
        </w:rPr>
      </w:pPr>
      <w:r>
        <w:rPr>
          <w:rFonts w:cs="Times New Roman" w:ascii="Times New Roman" w:hAnsi="Times New Roman"/>
          <w:sz w:val="24"/>
          <w:szCs w:val="24"/>
        </w:rPr>
        <w:t>departement, nom, count(*) NB, sum(prix) CA, AVG(prix) moyenne from ventes v, fournisseurs f where v.FOURNISSEUR=f.NOM and v.DATEVENTES&gt;='01-01-2005' group by rollup(departement, nom);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2-select decode(grouping_id( departement, nom),</w:t>
      </w:r>
    </w:p>
    <w:p>
      <w:pPr>
        <w:pStyle w:val="Normal"/>
        <w:rPr>
          <w:rFonts w:ascii="Times New Roman" w:hAnsi="Times New Roman" w:cs="Times New Roman"/>
          <w:sz w:val="24"/>
          <w:szCs w:val="24"/>
        </w:rPr>
      </w:pPr>
      <w:r>
        <w:rPr>
          <w:rFonts w:cs="Times New Roman" w:ascii="Times New Roman" w:hAnsi="Times New Roman"/>
          <w:sz w:val="24"/>
          <w:szCs w:val="24"/>
        </w:rPr>
        <w:t>1, 'sous total departement',</w:t>
      </w:r>
    </w:p>
    <w:p>
      <w:pPr>
        <w:pStyle w:val="Normal"/>
        <w:rPr>
          <w:rFonts w:ascii="Times New Roman" w:hAnsi="Times New Roman" w:cs="Times New Roman"/>
          <w:sz w:val="24"/>
          <w:szCs w:val="24"/>
        </w:rPr>
      </w:pPr>
      <w:r>
        <w:rPr>
          <w:rFonts w:cs="Times New Roman" w:ascii="Times New Roman" w:hAnsi="Times New Roman"/>
          <w:sz w:val="24"/>
          <w:szCs w:val="24"/>
        </w:rPr>
        <w:t>2, 'sous total fournisseur',</w:t>
      </w:r>
    </w:p>
    <w:p>
      <w:pPr>
        <w:pStyle w:val="Normal"/>
        <w:rPr>
          <w:rFonts w:ascii="Times New Roman" w:hAnsi="Times New Roman" w:cs="Times New Roman"/>
          <w:sz w:val="24"/>
          <w:szCs w:val="24"/>
        </w:rPr>
      </w:pPr>
      <w:r>
        <w:rPr>
          <w:rFonts w:cs="Times New Roman" w:ascii="Times New Roman" w:hAnsi="Times New Roman"/>
          <w:sz w:val="24"/>
          <w:szCs w:val="24"/>
        </w:rPr>
        <w:t>3, 'sous total général',</w:t>
      </w:r>
    </w:p>
    <w:p>
      <w:pPr>
        <w:pStyle w:val="Normal"/>
        <w:rPr>
          <w:rFonts w:ascii="Times New Roman" w:hAnsi="Times New Roman" w:cs="Times New Roman"/>
          <w:sz w:val="24"/>
          <w:szCs w:val="24"/>
        </w:rPr>
      </w:pPr>
      <w:r>
        <w:rPr>
          <w:rFonts w:cs="Times New Roman" w:ascii="Times New Roman" w:hAnsi="Times New Roman"/>
          <w:sz w:val="24"/>
          <w:szCs w:val="24"/>
        </w:rPr>
        <w:t>null</w:t>
      </w:r>
    </w:p>
    <w:p>
      <w:pPr>
        <w:pStyle w:val="Normal"/>
        <w:rPr>
          <w:rFonts w:ascii="Times New Roman" w:hAnsi="Times New Roman" w:cs="Times New Roman"/>
          <w:sz w:val="24"/>
          <w:szCs w:val="24"/>
        </w:rPr>
      </w:pPr>
      <w:r>
        <w:rPr>
          <w:rFonts w:cs="Times New Roman" w:ascii="Times New Roman" w:hAnsi="Times New Roman"/>
          <w:sz w:val="24"/>
          <w:szCs w:val="24"/>
        </w:rPr>
        <w:t>) as sous_totaux,</w:t>
      </w:r>
    </w:p>
    <w:p>
      <w:pPr>
        <w:pStyle w:val="Normal"/>
        <w:rPr>
          <w:rFonts w:ascii="Times New Roman" w:hAnsi="Times New Roman" w:cs="Times New Roman"/>
          <w:sz w:val="24"/>
          <w:szCs w:val="24"/>
        </w:rPr>
      </w:pPr>
      <w:r>
        <w:rPr>
          <w:rFonts w:cs="Times New Roman" w:ascii="Times New Roman" w:hAnsi="Times New Roman"/>
          <w:sz w:val="24"/>
          <w:szCs w:val="24"/>
        </w:rPr>
        <w:t>departement, nom, count(*) NB, sum(prix) CA, AVG(prix) moyenne from ventes v, fournisseurs f where v.FOURNISSEUR=f.NOM and v.DATEVENTES&gt;='01-01-2005' group by cube(departement, nom) order by Sous_totaux;</w:t>
      </w:r>
    </w:p>
    <w:p>
      <w:pPr>
        <w:pStyle w:val="Normal"/>
        <w:rPr/>
      </w:pPr>
      <w:r>
        <w:rPr/>
      </w:r>
    </w:p>
    <w:p>
      <w:pPr>
        <w:pStyle w:val="Normal"/>
        <w:rPr>
          <w:b/>
          <w:b/>
          <w:bCs/>
          <w:sz w:val="24"/>
          <w:szCs w:val="24"/>
        </w:rPr>
      </w:pPr>
      <w:r>
        <w:rPr>
          <w:b/>
          <w:bCs/>
          <w:sz w:val="24"/>
          <w:szCs w:val="24"/>
        </w:rPr>
        <w:t>Exercice2</w:t>
      </w:r>
    </w:p>
    <w:p>
      <w:pPr>
        <w:pStyle w:val="Normal"/>
        <w:rPr/>
      </w:pPr>
      <w:r>
        <w:rPr>
          <w:lang w:val="en-US"/>
        </w:rPr>
        <w:t>1-</w:t>
      </w:r>
      <w:bookmarkStart w:id="0" w:name="__DdeLink__409_3389509138"/>
      <w:r>
        <w:rPr>
          <w:rFonts w:cs="Times New Roman" w:ascii="Times New Roman" w:hAnsi="Times New Roman"/>
          <w:sz w:val="24"/>
          <w:szCs w:val="24"/>
          <w:lang w:val="en-US"/>
        </w:rPr>
        <w:t>select libelle, dte, avg(clo) over ( partition by libelle order by dte rows 4 preceding) moymobile from cotation, action where cotation.ISIN=action.ISIN and libelle='SOCIETE 1';</w:t>
      </w:r>
      <w:bookmarkEnd w:id="0"/>
    </w:p>
    <w:p>
      <w:pPr>
        <w:pStyle w:val="Normal"/>
        <w:rPr/>
      </w:pPr>
      <w:r>
        <w:rPr>
          <w:rFonts w:cs="Times New Roman" w:ascii="Times New Roman" w:hAnsi="Times New Roman"/>
          <w:sz w:val="24"/>
          <w:szCs w:val="24"/>
          <w:lang w:val="en-US"/>
        </w:rPr>
        <w:t>Remarque: exemple du following:</w:t>
      </w:r>
    </w:p>
    <w:p>
      <w:pPr>
        <w:pStyle w:val="Normal"/>
        <w:rPr/>
      </w:pPr>
      <w:r>
        <w:rPr>
          <w:rFonts w:cs="Times New Roman" w:ascii="Times New Roman" w:hAnsi="Times New Roman"/>
          <w:sz w:val="24"/>
          <w:szCs w:val="24"/>
          <w:lang w:val="en-US"/>
        </w:rPr>
        <w:t xml:space="preserve">select  dte, clo, avg(clo) over ( partition by libelle order by dte ROWS </w:t>
      </w:r>
      <w:r>
        <w:rPr>
          <w:rFonts w:cs="Times New Roman" w:ascii="Times New Roman" w:hAnsi="Times New Roman"/>
          <w:color w:val="C9211E"/>
          <w:sz w:val="24"/>
          <w:szCs w:val="24"/>
          <w:lang w:val="en-US"/>
        </w:rPr>
        <w:t>BETWEEN CURRENT ROW AND 4 FOLLOWING</w:t>
      </w:r>
      <w:r>
        <w:rPr>
          <w:rFonts w:cs="Times New Roman" w:ascii="Times New Roman" w:hAnsi="Times New Roman"/>
          <w:sz w:val="24"/>
          <w:szCs w:val="24"/>
          <w:lang w:val="en-US"/>
        </w:rPr>
        <w:t>) moymobile from cotation, action where cotation.ISIN=action.ISIN and libelle='SOCIETE 1';</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ind w:left="0" w:hanging="0"/>
        <w:rPr>
          <w:rFonts w:ascii="Times New Roman" w:hAnsi="Times New Roman" w:cs="Times New Roman"/>
          <w:sz w:val="24"/>
          <w:szCs w:val="24"/>
          <w:lang w:val="en-US"/>
        </w:rPr>
      </w:pPr>
      <w:r>
        <w:rPr>
          <w:rFonts w:cs="Times New Roman" w:ascii="Times New Roman" w:hAnsi="Times New Roman"/>
          <w:sz w:val="24"/>
          <w:szCs w:val="24"/>
          <w:lang w:val="en-US"/>
        </w:rPr>
        <w:t>2-select isin, dte, clo, max(clo) over (partition by isin order by dte rows 4 preceding) max5, min(clo) over (partition by isin order by dte rows 4 preceding) min5 from cotation where isin='FR8';</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3-select isin, dte, clo, lag(clo,1) over(partition by isin order by dte) veille, lag(clo,2) over(partition by isin order by dte) avantVeille, lead(clo,1) over(partition by isin order by dte) lendemain from cotation where isin='FR1';</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4-select isin, dte, stddev((clo-Veille)/veille) over (partition by isin order by dte) volatilite from</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(select isin, dte,clo, lag(clo,1) over (partition by isin order by dte) veille from cotation where isin='FR15')order by isin, dte;</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lang w:val="en-US"/>
        </w:rPr>
      </w:pPr>
      <w:r>
        <w:rPr>
          <w:lang w:val="en-US"/>
        </w:rPr>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7"/>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DejaVu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a36eb7"/>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LibreOffice/6.3.6.2$Linux_X86_64 LibreOffice_project/30$Build-2</Application>
  <Pages>2</Pages>
  <Words>240</Words>
  <Characters>1550</Characters>
  <CharactersWithSpaces>1767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2021-02-08T20:42:00Z</dcterms:created>
  <dc:creator>soghehis</dc:creator>
  <dc:description/>
  <dc:language>fr-FR</dc:language>
  <cp:lastModifiedBy/>
  <dcterms:modified xsi:type="dcterms:W3CDTF">2022-02-21T10:18:11Z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