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3C0548" w14:textId="77777777" w:rsidR="00B46108" w:rsidRDefault="00B46108" w:rsidP="00B46108">
      <w:pPr>
        <w:pStyle w:val="ae"/>
      </w:pPr>
      <w:bookmarkStart w:id="0" w:name="_Toc221288789"/>
      <w:r w:rsidRPr="003073DC">
        <w:t>ПЕРЕЧЕНЬ СОКРАЩЕНИЙ И ОБОЗНАЧЕНИЙ</w:t>
      </w:r>
      <w:bookmarkEnd w:id="0"/>
    </w:p>
    <w:p w14:paraId="6DA3857A" w14:textId="77777777" w:rsidR="00B46108" w:rsidRDefault="00B46108" w:rsidP="00B46108">
      <w:pPr>
        <w:rPr>
          <w:lang w:eastAsia="ru-RU"/>
        </w:rPr>
      </w:pPr>
    </w:p>
    <w:p w14:paraId="35448FDC" w14:textId="77777777" w:rsidR="00B46108" w:rsidRDefault="00B46108" w:rsidP="00B46108">
      <w:pPr>
        <w:rPr>
          <w:lang w:eastAsia="ru-RU"/>
        </w:rPr>
      </w:pPr>
      <w:r w:rsidRPr="00C930A2">
        <w:rPr>
          <w:lang w:eastAsia="ru-RU"/>
        </w:rPr>
        <w:t xml:space="preserve">В настоящем отчете применяют следующие </w:t>
      </w:r>
      <w:r w:rsidRPr="00670EF7">
        <w:rPr>
          <w:lang w:eastAsia="ru-RU"/>
        </w:rPr>
        <w:t>сокращения и обозначения</w:t>
      </w:r>
      <w:r>
        <w:rPr>
          <w:lang w:eastAsia="ru-RU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0"/>
        <w:gridCol w:w="983"/>
        <w:gridCol w:w="7222"/>
      </w:tblGrid>
      <w:tr w:rsidR="00B46108" w14:paraId="6A66A8E6" w14:textId="77777777" w:rsidTr="00AB7EB9">
        <w:tc>
          <w:tcPr>
            <w:tcW w:w="1150" w:type="dxa"/>
          </w:tcPr>
          <w:p w14:paraId="224FAC30" w14:textId="77777777" w:rsidR="00B46108" w:rsidRPr="00B46108" w:rsidRDefault="00B46108" w:rsidP="005E0AD1">
            <w:pPr>
              <w:ind w:firstLine="0"/>
              <w:rPr>
                <w:lang w:eastAsia="ru-RU"/>
              </w:rPr>
            </w:pPr>
            <w:r w:rsidRPr="00B46108">
              <w:rPr>
                <w:lang w:eastAsia="ru-RU"/>
              </w:rPr>
              <w:t>CNN</w:t>
            </w:r>
          </w:p>
        </w:tc>
        <w:tc>
          <w:tcPr>
            <w:tcW w:w="983" w:type="dxa"/>
          </w:tcPr>
          <w:p w14:paraId="658D68EE" w14:textId="77777777" w:rsidR="00B46108" w:rsidRDefault="00B46108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222" w:type="dxa"/>
          </w:tcPr>
          <w:p w14:paraId="7CFF54D7" w14:textId="77777777" w:rsidR="00B46108" w:rsidRDefault="00B46108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сверточная нейронная сеть</w:t>
            </w:r>
          </w:p>
        </w:tc>
      </w:tr>
      <w:tr w:rsidR="00B46108" w14:paraId="38A3AF5E" w14:textId="77777777" w:rsidTr="00AB7EB9">
        <w:tc>
          <w:tcPr>
            <w:tcW w:w="1150" w:type="dxa"/>
          </w:tcPr>
          <w:p w14:paraId="7F6A75DD" w14:textId="77777777" w:rsidR="00B46108" w:rsidRPr="00B46108" w:rsidRDefault="00B46108" w:rsidP="005E0AD1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RNN</w:t>
            </w:r>
          </w:p>
        </w:tc>
        <w:tc>
          <w:tcPr>
            <w:tcW w:w="983" w:type="dxa"/>
          </w:tcPr>
          <w:p w14:paraId="32389838" w14:textId="77777777" w:rsidR="00B46108" w:rsidRDefault="00B46108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222" w:type="dxa"/>
          </w:tcPr>
          <w:p w14:paraId="40347CC7" w14:textId="77777777" w:rsidR="00B46108" w:rsidRPr="009026AF" w:rsidRDefault="009026AF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рекуррентная нейронная сеть</w:t>
            </w:r>
          </w:p>
        </w:tc>
      </w:tr>
      <w:tr w:rsidR="00B46108" w14:paraId="7AD0E248" w14:textId="77777777" w:rsidTr="00AB7EB9">
        <w:tc>
          <w:tcPr>
            <w:tcW w:w="1150" w:type="dxa"/>
          </w:tcPr>
          <w:p w14:paraId="7A8B7127" w14:textId="77777777" w:rsidR="00B46108" w:rsidRPr="00FB2E1E" w:rsidRDefault="00FB2E1E" w:rsidP="005E0AD1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LSTM</w:t>
            </w:r>
          </w:p>
        </w:tc>
        <w:tc>
          <w:tcPr>
            <w:tcW w:w="983" w:type="dxa"/>
          </w:tcPr>
          <w:p w14:paraId="5280D45C" w14:textId="77777777" w:rsidR="00B46108" w:rsidRDefault="00B46108" w:rsidP="005E0AD1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222" w:type="dxa"/>
          </w:tcPr>
          <w:p w14:paraId="335FBC8B" w14:textId="77777777" w:rsidR="00B46108" w:rsidRPr="00FB2E1E" w:rsidRDefault="00FB2E1E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сеть долгой краткосрочной памяти</w:t>
            </w:r>
          </w:p>
        </w:tc>
      </w:tr>
      <w:tr w:rsidR="00B46108" w:rsidRPr="008D079B" w14:paraId="1E01A55B" w14:textId="77777777" w:rsidTr="00AB7EB9">
        <w:tc>
          <w:tcPr>
            <w:tcW w:w="1150" w:type="dxa"/>
          </w:tcPr>
          <w:p w14:paraId="3A85D06E" w14:textId="77777777" w:rsidR="00B46108" w:rsidRPr="00AB7EB9" w:rsidRDefault="00AB7EB9" w:rsidP="005E0AD1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BERT</w:t>
            </w:r>
          </w:p>
        </w:tc>
        <w:tc>
          <w:tcPr>
            <w:tcW w:w="983" w:type="dxa"/>
          </w:tcPr>
          <w:p w14:paraId="3A99D192" w14:textId="77777777" w:rsidR="00B46108" w:rsidRPr="00AB7EB9" w:rsidRDefault="00B46108" w:rsidP="005E0AD1">
            <w:pPr>
              <w:ind w:firstLine="0"/>
              <w:rPr>
                <w:lang w:eastAsia="ru-RU"/>
              </w:rPr>
            </w:pPr>
            <w:r w:rsidRPr="00AB7EB9">
              <w:rPr>
                <w:lang w:eastAsia="ru-RU"/>
              </w:rPr>
              <w:sym w:font="Symbol" w:char="F02D"/>
            </w:r>
            <w:r w:rsidRPr="00AB7EB9">
              <w:rPr>
                <w:lang w:eastAsia="ru-RU"/>
              </w:rPr>
              <w:sym w:font="Symbol" w:char="F0BE"/>
            </w:r>
          </w:p>
        </w:tc>
        <w:tc>
          <w:tcPr>
            <w:tcW w:w="7222" w:type="dxa"/>
          </w:tcPr>
          <w:p w14:paraId="3A099E10" w14:textId="77777777" w:rsidR="00B46108" w:rsidRPr="00AB7EB9" w:rsidRDefault="00B46108" w:rsidP="005E0AD1">
            <w:pPr>
              <w:ind w:firstLine="0"/>
              <w:rPr>
                <w:lang w:val="en-US" w:eastAsia="ru-RU"/>
              </w:rPr>
            </w:pPr>
          </w:p>
        </w:tc>
      </w:tr>
      <w:tr w:rsidR="00B46108" w14:paraId="5F2F5F8F" w14:textId="77777777" w:rsidTr="00AB7EB9">
        <w:tc>
          <w:tcPr>
            <w:tcW w:w="1150" w:type="dxa"/>
          </w:tcPr>
          <w:p w14:paraId="403149DC" w14:textId="77777777" w:rsidR="00B46108" w:rsidRPr="00AB7EB9" w:rsidRDefault="00AB7EB9" w:rsidP="005E0AD1">
            <w:pPr>
              <w:ind w:firstLine="0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ELMo</w:t>
            </w:r>
            <w:proofErr w:type="spellEnd"/>
          </w:p>
        </w:tc>
        <w:tc>
          <w:tcPr>
            <w:tcW w:w="983" w:type="dxa"/>
          </w:tcPr>
          <w:p w14:paraId="3DEB406F" w14:textId="77777777" w:rsidR="00B46108" w:rsidRPr="00AB7EB9" w:rsidRDefault="00B46108" w:rsidP="005E0AD1">
            <w:pPr>
              <w:ind w:firstLine="0"/>
              <w:rPr>
                <w:lang w:eastAsia="ru-RU"/>
              </w:rPr>
            </w:pPr>
            <w:r w:rsidRPr="00AB7EB9">
              <w:rPr>
                <w:lang w:eastAsia="ru-RU"/>
              </w:rPr>
              <w:sym w:font="Symbol" w:char="F02D"/>
            </w:r>
            <w:r w:rsidRPr="00AB7EB9">
              <w:rPr>
                <w:lang w:eastAsia="ru-RU"/>
              </w:rPr>
              <w:sym w:font="Symbol" w:char="F0BE"/>
            </w:r>
          </w:p>
        </w:tc>
        <w:tc>
          <w:tcPr>
            <w:tcW w:w="7222" w:type="dxa"/>
          </w:tcPr>
          <w:p w14:paraId="0513AF0E" w14:textId="77777777" w:rsidR="00B46108" w:rsidRPr="00AB7EB9" w:rsidRDefault="00B46108" w:rsidP="005E0AD1">
            <w:pPr>
              <w:ind w:firstLine="0"/>
              <w:rPr>
                <w:lang w:eastAsia="ru-RU"/>
              </w:rPr>
            </w:pPr>
          </w:p>
        </w:tc>
      </w:tr>
      <w:tr w:rsidR="00AB7EB9" w14:paraId="1F744343" w14:textId="77777777" w:rsidTr="00AB7EB9">
        <w:tc>
          <w:tcPr>
            <w:tcW w:w="1150" w:type="dxa"/>
          </w:tcPr>
          <w:p w14:paraId="3771E8FC" w14:textId="77777777" w:rsidR="00AB7EB9" w:rsidRDefault="00AB7EB9" w:rsidP="005E0AD1">
            <w:pPr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ULMFit</w:t>
            </w:r>
            <w:proofErr w:type="spellEnd"/>
          </w:p>
        </w:tc>
        <w:tc>
          <w:tcPr>
            <w:tcW w:w="983" w:type="dxa"/>
          </w:tcPr>
          <w:p w14:paraId="2803E4F0" w14:textId="77777777" w:rsidR="00AB7EB9" w:rsidRPr="00AB7EB9" w:rsidRDefault="00AB7EB9" w:rsidP="005E0AD1">
            <w:pPr>
              <w:ind w:firstLine="0"/>
              <w:rPr>
                <w:lang w:eastAsia="ru-RU"/>
              </w:rPr>
            </w:pPr>
            <w:r w:rsidRPr="00AB7EB9">
              <w:rPr>
                <w:lang w:eastAsia="ru-RU"/>
              </w:rPr>
              <w:sym w:font="Symbol" w:char="F02D"/>
            </w:r>
            <w:r w:rsidRPr="00AB7EB9">
              <w:rPr>
                <w:lang w:eastAsia="ru-RU"/>
              </w:rPr>
              <w:sym w:font="Symbol" w:char="F0BE"/>
            </w:r>
          </w:p>
        </w:tc>
        <w:tc>
          <w:tcPr>
            <w:tcW w:w="7222" w:type="dxa"/>
          </w:tcPr>
          <w:p w14:paraId="3872996A" w14:textId="77777777" w:rsidR="00AB7EB9" w:rsidRPr="00AB7EB9" w:rsidRDefault="00AB7EB9" w:rsidP="005E0AD1">
            <w:pPr>
              <w:ind w:firstLine="0"/>
              <w:rPr>
                <w:lang w:eastAsia="ru-RU"/>
              </w:rPr>
            </w:pPr>
          </w:p>
        </w:tc>
      </w:tr>
      <w:tr w:rsidR="00E76FAE" w14:paraId="6F36C707" w14:textId="77777777" w:rsidTr="00AB7EB9">
        <w:tc>
          <w:tcPr>
            <w:tcW w:w="1150" w:type="dxa"/>
          </w:tcPr>
          <w:p w14:paraId="02FCC701" w14:textId="35A9939B" w:rsidR="00E76FAE" w:rsidRDefault="00E76FAE" w:rsidP="005E0AD1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API</w:t>
            </w:r>
          </w:p>
        </w:tc>
        <w:tc>
          <w:tcPr>
            <w:tcW w:w="983" w:type="dxa"/>
          </w:tcPr>
          <w:p w14:paraId="366B254A" w14:textId="172566D0" w:rsidR="00E76FAE" w:rsidRPr="00AB7EB9" w:rsidRDefault="00E76FAE" w:rsidP="005E0AD1">
            <w:pPr>
              <w:ind w:firstLine="0"/>
              <w:rPr>
                <w:lang w:eastAsia="ru-RU"/>
              </w:rPr>
            </w:pPr>
            <w:r w:rsidRPr="00AB7EB9">
              <w:rPr>
                <w:lang w:eastAsia="ru-RU"/>
              </w:rPr>
              <w:sym w:font="Symbol" w:char="F02D"/>
            </w:r>
            <w:r w:rsidRPr="00AB7EB9">
              <w:rPr>
                <w:lang w:eastAsia="ru-RU"/>
              </w:rPr>
              <w:sym w:font="Symbol" w:char="F0BE"/>
            </w:r>
          </w:p>
        </w:tc>
        <w:tc>
          <w:tcPr>
            <w:tcW w:w="7222" w:type="dxa"/>
          </w:tcPr>
          <w:p w14:paraId="47825D01" w14:textId="77777777" w:rsidR="00E76FAE" w:rsidRPr="00AB7EB9" w:rsidRDefault="00E76FAE" w:rsidP="005E0AD1">
            <w:pPr>
              <w:ind w:firstLine="0"/>
              <w:rPr>
                <w:lang w:eastAsia="ru-RU"/>
              </w:rPr>
            </w:pPr>
          </w:p>
        </w:tc>
      </w:tr>
      <w:tr w:rsidR="00B229A1" w14:paraId="46AF5896" w14:textId="77777777" w:rsidTr="00AB7EB9">
        <w:tc>
          <w:tcPr>
            <w:tcW w:w="1150" w:type="dxa"/>
          </w:tcPr>
          <w:p w14:paraId="65AFCD1B" w14:textId="76001D8F" w:rsidR="00B229A1" w:rsidRDefault="00B229A1" w:rsidP="005E0AD1">
            <w:pPr>
              <w:ind w:firstLine="0"/>
              <w:rPr>
                <w:lang w:val="en-US" w:eastAsia="ru-RU"/>
              </w:rPr>
            </w:pPr>
            <w:proofErr w:type="spellStart"/>
            <w:r>
              <w:t>F</w:t>
            </w:r>
            <w:r>
              <w:t>ew</w:t>
            </w:r>
            <w:proofErr w:type="spellEnd"/>
            <w:r>
              <w:rPr>
                <w:lang w:val="en-US"/>
              </w:rPr>
              <w:t>-</w:t>
            </w:r>
            <w:proofErr w:type="spellStart"/>
            <w:r>
              <w:t>shot</w:t>
            </w:r>
            <w:proofErr w:type="spellEnd"/>
          </w:p>
        </w:tc>
        <w:tc>
          <w:tcPr>
            <w:tcW w:w="983" w:type="dxa"/>
          </w:tcPr>
          <w:p w14:paraId="245C6073" w14:textId="77777777" w:rsidR="00B229A1" w:rsidRPr="00AB7EB9" w:rsidRDefault="00B229A1" w:rsidP="005E0AD1">
            <w:pPr>
              <w:ind w:firstLine="0"/>
              <w:rPr>
                <w:lang w:eastAsia="ru-RU"/>
              </w:rPr>
            </w:pPr>
          </w:p>
        </w:tc>
        <w:tc>
          <w:tcPr>
            <w:tcW w:w="7222" w:type="dxa"/>
          </w:tcPr>
          <w:p w14:paraId="06ECD4E0" w14:textId="77777777" w:rsidR="00B229A1" w:rsidRPr="00AB7EB9" w:rsidRDefault="00B229A1" w:rsidP="005E0AD1">
            <w:pPr>
              <w:ind w:firstLine="0"/>
              <w:rPr>
                <w:lang w:eastAsia="ru-RU"/>
              </w:rPr>
            </w:pPr>
          </w:p>
        </w:tc>
      </w:tr>
      <w:tr w:rsidR="00AB7EB9" w14:paraId="6C875DFC" w14:textId="77777777" w:rsidTr="00AB7EB9">
        <w:tc>
          <w:tcPr>
            <w:tcW w:w="1150" w:type="dxa"/>
          </w:tcPr>
          <w:p w14:paraId="4A452D51" w14:textId="77777777" w:rsidR="00AB7EB9" w:rsidRDefault="00AB7EB9" w:rsidP="005E0AD1">
            <w:pPr>
              <w:ind w:firstLine="0"/>
              <w:rPr>
                <w:lang w:val="en-US" w:eastAsia="ru-RU"/>
              </w:rPr>
            </w:pPr>
          </w:p>
        </w:tc>
        <w:tc>
          <w:tcPr>
            <w:tcW w:w="983" w:type="dxa"/>
          </w:tcPr>
          <w:p w14:paraId="5AE85D4F" w14:textId="77777777" w:rsidR="00AB7EB9" w:rsidRPr="00AB7EB9" w:rsidRDefault="00AB7EB9" w:rsidP="005E0AD1">
            <w:pPr>
              <w:ind w:firstLine="0"/>
              <w:rPr>
                <w:lang w:eastAsia="ru-RU"/>
              </w:rPr>
            </w:pPr>
          </w:p>
        </w:tc>
        <w:tc>
          <w:tcPr>
            <w:tcW w:w="7222" w:type="dxa"/>
          </w:tcPr>
          <w:p w14:paraId="1F507438" w14:textId="77777777" w:rsidR="00AB7EB9" w:rsidRPr="00AB7EB9" w:rsidRDefault="00AB7EB9" w:rsidP="005E0AD1">
            <w:pPr>
              <w:ind w:firstLine="0"/>
              <w:rPr>
                <w:lang w:eastAsia="ru-RU"/>
              </w:rPr>
            </w:pPr>
          </w:p>
        </w:tc>
      </w:tr>
    </w:tbl>
    <w:p w14:paraId="202D7DFE" w14:textId="77777777" w:rsidR="00376262" w:rsidRDefault="00376262">
      <w:pPr>
        <w:rPr>
          <w:rFonts w:cs="Times New Roman"/>
        </w:rPr>
      </w:pPr>
    </w:p>
    <w:p w14:paraId="0C472D0D" w14:textId="77777777" w:rsidR="00E87336" w:rsidRDefault="00E87336" w:rsidP="00E87336">
      <w:pPr>
        <w:rPr>
          <w:b/>
        </w:rPr>
      </w:pPr>
      <w:r>
        <w:rPr>
          <w:b/>
        </w:rPr>
        <w:t>1</w:t>
      </w:r>
      <w:r w:rsidRPr="009D0EB7">
        <w:rPr>
          <w:b/>
        </w:rPr>
        <w:t>.</w:t>
      </w:r>
      <w:r>
        <w:rPr>
          <w:b/>
        </w:rPr>
        <w:t>2</w:t>
      </w:r>
      <w:r w:rsidRPr="009D0EB7">
        <w:rPr>
          <w:b/>
        </w:rPr>
        <w:t xml:space="preserve"> </w:t>
      </w:r>
      <w:r>
        <w:rPr>
          <w:b/>
        </w:rPr>
        <w:t>Анализ методов аугментации текстовых данных</w:t>
      </w:r>
    </w:p>
    <w:p w14:paraId="219812E8" w14:textId="77777777" w:rsidR="00E87336" w:rsidRPr="00E76FAE" w:rsidRDefault="00E87336" w:rsidP="00E87336">
      <w:pPr>
        <w:rPr>
          <w:b/>
        </w:rPr>
      </w:pPr>
      <w:r>
        <w:rPr>
          <w:b/>
        </w:rPr>
        <w:t xml:space="preserve">1.2.1 </w:t>
      </w:r>
      <w:r>
        <w:rPr>
          <w:b/>
          <w:lang w:val="en-US"/>
        </w:rPr>
        <w:t>Easy</w:t>
      </w:r>
      <w:r w:rsidRPr="00E76FAE">
        <w:rPr>
          <w:b/>
        </w:rPr>
        <w:t xml:space="preserve"> </w:t>
      </w:r>
      <w:r>
        <w:rPr>
          <w:b/>
          <w:lang w:val="en-US"/>
        </w:rPr>
        <w:t>Data</w:t>
      </w:r>
      <w:r w:rsidRPr="00E76FAE">
        <w:rPr>
          <w:b/>
        </w:rPr>
        <w:t xml:space="preserve"> </w:t>
      </w:r>
      <w:r>
        <w:rPr>
          <w:b/>
          <w:lang w:val="en-US"/>
        </w:rPr>
        <w:t>Augmentation</w:t>
      </w:r>
    </w:p>
    <w:p w14:paraId="621A172F" w14:textId="77777777" w:rsidR="00E87336" w:rsidRDefault="00E87336" w:rsidP="00E87336">
      <w:pPr>
        <w:ind w:firstLine="0"/>
        <w:rPr>
          <w:bCs/>
        </w:rPr>
      </w:pPr>
      <w:r w:rsidRPr="00E76FAE">
        <w:rPr>
          <w:b/>
        </w:rPr>
        <w:tab/>
      </w:r>
      <w:r w:rsidRPr="00E87336">
        <w:rPr>
          <w:bCs/>
        </w:rPr>
        <w:t xml:space="preserve"> </w:t>
      </w:r>
      <w:r>
        <w:rPr>
          <w:bCs/>
        </w:rPr>
        <w:t xml:space="preserve">Метод, представленный в статье (ссылка на источник), предлагает использовать </w:t>
      </w:r>
      <w:r w:rsidR="000A1F25">
        <w:rPr>
          <w:bCs/>
        </w:rPr>
        <w:t>подход автоматической аугментации,</w:t>
      </w:r>
      <w:r>
        <w:rPr>
          <w:bCs/>
        </w:rPr>
        <w:t xml:space="preserve"> широко используемый в компьютерном зрении</w:t>
      </w:r>
      <w:r w:rsidR="000A1F25">
        <w:rPr>
          <w:bCs/>
        </w:rPr>
        <w:t>. Суть данного метода заключается в комбинации нескольких простых операций</w:t>
      </w:r>
      <w:r w:rsidR="00E2464E">
        <w:rPr>
          <w:bCs/>
        </w:rPr>
        <w:t>:</w:t>
      </w:r>
    </w:p>
    <w:p w14:paraId="1DF85C2A" w14:textId="77777777" w:rsidR="00A6120F" w:rsidRPr="00A6120F" w:rsidRDefault="00A6120F" w:rsidP="00A6120F">
      <w:pPr>
        <w:pStyle w:val="a7"/>
        <w:numPr>
          <w:ilvl w:val="1"/>
          <w:numId w:val="3"/>
        </w:numPr>
        <w:ind w:left="993" w:hanging="284"/>
      </w:pPr>
      <w:r w:rsidRPr="00A6120F">
        <w:t xml:space="preserve">случайным образом </w:t>
      </w:r>
      <w:r>
        <w:t xml:space="preserve">выбранные </w:t>
      </w:r>
      <w:r w:rsidRPr="00F5184E">
        <w:rPr>
          <w:i/>
          <w:iCs/>
          <w:lang w:val="en-US"/>
        </w:rPr>
        <w:t>n</w:t>
      </w:r>
      <w:r w:rsidRPr="00A6120F">
        <w:t xml:space="preserve"> </w:t>
      </w:r>
      <w:r>
        <w:t>слов</w:t>
      </w:r>
      <w:r w:rsidRPr="00A6120F">
        <w:t xml:space="preserve">, </w:t>
      </w:r>
      <w:r>
        <w:t xml:space="preserve">за исключением стоп слов, в предложении заменяются синонимами </w:t>
      </w:r>
      <w:r w:rsidRPr="00F5184E">
        <w:rPr>
          <w:i/>
          <w:iCs/>
        </w:rPr>
        <w:t>(</w:t>
      </w:r>
      <w:r w:rsidRPr="00F5184E">
        <w:rPr>
          <w:i/>
          <w:iCs/>
          <w:lang w:val="en-US"/>
        </w:rPr>
        <w:t>Synonym</w:t>
      </w:r>
      <w:r w:rsidRPr="00F5184E">
        <w:rPr>
          <w:i/>
          <w:iCs/>
        </w:rPr>
        <w:t xml:space="preserve"> </w:t>
      </w:r>
      <w:r w:rsidRPr="00F5184E">
        <w:rPr>
          <w:i/>
          <w:iCs/>
          <w:lang w:val="en-US"/>
        </w:rPr>
        <w:t>Replacement</w:t>
      </w:r>
      <w:r w:rsidRPr="00F5184E">
        <w:rPr>
          <w:i/>
          <w:iCs/>
        </w:rPr>
        <w:t>),</w:t>
      </w:r>
    </w:p>
    <w:p w14:paraId="5BF474EC" w14:textId="77777777" w:rsidR="00A6120F" w:rsidRPr="00F5184E" w:rsidRDefault="00F5184E" w:rsidP="00A6120F">
      <w:pPr>
        <w:pStyle w:val="a7"/>
        <w:numPr>
          <w:ilvl w:val="1"/>
          <w:numId w:val="3"/>
        </w:numPr>
        <w:ind w:left="993" w:hanging="284"/>
      </w:pPr>
      <w:r>
        <w:t>случайный синоним, случайного слова в предложении,</w:t>
      </w:r>
      <w:r w:rsidRPr="00F5184E">
        <w:t xml:space="preserve"> </w:t>
      </w:r>
      <w:r>
        <w:t>за исключением стоп слов, вставляется на произвольную позицию</w:t>
      </w:r>
      <w:r w:rsidRPr="00F5184E">
        <w:t xml:space="preserve"> </w:t>
      </w:r>
      <w:r>
        <w:t xml:space="preserve">предложения, операция повторяется </w:t>
      </w:r>
      <w:r w:rsidRPr="00F5184E">
        <w:rPr>
          <w:i/>
          <w:iCs/>
          <w:lang w:val="en-US"/>
        </w:rPr>
        <w:t>n</w:t>
      </w:r>
      <w:r w:rsidRPr="00F5184E">
        <w:t xml:space="preserve"> </w:t>
      </w:r>
      <w:r>
        <w:t>раз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Insertion</w:t>
      </w:r>
      <w:proofErr w:type="spellEnd"/>
      <w:r w:rsidRPr="00F5184E">
        <w:rPr>
          <w:i/>
          <w:iCs/>
        </w:rPr>
        <w:t>),</w:t>
      </w:r>
    </w:p>
    <w:p w14:paraId="4C366E61" w14:textId="77777777" w:rsidR="00F5184E" w:rsidRPr="00F5184E" w:rsidRDefault="00F5184E" w:rsidP="00F5184E">
      <w:pPr>
        <w:pStyle w:val="a7"/>
        <w:numPr>
          <w:ilvl w:val="1"/>
          <w:numId w:val="3"/>
        </w:numPr>
        <w:ind w:left="993" w:hanging="284"/>
      </w:pPr>
      <w:r>
        <w:t>выбор двух случайных слов в предложении и перестановка их местами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Swap</w:t>
      </w:r>
      <w:proofErr w:type="spellEnd"/>
      <w:r w:rsidRPr="00F5184E">
        <w:rPr>
          <w:i/>
          <w:iCs/>
        </w:rPr>
        <w:t>)</w:t>
      </w:r>
      <w:r>
        <w:rPr>
          <w:i/>
          <w:iCs/>
        </w:rPr>
        <w:t>,</w:t>
      </w:r>
    </w:p>
    <w:p w14:paraId="5F35679D" w14:textId="77777777" w:rsidR="001E2BE0" w:rsidRPr="001E2BE0" w:rsidRDefault="00F5184E" w:rsidP="001E2BE0">
      <w:pPr>
        <w:pStyle w:val="a7"/>
        <w:numPr>
          <w:ilvl w:val="1"/>
          <w:numId w:val="3"/>
        </w:numPr>
        <w:ind w:left="993" w:hanging="284"/>
      </w:pPr>
      <w:r>
        <w:t>каждое слово в предложении может быть удалено с вероятностью</w:t>
      </w:r>
      <w:r w:rsidRPr="00F5184E">
        <w:t xml:space="preserve"> </w:t>
      </w:r>
      <w:r w:rsidRPr="00F5184E">
        <w:rPr>
          <w:i/>
          <w:iCs/>
          <w:lang w:val="en-US"/>
        </w:rPr>
        <w:t>p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Deletion</w:t>
      </w:r>
      <w:proofErr w:type="spellEnd"/>
      <w:r w:rsidRPr="00F5184E">
        <w:rPr>
          <w:i/>
          <w:iCs/>
        </w:rPr>
        <w:t>).</w:t>
      </w:r>
    </w:p>
    <w:p w14:paraId="1ED4CCDA" w14:textId="77777777" w:rsidR="001E2BE0" w:rsidRPr="00B46108" w:rsidRDefault="001E2BE0" w:rsidP="001E2BE0">
      <w:pPr>
        <w:ind w:firstLine="0"/>
      </w:pPr>
    </w:p>
    <w:p w14:paraId="64C3805D" w14:textId="77777777" w:rsidR="001E2BE0" w:rsidRPr="00B46108" w:rsidRDefault="001E2BE0" w:rsidP="001E2BE0">
      <w:pPr>
        <w:ind w:firstLine="0"/>
      </w:pPr>
    </w:p>
    <w:p w14:paraId="3B206054" w14:textId="77777777" w:rsidR="002A7F42" w:rsidRDefault="002A7F42" w:rsidP="001E2BE0">
      <w:pPr>
        <w:rPr>
          <w:lang w:eastAsia="ru-RU"/>
        </w:rPr>
      </w:pPr>
    </w:p>
    <w:p w14:paraId="641C499C" w14:textId="77777777" w:rsidR="002A7F42" w:rsidRDefault="006005F3" w:rsidP="001E2BE0">
      <w:pPr>
        <w:rPr>
          <w:lang w:eastAsia="ru-RU"/>
        </w:rPr>
      </w:pPr>
      <w:r>
        <w:rPr>
          <w:lang w:eastAsia="ru-RU"/>
        </w:rPr>
        <w:t>Для каждого предложения в наборе случайным образом выбирается одна из вышеперечисленных операций.</w:t>
      </w:r>
    </w:p>
    <w:p w14:paraId="2C40D05F" w14:textId="77777777" w:rsidR="001E2BE0" w:rsidRPr="006005F3" w:rsidRDefault="006005F3" w:rsidP="006005F3">
      <w:r>
        <w:t>Поскольку длинные предложения могут поглотить больше изменений не меняя при этом метку классификации, то для доли меняемых слов предложена следующая формула: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E2BE0" w14:paraId="1B7BA7AC" w14:textId="77777777" w:rsidTr="005E0AD1">
        <w:tc>
          <w:tcPr>
            <w:tcW w:w="3114" w:type="dxa"/>
          </w:tcPr>
          <w:p w14:paraId="4D86992A" w14:textId="77777777" w:rsidR="001E2BE0" w:rsidRDefault="001E2BE0" w:rsidP="005E0AD1">
            <w:pPr>
              <w:ind w:firstLine="0"/>
              <w:rPr>
                <w:lang w:eastAsia="ru-RU"/>
              </w:rPr>
            </w:pPr>
          </w:p>
        </w:tc>
        <w:tc>
          <w:tcPr>
            <w:tcW w:w="3115" w:type="dxa"/>
          </w:tcPr>
          <w:p w14:paraId="3FAEB321" w14:textId="77777777" w:rsidR="001E2BE0" w:rsidRPr="00EB4FCA" w:rsidRDefault="001E2BE0" w:rsidP="005E0AD1">
            <w:pPr>
              <w:ind w:firstLine="0"/>
              <w:jc w:val="center"/>
              <w:rPr>
                <w:rFonts w:eastAsiaTheme="minorEastAsia"/>
                <w:iCs/>
                <w:lang w:eastAsia="ru-RU"/>
              </w:rPr>
            </w:pPr>
            <m:oMath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n=a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l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 xml:space="preserve"> </m:t>
              </m:r>
            </m:oMath>
            <w:r>
              <w:rPr>
                <w:rFonts w:eastAsiaTheme="minorEastAsia"/>
                <w:iCs/>
                <w:lang w:val="en-US" w:eastAsia="ru-RU"/>
              </w:rPr>
              <w:t>,</w:t>
            </w:r>
          </w:p>
        </w:tc>
        <w:tc>
          <w:tcPr>
            <w:tcW w:w="3115" w:type="dxa"/>
          </w:tcPr>
          <w:p w14:paraId="2C1ACEC8" w14:textId="77777777" w:rsidR="001E2BE0" w:rsidRPr="00EB4FCA" w:rsidRDefault="001E2BE0" w:rsidP="005E0AD1">
            <w:pPr>
              <w:ind w:firstLine="0"/>
              <w:jc w:val="right"/>
              <w:rPr>
                <w:lang w:val="en-US" w:eastAsia="ru-RU"/>
              </w:rPr>
            </w:pPr>
            <w:r>
              <w:rPr>
                <w:lang w:val="en-US" w:eastAsia="ru-RU"/>
              </w:rPr>
              <w:t>(1)</w:t>
            </w:r>
          </w:p>
        </w:tc>
      </w:tr>
    </w:tbl>
    <w:p w14:paraId="71DC433A" w14:textId="77777777" w:rsidR="001E2BE0" w:rsidRDefault="001E2BE0" w:rsidP="001E2BE0">
      <w:pPr>
        <w:rPr>
          <w:lang w:eastAsia="ru-RU"/>
        </w:rPr>
      </w:pPr>
      <w:r>
        <w:rPr>
          <w:lang w:eastAsia="ru-RU"/>
        </w:rPr>
        <w:t xml:space="preserve">где </w:t>
      </w:r>
      <w:r>
        <w:rPr>
          <w:i/>
          <w:lang w:val="en-US" w:eastAsia="ru-RU"/>
        </w:rPr>
        <w:t>n</w:t>
      </w:r>
      <w:r w:rsidRPr="00EB4FCA">
        <w:t xml:space="preserve"> </w:t>
      </w:r>
      <w:r w:rsidRPr="004872BC">
        <w:rPr>
          <w:lang w:val="en-US" w:eastAsia="ru-RU"/>
        </w:rPr>
        <w:sym w:font="Symbol" w:char="F0BE"/>
      </w:r>
      <w:r w:rsidRPr="004872BC">
        <w:rPr>
          <w:i/>
          <w:lang w:eastAsia="ru-RU"/>
        </w:rPr>
        <w:t xml:space="preserve"> </w:t>
      </w:r>
      <w:r>
        <w:rPr>
          <w:lang w:eastAsia="ru-RU"/>
        </w:rPr>
        <w:t>количество слов</w:t>
      </w:r>
      <w:r w:rsidRPr="004872BC">
        <w:rPr>
          <w:lang w:eastAsia="ru-RU"/>
        </w:rPr>
        <w:t>;</w:t>
      </w:r>
    </w:p>
    <w:p w14:paraId="2A0C0ECB" w14:textId="77777777" w:rsidR="001E2BE0" w:rsidRPr="004872BC" w:rsidRDefault="001E2BE0" w:rsidP="001E2BE0">
      <w:pPr>
        <w:rPr>
          <w:lang w:eastAsia="ru-RU"/>
        </w:rPr>
      </w:pPr>
      <w:r w:rsidRPr="001E2BE0">
        <w:rPr>
          <w:i/>
          <w:iCs/>
          <w:lang w:val="en-US"/>
        </w:rPr>
        <w:t>a</w:t>
      </w:r>
      <w:r w:rsidRPr="004872BC">
        <w:t xml:space="preserve"> </w:t>
      </w:r>
      <w:r w:rsidRPr="004872BC">
        <w:rPr>
          <w:lang w:val="en-US" w:eastAsia="ru-RU"/>
        </w:rPr>
        <w:sym w:font="Symbol" w:char="F0BE"/>
      </w:r>
      <w:r w:rsidRPr="002A7F42">
        <w:rPr>
          <w:lang w:eastAsia="ru-RU"/>
        </w:rPr>
        <w:t xml:space="preserve"> </w:t>
      </w:r>
      <w:r>
        <w:rPr>
          <w:lang w:eastAsia="ru-RU"/>
        </w:rPr>
        <w:t>доля слов в предложении, которые изменя</w:t>
      </w:r>
      <w:r w:rsidR="002A7F42">
        <w:rPr>
          <w:lang w:eastAsia="ru-RU"/>
        </w:rPr>
        <w:t>ются/удаляются</w:t>
      </w:r>
      <w:r w:rsidR="00854CF8" w:rsidRPr="00854CF8">
        <w:rPr>
          <w:lang w:eastAsia="ru-RU"/>
        </w:rPr>
        <w:t xml:space="preserve">, </w:t>
      </w:r>
      <w:r w:rsidR="00854CF8">
        <w:rPr>
          <w:lang w:eastAsia="ru-RU"/>
        </w:rPr>
        <w:t>оптимальное значение 0.1</w:t>
      </w:r>
      <w:r w:rsidR="002A7F42" w:rsidRPr="004872BC">
        <w:rPr>
          <w:i/>
          <w:lang w:eastAsia="ru-RU"/>
        </w:rPr>
        <w:t>;</w:t>
      </w:r>
    </w:p>
    <w:p w14:paraId="2BA04C00" w14:textId="77777777" w:rsidR="001E2BE0" w:rsidRDefault="002A7F42" w:rsidP="001E2BE0">
      <w:pPr>
        <w:rPr>
          <w:lang w:eastAsia="ru-RU"/>
        </w:rPr>
      </w:pPr>
      <w:r w:rsidRPr="002A7F42">
        <w:rPr>
          <w:i/>
          <w:iCs/>
          <w:lang w:val="en-US" w:eastAsia="ru-RU"/>
        </w:rPr>
        <w:t>l</w:t>
      </w:r>
      <w:r w:rsidR="001E2BE0" w:rsidRPr="004872BC">
        <w:rPr>
          <w:lang w:val="en-US" w:eastAsia="ru-RU"/>
        </w:rPr>
        <w:sym w:font="Symbol" w:char="F0BE"/>
      </w:r>
      <w:r w:rsidR="001E2BE0" w:rsidRPr="004872BC">
        <w:rPr>
          <w:i/>
          <w:lang w:eastAsia="ru-RU"/>
        </w:rPr>
        <w:t xml:space="preserve"> </w:t>
      </w:r>
      <w:r>
        <w:rPr>
          <w:lang w:eastAsia="ru-RU"/>
        </w:rPr>
        <w:t>длина предложения</w:t>
      </w:r>
      <w:r w:rsidR="001E2BE0">
        <w:rPr>
          <w:lang w:eastAsia="ru-RU"/>
        </w:rPr>
        <w:t>.</w:t>
      </w:r>
    </w:p>
    <w:p w14:paraId="3F907610" w14:textId="77777777" w:rsidR="00AB7EB9" w:rsidRDefault="00854CF8" w:rsidP="00AB7EB9">
      <w:pPr>
        <w:rPr>
          <w:lang w:eastAsia="ru-RU"/>
        </w:rPr>
      </w:pPr>
      <w:r>
        <w:rPr>
          <w:lang w:eastAsia="ru-RU"/>
        </w:rPr>
        <w:t>Данный метод достаточно прост в реализации и хорошо проявляет себя на небольших датасетах, он расширяет словарь модели, что улучшает метрики</w:t>
      </w:r>
      <w:r w:rsidR="0022498A">
        <w:rPr>
          <w:lang w:eastAsia="ru-RU"/>
        </w:rPr>
        <w:t xml:space="preserve"> таких моделей как </w:t>
      </w:r>
      <w:r w:rsidR="0022498A" w:rsidRPr="0022498A">
        <w:rPr>
          <w:lang w:eastAsia="ru-RU"/>
        </w:rPr>
        <w:t>CNN, RNN (LSTM</w:t>
      </w:r>
      <w:r w:rsidR="00AB7EB9" w:rsidRPr="00AB7EB9">
        <w:rPr>
          <w:lang w:eastAsia="ru-RU"/>
        </w:rPr>
        <w:t xml:space="preserve">). </w:t>
      </w:r>
    </w:p>
    <w:p w14:paraId="240E2A64" w14:textId="77777777" w:rsidR="001E2BE0" w:rsidRDefault="00AB7EB9" w:rsidP="00AB7EB9">
      <w:pPr>
        <w:rPr>
          <w:lang w:eastAsia="ru-RU"/>
        </w:rPr>
      </w:pPr>
      <w:r>
        <w:rPr>
          <w:lang w:eastAsia="ru-RU"/>
        </w:rPr>
        <w:t xml:space="preserve">К минусам метода можно отнести то, что он совершенно не учитывает контекст, иногда образуя бессвязные предложения. Для </w:t>
      </w:r>
      <w:proofErr w:type="spellStart"/>
      <w:r>
        <w:rPr>
          <w:lang w:eastAsia="ru-RU"/>
        </w:rPr>
        <w:t>предобученных</w:t>
      </w:r>
      <w:proofErr w:type="spellEnd"/>
      <w:r>
        <w:rPr>
          <w:lang w:eastAsia="ru-RU"/>
        </w:rPr>
        <w:t xml:space="preserve"> моделей, учитывающих контекст, таких как </w:t>
      </w:r>
      <w:r>
        <w:rPr>
          <w:lang w:val="en-US" w:eastAsia="ru-RU"/>
        </w:rPr>
        <w:t>BERT</w:t>
      </w:r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ELMo</w:t>
      </w:r>
      <w:proofErr w:type="spellEnd"/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ULMFit</w:t>
      </w:r>
      <w:proofErr w:type="spellEnd"/>
      <w:r>
        <w:rPr>
          <w:lang w:eastAsia="ru-RU"/>
        </w:rPr>
        <w:t xml:space="preserve"> метод становится практически бесполезным. Для подбора синонимов используется словарь </w:t>
      </w:r>
      <w:r>
        <w:rPr>
          <w:lang w:val="en-US" w:eastAsia="ru-RU"/>
        </w:rPr>
        <w:t>WordNet</w:t>
      </w:r>
      <w:r>
        <w:rPr>
          <w:lang w:eastAsia="ru-RU"/>
        </w:rPr>
        <w:t xml:space="preserve">, который для русского языка реализован хуже. И наконец на малом количестве </w:t>
      </w:r>
      <w:r w:rsidR="00730A86">
        <w:rPr>
          <w:lang w:eastAsia="ru-RU"/>
        </w:rPr>
        <w:t>данных (</w:t>
      </w:r>
      <w:r>
        <w:rPr>
          <w:lang w:eastAsia="ru-RU"/>
        </w:rPr>
        <w:t xml:space="preserve">блоки с 2 примерами) </w:t>
      </w:r>
      <w:r w:rsidR="00730A86">
        <w:rPr>
          <w:lang w:eastAsia="ru-RU"/>
        </w:rPr>
        <w:t>все варианты будут слишком похожими.</w:t>
      </w:r>
    </w:p>
    <w:p w14:paraId="4E7D0B5B" w14:textId="77777777" w:rsidR="00730A86" w:rsidRPr="00AB7EB9" w:rsidRDefault="00730A86" w:rsidP="00AB7EB9">
      <w:pPr>
        <w:rPr>
          <w:lang w:eastAsia="ru-RU"/>
        </w:rPr>
      </w:pPr>
      <w:r>
        <w:rPr>
          <w:lang w:eastAsia="ru-RU"/>
        </w:rPr>
        <w:t xml:space="preserve">Для решения задачи классификации входящей корреспонденции с помощью дообучения </w:t>
      </w:r>
      <w:r>
        <w:rPr>
          <w:lang w:val="en-US" w:eastAsia="ru-RU"/>
        </w:rPr>
        <w:t>LLM</w:t>
      </w:r>
      <w:r>
        <w:rPr>
          <w:lang w:eastAsia="ru-RU"/>
        </w:rPr>
        <w:t xml:space="preserve"> данный метод скорее не подходит либо ограниченно применим в совокупности с другими методами.</w:t>
      </w:r>
    </w:p>
    <w:p w14:paraId="059F1FE3" w14:textId="79EA5351" w:rsidR="00AA22DC" w:rsidRPr="003E276C" w:rsidRDefault="00AA22DC" w:rsidP="00AA22DC">
      <w:pPr>
        <w:rPr>
          <w:b/>
        </w:rPr>
      </w:pPr>
      <w:r>
        <w:rPr>
          <w:b/>
        </w:rPr>
        <w:t>1.2.</w:t>
      </w:r>
      <w:r w:rsidR="00A31BC4">
        <w:rPr>
          <w:b/>
        </w:rPr>
        <w:t>2</w:t>
      </w:r>
      <w:r>
        <w:rPr>
          <w:b/>
        </w:rPr>
        <w:t xml:space="preserve"> </w:t>
      </w:r>
      <w:r w:rsidR="003E276C">
        <w:rPr>
          <w:b/>
          <w:lang w:val="en-US"/>
        </w:rPr>
        <w:t>Back-Translation</w:t>
      </w:r>
    </w:p>
    <w:p w14:paraId="06F08A56" w14:textId="43EDAACA" w:rsidR="000A1F25" w:rsidRPr="00E87336" w:rsidRDefault="001839D9" w:rsidP="00E87336">
      <w:pPr>
        <w:ind w:firstLine="0"/>
        <w:rPr>
          <w:bCs/>
        </w:rPr>
      </w:pPr>
      <w:r>
        <w:rPr>
          <w:bCs/>
          <w:lang w:val="en-US"/>
        </w:rPr>
        <w:tab/>
      </w:r>
      <w:r>
        <w:rPr>
          <w:bCs/>
        </w:rPr>
        <w:t xml:space="preserve">Метод обратного перевода предложен в статье(ссылка). Суть метода заключается в последовательном двойном переводе текста сначала на иностранный язык и обратно на исходный. </w:t>
      </w:r>
      <w:r w:rsidR="00676DFA">
        <w:rPr>
          <w:bCs/>
        </w:rPr>
        <w:t xml:space="preserve">Используя такой подход в </w:t>
      </w:r>
      <w:r w:rsidR="00676DFA">
        <w:rPr>
          <w:bCs/>
        </w:rPr>
        <w:lastRenderedPageBreak/>
        <w:t>следствие неточности моделей перевода из одного предложения можно получить 3-5 различных парафразов.</w:t>
      </w:r>
    </w:p>
    <w:p w14:paraId="54F7B9C4" w14:textId="0E8CF5F9" w:rsidR="00E87336" w:rsidRPr="00A31BC4" w:rsidRDefault="00676DFA">
      <w:pPr>
        <w:rPr>
          <w:rFonts w:cs="Times New Roman"/>
          <w:lang w:val="en-US"/>
        </w:rPr>
      </w:pPr>
      <w:r>
        <w:rPr>
          <w:rFonts w:cs="Times New Roman"/>
        </w:rPr>
        <w:t xml:space="preserve">Технически подход реализуем двумя способами: через </w:t>
      </w:r>
      <w:r>
        <w:rPr>
          <w:rFonts w:cs="Times New Roman"/>
          <w:lang w:val="en-US"/>
        </w:rPr>
        <w:t>API</w:t>
      </w:r>
      <w:r w:rsidRPr="00676DFA">
        <w:rPr>
          <w:rFonts w:cs="Times New Roman"/>
        </w:rPr>
        <w:t xml:space="preserve"> </w:t>
      </w:r>
      <w:r>
        <w:rPr>
          <w:rFonts w:cs="Times New Roman"/>
        </w:rPr>
        <w:t>популярных сервисов перевода или же через локальные модели. Во избежание утечки данных, в рамках данной работы</w:t>
      </w:r>
      <w:r w:rsidR="00A31BC4">
        <w:rPr>
          <w:rFonts w:cs="Times New Roman"/>
        </w:rPr>
        <w:t>,</w:t>
      </w:r>
      <w:r>
        <w:rPr>
          <w:rFonts w:cs="Times New Roman"/>
        </w:rPr>
        <w:t xml:space="preserve"> предпочтительней</w:t>
      </w:r>
      <w:r w:rsidR="00A31BC4">
        <w:rPr>
          <w:rFonts w:cs="Times New Roman"/>
        </w:rPr>
        <w:t xml:space="preserve"> использовать переобученные локальные модели. </w:t>
      </w:r>
    </w:p>
    <w:p w14:paraId="4F8ECA8F" w14:textId="235E05E7" w:rsidR="00A31BC4" w:rsidRDefault="00A31BC4">
      <w:pPr>
        <w:rPr>
          <w:rFonts w:cs="Times New Roman"/>
        </w:rPr>
      </w:pPr>
      <w:r>
        <w:rPr>
          <w:rFonts w:cs="Times New Roman"/>
        </w:rPr>
        <w:t>Достоинства</w:t>
      </w:r>
      <w:r w:rsidRPr="00A31BC4">
        <w:rPr>
          <w:rFonts w:cs="Times New Roman"/>
        </w:rPr>
        <w:t xml:space="preserve"> </w:t>
      </w:r>
      <w:r>
        <w:rPr>
          <w:rFonts w:cs="Times New Roman"/>
        </w:rPr>
        <w:t xml:space="preserve">данного подхода заключаются в простоте реализации, а также в сохранении семантики, в отличие от предыдущего метода. </w:t>
      </w:r>
      <w:r w:rsidR="001A00A4">
        <w:rPr>
          <w:rFonts w:cs="Times New Roman"/>
        </w:rPr>
        <w:t>П</w:t>
      </w:r>
      <w:r>
        <w:rPr>
          <w:rFonts w:cs="Times New Roman"/>
        </w:rPr>
        <w:t>ри этом если переписка ведется с использованием сложной терминологии, может быть потеряна структура письма.</w:t>
      </w:r>
      <w:r w:rsidR="001A00A4">
        <w:rPr>
          <w:rFonts w:cs="Times New Roman"/>
        </w:rPr>
        <w:t xml:space="preserve"> К недостаткам можно отнести так же</w:t>
      </w:r>
      <w:r>
        <w:rPr>
          <w:rFonts w:cs="Times New Roman"/>
        </w:rPr>
        <w:t xml:space="preserve"> </w:t>
      </w:r>
      <w:r w:rsidR="001A00A4">
        <w:rPr>
          <w:rFonts w:cs="Times New Roman"/>
        </w:rPr>
        <w:t>з</w:t>
      </w:r>
      <w:r>
        <w:rPr>
          <w:rFonts w:cs="Times New Roman"/>
        </w:rPr>
        <w:t xml:space="preserve">ависимость </w:t>
      </w:r>
      <w:r w:rsidR="001A00A4">
        <w:rPr>
          <w:rFonts w:cs="Times New Roman"/>
        </w:rPr>
        <w:t xml:space="preserve">качества парафраза </w:t>
      </w:r>
      <w:r>
        <w:rPr>
          <w:rFonts w:cs="Times New Roman"/>
        </w:rPr>
        <w:t xml:space="preserve">от длины предложения, </w:t>
      </w:r>
      <w:r w:rsidR="001A00A4">
        <w:rPr>
          <w:rFonts w:cs="Times New Roman"/>
        </w:rPr>
        <w:t>некоторые пары языков работают недостаточно точно.</w:t>
      </w:r>
    </w:p>
    <w:p w14:paraId="69153FB0" w14:textId="41C3E386" w:rsidR="001A00A4" w:rsidRDefault="001A00A4">
      <w:pPr>
        <w:rPr>
          <w:rFonts w:cs="Times New Roman"/>
        </w:rPr>
      </w:pPr>
      <w:r>
        <w:rPr>
          <w:rFonts w:cs="Times New Roman"/>
        </w:rPr>
        <w:t xml:space="preserve">В рамках текущей задачи </w:t>
      </w:r>
      <w:r w:rsidR="009978CE">
        <w:rPr>
          <w:rFonts w:cs="Times New Roman"/>
        </w:rPr>
        <w:t>метод обратного перевода применим ограниченно, поскольку не генерирует новые примеры, а создает близкие по смыслу к тексту парафразы.</w:t>
      </w:r>
    </w:p>
    <w:p w14:paraId="49B61187" w14:textId="77FB2503" w:rsidR="00631463" w:rsidRPr="00631463" w:rsidRDefault="00631463" w:rsidP="00631463">
      <w:pPr>
        <w:rPr>
          <w:b/>
          <w:lang w:val="en-US"/>
        </w:rPr>
      </w:pPr>
      <w:r w:rsidRPr="00631463">
        <w:rPr>
          <w:b/>
          <w:lang w:val="en-US"/>
        </w:rPr>
        <w:t>1.2.</w:t>
      </w:r>
      <w:r w:rsidR="006F303A">
        <w:rPr>
          <w:b/>
        </w:rPr>
        <w:t>3</w:t>
      </w:r>
      <w:r w:rsidRPr="00631463">
        <w:rPr>
          <w:b/>
          <w:lang w:val="en-US"/>
        </w:rPr>
        <w:t xml:space="preserve"> Contextual Augmentation</w:t>
      </w:r>
    </w:p>
    <w:p w14:paraId="68CB354B" w14:textId="3F9EBC2B" w:rsidR="00631463" w:rsidRDefault="00631463" w:rsidP="00631463">
      <w:pPr>
        <w:ind w:firstLine="0"/>
      </w:pPr>
      <w:r w:rsidRPr="00631463">
        <w:rPr>
          <w:bCs/>
          <w:lang w:val="en-US"/>
        </w:rPr>
        <w:tab/>
      </w:r>
      <w:r>
        <w:rPr>
          <w:bCs/>
        </w:rPr>
        <w:t>Метод</w:t>
      </w:r>
      <w:r w:rsidRPr="00631463">
        <w:rPr>
          <w:bCs/>
          <w:lang w:val="en-US"/>
        </w:rPr>
        <w:t xml:space="preserve"> </w:t>
      </w:r>
      <w:r>
        <w:rPr>
          <w:bCs/>
        </w:rPr>
        <w:t>контекстной</w:t>
      </w:r>
      <w:r w:rsidRPr="00631463">
        <w:rPr>
          <w:bCs/>
          <w:lang w:val="en-US"/>
        </w:rPr>
        <w:t xml:space="preserve"> </w:t>
      </w:r>
      <w:r>
        <w:rPr>
          <w:bCs/>
        </w:rPr>
        <w:t>аугментации</w:t>
      </w:r>
      <w:r w:rsidRPr="00631463">
        <w:rPr>
          <w:bCs/>
          <w:lang w:val="en-US"/>
        </w:rPr>
        <w:t xml:space="preserve"> </w:t>
      </w:r>
      <w:r>
        <w:rPr>
          <w:bCs/>
        </w:rPr>
        <w:t>предложен</w:t>
      </w:r>
      <w:r w:rsidRPr="00631463">
        <w:rPr>
          <w:bCs/>
          <w:lang w:val="en-US"/>
        </w:rPr>
        <w:t xml:space="preserve"> </w:t>
      </w:r>
      <w:r>
        <w:rPr>
          <w:bCs/>
        </w:rPr>
        <w:t>в</w:t>
      </w:r>
      <w:r w:rsidRPr="00631463">
        <w:rPr>
          <w:bCs/>
          <w:lang w:val="en-US"/>
        </w:rPr>
        <w:t xml:space="preserve"> </w:t>
      </w:r>
      <w:r>
        <w:rPr>
          <w:bCs/>
        </w:rPr>
        <w:t>работе</w:t>
      </w:r>
      <w:r w:rsidRPr="00631463">
        <w:rPr>
          <w:bCs/>
          <w:lang w:val="en-US"/>
        </w:rPr>
        <w:t xml:space="preserve"> (</w:t>
      </w:r>
      <w:r w:rsidRPr="00631463">
        <w:rPr>
          <w:lang w:val="en-US"/>
        </w:rPr>
        <w:t>Kobayashi S. «Contextual Augmentation: Data Augmentation by Words with Paradigmatic Relations</w:t>
      </w:r>
      <w:r w:rsidRPr="00631463">
        <w:rPr>
          <w:lang w:val="en-US"/>
        </w:rPr>
        <w:t>)</w:t>
      </w:r>
      <w:r w:rsidR="00156C00" w:rsidRPr="00156C00">
        <w:rPr>
          <w:lang w:val="en-US"/>
        </w:rPr>
        <w:t xml:space="preserve"> </w:t>
      </w:r>
      <w:r w:rsidR="00156C00">
        <w:t>и</w:t>
      </w:r>
      <w:r w:rsidR="00156C00" w:rsidRPr="00156C00">
        <w:rPr>
          <w:lang w:val="en-US"/>
        </w:rPr>
        <w:t xml:space="preserve"> </w:t>
      </w:r>
      <w:r w:rsidR="00156C00">
        <w:t>приобрел</w:t>
      </w:r>
      <w:r w:rsidR="00156C00" w:rsidRPr="00156C00">
        <w:rPr>
          <w:lang w:val="en-US"/>
        </w:rPr>
        <w:t xml:space="preserve"> </w:t>
      </w:r>
      <w:r w:rsidR="00156C00">
        <w:t>развитие</w:t>
      </w:r>
      <w:r w:rsidR="00156C00" w:rsidRPr="00156C00">
        <w:rPr>
          <w:lang w:val="en-US"/>
        </w:rPr>
        <w:t xml:space="preserve"> </w:t>
      </w:r>
      <w:r w:rsidR="00156C00">
        <w:t>в</w:t>
      </w:r>
      <w:r w:rsidR="00156C00" w:rsidRPr="00156C00">
        <w:rPr>
          <w:lang w:val="en-US"/>
        </w:rPr>
        <w:t xml:space="preserve"> (</w:t>
      </w:r>
      <w:r w:rsidR="00156C00" w:rsidRPr="00156C00">
        <w:rPr>
          <w:lang w:val="en-US"/>
        </w:rPr>
        <w:t>Conditional BERT Contextual Augmentation</w:t>
      </w:r>
      <w:r w:rsidR="005E5E42" w:rsidRPr="005E5E42">
        <w:rPr>
          <w:lang w:val="en-US"/>
        </w:rPr>
        <w:t xml:space="preserve">.  </w:t>
      </w:r>
      <w:r w:rsidR="005E5E42">
        <w:t>Здесь</w:t>
      </w:r>
      <w:r w:rsidR="005E5E42" w:rsidRPr="005E5E42">
        <w:t xml:space="preserve">, </w:t>
      </w:r>
      <w:r w:rsidR="005E5E42">
        <w:t>в</w:t>
      </w:r>
      <w:r w:rsidR="005E5E42" w:rsidRPr="005E5E42">
        <w:t xml:space="preserve"> </w:t>
      </w:r>
      <w:r w:rsidR="005E5E42">
        <w:t>отличие</w:t>
      </w:r>
      <w:r w:rsidR="005E5E42" w:rsidRPr="005E5E42">
        <w:t xml:space="preserve"> </w:t>
      </w:r>
      <w:r w:rsidR="005E5E42">
        <w:t>от</w:t>
      </w:r>
      <w:r w:rsidR="005E5E42" w:rsidRPr="005E5E42">
        <w:t xml:space="preserve"> </w:t>
      </w:r>
      <w:r w:rsidR="005E5E42">
        <w:rPr>
          <w:lang w:val="en-US"/>
        </w:rPr>
        <w:t>EDA</w:t>
      </w:r>
      <w:r w:rsidR="005E5E42" w:rsidRPr="005E5E42">
        <w:t xml:space="preserve"> </w:t>
      </w:r>
      <w:r w:rsidR="005E5E42">
        <w:t>использующего статический словарь для синонимов, замена слов предсказывается моделью на основе контекста предложения.</w:t>
      </w:r>
    </w:p>
    <w:p w14:paraId="32001E1F" w14:textId="0EEE8E72" w:rsidR="005E5E42" w:rsidRDefault="005E5E42" w:rsidP="00156C00">
      <w:pPr>
        <w:ind w:firstLine="708"/>
      </w:pPr>
      <w:r>
        <w:t>Процедура аугментации состоит из следующих шагов: в предложении случайным образом выбирается слово,</w:t>
      </w:r>
      <w:r w:rsidR="00156C00">
        <w:t xml:space="preserve"> </w:t>
      </w:r>
      <w:r>
        <w:t xml:space="preserve">выбранное слово заменяется токеном [MASK], языковая модель предсказывает </w:t>
      </w:r>
      <w:r w:rsidR="00156C00">
        <w:t>несколько замен</w:t>
      </w:r>
      <w:r>
        <w:t xml:space="preserve"> для данной позиции с учётом окружающего контекста, одна из предсказанных замен подставляется на место оригинального слова.</w:t>
      </w:r>
    </w:p>
    <w:p w14:paraId="70DB75D1" w14:textId="4EF25DFA" w:rsidR="006F303A" w:rsidRDefault="006F303A" w:rsidP="00156C00">
      <w:pPr>
        <w:ind w:firstLine="708"/>
      </w:pPr>
      <w:r>
        <w:t>Метод учитывает контекст, что обеспечивает грамматическую корректность и сохранение семантики текста. Но при этом работает исключительно на уровне замены слов, что не позволяет сгенерировать принципиально иной текст при малом количестве примеров.</w:t>
      </w:r>
    </w:p>
    <w:p w14:paraId="3662BF08" w14:textId="05476B7A" w:rsidR="00156C00" w:rsidRDefault="00156C00" w:rsidP="00156C00">
      <w:pPr>
        <w:ind w:firstLine="708"/>
      </w:pPr>
    </w:p>
    <w:p w14:paraId="1FF2EB6F" w14:textId="78C7DD9F" w:rsidR="00156C00" w:rsidRDefault="00156C00" w:rsidP="00156C00">
      <w:pPr>
        <w:ind w:firstLine="708"/>
      </w:pPr>
      <w:r>
        <w:t>Данный метод самостоятельно не решает проблему</w:t>
      </w:r>
      <w:r w:rsidR="006F303A">
        <w:t xml:space="preserve"> малого числа примеров, но применим как дополнительный этап обработки полноценно сгенерированных примеров.</w:t>
      </w:r>
    </w:p>
    <w:p w14:paraId="150C1EB5" w14:textId="003B6EF5" w:rsidR="006F303A" w:rsidRDefault="006F303A" w:rsidP="006F303A">
      <w:pPr>
        <w:rPr>
          <w:b/>
          <w:bCs/>
        </w:rPr>
      </w:pPr>
      <w:r w:rsidRPr="005B161D">
        <w:rPr>
          <w:b/>
        </w:rPr>
        <w:t>1.2.</w:t>
      </w:r>
      <w:r w:rsidR="005B161D">
        <w:rPr>
          <w:b/>
        </w:rPr>
        <w:t>4</w:t>
      </w:r>
      <w:r w:rsidRPr="005B161D">
        <w:rPr>
          <w:b/>
        </w:rPr>
        <w:t xml:space="preserve"> </w:t>
      </w:r>
      <w:r w:rsidR="005B161D" w:rsidRPr="005B161D">
        <w:rPr>
          <w:b/>
          <w:bCs/>
        </w:rPr>
        <w:t>Генерация синтетических данных через LLM</w:t>
      </w:r>
    </w:p>
    <w:p w14:paraId="031C5DB6" w14:textId="35A18D8B" w:rsidR="005B161D" w:rsidRDefault="005B161D" w:rsidP="00B229A1">
      <w:pPr>
        <w:ind w:firstLine="708"/>
      </w:pPr>
      <w:r w:rsidRPr="00B229A1">
        <w:t>Метод</w:t>
      </w:r>
      <w:r w:rsidR="00B229A1" w:rsidRPr="00083BF8">
        <w:t xml:space="preserve"> (</w:t>
      </w:r>
      <w:r w:rsidR="00B229A1" w:rsidRPr="00B229A1">
        <w:rPr>
          <w:lang w:val="en-US"/>
        </w:rPr>
        <w:t>Li</w:t>
      </w:r>
      <w:r w:rsidR="00B229A1" w:rsidRPr="00083BF8">
        <w:t xml:space="preserve"> </w:t>
      </w:r>
      <w:r w:rsidR="00B229A1" w:rsidRPr="00B229A1">
        <w:rPr>
          <w:lang w:val="en-US"/>
        </w:rPr>
        <w:t>Z</w:t>
      </w:r>
      <w:r w:rsidR="00B229A1" w:rsidRPr="00083BF8">
        <w:t xml:space="preserve">., </w:t>
      </w:r>
      <w:r w:rsidR="00B229A1" w:rsidRPr="00B229A1">
        <w:rPr>
          <w:lang w:val="en-US"/>
        </w:rPr>
        <w:t>Zhu</w:t>
      </w:r>
      <w:r w:rsidR="00B229A1" w:rsidRPr="00083BF8">
        <w:t xml:space="preserve"> </w:t>
      </w:r>
      <w:r w:rsidR="00B229A1" w:rsidRPr="00B229A1">
        <w:rPr>
          <w:lang w:val="en-US"/>
        </w:rPr>
        <w:t>H</w:t>
      </w:r>
      <w:r w:rsidR="00B229A1" w:rsidRPr="00083BF8">
        <w:t xml:space="preserve">., </w:t>
      </w:r>
      <w:r w:rsidR="00B229A1" w:rsidRPr="00B229A1">
        <w:rPr>
          <w:lang w:val="en-US"/>
        </w:rPr>
        <w:t>Lu</w:t>
      </w:r>
      <w:r w:rsidR="00B229A1" w:rsidRPr="00083BF8">
        <w:t xml:space="preserve"> </w:t>
      </w:r>
      <w:r w:rsidR="00B229A1" w:rsidRPr="00B229A1">
        <w:rPr>
          <w:lang w:val="en-US"/>
        </w:rPr>
        <w:t>Z</w:t>
      </w:r>
      <w:r w:rsidR="00B229A1" w:rsidRPr="00083BF8">
        <w:t xml:space="preserve">., </w:t>
      </w:r>
      <w:r w:rsidR="00B229A1" w:rsidRPr="00B229A1">
        <w:rPr>
          <w:lang w:val="en-US"/>
        </w:rPr>
        <w:t>Yin</w:t>
      </w:r>
      <w:r w:rsidR="00B229A1" w:rsidRPr="00083BF8">
        <w:t xml:space="preserve"> </w:t>
      </w:r>
      <w:r w:rsidR="00B229A1" w:rsidRPr="00B229A1">
        <w:rPr>
          <w:lang w:val="en-US"/>
        </w:rPr>
        <w:t>M</w:t>
      </w:r>
      <w:r w:rsidR="00B229A1" w:rsidRPr="00083BF8">
        <w:t>. «</w:t>
      </w:r>
      <w:r w:rsidR="00B229A1" w:rsidRPr="00B229A1">
        <w:rPr>
          <w:lang w:val="en-US"/>
        </w:rPr>
        <w:t>Synthetic</w:t>
      </w:r>
      <w:r w:rsidR="00B229A1" w:rsidRPr="00083BF8">
        <w:t xml:space="preserve"> </w:t>
      </w:r>
      <w:r w:rsidR="00B229A1" w:rsidRPr="00B229A1">
        <w:rPr>
          <w:lang w:val="en-US"/>
        </w:rPr>
        <w:t>Data</w:t>
      </w:r>
      <w:r w:rsidR="00B229A1" w:rsidRPr="00083BF8">
        <w:t xml:space="preserve"> </w:t>
      </w:r>
      <w:r w:rsidR="00B229A1" w:rsidRPr="00B229A1">
        <w:rPr>
          <w:lang w:val="en-US"/>
        </w:rPr>
        <w:t>Generation</w:t>
      </w:r>
      <w:r w:rsidR="00B229A1" w:rsidRPr="00083BF8">
        <w:t xml:space="preserve"> </w:t>
      </w:r>
      <w:r w:rsidR="00B229A1" w:rsidRPr="00B229A1">
        <w:rPr>
          <w:lang w:val="en-US"/>
        </w:rPr>
        <w:t>with</w:t>
      </w:r>
      <w:r w:rsidR="00B229A1" w:rsidRPr="00083BF8">
        <w:t xml:space="preserve"> </w:t>
      </w:r>
      <w:r w:rsidR="00B229A1" w:rsidRPr="00B229A1">
        <w:rPr>
          <w:lang w:val="en-US"/>
        </w:rPr>
        <w:t>Large</w:t>
      </w:r>
      <w:r w:rsidR="00B229A1" w:rsidRPr="00083BF8">
        <w:t xml:space="preserve"> </w:t>
      </w:r>
      <w:r w:rsidR="00B229A1" w:rsidRPr="00B229A1">
        <w:rPr>
          <w:lang w:val="en-US"/>
        </w:rPr>
        <w:t>Language</w:t>
      </w:r>
      <w:r w:rsidR="00B229A1" w:rsidRPr="00083BF8">
        <w:t xml:space="preserve"> </w:t>
      </w:r>
      <w:r w:rsidR="00B229A1" w:rsidRPr="00B229A1">
        <w:rPr>
          <w:lang w:val="en-US"/>
        </w:rPr>
        <w:t>Models</w:t>
      </w:r>
      <w:r w:rsidR="00B229A1" w:rsidRPr="00083BF8">
        <w:t xml:space="preserve"> </w:t>
      </w:r>
      <w:r w:rsidR="00B229A1" w:rsidRPr="00B229A1">
        <w:rPr>
          <w:lang w:val="en-US"/>
        </w:rPr>
        <w:t>for</w:t>
      </w:r>
      <w:r w:rsidR="00B229A1" w:rsidRPr="00083BF8">
        <w:t xml:space="preserve"> </w:t>
      </w:r>
      <w:r w:rsidR="00B229A1" w:rsidRPr="00B229A1">
        <w:rPr>
          <w:lang w:val="en-US"/>
        </w:rPr>
        <w:t>Text</w:t>
      </w:r>
      <w:r w:rsidR="00B229A1" w:rsidRPr="00083BF8">
        <w:t xml:space="preserve"> </w:t>
      </w:r>
      <w:r w:rsidR="00B229A1" w:rsidRPr="00B229A1">
        <w:rPr>
          <w:lang w:val="en-US"/>
        </w:rPr>
        <w:t>Classification</w:t>
      </w:r>
      <w:r w:rsidR="00B229A1" w:rsidRPr="00083BF8">
        <w:t xml:space="preserve">: </w:t>
      </w:r>
      <w:r w:rsidR="00B229A1" w:rsidRPr="00B229A1">
        <w:rPr>
          <w:lang w:val="en-US"/>
        </w:rPr>
        <w:t>Potential</w:t>
      </w:r>
      <w:r w:rsidR="00B229A1" w:rsidRPr="00083BF8">
        <w:t xml:space="preserve"> </w:t>
      </w:r>
      <w:r w:rsidR="00B229A1" w:rsidRPr="00B229A1">
        <w:rPr>
          <w:lang w:val="en-US"/>
        </w:rPr>
        <w:t>and</w:t>
      </w:r>
      <w:r w:rsidR="00B229A1" w:rsidRPr="00083BF8">
        <w:t xml:space="preserve"> </w:t>
      </w:r>
      <w:r w:rsidR="00B229A1" w:rsidRPr="00B229A1">
        <w:rPr>
          <w:lang w:val="en-US"/>
        </w:rPr>
        <w:t>Limitations</w:t>
      </w:r>
      <w:r w:rsidR="00B229A1" w:rsidRPr="00083BF8">
        <w:t>»</w:t>
      </w:r>
      <w:r w:rsidR="00B229A1" w:rsidRPr="00083BF8">
        <w:t>)</w:t>
      </w:r>
      <w:r w:rsidRPr="00083BF8">
        <w:t xml:space="preserve"> </w:t>
      </w:r>
      <w:r w:rsidR="00083BF8">
        <w:t>заключается</w:t>
      </w:r>
      <w:r w:rsidR="00083BF8" w:rsidRPr="00083BF8">
        <w:t xml:space="preserve"> </w:t>
      </w:r>
      <w:r w:rsidR="00083BF8">
        <w:t>в</w:t>
      </w:r>
      <w:r w:rsidR="00083BF8" w:rsidRPr="00083BF8">
        <w:t xml:space="preserve"> </w:t>
      </w:r>
      <w:r w:rsidR="00083BF8">
        <w:t>использовании</w:t>
      </w:r>
      <w:r w:rsidR="00083BF8" w:rsidRPr="00083BF8">
        <w:t xml:space="preserve"> </w:t>
      </w:r>
      <w:r w:rsidR="00083BF8">
        <w:t>имеющихся</w:t>
      </w:r>
      <w:r w:rsidR="00083BF8" w:rsidRPr="00083BF8">
        <w:t xml:space="preserve"> </w:t>
      </w:r>
      <w:r w:rsidR="00083BF8">
        <w:t>данных</w:t>
      </w:r>
      <w:r w:rsidR="00083BF8" w:rsidRPr="00083BF8">
        <w:t xml:space="preserve"> </w:t>
      </w:r>
      <w:r w:rsidR="00083BF8">
        <w:t>в</w:t>
      </w:r>
      <w:r w:rsidR="00083BF8" w:rsidRPr="00083BF8">
        <w:t xml:space="preserve"> </w:t>
      </w:r>
      <w:r w:rsidR="00083BF8">
        <w:t>качестве</w:t>
      </w:r>
      <w:r w:rsidR="00083BF8" w:rsidRPr="00083BF8">
        <w:t xml:space="preserve"> </w:t>
      </w:r>
      <w:r w:rsidR="00083BF8">
        <w:rPr>
          <w:lang w:val="en-US"/>
        </w:rPr>
        <w:t>few</w:t>
      </w:r>
      <w:r w:rsidR="00083BF8" w:rsidRPr="00083BF8">
        <w:t>-</w:t>
      </w:r>
      <w:r w:rsidR="00083BF8">
        <w:rPr>
          <w:lang w:val="en-US"/>
        </w:rPr>
        <w:t>shot</w:t>
      </w:r>
      <w:r w:rsidR="00083BF8" w:rsidRPr="00083BF8">
        <w:t xml:space="preserve"> </w:t>
      </w:r>
      <w:r w:rsidR="00083BF8">
        <w:t>контекста</w:t>
      </w:r>
      <w:r w:rsidR="00083BF8" w:rsidRPr="00083BF8">
        <w:t xml:space="preserve"> </w:t>
      </w:r>
      <w:r w:rsidR="00083BF8">
        <w:t xml:space="preserve">для </w:t>
      </w:r>
      <w:r w:rsidR="00083BF8">
        <w:rPr>
          <w:lang w:val="en-US"/>
        </w:rPr>
        <w:t>LLM</w:t>
      </w:r>
      <w:r w:rsidR="00083BF8">
        <w:t>, которая на основе предложенных данных генерирует релевантные примеры целевого класса.</w:t>
      </w:r>
    </w:p>
    <w:p w14:paraId="41481AAC" w14:textId="6571463C" w:rsidR="006F303A" w:rsidRDefault="00CA514C" w:rsidP="00156C00">
      <w:pPr>
        <w:ind w:firstLine="708"/>
      </w:pPr>
      <w:r>
        <w:t>Для модели необходимо</w:t>
      </w:r>
      <w:r w:rsidR="00546359">
        <w:t xml:space="preserve"> сформулировать системный </w:t>
      </w:r>
      <w:proofErr w:type="spellStart"/>
      <w:r w:rsidR="00546359">
        <w:t>промпт</w:t>
      </w:r>
      <w:proofErr w:type="spellEnd"/>
      <w:r w:rsidR="00546359">
        <w:t xml:space="preserve"> с описанием задачи, целевого класса и других требований к генерации. Подать на вход </w:t>
      </w:r>
      <w:r w:rsidR="00546359">
        <w:rPr>
          <w:lang w:val="en-US"/>
        </w:rPr>
        <w:t>few</w:t>
      </w:r>
      <w:r w:rsidR="00546359" w:rsidRPr="00083BF8">
        <w:t>-</w:t>
      </w:r>
      <w:r w:rsidR="00546359">
        <w:rPr>
          <w:lang w:val="en-US"/>
        </w:rPr>
        <w:t>shot</w:t>
      </w:r>
      <w:r w:rsidR="00546359" w:rsidRPr="00083BF8">
        <w:t xml:space="preserve"> </w:t>
      </w:r>
      <w:r w:rsidR="00546359">
        <w:t>примеры.</w:t>
      </w:r>
      <w:r w:rsidR="00546359" w:rsidRPr="00546359">
        <w:t xml:space="preserve"> </w:t>
      </w:r>
      <w:r w:rsidR="00546359">
        <w:rPr>
          <w:lang w:val="en-US"/>
        </w:rPr>
        <w:t>LLM</w:t>
      </w:r>
      <w:r w:rsidR="00546359" w:rsidRPr="00546359">
        <w:t xml:space="preserve"> </w:t>
      </w:r>
      <w:r w:rsidR="00546359">
        <w:t xml:space="preserve">генерирует </w:t>
      </w:r>
      <w:r w:rsidR="00546359">
        <w:rPr>
          <w:lang w:val="en-US"/>
        </w:rPr>
        <w:t>N</w:t>
      </w:r>
      <w:r w:rsidR="00546359" w:rsidRPr="00546359">
        <w:t xml:space="preserve"> </w:t>
      </w:r>
      <w:r w:rsidR="00546359">
        <w:t xml:space="preserve">примеров, которые впоследствии проходят ручную и автоматическую валидацию. </w:t>
      </w:r>
    </w:p>
    <w:p w14:paraId="45A04975" w14:textId="3F5A77E0" w:rsidR="00546359" w:rsidRDefault="00546359" w:rsidP="00156C00">
      <w:pPr>
        <w:ind w:firstLine="708"/>
      </w:pPr>
      <w:r>
        <w:t xml:space="preserve">Возможна реализация данного метода как с помощью </w:t>
      </w:r>
      <w:r>
        <w:rPr>
          <w:lang w:val="en-US"/>
        </w:rPr>
        <w:t>API</w:t>
      </w:r>
      <w:r>
        <w:t xml:space="preserve"> различных моделей, так и локально, что в рамках задачи ВКР предпочтительней.</w:t>
      </w:r>
    </w:p>
    <w:p w14:paraId="0CB5A9E4" w14:textId="2CFCF75B" w:rsidR="00546359" w:rsidRDefault="00A14C6D" w:rsidP="00156C00">
      <w:pPr>
        <w:ind w:firstLine="708"/>
      </w:pPr>
      <w:r>
        <w:t>Генерация синтетических данных позволяет учитывать семантику при этом создавая принципиально новые экземпляры в рамках установленного класса</w:t>
      </w:r>
      <w:r w:rsidR="002F71BD">
        <w:t>. Метод позволяет сгенерировать 15-30 экземпляров из 2, что делает его одним из основных для применения в контексте текущей задачи.</w:t>
      </w:r>
    </w:p>
    <w:p w14:paraId="7FAA22FD" w14:textId="77777777" w:rsidR="002F71BD" w:rsidRPr="00546359" w:rsidRDefault="002F71BD" w:rsidP="00156C00">
      <w:pPr>
        <w:ind w:firstLine="708"/>
      </w:pPr>
    </w:p>
    <w:p w14:paraId="12FC6D50" w14:textId="77777777" w:rsidR="00631463" w:rsidRPr="00083BF8" w:rsidRDefault="00631463">
      <w:pPr>
        <w:rPr>
          <w:rFonts w:cs="Times New Roman"/>
        </w:rPr>
      </w:pPr>
    </w:p>
    <w:sectPr w:rsidR="00631463" w:rsidRPr="00083B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C31D8A"/>
    <w:multiLevelType w:val="hybridMultilevel"/>
    <w:tmpl w:val="F4423202"/>
    <w:lvl w:ilvl="0" w:tplc="10448818">
      <w:start w:val="1"/>
      <w:numFmt w:val="bullet"/>
      <w:lvlText w:val=""/>
      <w:lvlJc w:val="left"/>
      <w:pPr>
        <w:ind w:left="1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1" w15:restartNumberingAfterBreak="0">
    <w:nsid w:val="28574AE2"/>
    <w:multiLevelType w:val="hybridMultilevel"/>
    <w:tmpl w:val="E548788C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73342004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E52D6F"/>
    <w:multiLevelType w:val="hybridMultilevel"/>
    <w:tmpl w:val="52BC7E72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FB3B6F"/>
    <w:multiLevelType w:val="hybridMultilevel"/>
    <w:tmpl w:val="9EB289A2"/>
    <w:lvl w:ilvl="0" w:tplc="73342004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8" w:hanging="360"/>
      </w:pPr>
    </w:lvl>
    <w:lvl w:ilvl="2" w:tplc="0419001B" w:tentative="1">
      <w:start w:val="1"/>
      <w:numFmt w:val="lowerRoman"/>
      <w:lvlText w:val="%3."/>
      <w:lvlJc w:val="right"/>
      <w:pPr>
        <w:ind w:left="1788" w:hanging="180"/>
      </w:pPr>
    </w:lvl>
    <w:lvl w:ilvl="3" w:tplc="0419000F" w:tentative="1">
      <w:start w:val="1"/>
      <w:numFmt w:val="decimal"/>
      <w:lvlText w:val="%4."/>
      <w:lvlJc w:val="left"/>
      <w:pPr>
        <w:ind w:left="2508" w:hanging="360"/>
      </w:pPr>
    </w:lvl>
    <w:lvl w:ilvl="4" w:tplc="04190019" w:tentative="1">
      <w:start w:val="1"/>
      <w:numFmt w:val="lowerLetter"/>
      <w:lvlText w:val="%5."/>
      <w:lvlJc w:val="left"/>
      <w:pPr>
        <w:ind w:left="3228" w:hanging="360"/>
      </w:pPr>
    </w:lvl>
    <w:lvl w:ilvl="5" w:tplc="0419001B" w:tentative="1">
      <w:start w:val="1"/>
      <w:numFmt w:val="lowerRoman"/>
      <w:lvlText w:val="%6."/>
      <w:lvlJc w:val="right"/>
      <w:pPr>
        <w:ind w:left="3948" w:hanging="180"/>
      </w:pPr>
    </w:lvl>
    <w:lvl w:ilvl="6" w:tplc="0419000F" w:tentative="1">
      <w:start w:val="1"/>
      <w:numFmt w:val="decimal"/>
      <w:lvlText w:val="%7."/>
      <w:lvlJc w:val="left"/>
      <w:pPr>
        <w:ind w:left="4668" w:hanging="360"/>
      </w:pPr>
    </w:lvl>
    <w:lvl w:ilvl="7" w:tplc="04190019" w:tentative="1">
      <w:start w:val="1"/>
      <w:numFmt w:val="lowerLetter"/>
      <w:lvlText w:val="%8."/>
      <w:lvlJc w:val="left"/>
      <w:pPr>
        <w:ind w:left="5388" w:hanging="360"/>
      </w:pPr>
    </w:lvl>
    <w:lvl w:ilvl="8" w:tplc="0419001B" w:tentative="1">
      <w:start w:val="1"/>
      <w:numFmt w:val="lowerRoman"/>
      <w:lvlText w:val="%9."/>
      <w:lvlJc w:val="right"/>
      <w:pPr>
        <w:ind w:left="6108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135"/>
    <w:rsid w:val="00083BF8"/>
    <w:rsid w:val="000A1F25"/>
    <w:rsid w:val="00156C00"/>
    <w:rsid w:val="001839D9"/>
    <w:rsid w:val="001A00A4"/>
    <w:rsid w:val="001E2BE0"/>
    <w:rsid w:val="0022498A"/>
    <w:rsid w:val="002A7F42"/>
    <w:rsid w:val="002F71BD"/>
    <w:rsid w:val="00376262"/>
    <w:rsid w:val="003A1342"/>
    <w:rsid w:val="003E276C"/>
    <w:rsid w:val="00504B7F"/>
    <w:rsid w:val="00546359"/>
    <w:rsid w:val="005B161D"/>
    <w:rsid w:val="005E5E42"/>
    <w:rsid w:val="006005F3"/>
    <w:rsid w:val="00631463"/>
    <w:rsid w:val="00676DFA"/>
    <w:rsid w:val="006B6A77"/>
    <w:rsid w:val="006F303A"/>
    <w:rsid w:val="00730A86"/>
    <w:rsid w:val="00854CF8"/>
    <w:rsid w:val="009026AF"/>
    <w:rsid w:val="009910EB"/>
    <w:rsid w:val="009978CE"/>
    <w:rsid w:val="00A14C6D"/>
    <w:rsid w:val="00A31BC4"/>
    <w:rsid w:val="00A6120F"/>
    <w:rsid w:val="00AA22DC"/>
    <w:rsid w:val="00AB7EB9"/>
    <w:rsid w:val="00B229A1"/>
    <w:rsid w:val="00B46108"/>
    <w:rsid w:val="00CA3C28"/>
    <w:rsid w:val="00CA514C"/>
    <w:rsid w:val="00D07135"/>
    <w:rsid w:val="00DD67D8"/>
    <w:rsid w:val="00E2464E"/>
    <w:rsid w:val="00E76FAE"/>
    <w:rsid w:val="00E87336"/>
    <w:rsid w:val="00F5184E"/>
    <w:rsid w:val="00FB2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D637CF"/>
  <w15:chartTrackingRefBased/>
  <w15:docId w15:val="{088D4295-6865-3547-80FB-F3AF226A8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_основной"/>
    <w:qFormat/>
    <w:rsid w:val="003A1342"/>
    <w:pPr>
      <w:spacing w:after="24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07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7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71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7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71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7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7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7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7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71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71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71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71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71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71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71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71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71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7135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7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713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7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7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71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7135"/>
    <w:pPr>
      <w:ind w:left="720"/>
    </w:pPr>
  </w:style>
  <w:style w:type="character" w:styleId="a8">
    <w:name w:val="Intense Emphasis"/>
    <w:basedOn w:val="a0"/>
    <w:uiPriority w:val="21"/>
    <w:qFormat/>
    <w:rsid w:val="00D071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71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71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0713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1E2BE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1E2BE0"/>
    <w:rPr>
      <w:color w:val="666666"/>
    </w:rPr>
  </w:style>
  <w:style w:type="paragraph" w:styleId="ae">
    <w:name w:val="No Spacing"/>
    <w:aliases w:val="Заголовок главы"/>
    <w:basedOn w:val="1"/>
    <w:next w:val="a"/>
    <w:uiPriority w:val="1"/>
    <w:qFormat/>
    <w:rsid w:val="00B46108"/>
    <w:pPr>
      <w:pageBreakBefore/>
      <w:spacing w:before="0" w:after="240"/>
      <w:ind w:firstLine="0"/>
      <w:jc w:val="center"/>
    </w:pPr>
    <w:rPr>
      <w:rFonts w:ascii="Times New Roman" w:hAnsi="Times New Roman"/>
      <w:b/>
      <w:color w:val="auto"/>
      <w:sz w:val="28"/>
      <w:szCs w:val="32"/>
      <w:lang w:eastAsia="ru-RU"/>
    </w:rPr>
  </w:style>
  <w:style w:type="character" w:styleId="af">
    <w:name w:val="Strong"/>
    <w:basedOn w:val="a0"/>
    <w:uiPriority w:val="22"/>
    <w:qFormat/>
    <w:rsid w:val="00B4610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4</Pages>
  <Words>808</Words>
  <Characters>4609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Тураносов</dc:creator>
  <cp:keywords/>
  <dc:description/>
  <cp:lastModifiedBy>Engineer</cp:lastModifiedBy>
  <cp:revision>4</cp:revision>
  <dcterms:created xsi:type="dcterms:W3CDTF">2026-03-02T07:26:00Z</dcterms:created>
  <dcterms:modified xsi:type="dcterms:W3CDTF">2026-03-03T14:40:00Z</dcterms:modified>
</cp:coreProperties>
</file>