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73056" w14:textId="77777777" w:rsidR="008D079B" w:rsidRPr="00C077AD" w:rsidRDefault="008D079B" w:rsidP="00777F89">
      <w:pPr>
        <w:pStyle w:val="af"/>
        <w:spacing w:line="240" w:lineRule="auto"/>
        <w:ind w:right="8" w:firstLine="0"/>
        <w:rPr>
          <w:rFonts w:ascii="Helvetica Neue" w:hAnsi="Helvetica Neue" w:cs="Helvetica Neue"/>
          <w:color w:val="000000"/>
          <w:sz w:val="26"/>
          <w:szCs w:val="26"/>
        </w:rPr>
      </w:pPr>
      <w:r w:rsidRPr="008D079B">
        <w:rPr>
          <w:sz w:val="24"/>
          <w:szCs w:val="24"/>
        </w:rPr>
        <w:t>МИНИСТЕРСТВО НАУКИ И ВЫСШЕГО ОБРАЗОВАНИЯ РОССИЙСКОЙ ФЕДЕРАЦИИ</w:t>
      </w:r>
      <w:r w:rsidRPr="008D079B">
        <w:rPr>
          <w:rFonts w:ascii="Helvetica Neue" w:hAnsi="Helvetica Neue" w:cs="Helvetica Neue"/>
          <w:color w:val="000000"/>
          <w:sz w:val="26"/>
          <w:szCs w:val="26"/>
        </w:rPr>
        <w:t xml:space="preserve"> </w:t>
      </w:r>
    </w:p>
    <w:p w14:paraId="424F3E5E" w14:textId="308ED03B" w:rsidR="00777F89" w:rsidRPr="00852431" w:rsidRDefault="00777F89" w:rsidP="00777F89">
      <w:pPr>
        <w:pStyle w:val="af"/>
        <w:spacing w:line="240" w:lineRule="auto"/>
        <w:ind w:right="8" w:firstLine="0"/>
        <w:rPr>
          <w:sz w:val="24"/>
          <w:szCs w:val="24"/>
        </w:rPr>
      </w:pPr>
      <w:r w:rsidRPr="00852431">
        <w:rPr>
          <w:sz w:val="24"/>
          <w:szCs w:val="24"/>
        </w:rPr>
        <w:t>НАЦИОНАЛЬНЫЙ ИССЛЕДОВАТЕЛЬСКИЙ ЯДЕРНЫЙ УНИВЕРСИТЕТ «МИФИ»</w:t>
      </w:r>
    </w:p>
    <w:p w14:paraId="751885DF" w14:textId="1064CE9A" w:rsidR="00777F89" w:rsidRPr="00852431" w:rsidRDefault="00777F89" w:rsidP="00777F89">
      <w:pPr>
        <w:pStyle w:val="af"/>
        <w:spacing w:line="240" w:lineRule="auto"/>
        <w:ind w:right="8" w:firstLine="0"/>
        <w:rPr>
          <w:sz w:val="24"/>
          <w:szCs w:val="24"/>
        </w:rPr>
      </w:pPr>
    </w:p>
    <w:p w14:paraId="48D4A12A" w14:textId="77777777" w:rsidR="00777F89" w:rsidRPr="00852431" w:rsidRDefault="00777F89" w:rsidP="00777F89">
      <w:pPr>
        <w:spacing w:line="240" w:lineRule="auto"/>
        <w:ind w:right="8" w:firstLine="0"/>
        <w:jc w:val="center"/>
        <w:rPr>
          <w:sz w:val="24"/>
          <w:szCs w:val="24"/>
        </w:rPr>
      </w:pPr>
      <w:r w:rsidRPr="00852431">
        <w:rPr>
          <w:sz w:val="24"/>
          <w:szCs w:val="24"/>
        </w:rPr>
        <w:t>ИНСТИТУТ ИНТЕЛЛЕКТУАЛЬНЫХ КИБЕНЕТИЧЕСИКХ СИСТЕМ</w:t>
      </w:r>
    </w:p>
    <w:p w14:paraId="2037AA7E" w14:textId="77777777" w:rsidR="00777F89" w:rsidRPr="00852431" w:rsidRDefault="00777F89" w:rsidP="00852431">
      <w:pPr>
        <w:spacing w:before="120"/>
        <w:ind w:right="8" w:firstLine="0"/>
        <w:rPr>
          <w:sz w:val="24"/>
          <w:szCs w:val="24"/>
        </w:rPr>
      </w:pPr>
    </w:p>
    <w:p w14:paraId="12945C46" w14:textId="77777777" w:rsidR="00777F89" w:rsidRPr="002A0EDC" w:rsidRDefault="00777F89" w:rsidP="00777F89">
      <w:pPr>
        <w:spacing w:line="240" w:lineRule="auto"/>
        <w:ind w:right="8" w:firstLine="0"/>
        <w:jc w:val="center"/>
        <w:rPr>
          <w:szCs w:val="24"/>
        </w:rPr>
      </w:pPr>
      <w:r w:rsidRPr="00852431">
        <w:rPr>
          <w:sz w:val="24"/>
          <w:szCs w:val="24"/>
        </w:rPr>
        <w:t>КАФЕДРА № 42 «КРИПТОЛОГИЯ И КИБЕРБЕЗОПАСНОСТЬ»</w:t>
      </w:r>
    </w:p>
    <w:p w14:paraId="60A49B41" w14:textId="77777777" w:rsidR="00777F89" w:rsidRDefault="00777F89" w:rsidP="00777F89">
      <w:pPr>
        <w:pStyle w:val="af"/>
        <w:ind w:right="8" w:firstLine="0"/>
        <w:jc w:val="both"/>
      </w:pPr>
    </w:p>
    <w:p w14:paraId="25E504CD" w14:textId="77777777" w:rsidR="00777F89" w:rsidRDefault="00777F89" w:rsidP="00777F89">
      <w:pPr>
        <w:pStyle w:val="af"/>
        <w:ind w:right="8" w:firstLine="7200"/>
        <w:jc w:val="left"/>
        <w:rPr>
          <w:sz w:val="24"/>
          <w:szCs w:val="24"/>
        </w:rPr>
      </w:pPr>
      <w:r w:rsidRPr="002E4D6C">
        <w:rPr>
          <w:sz w:val="24"/>
          <w:szCs w:val="24"/>
        </w:rPr>
        <w:t>На правах рукописи</w:t>
      </w:r>
    </w:p>
    <w:p w14:paraId="5DF5ED6F" w14:textId="77777777" w:rsidR="00777F89" w:rsidRPr="004B025F" w:rsidRDefault="00777F89" w:rsidP="00777F89">
      <w:pPr>
        <w:spacing w:line="480" w:lineRule="auto"/>
        <w:ind w:right="8" w:firstLine="7200"/>
        <w:jc w:val="left"/>
        <w:rPr>
          <w:szCs w:val="24"/>
        </w:rPr>
      </w:pPr>
      <w:r>
        <w:rPr>
          <w:szCs w:val="24"/>
        </w:rPr>
        <w:t>УДК _______</w:t>
      </w:r>
    </w:p>
    <w:p w14:paraId="3EA2A7AC" w14:textId="77777777" w:rsidR="00777F89" w:rsidRPr="0014063D" w:rsidRDefault="00777F89" w:rsidP="00777F89">
      <w:pPr>
        <w:spacing w:line="480" w:lineRule="auto"/>
        <w:ind w:right="8" w:firstLine="7920"/>
        <w:jc w:val="left"/>
        <w:rPr>
          <w:szCs w:val="24"/>
        </w:rPr>
      </w:pPr>
    </w:p>
    <w:p w14:paraId="01073DFE" w14:textId="599D56C1" w:rsidR="00777F89" w:rsidRPr="002E4D6C" w:rsidRDefault="00C077AD" w:rsidP="00777F89">
      <w:pPr>
        <w:pStyle w:val="af"/>
        <w:ind w:right="8" w:firstLine="0"/>
        <w:rPr>
          <w:sz w:val="24"/>
          <w:szCs w:val="24"/>
        </w:rPr>
      </w:pPr>
      <w:proofErr w:type="spellStart"/>
      <w:r>
        <w:rPr>
          <w:sz w:val="24"/>
          <w:szCs w:val="24"/>
        </w:rPr>
        <w:t>Тураносов</w:t>
      </w:r>
      <w:proofErr w:type="spellEnd"/>
      <w:r>
        <w:rPr>
          <w:sz w:val="24"/>
          <w:szCs w:val="24"/>
        </w:rPr>
        <w:t xml:space="preserve"> Константин Викторович</w:t>
      </w:r>
    </w:p>
    <w:p w14:paraId="0DE1D7D9" w14:textId="77777777" w:rsidR="00777F89" w:rsidRDefault="00777F89" w:rsidP="00777F89">
      <w:pPr>
        <w:pStyle w:val="af"/>
        <w:ind w:right="8" w:firstLine="0"/>
      </w:pPr>
    </w:p>
    <w:p w14:paraId="57FE31FD" w14:textId="77777777" w:rsidR="00C077AD" w:rsidRPr="00C077AD" w:rsidRDefault="00C077AD" w:rsidP="00C077AD">
      <w:pPr>
        <w:pStyle w:val="af"/>
        <w:ind w:right="8" w:firstLine="0"/>
      </w:pPr>
      <w:r w:rsidRPr="00C077AD">
        <w:t xml:space="preserve">«Методы классификации текстовых документов на основе </w:t>
      </w:r>
      <w:proofErr w:type="spellStart"/>
      <w:r w:rsidRPr="00C077AD">
        <w:t>дообучения</w:t>
      </w:r>
      <w:proofErr w:type="spellEnd"/>
      <w:r w:rsidRPr="00C077AD">
        <w:t xml:space="preserve"> большой языковой модели»</w:t>
      </w:r>
    </w:p>
    <w:p w14:paraId="285AAEEE" w14:textId="77777777" w:rsidR="00777F89" w:rsidRPr="00147EAE" w:rsidRDefault="00777F89" w:rsidP="00C077AD">
      <w:pPr>
        <w:pStyle w:val="af"/>
        <w:ind w:right="8" w:firstLine="0"/>
        <w:jc w:val="both"/>
        <w:rPr>
          <w:sz w:val="24"/>
          <w:szCs w:val="24"/>
        </w:rPr>
      </w:pPr>
    </w:p>
    <w:p w14:paraId="1EB1BEEC" w14:textId="6A97EFDA" w:rsidR="00777F89" w:rsidRDefault="00777F89" w:rsidP="00852431">
      <w:pPr>
        <w:pStyle w:val="af"/>
        <w:ind w:right="8" w:firstLine="0"/>
      </w:pPr>
      <w:r w:rsidRPr="004B025F">
        <w:t xml:space="preserve">Выпускная квалификационная работа </w:t>
      </w:r>
      <w:r>
        <w:t>магистра</w:t>
      </w:r>
    </w:p>
    <w:p w14:paraId="23F613FE" w14:textId="77777777" w:rsidR="00777F89" w:rsidRDefault="00777F89" w:rsidP="00777F89">
      <w:pPr>
        <w:pStyle w:val="af"/>
        <w:ind w:right="8" w:firstLine="0"/>
      </w:pPr>
    </w:p>
    <w:p w14:paraId="3269A9DA" w14:textId="560E7EC2" w:rsidR="00777F89" w:rsidRPr="00C077AD" w:rsidRDefault="00777F89" w:rsidP="00777F89">
      <w:pPr>
        <w:pStyle w:val="af"/>
        <w:ind w:right="8" w:firstLine="0"/>
        <w:rPr>
          <w:sz w:val="24"/>
          <w:szCs w:val="24"/>
        </w:rPr>
      </w:pPr>
      <w:r w:rsidRPr="00C077AD">
        <w:rPr>
          <w:sz w:val="24"/>
          <w:szCs w:val="24"/>
        </w:rPr>
        <w:t>Направление подготовки 10.04.0</w:t>
      </w:r>
      <w:r w:rsidR="00C077AD" w:rsidRPr="00C077AD">
        <w:rPr>
          <w:sz w:val="24"/>
          <w:szCs w:val="24"/>
        </w:rPr>
        <w:t>2</w:t>
      </w:r>
      <w:r w:rsidRPr="00C077AD">
        <w:rPr>
          <w:sz w:val="24"/>
          <w:szCs w:val="24"/>
        </w:rPr>
        <w:t xml:space="preserve"> </w:t>
      </w:r>
    </w:p>
    <w:p w14:paraId="1AA5DAFA" w14:textId="5DCF4738" w:rsidR="00777F89" w:rsidRPr="004B025F" w:rsidRDefault="00777F89" w:rsidP="00777F89">
      <w:pPr>
        <w:pStyle w:val="af"/>
        <w:ind w:right="8" w:firstLine="0"/>
        <w:rPr>
          <w:sz w:val="24"/>
          <w:szCs w:val="24"/>
        </w:rPr>
      </w:pPr>
      <w:r w:rsidRPr="00C077AD">
        <w:rPr>
          <w:sz w:val="24"/>
          <w:szCs w:val="24"/>
        </w:rPr>
        <w:t>«</w:t>
      </w:r>
      <w:r w:rsidR="00C077AD" w:rsidRPr="00C077AD">
        <w:rPr>
          <w:sz w:val="24"/>
          <w:szCs w:val="24"/>
        </w:rPr>
        <w:t>Прикладная математика и информатика</w:t>
      </w:r>
      <w:r w:rsidRPr="00C077AD">
        <w:rPr>
          <w:sz w:val="24"/>
          <w:szCs w:val="24"/>
        </w:rPr>
        <w:t>»</w:t>
      </w:r>
      <w:r w:rsidRPr="004B025F">
        <w:rPr>
          <w:sz w:val="24"/>
          <w:szCs w:val="24"/>
        </w:rPr>
        <w:t xml:space="preserve"> </w:t>
      </w:r>
    </w:p>
    <w:p w14:paraId="67CE66EF" w14:textId="77777777" w:rsidR="00777F89" w:rsidRPr="004B025F" w:rsidRDefault="00777F89" w:rsidP="00777F89">
      <w:pPr>
        <w:pStyle w:val="af"/>
        <w:ind w:right="8" w:firstLine="0"/>
        <w:jc w:val="both"/>
        <w:rPr>
          <w:sz w:val="24"/>
          <w:szCs w:val="24"/>
        </w:rPr>
      </w:pPr>
    </w:p>
    <w:p w14:paraId="744FCEEA" w14:textId="77777777" w:rsidR="00777F89" w:rsidRDefault="00777F89" w:rsidP="00777F89">
      <w:pPr>
        <w:pStyle w:val="af"/>
        <w:ind w:right="8" w:firstLine="0"/>
        <w:jc w:val="both"/>
        <w:rPr>
          <w:sz w:val="24"/>
          <w:szCs w:val="24"/>
        </w:rPr>
      </w:pPr>
    </w:p>
    <w:tbl>
      <w:tblPr>
        <w:tblW w:w="0" w:type="auto"/>
        <w:jc w:val="right"/>
        <w:tblLook w:val="04A0" w:firstRow="1" w:lastRow="0" w:firstColumn="1" w:lastColumn="0" w:noHBand="0" w:noVBand="1"/>
      </w:tblPr>
      <w:tblGrid>
        <w:gridCol w:w="3652"/>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600844">
                  <w:pPr>
                    <w:ind w:firstLine="9"/>
                    <w:jc w:val="left"/>
                    <w:rPr>
                      <w:bCs/>
                      <w:sz w:val="24"/>
                      <w:szCs w:val="24"/>
                    </w:rPr>
                  </w:pPr>
                  <w:r w:rsidRPr="00777F89">
                    <w:rPr>
                      <w:bCs/>
                      <w:sz w:val="24"/>
                      <w:szCs w:val="24"/>
                    </w:rPr>
                    <w:t>Выпускная квалификационная работа защищена</w:t>
                  </w:r>
                </w:p>
                <w:p w14:paraId="0C48E5F5" w14:textId="0363FACA" w:rsidR="00777F89" w:rsidRPr="00777F89" w:rsidRDefault="00777F89" w:rsidP="00414867">
                  <w:pPr>
                    <w:ind w:firstLine="9"/>
                    <w:jc w:val="left"/>
                    <w:rPr>
                      <w:bCs/>
                      <w:sz w:val="24"/>
                      <w:szCs w:val="24"/>
                    </w:rPr>
                  </w:pPr>
                  <w:r w:rsidRPr="00777F89">
                    <w:rPr>
                      <w:bCs/>
                      <w:sz w:val="24"/>
                      <w:szCs w:val="24"/>
                    </w:rPr>
                    <w:t>«___»_____________20</w:t>
                  </w:r>
                  <w:r w:rsidR="00414867">
                    <w:rPr>
                      <w:bCs/>
                      <w:sz w:val="24"/>
                      <w:szCs w:val="24"/>
                    </w:rPr>
                    <w:t xml:space="preserve">26 </w:t>
                  </w:r>
                  <w:r w:rsidRPr="00777F89">
                    <w:rPr>
                      <w:bCs/>
                      <w:sz w:val="24"/>
                      <w:szCs w:val="24"/>
                    </w:rPr>
                    <w:t>г.</w:t>
                  </w:r>
                </w:p>
              </w:tc>
            </w:tr>
            <w:tr w:rsidR="00777F89" w:rsidRPr="000F342B" w14:paraId="4642B1CE" w14:textId="77777777" w:rsidTr="00600844">
              <w:trPr>
                <w:jc w:val="right"/>
              </w:trPr>
              <w:tc>
                <w:tcPr>
                  <w:tcW w:w="3652" w:type="dxa"/>
                </w:tcPr>
                <w:p w14:paraId="21D6BDF9" w14:textId="77777777" w:rsidR="00777F89" w:rsidRPr="00777F89" w:rsidRDefault="00777F89" w:rsidP="00600844">
                  <w:pPr>
                    <w:ind w:firstLine="9"/>
                    <w:jc w:val="left"/>
                    <w:rPr>
                      <w:bCs/>
                      <w:sz w:val="24"/>
                      <w:szCs w:val="24"/>
                    </w:rPr>
                  </w:pPr>
                  <w:r w:rsidRPr="00777F89">
                    <w:rPr>
                      <w:bCs/>
                      <w:sz w:val="24"/>
                      <w:szCs w:val="24"/>
                    </w:rPr>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600844">
                  <w:pPr>
                    <w:ind w:firstLine="9"/>
                    <w:jc w:val="left"/>
                    <w:rPr>
                      <w:bCs/>
                      <w:sz w:val="24"/>
                      <w:szCs w:val="24"/>
                    </w:rPr>
                  </w:pPr>
                  <w:r w:rsidRPr="00777F89">
                    <w:rPr>
                      <w:bCs/>
                      <w:sz w:val="24"/>
                      <w:szCs w:val="24"/>
                    </w:rPr>
                    <w:t>Секретарь ГЭК _____________</w:t>
                  </w:r>
                </w:p>
              </w:tc>
            </w:tr>
          </w:tbl>
          <w:p w14:paraId="5FF2B172" w14:textId="77777777" w:rsidR="00777F89" w:rsidRPr="000F342B" w:rsidRDefault="00777F89" w:rsidP="00600844">
            <w:pPr>
              <w:ind w:left="-648" w:right="8" w:firstLine="0"/>
              <w:jc w:val="left"/>
              <w:rPr>
                <w:bCs/>
                <w:szCs w:val="24"/>
              </w:rPr>
            </w:pPr>
          </w:p>
        </w:tc>
      </w:tr>
      <w:tr w:rsidR="00777F89" w:rsidRPr="000F342B" w14:paraId="2F8E4F84" w14:textId="77777777" w:rsidTr="00600844">
        <w:trPr>
          <w:jc w:val="right"/>
        </w:trPr>
        <w:tc>
          <w:tcPr>
            <w:tcW w:w="3652" w:type="dxa"/>
          </w:tcPr>
          <w:p w14:paraId="7B816F0D" w14:textId="77777777" w:rsidR="00777F89" w:rsidRPr="000F342B" w:rsidRDefault="00777F89" w:rsidP="00600844">
            <w:pPr>
              <w:ind w:left="-648" w:right="8"/>
              <w:jc w:val="left"/>
              <w:rPr>
                <w:bCs/>
                <w:szCs w:val="24"/>
              </w:rPr>
            </w:pPr>
          </w:p>
        </w:tc>
      </w:tr>
      <w:tr w:rsidR="00777F89" w:rsidRPr="000F342B" w14:paraId="26343ED5" w14:textId="77777777" w:rsidTr="00600844">
        <w:trPr>
          <w:jc w:val="right"/>
        </w:trPr>
        <w:tc>
          <w:tcPr>
            <w:tcW w:w="3652" w:type="dxa"/>
          </w:tcPr>
          <w:p w14:paraId="018D564B" w14:textId="77777777" w:rsidR="00777F89" w:rsidRPr="000F342B" w:rsidRDefault="00777F89" w:rsidP="00600844">
            <w:pPr>
              <w:ind w:left="-648" w:right="8"/>
              <w:jc w:val="left"/>
              <w:rPr>
                <w:bCs/>
                <w:szCs w:val="24"/>
              </w:rPr>
            </w:pPr>
          </w:p>
        </w:tc>
      </w:tr>
    </w:tbl>
    <w:p w14:paraId="7175CB1E" w14:textId="77777777" w:rsidR="00777F89" w:rsidRPr="009F4B94" w:rsidRDefault="00777F89" w:rsidP="00777F89">
      <w:pPr>
        <w:pStyle w:val="af"/>
        <w:ind w:right="8" w:firstLine="0"/>
        <w:rPr>
          <w:sz w:val="24"/>
          <w:szCs w:val="24"/>
        </w:rPr>
      </w:pPr>
      <w:r w:rsidRPr="009F4B94">
        <w:rPr>
          <w:sz w:val="24"/>
          <w:szCs w:val="24"/>
        </w:rPr>
        <w:t xml:space="preserve">г. </w:t>
      </w:r>
      <w:r>
        <w:rPr>
          <w:sz w:val="24"/>
          <w:szCs w:val="24"/>
        </w:rPr>
        <w:t>Москва</w:t>
      </w:r>
    </w:p>
    <w:p w14:paraId="4EFE44EB" w14:textId="179D4AC8" w:rsidR="00777F89" w:rsidRPr="00781AFF" w:rsidRDefault="00414867" w:rsidP="00777F89">
      <w:pPr>
        <w:pStyle w:val="af"/>
        <w:ind w:right="8" w:firstLine="0"/>
        <w:rPr>
          <w:sz w:val="24"/>
          <w:szCs w:val="24"/>
        </w:rPr>
      </w:pPr>
      <w:r>
        <w:rPr>
          <w:sz w:val="24"/>
          <w:szCs w:val="24"/>
        </w:rPr>
        <w:t>2026</w:t>
      </w:r>
    </w:p>
    <w:p w14:paraId="676A0A59" w14:textId="78D0FC45" w:rsidR="000841CF" w:rsidRPr="001E14B0" w:rsidRDefault="000841CF" w:rsidP="00777F89">
      <w:pPr>
        <w:pStyle w:val="ad"/>
      </w:pPr>
      <w:bookmarkStart w:id="0" w:name="_Toc220948197"/>
      <w:bookmarkStart w:id="1" w:name="_Toc220948470"/>
      <w:r w:rsidRPr="001E14B0">
        <w:lastRenderedPageBreak/>
        <w:t>РЕФЕРАТ</w:t>
      </w:r>
      <w:bookmarkEnd w:id="0"/>
      <w:bookmarkEnd w:id="1"/>
    </w:p>
    <w:p w14:paraId="732B980D" w14:textId="19D999CF" w:rsidR="00AB445C" w:rsidRPr="00FE6A0C" w:rsidRDefault="001E14B0" w:rsidP="00FE6A0C">
      <w:pPr>
        <w:pStyle w:val="ad"/>
      </w:pPr>
      <w:bookmarkStart w:id="2" w:name="_Toc220948198"/>
      <w:bookmarkStart w:id="3" w:name="_Toc220948471"/>
      <w:r w:rsidRPr="00FE6A0C">
        <w:lastRenderedPageBreak/>
        <w:t>СОДЕРЖАНИЕ</w:t>
      </w:r>
      <w:bookmarkEnd w:id="2"/>
      <w:bookmarkEnd w:id="3"/>
    </w:p>
    <w:p w14:paraId="1726946F" w14:textId="66DFA60D" w:rsidR="007D3B84" w:rsidRDefault="001B473D">
      <w:pPr>
        <w:pStyle w:val="11"/>
        <w:rPr>
          <w:rFonts w:asciiTheme="minorHAnsi" w:eastAsiaTheme="minorEastAsia" w:hAnsiTheme="minorHAnsi"/>
          <w:noProof/>
          <w:sz w:val="22"/>
          <w:lang w:eastAsia="ru-RU"/>
        </w:rPr>
      </w:pPr>
      <w:r>
        <w:rPr>
          <w:lang w:eastAsia="ru-RU"/>
        </w:rPr>
        <w:fldChar w:fldCharType="begin"/>
      </w:r>
      <w:r>
        <w:rPr>
          <w:lang w:eastAsia="ru-RU"/>
        </w:rPr>
        <w:instrText xml:space="preserve"> TOC \o "1-3" \h \z \u </w:instrText>
      </w:r>
      <w:r>
        <w:rPr>
          <w:lang w:eastAsia="ru-RU"/>
        </w:rPr>
        <w:fldChar w:fldCharType="separate"/>
      </w:r>
      <w:hyperlink w:anchor="_Toc221288788" w:history="1">
        <w:r w:rsidR="007D3B84" w:rsidRPr="00DA105F">
          <w:rPr>
            <w:rStyle w:val="ac"/>
            <w:noProof/>
          </w:rPr>
          <w:t>ТЕРМИНЫ И ОПРЕДЕЛЕНИЯ</w:t>
        </w:r>
        <w:r w:rsidR="007D3B84">
          <w:rPr>
            <w:noProof/>
            <w:webHidden/>
          </w:rPr>
          <w:tab/>
        </w:r>
        <w:r w:rsidR="007D3B84">
          <w:rPr>
            <w:noProof/>
            <w:webHidden/>
          </w:rPr>
          <w:fldChar w:fldCharType="begin"/>
        </w:r>
        <w:r w:rsidR="007D3B84">
          <w:rPr>
            <w:noProof/>
            <w:webHidden/>
          </w:rPr>
          <w:instrText xml:space="preserve"> PAGEREF _Toc221288788 \h </w:instrText>
        </w:r>
        <w:r w:rsidR="007D3B84">
          <w:rPr>
            <w:noProof/>
            <w:webHidden/>
          </w:rPr>
        </w:r>
        <w:r w:rsidR="007D3B84">
          <w:rPr>
            <w:noProof/>
            <w:webHidden/>
          </w:rPr>
          <w:fldChar w:fldCharType="separate"/>
        </w:r>
        <w:r w:rsidR="005A2B20">
          <w:rPr>
            <w:noProof/>
            <w:webHidden/>
          </w:rPr>
          <w:t>5</w:t>
        </w:r>
        <w:r w:rsidR="007D3B84">
          <w:rPr>
            <w:noProof/>
            <w:webHidden/>
          </w:rPr>
          <w:fldChar w:fldCharType="end"/>
        </w:r>
      </w:hyperlink>
    </w:p>
    <w:p w14:paraId="3E192C15" w14:textId="02379695" w:rsidR="007D3B84" w:rsidRDefault="0000523B">
      <w:pPr>
        <w:pStyle w:val="11"/>
        <w:rPr>
          <w:rFonts w:asciiTheme="minorHAnsi" w:eastAsiaTheme="minorEastAsia" w:hAnsiTheme="minorHAnsi"/>
          <w:noProof/>
          <w:sz w:val="22"/>
          <w:lang w:eastAsia="ru-RU"/>
        </w:rPr>
      </w:pPr>
      <w:hyperlink w:anchor="_Toc221288789" w:history="1">
        <w:r w:rsidR="007D3B84" w:rsidRPr="00DA105F">
          <w:rPr>
            <w:rStyle w:val="ac"/>
            <w:noProof/>
          </w:rPr>
          <w:t>ПЕРЕЧЕНЬ СОКРАЩЕНИЙ И ОБОЗНАЧЕНИЙ</w:t>
        </w:r>
        <w:r w:rsidR="007D3B84">
          <w:rPr>
            <w:noProof/>
            <w:webHidden/>
          </w:rPr>
          <w:tab/>
        </w:r>
        <w:r w:rsidR="007D3B84">
          <w:rPr>
            <w:noProof/>
            <w:webHidden/>
          </w:rPr>
          <w:fldChar w:fldCharType="begin"/>
        </w:r>
        <w:r w:rsidR="007D3B84">
          <w:rPr>
            <w:noProof/>
            <w:webHidden/>
          </w:rPr>
          <w:instrText xml:space="preserve"> PAGEREF _Toc221288789 \h </w:instrText>
        </w:r>
        <w:r w:rsidR="007D3B84">
          <w:rPr>
            <w:noProof/>
            <w:webHidden/>
          </w:rPr>
        </w:r>
        <w:r w:rsidR="007D3B84">
          <w:rPr>
            <w:noProof/>
            <w:webHidden/>
          </w:rPr>
          <w:fldChar w:fldCharType="separate"/>
        </w:r>
        <w:r w:rsidR="005A2B20">
          <w:rPr>
            <w:noProof/>
            <w:webHidden/>
          </w:rPr>
          <w:t>6</w:t>
        </w:r>
        <w:r w:rsidR="007D3B84">
          <w:rPr>
            <w:noProof/>
            <w:webHidden/>
          </w:rPr>
          <w:fldChar w:fldCharType="end"/>
        </w:r>
      </w:hyperlink>
    </w:p>
    <w:p w14:paraId="66BCFF96" w14:textId="591F95F1" w:rsidR="007D3B84" w:rsidRDefault="0000523B">
      <w:pPr>
        <w:pStyle w:val="11"/>
        <w:rPr>
          <w:rFonts w:asciiTheme="minorHAnsi" w:eastAsiaTheme="minorEastAsia" w:hAnsiTheme="minorHAnsi"/>
          <w:noProof/>
          <w:sz w:val="22"/>
          <w:lang w:eastAsia="ru-RU"/>
        </w:rPr>
      </w:pPr>
      <w:hyperlink w:anchor="_Toc221288790" w:history="1">
        <w:r w:rsidR="007D3B84" w:rsidRPr="00DA105F">
          <w:rPr>
            <w:rStyle w:val="ac"/>
            <w:noProof/>
          </w:rPr>
          <w:t>ВВЕДЕНИЕ</w:t>
        </w:r>
        <w:r w:rsidR="007D3B84">
          <w:rPr>
            <w:noProof/>
            <w:webHidden/>
          </w:rPr>
          <w:tab/>
        </w:r>
        <w:r w:rsidR="007D3B84">
          <w:rPr>
            <w:noProof/>
            <w:webHidden/>
          </w:rPr>
          <w:fldChar w:fldCharType="begin"/>
        </w:r>
        <w:r w:rsidR="007D3B84">
          <w:rPr>
            <w:noProof/>
            <w:webHidden/>
          </w:rPr>
          <w:instrText xml:space="preserve"> PAGEREF _Toc221288790 \h </w:instrText>
        </w:r>
        <w:r w:rsidR="007D3B84">
          <w:rPr>
            <w:noProof/>
            <w:webHidden/>
          </w:rPr>
        </w:r>
        <w:r w:rsidR="007D3B84">
          <w:rPr>
            <w:noProof/>
            <w:webHidden/>
          </w:rPr>
          <w:fldChar w:fldCharType="separate"/>
        </w:r>
        <w:r w:rsidR="005A2B20">
          <w:rPr>
            <w:noProof/>
            <w:webHidden/>
          </w:rPr>
          <w:t>7</w:t>
        </w:r>
        <w:r w:rsidR="007D3B84">
          <w:rPr>
            <w:noProof/>
            <w:webHidden/>
          </w:rPr>
          <w:fldChar w:fldCharType="end"/>
        </w:r>
      </w:hyperlink>
    </w:p>
    <w:p w14:paraId="7BA61526" w14:textId="3833F0CB" w:rsidR="007D3B84" w:rsidRDefault="0000523B">
      <w:pPr>
        <w:pStyle w:val="11"/>
        <w:rPr>
          <w:rFonts w:asciiTheme="minorHAnsi" w:eastAsiaTheme="minorEastAsia" w:hAnsiTheme="minorHAnsi"/>
          <w:noProof/>
          <w:sz w:val="22"/>
          <w:lang w:eastAsia="ru-RU"/>
        </w:rPr>
      </w:pPr>
      <w:hyperlink w:anchor="_Toc221288791" w:history="1">
        <w:r w:rsidR="007D3B84" w:rsidRPr="00DA105F">
          <w:rPr>
            <w:rStyle w:val="ac"/>
            <w:noProof/>
          </w:rPr>
          <w:t>1 Основная часть</w:t>
        </w:r>
        <w:r w:rsidR="007D3B84">
          <w:rPr>
            <w:noProof/>
            <w:webHidden/>
          </w:rPr>
          <w:tab/>
        </w:r>
        <w:r w:rsidR="007D3B84">
          <w:rPr>
            <w:noProof/>
            <w:webHidden/>
          </w:rPr>
          <w:fldChar w:fldCharType="begin"/>
        </w:r>
        <w:r w:rsidR="007D3B84">
          <w:rPr>
            <w:noProof/>
            <w:webHidden/>
          </w:rPr>
          <w:instrText xml:space="preserve"> PAGEREF _Toc221288791 \h </w:instrText>
        </w:r>
        <w:r w:rsidR="007D3B84">
          <w:rPr>
            <w:noProof/>
            <w:webHidden/>
          </w:rPr>
        </w:r>
        <w:r w:rsidR="007D3B84">
          <w:rPr>
            <w:noProof/>
            <w:webHidden/>
          </w:rPr>
          <w:fldChar w:fldCharType="separate"/>
        </w:r>
        <w:r w:rsidR="005A2B20">
          <w:rPr>
            <w:noProof/>
            <w:webHidden/>
          </w:rPr>
          <w:t>8</w:t>
        </w:r>
        <w:r w:rsidR="007D3B84">
          <w:rPr>
            <w:noProof/>
            <w:webHidden/>
          </w:rPr>
          <w:fldChar w:fldCharType="end"/>
        </w:r>
      </w:hyperlink>
    </w:p>
    <w:p w14:paraId="2D865615" w14:textId="6B7336CE" w:rsidR="007D3B84" w:rsidRDefault="0000523B">
      <w:pPr>
        <w:pStyle w:val="21"/>
        <w:rPr>
          <w:rFonts w:asciiTheme="minorHAnsi" w:eastAsiaTheme="minorEastAsia" w:hAnsiTheme="minorHAnsi"/>
          <w:noProof/>
          <w:sz w:val="22"/>
          <w:lang w:eastAsia="ru-RU"/>
        </w:rPr>
      </w:pPr>
      <w:hyperlink w:anchor="_Toc221288792" w:history="1">
        <w:r w:rsidR="007D3B84" w:rsidRPr="00DA105F">
          <w:rPr>
            <w:rStyle w:val="ac"/>
            <w:noProof/>
          </w:rPr>
          <w:t>1.1 Содержание основной части</w:t>
        </w:r>
        <w:r w:rsidR="007D3B84">
          <w:rPr>
            <w:noProof/>
            <w:webHidden/>
          </w:rPr>
          <w:tab/>
        </w:r>
        <w:r w:rsidR="007D3B84">
          <w:rPr>
            <w:noProof/>
            <w:webHidden/>
          </w:rPr>
          <w:fldChar w:fldCharType="begin"/>
        </w:r>
        <w:r w:rsidR="007D3B84">
          <w:rPr>
            <w:noProof/>
            <w:webHidden/>
          </w:rPr>
          <w:instrText xml:space="preserve"> PAGEREF _Toc221288792 \h </w:instrText>
        </w:r>
        <w:r w:rsidR="007D3B84">
          <w:rPr>
            <w:noProof/>
            <w:webHidden/>
          </w:rPr>
        </w:r>
        <w:r w:rsidR="007D3B84">
          <w:rPr>
            <w:noProof/>
            <w:webHidden/>
          </w:rPr>
          <w:fldChar w:fldCharType="separate"/>
        </w:r>
        <w:r w:rsidR="005A2B20">
          <w:rPr>
            <w:noProof/>
            <w:webHidden/>
          </w:rPr>
          <w:t>8</w:t>
        </w:r>
        <w:r w:rsidR="007D3B84">
          <w:rPr>
            <w:noProof/>
            <w:webHidden/>
          </w:rPr>
          <w:fldChar w:fldCharType="end"/>
        </w:r>
      </w:hyperlink>
    </w:p>
    <w:p w14:paraId="15A12019" w14:textId="30FED651" w:rsidR="007D3B84" w:rsidRDefault="0000523B">
      <w:pPr>
        <w:pStyle w:val="21"/>
        <w:rPr>
          <w:rFonts w:asciiTheme="minorHAnsi" w:eastAsiaTheme="minorEastAsia" w:hAnsiTheme="minorHAnsi"/>
          <w:noProof/>
          <w:sz w:val="22"/>
          <w:lang w:eastAsia="ru-RU"/>
        </w:rPr>
      </w:pPr>
      <w:hyperlink w:anchor="_Toc221288793" w:history="1">
        <w:r w:rsidR="007D3B84" w:rsidRPr="00DA105F">
          <w:rPr>
            <w:rStyle w:val="ac"/>
            <w:noProof/>
          </w:rPr>
          <w:t>1.2 Построение отчета</w:t>
        </w:r>
        <w:r w:rsidR="007D3B84">
          <w:rPr>
            <w:noProof/>
            <w:webHidden/>
          </w:rPr>
          <w:tab/>
        </w:r>
        <w:r w:rsidR="007D3B84">
          <w:rPr>
            <w:noProof/>
            <w:webHidden/>
          </w:rPr>
          <w:fldChar w:fldCharType="begin"/>
        </w:r>
        <w:r w:rsidR="007D3B84">
          <w:rPr>
            <w:noProof/>
            <w:webHidden/>
          </w:rPr>
          <w:instrText xml:space="preserve"> PAGEREF _Toc221288793 \h </w:instrText>
        </w:r>
        <w:r w:rsidR="007D3B84">
          <w:rPr>
            <w:noProof/>
            <w:webHidden/>
          </w:rPr>
        </w:r>
        <w:r w:rsidR="007D3B84">
          <w:rPr>
            <w:noProof/>
            <w:webHidden/>
          </w:rPr>
          <w:fldChar w:fldCharType="separate"/>
        </w:r>
        <w:r w:rsidR="005A2B20">
          <w:rPr>
            <w:noProof/>
            <w:webHidden/>
          </w:rPr>
          <w:t>8</w:t>
        </w:r>
        <w:r w:rsidR="007D3B84">
          <w:rPr>
            <w:noProof/>
            <w:webHidden/>
          </w:rPr>
          <w:fldChar w:fldCharType="end"/>
        </w:r>
      </w:hyperlink>
    </w:p>
    <w:p w14:paraId="615928F6" w14:textId="6B323AE3" w:rsidR="007D3B84" w:rsidRDefault="0000523B">
      <w:pPr>
        <w:pStyle w:val="31"/>
        <w:rPr>
          <w:rFonts w:asciiTheme="minorHAnsi" w:eastAsiaTheme="minorEastAsia" w:hAnsiTheme="minorHAnsi"/>
          <w:noProof/>
          <w:sz w:val="22"/>
          <w:lang w:eastAsia="ru-RU"/>
        </w:rPr>
      </w:pPr>
      <w:hyperlink w:anchor="_Toc221288794" w:history="1">
        <w:r w:rsidR="007D3B84" w:rsidRPr="00DA105F">
          <w:rPr>
            <w:rStyle w:val="ac"/>
            <w:noProof/>
          </w:rPr>
          <w:t>1.2.1 Нумерация страниц отчета</w:t>
        </w:r>
        <w:r w:rsidR="007D3B84">
          <w:rPr>
            <w:noProof/>
            <w:webHidden/>
          </w:rPr>
          <w:tab/>
        </w:r>
        <w:r w:rsidR="007D3B84">
          <w:rPr>
            <w:noProof/>
            <w:webHidden/>
          </w:rPr>
          <w:fldChar w:fldCharType="begin"/>
        </w:r>
        <w:r w:rsidR="007D3B84">
          <w:rPr>
            <w:noProof/>
            <w:webHidden/>
          </w:rPr>
          <w:instrText xml:space="preserve"> PAGEREF _Toc221288794 \h </w:instrText>
        </w:r>
        <w:r w:rsidR="007D3B84">
          <w:rPr>
            <w:noProof/>
            <w:webHidden/>
          </w:rPr>
        </w:r>
        <w:r w:rsidR="007D3B84">
          <w:rPr>
            <w:noProof/>
            <w:webHidden/>
          </w:rPr>
          <w:fldChar w:fldCharType="separate"/>
        </w:r>
        <w:r w:rsidR="005A2B20">
          <w:rPr>
            <w:noProof/>
            <w:webHidden/>
          </w:rPr>
          <w:t>9</w:t>
        </w:r>
        <w:r w:rsidR="007D3B84">
          <w:rPr>
            <w:noProof/>
            <w:webHidden/>
          </w:rPr>
          <w:fldChar w:fldCharType="end"/>
        </w:r>
      </w:hyperlink>
    </w:p>
    <w:p w14:paraId="348542F4" w14:textId="780972D6" w:rsidR="007D3B84" w:rsidRDefault="0000523B">
      <w:pPr>
        <w:pStyle w:val="31"/>
        <w:rPr>
          <w:rFonts w:asciiTheme="minorHAnsi" w:eastAsiaTheme="minorEastAsia" w:hAnsiTheme="minorHAnsi"/>
          <w:noProof/>
          <w:sz w:val="22"/>
          <w:lang w:eastAsia="ru-RU"/>
        </w:rPr>
      </w:pPr>
      <w:hyperlink w:anchor="_Toc221288795" w:history="1">
        <w:r w:rsidR="007D3B84" w:rsidRPr="00DA105F">
          <w:rPr>
            <w:rStyle w:val="ac"/>
            <w:noProof/>
          </w:rPr>
          <w:t>1.2.2 Нумерация разделов, подразделов, пунктов, подпунктов отчета</w:t>
        </w:r>
        <w:r w:rsidR="007D3B84">
          <w:rPr>
            <w:noProof/>
            <w:webHidden/>
          </w:rPr>
          <w:tab/>
        </w:r>
        <w:r w:rsidR="007D3B84">
          <w:rPr>
            <w:noProof/>
            <w:webHidden/>
          </w:rPr>
          <w:fldChar w:fldCharType="begin"/>
        </w:r>
        <w:r w:rsidR="007D3B84">
          <w:rPr>
            <w:noProof/>
            <w:webHidden/>
          </w:rPr>
          <w:instrText xml:space="preserve"> PAGEREF _Toc221288795 \h </w:instrText>
        </w:r>
        <w:r w:rsidR="007D3B84">
          <w:rPr>
            <w:noProof/>
            <w:webHidden/>
          </w:rPr>
        </w:r>
        <w:r w:rsidR="007D3B84">
          <w:rPr>
            <w:noProof/>
            <w:webHidden/>
          </w:rPr>
          <w:fldChar w:fldCharType="separate"/>
        </w:r>
        <w:r w:rsidR="005A2B20">
          <w:rPr>
            <w:noProof/>
            <w:webHidden/>
          </w:rPr>
          <w:t>10</w:t>
        </w:r>
        <w:r w:rsidR="007D3B84">
          <w:rPr>
            <w:noProof/>
            <w:webHidden/>
          </w:rPr>
          <w:fldChar w:fldCharType="end"/>
        </w:r>
      </w:hyperlink>
    </w:p>
    <w:p w14:paraId="77665F75" w14:textId="723D6987" w:rsidR="007D3B84" w:rsidRDefault="0000523B">
      <w:pPr>
        <w:pStyle w:val="21"/>
        <w:rPr>
          <w:rFonts w:asciiTheme="minorHAnsi" w:eastAsiaTheme="minorEastAsia" w:hAnsiTheme="minorHAnsi"/>
          <w:noProof/>
          <w:sz w:val="22"/>
          <w:lang w:eastAsia="ru-RU"/>
        </w:rPr>
      </w:pPr>
      <w:hyperlink w:anchor="_Toc221288796" w:history="1">
        <w:r w:rsidR="007D3B84" w:rsidRPr="00DA105F">
          <w:rPr>
            <w:rStyle w:val="ac"/>
            <w:noProof/>
          </w:rPr>
          <w:t>1.3 Оформление списков и перечислений</w:t>
        </w:r>
        <w:r w:rsidR="007D3B84">
          <w:rPr>
            <w:noProof/>
            <w:webHidden/>
          </w:rPr>
          <w:tab/>
        </w:r>
        <w:r w:rsidR="007D3B84">
          <w:rPr>
            <w:noProof/>
            <w:webHidden/>
          </w:rPr>
          <w:fldChar w:fldCharType="begin"/>
        </w:r>
        <w:r w:rsidR="007D3B84">
          <w:rPr>
            <w:noProof/>
            <w:webHidden/>
          </w:rPr>
          <w:instrText xml:space="preserve"> PAGEREF _Toc221288796 \h </w:instrText>
        </w:r>
        <w:r w:rsidR="007D3B84">
          <w:rPr>
            <w:noProof/>
            <w:webHidden/>
          </w:rPr>
        </w:r>
        <w:r w:rsidR="007D3B84">
          <w:rPr>
            <w:noProof/>
            <w:webHidden/>
          </w:rPr>
          <w:fldChar w:fldCharType="separate"/>
        </w:r>
        <w:r w:rsidR="005A2B20">
          <w:rPr>
            <w:noProof/>
            <w:webHidden/>
          </w:rPr>
          <w:t>11</w:t>
        </w:r>
        <w:r w:rsidR="007D3B84">
          <w:rPr>
            <w:noProof/>
            <w:webHidden/>
          </w:rPr>
          <w:fldChar w:fldCharType="end"/>
        </w:r>
      </w:hyperlink>
    </w:p>
    <w:p w14:paraId="2D68FD06" w14:textId="41AD64FB" w:rsidR="007D3B84" w:rsidRDefault="0000523B">
      <w:pPr>
        <w:pStyle w:val="21"/>
        <w:rPr>
          <w:rFonts w:asciiTheme="minorHAnsi" w:eastAsiaTheme="minorEastAsia" w:hAnsiTheme="minorHAnsi"/>
          <w:noProof/>
          <w:sz w:val="22"/>
          <w:lang w:eastAsia="ru-RU"/>
        </w:rPr>
      </w:pPr>
      <w:hyperlink w:anchor="_Toc221288797" w:history="1">
        <w:r w:rsidR="007D3B84" w:rsidRPr="00DA105F">
          <w:rPr>
            <w:rStyle w:val="ac"/>
            <w:noProof/>
          </w:rPr>
          <w:t>1.4 Оформление иллюстраций (рисунков)</w:t>
        </w:r>
        <w:r w:rsidR="007D3B84">
          <w:rPr>
            <w:noProof/>
            <w:webHidden/>
          </w:rPr>
          <w:tab/>
        </w:r>
        <w:r w:rsidR="007D3B84">
          <w:rPr>
            <w:noProof/>
            <w:webHidden/>
          </w:rPr>
          <w:fldChar w:fldCharType="begin"/>
        </w:r>
        <w:r w:rsidR="007D3B84">
          <w:rPr>
            <w:noProof/>
            <w:webHidden/>
          </w:rPr>
          <w:instrText xml:space="preserve"> PAGEREF _Toc221288797 \h </w:instrText>
        </w:r>
        <w:r w:rsidR="007D3B84">
          <w:rPr>
            <w:noProof/>
            <w:webHidden/>
          </w:rPr>
        </w:r>
        <w:r w:rsidR="007D3B84">
          <w:rPr>
            <w:noProof/>
            <w:webHidden/>
          </w:rPr>
          <w:fldChar w:fldCharType="separate"/>
        </w:r>
        <w:r w:rsidR="005A2B20">
          <w:rPr>
            <w:noProof/>
            <w:webHidden/>
          </w:rPr>
          <w:t>12</w:t>
        </w:r>
        <w:r w:rsidR="007D3B84">
          <w:rPr>
            <w:noProof/>
            <w:webHidden/>
          </w:rPr>
          <w:fldChar w:fldCharType="end"/>
        </w:r>
      </w:hyperlink>
    </w:p>
    <w:p w14:paraId="2FBF89DA" w14:textId="28F922E1" w:rsidR="007D3B84" w:rsidRDefault="0000523B">
      <w:pPr>
        <w:pStyle w:val="21"/>
        <w:rPr>
          <w:rFonts w:asciiTheme="minorHAnsi" w:eastAsiaTheme="minorEastAsia" w:hAnsiTheme="minorHAnsi"/>
          <w:noProof/>
          <w:sz w:val="22"/>
          <w:lang w:eastAsia="ru-RU"/>
        </w:rPr>
      </w:pPr>
      <w:hyperlink w:anchor="_Toc221288798" w:history="1">
        <w:r w:rsidR="007D3B84" w:rsidRPr="00DA105F">
          <w:rPr>
            <w:rStyle w:val="ac"/>
            <w:noProof/>
          </w:rPr>
          <w:t>1.5 Оформление таблиц</w:t>
        </w:r>
        <w:r w:rsidR="007D3B84">
          <w:rPr>
            <w:noProof/>
            <w:webHidden/>
          </w:rPr>
          <w:tab/>
        </w:r>
        <w:r w:rsidR="007D3B84">
          <w:rPr>
            <w:noProof/>
            <w:webHidden/>
          </w:rPr>
          <w:fldChar w:fldCharType="begin"/>
        </w:r>
        <w:r w:rsidR="007D3B84">
          <w:rPr>
            <w:noProof/>
            <w:webHidden/>
          </w:rPr>
          <w:instrText xml:space="preserve"> PAGEREF _Toc221288798 \h </w:instrText>
        </w:r>
        <w:r w:rsidR="007D3B84">
          <w:rPr>
            <w:noProof/>
            <w:webHidden/>
          </w:rPr>
        </w:r>
        <w:r w:rsidR="007D3B84">
          <w:rPr>
            <w:noProof/>
            <w:webHidden/>
          </w:rPr>
          <w:fldChar w:fldCharType="separate"/>
        </w:r>
        <w:r w:rsidR="005A2B20">
          <w:rPr>
            <w:noProof/>
            <w:webHidden/>
          </w:rPr>
          <w:t>14</w:t>
        </w:r>
        <w:r w:rsidR="007D3B84">
          <w:rPr>
            <w:noProof/>
            <w:webHidden/>
          </w:rPr>
          <w:fldChar w:fldCharType="end"/>
        </w:r>
      </w:hyperlink>
    </w:p>
    <w:p w14:paraId="62182C49" w14:textId="5C29BFDC" w:rsidR="007D3B84" w:rsidRDefault="0000523B">
      <w:pPr>
        <w:pStyle w:val="21"/>
        <w:rPr>
          <w:rFonts w:asciiTheme="minorHAnsi" w:eastAsiaTheme="minorEastAsia" w:hAnsiTheme="minorHAnsi"/>
          <w:noProof/>
          <w:sz w:val="22"/>
          <w:lang w:eastAsia="ru-RU"/>
        </w:rPr>
      </w:pPr>
      <w:hyperlink w:anchor="_Toc221288799" w:history="1">
        <w:r w:rsidR="007D3B84" w:rsidRPr="00DA105F">
          <w:rPr>
            <w:rStyle w:val="ac"/>
            <w:noProof/>
          </w:rPr>
          <w:t>1.6 Оформление формул</w:t>
        </w:r>
        <w:r w:rsidR="007D3B84">
          <w:rPr>
            <w:noProof/>
            <w:webHidden/>
          </w:rPr>
          <w:tab/>
        </w:r>
        <w:r w:rsidR="007D3B84">
          <w:rPr>
            <w:noProof/>
            <w:webHidden/>
          </w:rPr>
          <w:fldChar w:fldCharType="begin"/>
        </w:r>
        <w:r w:rsidR="007D3B84">
          <w:rPr>
            <w:noProof/>
            <w:webHidden/>
          </w:rPr>
          <w:instrText xml:space="preserve"> PAGEREF _Toc221288799 \h </w:instrText>
        </w:r>
        <w:r w:rsidR="007D3B84">
          <w:rPr>
            <w:noProof/>
            <w:webHidden/>
          </w:rPr>
        </w:r>
        <w:r w:rsidR="007D3B84">
          <w:rPr>
            <w:noProof/>
            <w:webHidden/>
          </w:rPr>
          <w:fldChar w:fldCharType="separate"/>
        </w:r>
        <w:r w:rsidR="005A2B20">
          <w:rPr>
            <w:noProof/>
            <w:webHidden/>
          </w:rPr>
          <w:t>15</w:t>
        </w:r>
        <w:r w:rsidR="007D3B84">
          <w:rPr>
            <w:noProof/>
            <w:webHidden/>
          </w:rPr>
          <w:fldChar w:fldCharType="end"/>
        </w:r>
      </w:hyperlink>
    </w:p>
    <w:p w14:paraId="5467E048" w14:textId="789BE321" w:rsidR="007D3B84" w:rsidRDefault="0000523B">
      <w:pPr>
        <w:pStyle w:val="11"/>
        <w:rPr>
          <w:rFonts w:asciiTheme="minorHAnsi" w:eastAsiaTheme="minorEastAsia" w:hAnsiTheme="minorHAnsi"/>
          <w:noProof/>
          <w:sz w:val="22"/>
          <w:lang w:eastAsia="ru-RU"/>
        </w:rPr>
      </w:pPr>
      <w:hyperlink w:anchor="_Toc221288800" w:history="1">
        <w:r w:rsidR="007D3B84" w:rsidRPr="00DA105F">
          <w:rPr>
            <w:rStyle w:val="ac"/>
            <w:noProof/>
          </w:rPr>
          <w:t>2 Оформление содержания, источников и приложений</w:t>
        </w:r>
        <w:r w:rsidR="007D3B84">
          <w:rPr>
            <w:noProof/>
            <w:webHidden/>
          </w:rPr>
          <w:tab/>
        </w:r>
        <w:r w:rsidR="007D3B84">
          <w:rPr>
            <w:noProof/>
            <w:webHidden/>
          </w:rPr>
          <w:fldChar w:fldCharType="begin"/>
        </w:r>
        <w:r w:rsidR="007D3B84">
          <w:rPr>
            <w:noProof/>
            <w:webHidden/>
          </w:rPr>
          <w:instrText xml:space="preserve"> PAGEREF _Toc221288800 \h </w:instrText>
        </w:r>
        <w:r w:rsidR="007D3B84">
          <w:rPr>
            <w:noProof/>
            <w:webHidden/>
          </w:rPr>
        </w:r>
        <w:r w:rsidR="007D3B84">
          <w:rPr>
            <w:noProof/>
            <w:webHidden/>
          </w:rPr>
          <w:fldChar w:fldCharType="separate"/>
        </w:r>
        <w:r w:rsidR="005A2B20">
          <w:rPr>
            <w:noProof/>
            <w:webHidden/>
          </w:rPr>
          <w:t>17</w:t>
        </w:r>
        <w:r w:rsidR="007D3B84">
          <w:rPr>
            <w:noProof/>
            <w:webHidden/>
          </w:rPr>
          <w:fldChar w:fldCharType="end"/>
        </w:r>
      </w:hyperlink>
    </w:p>
    <w:p w14:paraId="30141C59" w14:textId="3DD52D54" w:rsidR="007D3B84" w:rsidRDefault="0000523B">
      <w:pPr>
        <w:pStyle w:val="21"/>
        <w:rPr>
          <w:rFonts w:asciiTheme="minorHAnsi" w:eastAsiaTheme="minorEastAsia" w:hAnsiTheme="minorHAnsi"/>
          <w:noProof/>
          <w:sz w:val="22"/>
          <w:lang w:eastAsia="ru-RU"/>
        </w:rPr>
      </w:pPr>
      <w:hyperlink w:anchor="_Toc221288801" w:history="1">
        <w:r w:rsidR="007D3B84" w:rsidRPr="00DA105F">
          <w:rPr>
            <w:rStyle w:val="ac"/>
            <w:noProof/>
          </w:rPr>
          <w:t>2.1 Содержание</w:t>
        </w:r>
        <w:r w:rsidR="007D3B84">
          <w:rPr>
            <w:noProof/>
            <w:webHidden/>
          </w:rPr>
          <w:tab/>
        </w:r>
        <w:r w:rsidR="007D3B84">
          <w:rPr>
            <w:noProof/>
            <w:webHidden/>
          </w:rPr>
          <w:fldChar w:fldCharType="begin"/>
        </w:r>
        <w:r w:rsidR="007D3B84">
          <w:rPr>
            <w:noProof/>
            <w:webHidden/>
          </w:rPr>
          <w:instrText xml:space="preserve"> PAGEREF _Toc221288801 \h </w:instrText>
        </w:r>
        <w:r w:rsidR="007D3B84">
          <w:rPr>
            <w:noProof/>
            <w:webHidden/>
          </w:rPr>
        </w:r>
        <w:r w:rsidR="007D3B84">
          <w:rPr>
            <w:noProof/>
            <w:webHidden/>
          </w:rPr>
          <w:fldChar w:fldCharType="separate"/>
        </w:r>
        <w:r w:rsidR="005A2B20">
          <w:rPr>
            <w:noProof/>
            <w:webHidden/>
          </w:rPr>
          <w:t>17</w:t>
        </w:r>
        <w:r w:rsidR="007D3B84">
          <w:rPr>
            <w:noProof/>
            <w:webHidden/>
          </w:rPr>
          <w:fldChar w:fldCharType="end"/>
        </w:r>
      </w:hyperlink>
    </w:p>
    <w:p w14:paraId="0E905548" w14:textId="3A0D6B31" w:rsidR="007D3B84" w:rsidRDefault="0000523B">
      <w:pPr>
        <w:pStyle w:val="21"/>
        <w:rPr>
          <w:rFonts w:asciiTheme="minorHAnsi" w:eastAsiaTheme="minorEastAsia" w:hAnsiTheme="minorHAnsi"/>
          <w:noProof/>
          <w:sz w:val="22"/>
          <w:lang w:eastAsia="ru-RU"/>
        </w:rPr>
      </w:pPr>
      <w:hyperlink w:anchor="_Toc221288802" w:history="1">
        <w:r w:rsidR="007D3B84" w:rsidRPr="00DA105F">
          <w:rPr>
            <w:rStyle w:val="ac"/>
            <w:noProof/>
          </w:rPr>
          <w:t>2.2 Оформление списка использованных источников</w:t>
        </w:r>
        <w:r w:rsidR="007D3B84">
          <w:rPr>
            <w:noProof/>
            <w:webHidden/>
          </w:rPr>
          <w:tab/>
        </w:r>
        <w:r w:rsidR="007D3B84">
          <w:rPr>
            <w:noProof/>
            <w:webHidden/>
          </w:rPr>
          <w:fldChar w:fldCharType="begin"/>
        </w:r>
        <w:r w:rsidR="007D3B84">
          <w:rPr>
            <w:noProof/>
            <w:webHidden/>
          </w:rPr>
          <w:instrText xml:space="preserve"> PAGEREF _Toc221288802 \h </w:instrText>
        </w:r>
        <w:r w:rsidR="007D3B84">
          <w:rPr>
            <w:noProof/>
            <w:webHidden/>
          </w:rPr>
        </w:r>
        <w:r w:rsidR="007D3B84">
          <w:rPr>
            <w:noProof/>
            <w:webHidden/>
          </w:rPr>
          <w:fldChar w:fldCharType="separate"/>
        </w:r>
        <w:r w:rsidR="005A2B20">
          <w:rPr>
            <w:noProof/>
            <w:webHidden/>
          </w:rPr>
          <w:t>17</w:t>
        </w:r>
        <w:r w:rsidR="007D3B84">
          <w:rPr>
            <w:noProof/>
            <w:webHidden/>
          </w:rPr>
          <w:fldChar w:fldCharType="end"/>
        </w:r>
      </w:hyperlink>
    </w:p>
    <w:p w14:paraId="5224618E" w14:textId="3F5AF701" w:rsidR="007D3B84" w:rsidRDefault="0000523B">
      <w:pPr>
        <w:pStyle w:val="21"/>
        <w:rPr>
          <w:rFonts w:asciiTheme="minorHAnsi" w:eastAsiaTheme="minorEastAsia" w:hAnsiTheme="minorHAnsi"/>
          <w:noProof/>
          <w:sz w:val="22"/>
          <w:lang w:eastAsia="ru-RU"/>
        </w:rPr>
      </w:pPr>
      <w:hyperlink w:anchor="_Toc221288803" w:history="1">
        <w:r w:rsidR="007D3B84" w:rsidRPr="00DA105F">
          <w:rPr>
            <w:rStyle w:val="ac"/>
            <w:noProof/>
          </w:rPr>
          <w:t>2.3 Оформление приложений</w:t>
        </w:r>
        <w:r w:rsidR="007D3B84">
          <w:rPr>
            <w:noProof/>
            <w:webHidden/>
          </w:rPr>
          <w:tab/>
        </w:r>
        <w:r w:rsidR="007D3B84">
          <w:rPr>
            <w:noProof/>
            <w:webHidden/>
          </w:rPr>
          <w:fldChar w:fldCharType="begin"/>
        </w:r>
        <w:r w:rsidR="007D3B84">
          <w:rPr>
            <w:noProof/>
            <w:webHidden/>
          </w:rPr>
          <w:instrText xml:space="preserve"> PAGEREF _Toc221288803 \h </w:instrText>
        </w:r>
        <w:r w:rsidR="007D3B84">
          <w:rPr>
            <w:noProof/>
            <w:webHidden/>
          </w:rPr>
        </w:r>
        <w:r w:rsidR="007D3B84">
          <w:rPr>
            <w:noProof/>
            <w:webHidden/>
          </w:rPr>
          <w:fldChar w:fldCharType="separate"/>
        </w:r>
        <w:r w:rsidR="005A2B20">
          <w:rPr>
            <w:noProof/>
            <w:webHidden/>
          </w:rPr>
          <w:t>18</w:t>
        </w:r>
        <w:r w:rsidR="007D3B84">
          <w:rPr>
            <w:noProof/>
            <w:webHidden/>
          </w:rPr>
          <w:fldChar w:fldCharType="end"/>
        </w:r>
      </w:hyperlink>
    </w:p>
    <w:p w14:paraId="58BF597A" w14:textId="0CB9E9E2" w:rsidR="007D3B84" w:rsidRDefault="0000523B">
      <w:pPr>
        <w:pStyle w:val="11"/>
        <w:rPr>
          <w:rFonts w:asciiTheme="minorHAnsi" w:eastAsiaTheme="minorEastAsia" w:hAnsiTheme="minorHAnsi"/>
          <w:noProof/>
          <w:sz w:val="22"/>
          <w:lang w:eastAsia="ru-RU"/>
        </w:rPr>
      </w:pPr>
      <w:hyperlink w:anchor="_Toc221288804" w:history="1">
        <w:r w:rsidR="007D3B84" w:rsidRPr="00DA105F">
          <w:rPr>
            <w:rStyle w:val="ac"/>
            <w:noProof/>
          </w:rPr>
          <w:t>ЗАКЛЮЧЕНИЕ</w:t>
        </w:r>
        <w:r w:rsidR="007D3B84">
          <w:rPr>
            <w:noProof/>
            <w:webHidden/>
          </w:rPr>
          <w:tab/>
        </w:r>
        <w:r w:rsidR="007D3B84">
          <w:rPr>
            <w:noProof/>
            <w:webHidden/>
          </w:rPr>
          <w:fldChar w:fldCharType="begin"/>
        </w:r>
        <w:r w:rsidR="007D3B84">
          <w:rPr>
            <w:noProof/>
            <w:webHidden/>
          </w:rPr>
          <w:instrText xml:space="preserve"> PAGEREF _Toc221288804 \h </w:instrText>
        </w:r>
        <w:r w:rsidR="007D3B84">
          <w:rPr>
            <w:noProof/>
            <w:webHidden/>
          </w:rPr>
        </w:r>
        <w:r w:rsidR="007D3B84">
          <w:rPr>
            <w:noProof/>
            <w:webHidden/>
          </w:rPr>
          <w:fldChar w:fldCharType="separate"/>
        </w:r>
        <w:r w:rsidR="005A2B20">
          <w:rPr>
            <w:noProof/>
            <w:webHidden/>
          </w:rPr>
          <w:t>19</w:t>
        </w:r>
        <w:r w:rsidR="007D3B84">
          <w:rPr>
            <w:noProof/>
            <w:webHidden/>
          </w:rPr>
          <w:fldChar w:fldCharType="end"/>
        </w:r>
      </w:hyperlink>
    </w:p>
    <w:p w14:paraId="3FD895CE" w14:textId="7DF79640" w:rsidR="007D3B84" w:rsidRDefault="0000523B">
      <w:pPr>
        <w:pStyle w:val="11"/>
        <w:rPr>
          <w:rFonts w:asciiTheme="minorHAnsi" w:eastAsiaTheme="minorEastAsia" w:hAnsiTheme="minorHAnsi"/>
          <w:noProof/>
          <w:sz w:val="22"/>
          <w:lang w:eastAsia="ru-RU"/>
        </w:rPr>
      </w:pPr>
      <w:hyperlink w:anchor="_Toc221288805" w:history="1">
        <w:r w:rsidR="007D3B84" w:rsidRPr="00DA105F">
          <w:rPr>
            <w:rStyle w:val="ac"/>
            <w:noProof/>
          </w:rPr>
          <w:t>СПИСОК ИСПОЛЬЗОВАННЫХ ИСТОЧНИКОВ</w:t>
        </w:r>
        <w:r w:rsidR="007D3B84">
          <w:rPr>
            <w:noProof/>
            <w:webHidden/>
          </w:rPr>
          <w:tab/>
        </w:r>
        <w:r w:rsidR="007D3B84">
          <w:rPr>
            <w:noProof/>
            <w:webHidden/>
          </w:rPr>
          <w:fldChar w:fldCharType="begin"/>
        </w:r>
        <w:r w:rsidR="007D3B84">
          <w:rPr>
            <w:noProof/>
            <w:webHidden/>
          </w:rPr>
          <w:instrText xml:space="preserve"> PAGEREF _Toc221288805 \h </w:instrText>
        </w:r>
        <w:r w:rsidR="007D3B84">
          <w:rPr>
            <w:noProof/>
            <w:webHidden/>
          </w:rPr>
        </w:r>
        <w:r w:rsidR="007D3B84">
          <w:rPr>
            <w:noProof/>
            <w:webHidden/>
          </w:rPr>
          <w:fldChar w:fldCharType="separate"/>
        </w:r>
        <w:r w:rsidR="005A2B20">
          <w:rPr>
            <w:noProof/>
            <w:webHidden/>
          </w:rPr>
          <w:t>20</w:t>
        </w:r>
        <w:r w:rsidR="007D3B84">
          <w:rPr>
            <w:noProof/>
            <w:webHidden/>
          </w:rPr>
          <w:fldChar w:fldCharType="end"/>
        </w:r>
      </w:hyperlink>
    </w:p>
    <w:p w14:paraId="72F7DCAB" w14:textId="64A6D9ED" w:rsidR="007D3B84" w:rsidRDefault="0000523B">
      <w:pPr>
        <w:pStyle w:val="11"/>
        <w:rPr>
          <w:rFonts w:asciiTheme="minorHAnsi" w:eastAsiaTheme="minorEastAsia" w:hAnsiTheme="minorHAnsi"/>
          <w:noProof/>
          <w:sz w:val="22"/>
          <w:lang w:eastAsia="ru-RU"/>
        </w:rPr>
      </w:pPr>
      <w:hyperlink w:anchor="_Toc221288806" w:history="1">
        <w:r w:rsidR="007D3B84" w:rsidRPr="00DA105F">
          <w:rPr>
            <w:rStyle w:val="ac"/>
            <w:noProof/>
          </w:rPr>
          <w:t>ПРИЛОЖЕНИЕ А  Примеры оформления библиографических описаний различных источников</w:t>
        </w:r>
        <w:r w:rsidR="007D3B84">
          <w:rPr>
            <w:noProof/>
            <w:webHidden/>
          </w:rPr>
          <w:tab/>
        </w:r>
        <w:r w:rsidR="007D3B84">
          <w:rPr>
            <w:noProof/>
            <w:webHidden/>
          </w:rPr>
          <w:fldChar w:fldCharType="begin"/>
        </w:r>
        <w:r w:rsidR="007D3B84">
          <w:rPr>
            <w:noProof/>
            <w:webHidden/>
          </w:rPr>
          <w:instrText xml:space="preserve"> PAGEREF _Toc221288806 \h </w:instrText>
        </w:r>
        <w:r w:rsidR="007D3B84">
          <w:rPr>
            <w:noProof/>
            <w:webHidden/>
          </w:rPr>
        </w:r>
        <w:r w:rsidR="007D3B84">
          <w:rPr>
            <w:noProof/>
            <w:webHidden/>
          </w:rPr>
          <w:fldChar w:fldCharType="separate"/>
        </w:r>
        <w:r w:rsidR="005A2B20">
          <w:rPr>
            <w:noProof/>
            <w:webHidden/>
          </w:rPr>
          <w:t>21</w:t>
        </w:r>
        <w:r w:rsidR="007D3B84">
          <w:rPr>
            <w:noProof/>
            <w:webHidden/>
          </w:rPr>
          <w:fldChar w:fldCharType="end"/>
        </w:r>
      </w:hyperlink>
    </w:p>
    <w:p w14:paraId="18E3A796" w14:textId="6B40270A" w:rsidR="00FE6A0C" w:rsidRPr="00FE6A0C" w:rsidRDefault="001B473D" w:rsidP="00FE6A0C">
      <w:pPr>
        <w:rPr>
          <w:lang w:eastAsia="ru-RU"/>
        </w:rPr>
      </w:pPr>
      <w:r>
        <w:rPr>
          <w:lang w:eastAsia="ru-RU"/>
        </w:rPr>
        <w:fldChar w:fldCharType="end"/>
      </w:r>
    </w:p>
    <w:p w14:paraId="091E70EE" w14:textId="77777777" w:rsidR="003073DC" w:rsidRDefault="003073DC">
      <w:pPr>
        <w:spacing w:after="160" w:line="259" w:lineRule="auto"/>
        <w:ind w:firstLine="0"/>
        <w:contextualSpacing w:val="0"/>
        <w:jc w:val="left"/>
        <w:rPr>
          <w:rFonts w:eastAsiaTheme="majorEastAsia" w:cstheme="majorBidi"/>
          <w:b/>
          <w:szCs w:val="32"/>
          <w:lang w:eastAsia="ru-RU"/>
        </w:rPr>
      </w:pPr>
      <w:bookmarkStart w:id="4" w:name="_Toc220948472"/>
      <w:bookmarkStart w:id="5" w:name="_Toc220948655"/>
      <w:bookmarkStart w:id="6" w:name="_Toc221017572"/>
      <w:r>
        <w:br w:type="page"/>
      </w:r>
    </w:p>
    <w:p w14:paraId="7FB59ED0" w14:textId="73EC14A5" w:rsidR="008738ED" w:rsidRDefault="003073DC" w:rsidP="00C077AD">
      <w:pPr>
        <w:pStyle w:val="a5"/>
      </w:pPr>
      <w:bookmarkStart w:id="7" w:name="_Toc221288788"/>
      <w:r>
        <w:lastRenderedPageBreak/>
        <w:t>ТЕРМИНЫ И ОПРЕДЕЛЕНИЯ</w:t>
      </w:r>
      <w:bookmarkEnd w:id="7"/>
    </w:p>
    <w:p w14:paraId="6F4B42E5" w14:textId="44ED8421" w:rsidR="003073DC" w:rsidRDefault="00C930A2" w:rsidP="003073DC">
      <w:pPr>
        <w:rPr>
          <w:lang w:eastAsia="ru-RU"/>
        </w:rPr>
      </w:pPr>
      <w:r w:rsidRPr="00C930A2">
        <w:rPr>
          <w:lang w:eastAsia="ru-RU"/>
        </w:rPr>
        <w:t>В настоящем отчете применяют следующие термины с соответствующими определениями</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9"/>
        <w:gridCol w:w="5805"/>
      </w:tblGrid>
      <w:tr w:rsidR="00155CDC" w14:paraId="0F9FEA60" w14:textId="77777777" w:rsidTr="00670EF7">
        <w:tc>
          <w:tcPr>
            <w:tcW w:w="2830" w:type="dxa"/>
          </w:tcPr>
          <w:p w14:paraId="6D967AB8" w14:textId="6028CF3A" w:rsidR="00155CDC" w:rsidRDefault="00155CDC" w:rsidP="00155CDC">
            <w:pPr>
              <w:ind w:firstLine="0"/>
              <w:rPr>
                <w:lang w:eastAsia="ru-RU"/>
              </w:rPr>
            </w:pPr>
            <w:r>
              <w:rPr>
                <w:lang w:eastAsia="ru-RU"/>
              </w:rPr>
              <w:t>Адаптация</w:t>
            </w:r>
          </w:p>
        </w:tc>
        <w:tc>
          <w:tcPr>
            <w:tcW w:w="709" w:type="dxa"/>
          </w:tcPr>
          <w:p w14:paraId="40EEDED4" w14:textId="0ACD420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6E739C4" w14:textId="05D8770D" w:rsidR="00155CDC" w:rsidRDefault="00155CDC" w:rsidP="00155CDC">
            <w:pPr>
              <w:ind w:firstLine="0"/>
              <w:rPr>
                <w:lang w:eastAsia="ru-RU"/>
              </w:rPr>
            </w:pPr>
            <w:r w:rsidRPr="00155CDC">
              <w:rPr>
                <w:lang w:eastAsia="ru-RU"/>
              </w:rPr>
              <w:t>процесс приспособления системы к новым условиям функционирования</w:t>
            </w:r>
          </w:p>
        </w:tc>
      </w:tr>
      <w:tr w:rsidR="00155CDC" w14:paraId="44C2D999" w14:textId="77777777" w:rsidTr="00670EF7">
        <w:tc>
          <w:tcPr>
            <w:tcW w:w="2830" w:type="dxa"/>
          </w:tcPr>
          <w:p w14:paraId="04EF1402" w14:textId="0C7D14E3" w:rsidR="00155CDC" w:rsidRDefault="00155CDC" w:rsidP="00155CDC">
            <w:pPr>
              <w:ind w:firstLine="0"/>
              <w:rPr>
                <w:lang w:eastAsia="ru-RU"/>
              </w:rPr>
            </w:pPr>
            <w:r>
              <w:rPr>
                <w:lang w:eastAsia="ru-RU"/>
              </w:rPr>
              <w:t>Верификация</w:t>
            </w:r>
          </w:p>
        </w:tc>
        <w:tc>
          <w:tcPr>
            <w:tcW w:w="709" w:type="dxa"/>
          </w:tcPr>
          <w:p w14:paraId="62DF4DDE" w14:textId="7F6BC98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BBB1FE2" w14:textId="2DE5DD03" w:rsidR="00155CDC" w:rsidRDefault="00155CDC" w:rsidP="00155CDC">
            <w:pPr>
              <w:ind w:firstLine="0"/>
              <w:rPr>
                <w:lang w:eastAsia="ru-RU"/>
              </w:rPr>
            </w:pPr>
            <w:r w:rsidRPr="00155CDC">
              <w:rPr>
                <w:lang w:eastAsia="ru-RU"/>
              </w:rPr>
              <w:t>подтверждение на основе представления объективных свидетельств того, что установленные требования были выполнены</w:t>
            </w:r>
          </w:p>
        </w:tc>
      </w:tr>
      <w:tr w:rsidR="00155CDC" w14:paraId="1803DFD2" w14:textId="77777777" w:rsidTr="00670EF7">
        <w:tc>
          <w:tcPr>
            <w:tcW w:w="2830" w:type="dxa"/>
          </w:tcPr>
          <w:p w14:paraId="3F48BDB9" w14:textId="657BDE52" w:rsidR="00155CDC" w:rsidRDefault="00155CDC" w:rsidP="00155CDC">
            <w:pPr>
              <w:ind w:firstLine="0"/>
              <w:rPr>
                <w:lang w:eastAsia="ru-RU"/>
              </w:rPr>
            </w:pPr>
            <w:r>
              <w:rPr>
                <w:lang w:eastAsia="ru-RU"/>
              </w:rPr>
              <w:t>Интерфейс</w:t>
            </w:r>
          </w:p>
        </w:tc>
        <w:tc>
          <w:tcPr>
            <w:tcW w:w="709" w:type="dxa"/>
          </w:tcPr>
          <w:p w14:paraId="64A327D0" w14:textId="65204ECF"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623B4CF3" w14:textId="319629B1" w:rsidR="00155CDC" w:rsidRDefault="00155CDC" w:rsidP="00155CDC">
            <w:pPr>
              <w:ind w:firstLine="0"/>
              <w:rPr>
                <w:lang w:eastAsia="ru-RU"/>
              </w:rPr>
            </w:pPr>
            <w:r w:rsidRPr="00155CDC">
              <w:rPr>
                <w:lang w:eastAsia="ru-RU"/>
              </w:rPr>
              <w:t>совокупность средств взаимодействия пользователя с устройством</w:t>
            </w:r>
          </w:p>
        </w:tc>
      </w:tr>
      <w:tr w:rsidR="00155CDC" w14:paraId="703DF042" w14:textId="77777777" w:rsidTr="00670EF7">
        <w:tc>
          <w:tcPr>
            <w:tcW w:w="2830" w:type="dxa"/>
          </w:tcPr>
          <w:p w14:paraId="19CBD43E" w14:textId="01C9D21A" w:rsidR="00155CDC" w:rsidRDefault="00155CDC" w:rsidP="00155CDC">
            <w:pPr>
              <w:ind w:firstLine="0"/>
              <w:rPr>
                <w:lang w:eastAsia="ru-RU"/>
              </w:rPr>
            </w:pPr>
            <w:r>
              <w:rPr>
                <w:lang w:eastAsia="ru-RU"/>
              </w:rPr>
              <w:t>Объект исследования</w:t>
            </w:r>
          </w:p>
        </w:tc>
        <w:tc>
          <w:tcPr>
            <w:tcW w:w="709" w:type="dxa"/>
          </w:tcPr>
          <w:p w14:paraId="3B9A16FB" w14:textId="368DEB64"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21706776" w14:textId="26E6A235" w:rsidR="00155CDC" w:rsidRPr="00155CDC" w:rsidRDefault="00155CDC" w:rsidP="00155CDC">
            <w:pPr>
              <w:ind w:firstLine="0"/>
              <w:rPr>
                <w:lang w:eastAsia="ru-RU"/>
              </w:rPr>
            </w:pPr>
            <w:r w:rsidRPr="00155CDC">
              <w:rPr>
                <w:lang w:eastAsia="ru-RU"/>
              </w:rPr>
              <w:t>широкая область, процесс или явление, порождающее проблемную ситуацию, на которое направлено внимание исследователя</w:t>
            </w:r>
          </w:p>
        </w:tc>
      </w:tr>
      <w:tr w:rsidR="00155CDC" w14:paraId="3D77844E" w14:textId="77777777" w:rsidTr="00670EF7">
        <w:tc>
          <w:tcPr>
            <w:tcW w:w="2830" w:type="dxa"/>
          </w:tcPr>
          <w:p w14:paraId="1BF0B8A9" w14:textId="5C9D810A" w:rsidR="00155CDC" w:rsidRDefault="00155CDC" w:rsidP="00155CDC">
            <w:pPr>
              <w:ind w:firstLine="0"/>
              <w:rPr>
                <w:lang w:eastAsia="ru-RU"/>
              </w:rPr>
            </w:pPr>
            <w:r>
              <w:rPr>
                <w:lang w:eastAsia="ru-RU"/>
              </w:rPr>
              <w:t>Цель исследования</w:t>
            </w:r>
          </w:p>
        </w:tc>
        <w:tc>
          <w:tcPr>
            <w:tcW w:w="709" w:type="dxa"/>
          </w:tcPr>
          <w:p w14:paraId="7CE8E0BD" w14:textId="216C44EF"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0D02BF74" w14:textId="519D58AB" w:rsidR="00155CDC" w:rsidRPr="00155CDC" w:rsidRDefault="00155CDC" w:rsidP="00155CDC">
            <w:pPr>
              <w:ind w:firstLine="0"/>
              <w:rPr>
                <w:lang w:eastAsia="ru-RU"/>
              </w:rPr>
            </w:pPr>
            <w:r w:rsidRPr="00155CDC">
              <w:rPr>
                <w:lang w:eastAsia="ru-RU"/>
              </w:rPr>
              <w:t xml:space="preserve">желаемый конечный результат, научное обоснование или решение актуальной проблемы, ради которой проводится </w:t>
            </w:r>
            <w:r>
              <w:rPr>
                <w:lang w:eastAsia="ru-RU"/>
              </w:rPr>
              <w:t xml:space="preserve">научная </w:t>
            </w:r>
            <w:r w:rsidRPr="00155CDC">
              <w:rPr>
                <w:lang w:eastAsia="ru-RU"/>
              </w:rPr>
              <w:t>работа</w:t>
            </w:r>
          </w:p>
        </w:tc>
      </w:tr>
    </w:tbl>
    <w:p w14:paraId="55D2F990" w14:textId="51DF09F2" w:rsidR="003073DC" w:rsidRDefault="003073DC" w:rsidP="003073DC">
      <w:pPr>
        <w:rPr>
          <w:lang w:eastAsia="ru-RU"/>
        </w:rPr>
      </w:pPr>
    </w:p>
    <w:p w14:paraId="77741AE7" w14:textId="42E0EDF6" w:rsidR="006D7443" w:rsidRDefault="003073DC" w:rsidP="00C077AD">
      <w:pPr>
        <w:pStyle w:val="a5"/>
      </w:pPr>
      <w:bookmarkStart w:id="8" w:name="_Toc221288789"/>
      <w:r w:rsidRPr="003073DC">
        <w:lastRenderedPageBreak/>
        <w:t>ПЕРЕЧЕНЬ СОКРАЩЕНИЙ И ОБОЗНАЧЕНИЙ</w:t>
      </w:r>
      <w:bookmarkEnd w:id="8"/>
    </w:p>
    <w:p w14:paraId="155DCDEF" w14:textId="761AA68B" w:rsidR="00670EF7" w:rsidRDefault="00155CDC" w:rsidP="00155CDC">
      <w:pPr>
        <w:rPr>
          <w:lang w:eastAsia="ru-RU"/>
        </w:rPr>
      </w:pPr>
      <w:r w:rsidRPr="00C930A2">
        <w:rPr>
          <w:lang w:eastAsia="ru-RU"/>
        </w:rPr>
        <w:t xml:space="preserve">В настоящем отчете применяют следующие </w:t>
      </w:r>
      <w:r w:rsidR="00670EF7" w:rsidRPr="00670EF7">
        <w:rPr>
          <w:lang w:eastAsia="ru-RU"/>
        </w:rPr>
        <w:t>сокращения и обозначения</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92"/>
        <w:gridCol w:w="7359"/>
      </w:tblGrid>
      <w:tr w:rsidR="00670EF7" w14:paraId="2FC1CBBF" w14:textId="77777777" w:rsidTr="00670EF7">
        <w:tc>
          <w:tcPr>
            <w:tcW w:w="993" w:type="dxa"/>
          </w:tcPr>
          <w:p w14:paraId="47DE67BF" w14:textId="6511A921" w:rsidR="00155CDC" w:rsidRDefault="00155CDC" w:rsidP="00600844">
            <w:pPr>
              <w:ind w:firstLine="0"/>
              <w:rPr>
                <w:lang w:eastAsia="ru-RU"/>
              </w:rPr>
            </w:pPr>
            <w:r>
              <w:rPr>
                <w:lang w:eastAsia="ru-RU"/>
              </w:rPr>
              <w:t>БД</w:t>
            </w:r>
          </w:p>
        </w:tc>
        <w:tc>
          <w:tcPr>
            <w:tcW w:w="992" w:type="dxa"/>
          </w:tcPr>
          <w:p w14:paraId="3A3EE8CC" w14:textId="77777777" w:rsidR="00155CDC" w:rsidRDefault="00155CDC" w:rsidP="00600844">
            <w:pPr>
              <w:ind w:firstLine="0"/>
              <w:rPr>
                <w:lang w:eastAsia="ru-RU"/>
              </w:rPr>
            </w:pPr>
            <w:r>
              <w:rPr>
                <w:lang w:eastAsia="ru-RU"/>
              </w:rPr>
              <w:sym w:font="Symbol" w:char="F02D"/>
            </w:r>
            <w:r>
              <w:rPr>
                <w:lang w:eastAsia="ru-RU"/>
              </w:rPr>
              <w:sym w:font="Symbol" w:char="F0BE"/>
            </w:r>
          </w:p>
        </w:tc>
        <w:tc>
          <w:tcPr>
            <w:tcW w:w="7359" w:type="dxa"/>
          </w:tcPr>
          <w:p w14:paraId="1A75AEDB" w14:textId="40861DEA" w:rsidR="00155CDC" w:rsidRDefault="00155CDC" w:rsidP="00600844">
            <w:pPr>
              <w:ind w:firstLine="0"/>
              <w:rPr>
                <w:lang w:eastAsia="ru-RU"/>
              </w:rPr>
            </w:pPr>
            <w:r>
              <w:rPr>
                <w:lang w:eastAsia="ru-RU"/>
              </w:rPr>
              <w:t>база данных</w:t>
            </w:r>
          </w:p>
        </w:tc>
      </w:tr>
      <w:tr w:rsidR="00670EF7" w14:paraId="53430079" w14:textId="77777777" w:rsidTr="00670EF7">
        <w:tc>
          <w:tcPr>
            <w:tcW w:w="993" w:type="dxa"/>
          </w:tcPr>
          <w:p w14:paraId="38B21D1A" w14:textId="1A179344" w:rsidR="00155CDC" w:rsidRDefault="00155CDC" w:rsidP="00155CDC">
            <w:pPr>
              <w:ind w:firstLine="0"/>
              <w:rPr>
                <w:lang w:eastAsia="ru-RU"/>
              </w:rPr>
            </w:pPr>
            <w:r>
              <w:rPr>
                <w:lang w:eastAsia="ru-RU"/>
              </w:rPr>
              <w:t>ВКР</w:t>
            </w:r>
          </w:p>
        </w:tc>
        <w:tc>
          <w:tcPr>
            <w:tcW w:w="992" w:type="dxa"/>
          </w:tcPr>
          <w:p w14:paraId="2413498F" w14:textId="69853289" w:rsidR="00155CDC" w:rsidRDefault="00155CDC" w:rsidP="00155CDC">
            <w:pPr>
              <w:ind w:firstLine="0"/>
              <w:rPr>
                <w:lang w:eastAsia="ru-RU"/>
              </w:rPr>
            </w:pPr>
            <w:r>
              <w:rPr>
                <w:lang w:eastAsia="ru-RU"/>
              </w:rPr>
              <w:sym w:font="Symbol" w:char="F02D"/>
            </w:r>
            <w:r>
              <w:rPr>
                <w:lang w:eastAsia="ru-RU"/>
              </w:rPr>
              <w:sym w:font="Symbol" w:char="F0BE"/>
            </w:r>
          </w:p>
        </w:tc>
        <w:tc>
          <w:tcPr>
            <w:tcW w:w="7359" w:type="dxa"/>
          </w:tcPr>
          <w:p w14:paraId="137A3B56" w14:textId="54A115CA" w:rsidR="00155CDC" w:rsidRDefault="00155CDC" w:rsidP="00155CDC">
            <w:pPr>
              <w:ind w:firstLine="0"/>
              <w:rPr>
                <w:lang w:eastAsia="ru-RU"/>
              </w:rPr>
            </w:pPr>
            <w:r>
              <w:rPr>
                <w:lang w:eastAsia="ru-RU"/>
              </w:rPr>
              <w:t>выпускная квалификационная работа</w:t>
            </w:r>
          </w:p>
        </w:tc>
      </w:tr>
      <w:tr w:rsidR="00670EF7" w14:paraId="145E1E17" w14:textId="77777777" w:rsidTr="00670EF7">
        <w:tc>
          <w:tcPr>
            <w:tcW w:w="993" w:type="dxa"/>
          </w:tcPr>
          <w:p w14:paraId="4C75FE91" w14:textId="4A224B11" w:rsidR="00155CDC" w:rsidRDefault="00155CDC" w:rsidP="00600844">
            <w:pPr>
              <w:ind w:firstLine="0"/>
              <w:rPr>
                <w:lang w:eastAsia="ru-RU"/>
              </w:rPr>
            </w:pPr>
            <w:r>
              <w:rPr>
                <w:lang w:eastAsia="ru-RU"/>
              </w:rPr>
              <w:t>ПО</w:t>
            </w:r>
          </w:p>
        </w:tc>
        <w:tc>
          <w:tcPr>
            <w:tcW w:w="992" w:type="dxa"/>
          </w:tcPr>
          <w:p w14:paraId="65B3EDFF"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42BE2A00" w14:textId="356CE726" w:rsidR="00155CDC" w:rsidRDefault="00155CDC" w:rsidP="00600844">
            <w:pPr>
              <w:ind w:firstLine="0"/>
              <w:rPr>
                <w:lang w:eastAsia="ru-RU"/>
              </w:rPr>
            </w:pPr>
            <w:r>
              <w:rPr>
                <w:lang w:eastAsia="ru-RU"/>
              </w:rPr>
              <w:t>программное обеспечение</w:t>
            </w:r>
          </w:p>
        </w:tc>
      </w:tr>
      <w:tr w:rsidR="00670EF7" w:rsidRPr="00C077AD" w14:paraId="7398A72A" w14:textId="77777777" w:rsidTr="00670EF7">
        <w:tc>
          <w:tcPr>
            <w:tcW w:w="993" w:type="dxa"/>
          </w:tcPr>
          <w:p w14:paraId="79B514E5" w14:textId="3C480300" w:rsidR="00155CDC" w:rsidRDefault="00155CDC" w:rsidP="00600844">
            <w:pPr>
              <w:ind w:firstLine="0"/>
              <w:rPr>
                <w:lang w:eastAsia="ru-RU"/>
              </w:rPr>
            </w:pPr>
            <w:r w:rsidRPr="00155CDC">
              <w:rPr>
                <w:lang w:eastAsia="ru-RU"/>
              </w:rPr>
              <w:t>API</w:t>
            </w:r>
          </w:p>
        </w:tc>
        <w:tc>
          <w:tcPr>
            <w:tcW w:w="992" w:type="dxa"/>
          </w:tcPr>
          <w:p w14:paraId="32EF8C6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2AEA24F5" w14:textId="423E3281" w:rsidR="00155CDC" w:rsidRPr="00155CDC" w:rsidRDefault="00155CDC" w:rsidP="00600844">
            <w:pPr>
              <w:ind w:firstLine="0"/>
              <w:rPr>
                <w:lang w:val="en-US" w:eastAsia="ru-RU"/>
              </w:rPr>
            </w:pPr>
            <w:r w:rsidRPr="00155CDC">
              <w:rPr>
                <w:lang w:val="en-US" w:eastAsia="ru-RU"/>
              </w:rPr>
              <w:t>Ap</w:t>
            </w:r>
            <w:r>
              <w:rPr>
                <w:lang w:val="en-US" w:eastAsia="ru-RU"/>
              </w:rPr>
              <w:t>plication Programming Interface</w:t>
            </w:r>
            <w:r w:rsidRPr="00155CDC">
              <w:rPr>
                <w:lang w:val="en-US" w:eastAsia="ru-RU"/>
              </w:rPr>
              <w:t xml:space="preserve"> — </w:t>
            </w:r>
            <w:r w:rsidRPr="00155CDC">
              <w:rPr>
                <w:lang w:eastAsia="ru-RU"/>
              </w:rPr>
              <w:t>программный</w:t>
            </w:r>
            <w:r w:rsidRPr="00155CDC">
              <w:rPr>
                <w:lang w:val="en-US" w:eastAsia="ru-RU"/>
              </w:rPr>
              <w:t xml:space="preserve"> </w:t>
            </w:r>
            <w:r w:rsidRPr="00155CDC">
              <w:rPr>
                <w:lang w:eastAsia="ru-RU"/>
              </w:rPr>
              <w:t>интерфейс</w:t>
            </w:r>
            <w:r w:rsidRPr="00155CDC">
              <w:rPr>
                <w:lang w:val="en-US" w:eastAsia="ru-RU"/>
              </w:rPr>
              <w:t xml:space="preserve"> </w:t>
            </w:r>
            <w:r w:rsidRPr="00155CDC">
              <w:rPr>
                <w:lang w:eastAsia="ru-RU"/>
              </w:rPr>
              <w:t>приложения</w:t>
            </w:r>
          </w:p>
        </w:tc>
      </w:tr>
      <w:tr w:rsidR="00155CDC" w14:paraId="6D06495E" w14:textId="77777777" w:rsidTr="00670EF7">
        <w:tc>
          <w:tcPr>
            <w:tcW w:w="993" w:type="dxa"/>
          </w:tcPr>
          <w:p w14:paraId="4251E022" w14:textId="17217DA0" w:rsidR="00155CDC" w:rsidRDefault="00155CDC" w:rsidP="00600844">
            <w:pPr>
              <w:ind w:firstLine="0"/>
              <w:rPr>
                <w:lang w:eastAsia="ru-RU"/>
              </w:rPr>
            </w:pPr>
            <w:r>
              <w:rPr>
                <w:lang w:eastAsia="ru-RU"/>
              </w:rPr>
              <w:t>t</w:t>
            </w:r>
          </w:p>
        </w:tc>
        <w:tc>
          <w:tcPr>
            <w:tcW w:w="992" w:type="dxa"/>
          </w:tcPr>
          <w:p w14:paraId="5A10452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3D39C9FA" w14:textId="3D67C056" w:rsidR="00155CDC" w:rsidRDefault="00155CDC" w:rsidP="00600844">
            <w:pPr>
              <w:ind w:firstLine="0"/>
              <w:rPr>
                <w:lang w:eastAsia="ru-RU"/>
              </w:rPr>
            </w:pPr>
            <w:r>
              <w:rPr>
                <w:lang w:eastAsia="ru-RU"/>
              </w:rPr>
              <w:t>время проведения эксперимента, с.</w:t>
            </w:r>
          </w:p>
        </w:tc>
      </w:tr>
    </w:tbl>
    <w:p w14:paraId="63F2E0A0" w14:textId="5E4C85F2" w:rsidR="008738ED" w:rsidRPr="008738ED" w:rsidRDefault="008738ED" w:rsidP="008738ED"/>
    <w:p w14:paraId="4CD19F29" w14:textId="446058C8" w:rsidR="001E14B0" w:rsidRDefault="001E14B0" w:rsidP="00FE6A0C">
      <w:pPr>
        <w:pStyle w:val="a5"/>
      </w:pPr>
      <w:bookmarkStart w:id="9" w:name="_Toc221288790"/>
      <w:r>
        <w:lastRenderedPageBreak/>
        <w:t>ВВЕДЕНИЕ</w:t>
      </w:r>
      <w:bookmarkEnd w:id="4"/>
      <w:bookmarkEnd w:id="5"/>
      <w:bookmarkEnd w:id="6"/>
      <w:bookmarkEnd w:id="9"/>
    </w:p>
    <w:p w14:paraId="5B7E62E9" w14:textId="2B9D2F06" w:rsidR="001E14B0" w:rsidRDefault="00394D28" w:rsidP="00101098">
      <w:pPr>
        <w:rPr>
          <w:lang w:eastAsia="ru-RU"/>
        </w:rPr>
      </w:pPr>
      <w:r>
        <w:rPr>
          <w:lang w:eastAsia="ru-RU"/>
        </w:rPr>
        <w:t>Введение должно содержать оценку современного состояния решаемой научно-технической проблемы, основание и исходные данные для разработки темы, обосно</w:t>
      </w:r>
      <w:r w:rsidR="005172F0">
        <w:rPr>
          <w:lang w:eastAsia="ru-RU"/>
        </w:rPr>
        <w:t>вание необходимости проведения н</w:t>
      </w:r>
      <w:r>
        <w:rPr>
          <w:lang w:eastAsia="ru-RU"/>
        </w:rPr>
        <w:t>аучно-исследовательской работы, сведения о планируемом научно-техническом уровне разработки, о патентных исследованиях и выводы из них. Во введении должны быть отражены</w:t>
      </w:r>
      <w:r w:rsidR="00101098">
        <w:rPr>
          <w:lang w:eastAsia="ru-RU"/>
        </w:rPr>
        <w:t xml:space="preserve"> </w:t>
      </w:r>
      <w:r>
        <w:rPr>
          <w:lang w:eastAsia="ru-RU"/>
        </w:rPr>
        <w:t>актуальность и новизна темы, связь данной работы с другими научно</w:t>
      </w:r>
      <w:r w:rsidR="00101098">
        <w:rPr>
          <w:lang w:eastAsia="ru-RU"/>
        </w:rPr>
        <w:t>-</w:t>
      </w:r>
      <w:r>
        <w:rPr>
          <w:lang w:eastAsia="ru-RU"/>
        </w:rPr>
        <w:t>исследовательскими работами.</w:t>
      </w:r>
    </w:p>
    <w:p w14:paraId="77A3D99D" w14:textId="77777777" w:rsidR="00852431" w:rsidRDefault="00852431" w:rsidP="00101098">
      <w:pPr>
        <w:rPr>
          <w:lang w:eastAsia="ru-RU"/>
        </w:rPr>
      </w:pPr>
    </w:p>
    <w:p w14:paraId="4C9EEF7D" w14:textId="11D9CFB9" w:rsidR="00101098" w:rsidRPr="001039D8" w:rsidRDefault="00355E1D" w:rsidP="0013147D">
      <w:pPr>
        <w:pStyle w:val="a5"/>
        <w:jc w:val="both"/>
      </w:pPr>
      <w:bookmarkStart w:id="10" w:name="_Toc221017573"/>
      <w:r>
        <w:lastRenderedPageBreak/>
        <w:tab/>
      </w:r>
      <w:bookmarkStart w:id="11" w:name="_Toc221288791"/>
      <w:r w:rsidR="00D44EC7">
        <w:t>1 О</w:t>
      </w:r>
      <w:bookmarkEnd w:id="10"/>
      <w:r w:rsidR="00AC4ECE">
        <w:t>сновная часть</w:t>
      </w:r>
      <w:bookmarkEnd w:id="11"/>
    </w:p>
    <w:p w14:paraId="2DEC8830" w14:textId="726D5A2F" w:rsidR="00852431" w:rsidRPr="009B0D65" w:rsidRDefault="00852431" w:rsidP="009B0D65">
      <w:pPr>
        <w:pStyle w:val="2"/>
      </w:pPr>
      <w:bookmarkStart w:id="12" w:name="_Toc221017574"/>
      <w:bookmarkStart w:id="13" w:name="_Toc221288792"/>
      <w:r w:rsidRPr="009B0D65">
        <w:t>1.1 Содержание основной части</w:t>
      </w:r>
      <w:bookmarkEnd w:id="12"/>
      <w:bookmarkEnd w:id="13"/>
      <w:r w:rsidRPr="009B0D65">
        <w:t xml:space="preserve"> </w:t>
      </w:r>
    </w:p>
    <w:p w14:paraId="37E90408" w14:textId="14CB250A" w:rsidR="00D44EC7" w:rsidRDefault="00D44EC7" w:rsidP="00D44EC7">
      <w:pPr>
        <w:rPr>
          <w:lang w:eastAsia="ru-RU"/>
        </w:rPr>
      </w:pPr>
      <w:r>
        <w:rPr>
          <w:lang w:eastAsia="ru-RU"/>
        </w:rPr>
        <w:t>В основной части отчета приводят данные, отражающие сущность, методику и основные результаты выполненной работы.</w:t>
      </w:r>
    </w:p>
    <w:p w14:paraId="00AD9476" w14:textId="77777777" w:rsidR="006D7443" w:rsidRDefault="006D7443" w:rsidP="006D7443">
      <w:pPr>
        <w:spacing w:after="0"/>
        <w:rPr>
          <w:lang w:eastAsia="ru-RU"/>
        </w:rPr>
      </w:pPr>
      <w:r>
        <w:rPr>
          <w:lang w:eastAsia="ru-RU"/>
        </w:rPr>
        <w:t>Основная часть должна содержать:</w:t>
      </w:r>
    </w:p>
    <w:p w14:paraId="45DC85DF" w14:textId="2AC6199D" w:rsidR="006D7443" w:rsidRDefault="006D7443" w:rsidP="006D7443">
      <w:pPr>
        <w:pStyle w:val="aa"/>
        <w:numPr>
          <w:ilvl w:val="0"/>
          <w:numId w:val="6"/>
        </w:numPr>
        <w:ind w:left="0" w:firstLine="709"/>
        <w:rPr>
          <w:lang w:eastAsia="ru-RU"/>
        </w:rPr>
      </w:pPr>
      <w:r>
        <w:rPr>
          <w:lang w:eastAsia="ru-RU"/>
        </w:rPr>
        <w:t xml:space="preserve">выбор направления исследований, включающий обоснование направления исследования, методы решения задач и их сравнительную оценку, описание выбранной общей методики проведения </w:t>
      </w:r>
      <w:r w:rsidR="005172F0">
        <w:rPr>
          <w:lang w:eastAsia="ru-RU"/>
        </w:rPr>
        <w:t>научно-исследовательской работы</w:t>
      </w:r>
      <w:r>
        <w:rPr>
          <w:lang w:eastAsia="ru-RU"/>
        </w:rPr>
        <w:t>;</w:t>
      </w:r>
    </w:p>
    <w:p w14:paraId="77835C83" w14:textId="5977748A" w:rsidR="006D7443" w:rsidRDefault="006D7443" w:rsidP="006D7443">
      <w:pPr>
        <w:pStyle w:val="aa"/>
        <w:numPr>
          <w:ilvl w:val="0"/>
          <w:numId w:val="6"/>
        </w:numPr>
        <w:ind w:left="0" w:firstLine="709"/>
        <w:rPr>
          <w:lang w:eastAsia="ru-RU"/>
        </w:rPr>
      </w:pPr>
      <w:r>
        <w:rPr>
          <w:lang w:eastAsia="ru-RU"/>
        </w:rPr>
        <w:t>процесс теоретических и (или) экспериментальных исследований, включая определение характера и содержания теоретических исследований, методы исследований, методы расчета, обоснование необходимости проведения экспериментальных работ, принципы действия разработанных объектов, их характеристики;</w:t>
      </w:r>
    </w:p>
    <w:p w14:paraId="5058AA07" w14:textId="0A445B55" w:rsidR="006D7443" w:rsidRDefault="006D7443" w:rsidP="006D7443">
      <w:pPr>
        <w:pStyle w:val="aa"/>
        <w:numPr>
          <w:ilvl w:val="0"/>
          <w:numId w:val="6"/>
        </w:numPr>
        <w:ind w:left="0" w:firstLine="709"/>
        <w:rPr>
          <w:lang w:eastAsia="ru-RU"/>
        </w:rPr>
      </w:pPr>
      <w:r>
        <w:rPr>
          <w:lang w:eastAsia="ru-RU"/>
        </w:rPr>
        <w:t>обобщение и оценку результатов исследований, включающих оценку полноты решения поставленной задачи и предложения по дальнейшим направлениям работ, оценку достоверности полученных результатов и технико-экономической эффективности их внедрения и их сравнение с аналогичными результатами отечественных и зарубежных работ, обоснование необходимости проведения дополнительных исследований, отрицательные результаты, приводящие к необходимости прекращения дальнейших исследований.</w:t>
      </w:r>
    </w:p>
    <w:p w14:paraId="7B707430" w14:textId="4D48D9D9" w:rsidR="00600844" w:rsidRDefault="009E7373" w:rsidP="009E7373">
      <w:pPr>
        <w:pStyle w:val="2"/>
      </w:pPr>
      <w:bookmarkStart w:id="14" w:name="_Toc221288793"/>
      <w:r>
        <w:t xml:space="preserve">1.2 </w:t>
      </w:r>
      <w:r w:rsidR="00600844">
        <w:t>Построение отчета</w:t>
      </w:r>
      <w:bookmarkEnd w:id="14"/>
    </w:p>
    <w:p w14:paraId="0BC2FD97" w14:textId="214E9EE3" w:rsidR="00743C4F" w:rsidRDefault="00743C4F" w:rsidP="00743C4F">
      <w:r>
        <w:t xml:space="preserve">Наименования структурных элементов отчета: «РЕФЕРАТ», «СОДЕРЖАНИЕ», «ТЕРМИНЫ И ОПРЕДЕЛЕНИЯ», «ПЕРЕЧЕНЬ СОКРАЩЕНИЙ И ОБОЗНАЧЕНИЙ», «ВВЕДЕНИЕ», «ЗАКЛЮЧЕНИЕ», </w:t>
      </w:r>
      <w:r>
        <w:lastRenderedPageBreak/>
        <w:t>«СПИСОК ИСПОЛЬЗОВАННЫХ ИСТОЧНИКОВ», «ПРИЛОЖЕНИЕ» служат заголовками структурных элементов отчета.</w:t>
      </w:r>
    </w:p>
    <w:p w14:paraId="52874B1E" w14:textId="77777777" w:rsidR="00743C4F" w:rsidRDefault="00743C4F" w:rsidP="00743C4F">
      <w:r>
        <w:t>Заголовки структурных элементов следует располагать в середине строки без точки в конце, прописными буквами, не подчеркивая. Каждый структурный элемент и каждый раздел основной части отчета начинают с новой страницы.</w:t>
      </w:r>
    </w:p>
    <w:p w14:paraId="2852917F" w14:textId="029DDB9E" w:rsidR="00743C4F" w:rsidRDefault="00743C4F" w:rsidP="00743C4F">
      <w:r>
        <w:t>Основную часть отчета следует делить на разделы, подразделы и пункты. Пункты при необходимости могут делиться на подпункты. Разделы и подразделы отчета должны иметь заголовки. Пункты и подпункты, как правило, заголовков не имеют.</w:t>
      </w:r>
    </w:p>
    <w:p w14:paraId="64E26D79" w14:textId="77777777" w:rsidR="00743C4F" w:rsidRDefault="00743C4F" w:rsidP="00743C4F">
      <w:r>
        <w:t>Заголовки разделов и подразделов основной части отчета следует начинать с абзацного отступа и размещать после порядкового номера, печатать с прописной буквы, полужирным шрифтом, не подчеркивать, без точки в конце. Пункты и подпункты могут иметь только порядковый номер без заголовка, начинающийся с абзацного отступа.</w:t>
      </w:r>
    </w:p>
    <w:p w14:paraId="516128A8" w14:textId="282938D3" w:rsidR="00743C4F" w:rsidRPr="00743C4F" w:rsidRDefault="00743C4F" w:rsidP="00743C4F">
      <w:r>
        <w:t>Если заголовок включает несколько предложений, их разделяют точками. Переносы слов в заголовках не допускаются.</w:t>
      </w:r>
    </w:p>
    <w:p w14:paraId="3F6C2225" w14:textId="4A17D5FD" w:rsidR="00600844" w:rsidRDefault="009E7373" w:rsidP="007B188B">
      <w:pPr>
        <w:pStyle w:val="3"/>
      </w:pPr>
      <w:bookmarkStart w:id="15" w:name="_Toc221288794"/>
      <w:r>
        <w:t>1.2.1</w:t>
      </w:r>
      <w:r w:rsidR="009B0D65">
        <w:t xml:space="preserve"> </w:t>
      </w:r>
      <w:r w:rsidR="00600844">
        <w:t>Нумерация страниц отчета</w:t>
      </w:r>
      <w:bookmarkEnd w:id="15"/>
    </w:p>
    <w:p w14:paraId="50DBECA2" w14:textId="77777777" w:rsidR="00743C4F" w:rsidRDefault="00743C4F" w:rsidP="00743C4F">
      <w:r>
        <w:t xml:space="preserve">Страницы отчета следует нумеровать арабскими цифрами, соблюдая сквозную нумерацию по всему тексту отчета, включая приложения. Номер страницы проставляется в центре нижней части страницы без точки. Приложения, которые приведены в отчете и имеющие собственную нумерацию, допускается не перенумеровать. </w:t>
      </w:r>
    </w:p>
    <w:p w14:paraId="0057493B" w14:textId="77777777" w:rsidR="00743C4F" w:rsidRDefault="00743C4F" w:rsidP="00743C4F">
      <w:r>
        <w:t xml:space="preserve">Титульный лист включают в общую нумерацию страниц отчета. Номер страницы на титульном листе не проставляют. </w:t>
      </w:r>
    </w:p>
    <w:p w14:paraId="341A7E51" w14:textId="511E8D12" w:rsidR="00743C4F" w:rsidRDefault="00743C4F" w:rsidP="00743C4F">
      <w:r>
        <w:t>Иллюстрации и таблицы, расположенные на отдельных листах, включают в общую нумерацию страниц отчета.</w:t>
      </w:r>
    </w:p>
    <w:p w14:paraId="70EC8BE4" w14:textId="5E6F75B4" w:rsidR="00743C4F" w:rsidRDefault="009E7373" w:rsidP="00743C4F">
      <w:pPr>
        <w:pStyle w:val="3"/>
      </w:pPr>
      <w:bookmarkStart w:id="16" w:name="_Toc221288795"/>
      <w:r>
        <w:lastRenderedPageBreak/>
        <w:t>1.2.2</w:t>
      </w:r>
      <w:r w:rsidR="00743C4F">
        <w:t xml:space="preserve"> Нумерация р</w:t>
      </w:r>
      <w:r w:rsidR="00587CE7">
        <w:t xml:space="preserve">азделов, подразделов, пунктов, </w:t>
      </w:r>
      <w:r w:rsidR="00743C4F">
        <w:t>подпунктов отчета</w:t>
      </w:r>
      <w:bookmarkEnd w:id="16"/>
    </w:p>
    <w:p w14:paraId="36922B48" w14:textId="77777777" w:rsidR="00743C4F" w:rsidRDefault="00743C4F" w:rsidP="00743C4F">
      <w:r>
        <w:t xml:space="preserve">Разделы должны иметь порядковые номера в пределах всего отчета, обозначенные арабскими цифрами без точки и расположенные с абзацного отступа. Подразделы должны иметь нумерацию в пределах каждого раздела. Номер подраздела состоит из номеров раздела и подраздела, разделенных точкой. В конце номера подраздела точка не ставится. Разделы, как и подразделы, могут состоять из одного или нескольких пунктов. </w:t>
      </w:r>
    </w:p>
    <w:p w14:paraId="2E07C21A" w14:textId="77777777" w:rsidR="00743C4F" w:rsidRDefault="00743C4F" w:rsidP="00743C4F">
      <w:r>
        <w:t xml:space="preserve">Если отчет не имеет подразделов, то нумерация пунктов в нем должна быть в пределах каждого раздела и номер пункта должен состоять из номеров раздела и пункта, разделенных точкой. В конце номера пункта точка не ставится. </w:t>
      </w:r>
    </w:p>
    <w:p w14:paraId="1C16D8C9" w14:textId="4663E118" w:rsidR="00743C4F" w:rsidRDefault="00743C4F" w:rsidP="00743C4F">
      <w:r>
        <w:t>Если отчет имеет подразделы, то нумерация пунктов должна быть в пределах подраздела и номер пункта должен состоять из номеров раздела, подраздела и пункта, разделенных точками.</w:t>
      </w:r>
    </w:p>
    <w:p w14:paraId="11B5E374" w14:textId="58079D7D" w:rsidR="00743C4F" w:rsidRDefault="00743C4F" w:rsidP="00743C4F">
      <w:r>
        <w:t>Ниже приведен пример нумерации раздела</w:t>
      </w:r>
      <w:r w:rsidR="00BD0F8A">
        <w:t xml:space="preserve"> (3)</w:t>
      </w:r>
      <w:r>
        <w:t>, подраздела</w:t>
      </w:r>
      <w:r w:rsidR="00BD0F8A">
        <w:t xml:space="preserve"> (3.1)</w:t>
      </w:r>
      <w:r>
        <w:t xml:space="preserve"> и пунктов</w:t>
      </w:r>
      <w:r w:rsidR="00BD0F8A">
        <w:t xml:space="preserve"> (3.1.1, 3.1.2, 3.1.3)</w:t>
      </w:r>
      <w:r>
        <w:t xml:space="preserve"> отчета</w:t>
      </w:r>
      <w:r w:rsidR="009D0EB7">
        <w:t>.</w:t>
      </w:r>
      <w:r>
        <w:t xml:space="preserve"> </w:t>
      </w:r>
    </w:p>
    <w:p w14:paraId="2B9E2616" w14:textId="77777777" w:rsidR="00743C4F" w:rsidRPr="009D0EB7" w:rsidRDefault="00743C4F" w:rsidP="00743C4F">
      <w:pPr>
        <w:rPr>
          <w:b/>
        </w:rPr>
      </w:pPr>
      <w:r w:rsidRPr="009D0EB7">
        <w:rPr>
          <w:b/>
        </w:rPr>
        <w:t xml:space="preserve">3 Принципы, методы и результаты разработки и ведения классификационных систем ВИНИТИ </w:t>
      </w:r>
    </w:p>
    <w:p w14:paraId="4BCCA0E4" w14:textId="77777777" w:rsidR="00743C4F" w:rsidRPr="009D0EB7" w:rsidRDefault="00743C4F" w:rsidP="00743C4F">
      <w:pPr>
        <w:rPr>
          <w:b/>
        </w:rPr>
      </w:pPr>
      <w:r w:rsidRPr="009D0EB7">
        <w:rPr>
          <w:b/>
        </w:rPr>
        <w:t xml:space="preserve">3.1 Рубрикатор ВИНИТИ </w:t>
      </w:r>
    </w:p>
    <w:p w14:paraId="013294FF" w14:textId="77777777" w:rsidR="00743C4F" w:rsidRPr="009D0EB7" w:rsidRDefault="00743C4F" w:rsidP="00743C4F">
      <w:pPr>
        <w:rPr>
          <w:b/>
        </w:rPr>
      </w:pPr>
      <w:r w:rsidRPr="009D0EB7">
        <w:rPr>
          <w:b/>
        </w:rPr>
        <w:t xml:space="preserve">3.1.1 Структура и функции рубрикатора </w:t>
      </w:r>
    </w:p>
    <w:p w14:paraId="4B2786DB" w14:textId="77777777" w:rsidR="00743C4F" w:rsidRPr="009D0EB7" w:rsidRDefault="00743C4F" w:rsidP="00743C4F">
      <w:pPr>
        <w:rPr>
          <w:b/>
        </w:rPr>
      </w:pPr>
      <w:r w:rsidRPr="009D0EB7">
        <w:rPr>
          <w:b/>
        </w:rPr>
        <w:t xml:space="preserve">3.1.2 Соотношение Рубрикатора ВИНИТИ и ГРНТИ </w:t>
      </w:r>
    </w:p>
    <w:p w14:paraId="00BF24EC" w14:textId="09AD7D66" w:rsidR="00743C4F" w:rsidRDefault="00743C4F" w:rsidP="00743C4F">
      <w:pPr>
        <w:rPr>
          <w:b/>
        </w:rPr>
      </w:pPr>
      <w:r w:rsidRPr="009D0EB7">
        <w:rPr>
          <w:b/>
        </w:rPr>
        <w:t xml:space="preserve">3.1.3 Место рубрикатора отрасли знания в </w:t>
      </w:r>
      <w:proofErr w:type="spellStart"/>
      <w:r w:rsidRPr="009D0EB7">
        <w:rPr>
          <w:b/>
        </w:rPr>
        <w:t>рубрикационной</w:t>
      </w:r>
      <w:proofErr w:type="spellEnd"/>
      <w:r w:rsidRPr="009D0EB7">
        <w:rPr>
          <w:b/>
        </w:rPr>
        <w:t xml:space="preserve"> системе ВИНИТИ</w:t>
      </w:r>
    </w:p>
    <w:p w14:paraId="4AB890E7" w14:textId="77777777" w:rsidR="00BD0F8A" w:rsidRDefault="009D0EB7" w:rsidP="00743C4F">
      <w:r>
        <w:t xml:space="preserve">Если раздел или подраздел состоит из одного пункта, то пункт не нумеруется. </w:t>
      </w:r>
    </w:p>
    <w:p w14:paraId="71C10966" w14:textId="17BEDCB0" w:rsidR="009D0EB7" w:rsidRPr="009D0EB7" w:rsidRDefault="009D0EB7" w:rsidP="00743C4F">
      <w:pPr>
        <w:rPr>
          <w:b/>
        </w:rPr>
      </w:pPr>
      <w:r>
        <w:t>Пункты при необходимости могут быть разбиты на подпункты, которые должны иметь порядковую нумерацию в пределах каждого пункта: 4.2.1.1, 4.2.1.2, 4.2.1.3 и т. д.</w:t>
      </w:r>
    </w:p>
    <w:p w14:paraId="46C50563" w14:textId="75029931" w:rsidR="00852431" w:rsidRDefault="009E7373" w:rsidP="009B0D65">
      <w:pPr>
        <w:pStyle w:val="2"/>
      </w:pPr>
      <w:bookmarkStart w:id="17" w:name="_Toc221017575"/>
      <w:bookmarkStart w:id="18" w:name="_Toc221288796"/>
      <w:r>
        <w:lastRenderedPageBreak/>
        <w:t>1.3</w:t>
      </w:r>
      <w:r w:rsidR="00852431">
        <w:t xml:space="preserve"> Оформление списков и перечислений</w:t>
      </w:r>
      <w:bookmarkEnd w:id="17"/>
      <w:bookmarkEnd w:id="18"/>
      <w:r w:rsidR="00852431">
        <w:t xml:space="preserve"> </w:t>
      </w:r>
    </w:p>
    <w:p w14:paraId="3E4A4D11" w14:textId="77777777" w:rsidR="00D41F4C" w:rsidRDefault="00C533F9" w:rsidP="00C533F9">
      <w:pPr>
        <w:rPr>
          <w:lang w:eastAsia="ru-RU"/>
        </w:rPr>
      </w:pPr>
      <w:r>
        <w:rPr>
          <w:lang w:eastAsia="ru-RU"/>
        </w:rPr>
        <w:t xml:space="preserve">Перед каждым элементом перечисления следует ставить тире. При необходимости ссылки в тексте отчета на один из элементов перечисления вместо тире ставят строчные буквы русского алфавита со скобкой, начиная с буквы "а" (за исключением букв е, з, й, о, ч, ъ, ы, ь). Простые перечисления отделяются запятой, сложные - точкой с запятой. </w:t>
      </w:r>
    </w:p>
    <w:p w14:paraId="7C91BBC0" w14:textId="77777777" w:rsidR="00D41F4C" w:rsidRDefault="00C533F9" w:rsidP="00C533F9">
      <w:pPr>
        <w:rPr>
          <w:lang w:eastAsia="ru-RU"/>
        </w:rPr>
      </w:pPr>
      <w:r>
        <w:rPr>
          <w:lang w:eastAsia="ru-RU"/>
        </w:rPr>
        <w:t>При наличии конкретного числа перечислений допускается перед каждым элементом перечисления ставить арабские цифры</w:t>
      </w:r>
      <w:r w:rsidR="00D41F4C">
        <w:rPr>
          <w:lang w:eastAsia="ru-RU"/>
        </w:rPr>
        <w:t xml:space="preserve">, после которых ставится скобка. </w:t>
      </w:r>
    </w:p>
    <w:p w14:paraId="39DEE097" w14:textId="50D4EF3E" w:rsidR="00D41F4C" w:rsidRDefault="00D41F4C" w:rsidP="00C533F9">
      <w:r>
        <w:t>Перечисления приводятся с абзацного отступа в столбик.</w:t>
      </w:r>
    </w:p>
    <w:p w14:paraId="50A9E52F" w14:textId="77777777" w:rsidR="00D41F4C" w:rsidRPr="00D41F4C" w:rsidRDefault="00D41F4C" w:rsidP="00D41F4C">
      <w:pPr>
        <w:rPr>
          <w:b/>
          <w:i/>
        </w:rPr>
      </w:pPr>
      <w:r w:rsidRPr="00D41F4C">
        <w:rPr>
          <w:b/>
          <w:i/>
        </w:rPr>
        <w:t>Пример 1</w:t>
      </w:r>
    </w:p>
    <w:p w14:paraId="20CA0C06" w14:textId="77777777" w:rsidR="00D41F4C" w:rsidRDefault="00D41F4C" w:rsidP="00D41F4C">
      <w:pPr>
        <w:spacing w:after="0"/>
      </w:pPr>
      <w:r>
        <w:t>Информационно-сервисная служба для обслуживания удаленных пользователей включает следующие модули:</w:t>
      </w:r>
    </w:p>
    <w:p w14:paraId="023C14C1" w14:textId="7AEDFDB0" w:rsidR="00D41F4C" w:rsidRDefault="00D41F4C" w:rsidP="0070760B">
      <w:pPr>
        <w:pStyle w:val="aa"/>
        <w:numPr>
          <w:ilvl w:val="0"/>
          <w:numId w:val="19"/>
        </w:numPr>
        <w:ind w:left="993" w:hanging="284"/>
      </w:pPr>
      <w:r>
        <w:t>удаленный заказ,</w:t>
      </w:r>
    </w:p>
    <w:p w14:paraId="55F4EA08" w14:textId="7F535EC1" w:rsidR="00D41F4C" w:rsidRDefault="00D41F4C" w:rsidP="0070760B">
      <w:pPr>
        <w:pStyle w:val="aa"/>
        <w:numPr>
          <w:ilvl w:val="0"/>
          <w:numId w:val="19"/>
        </w:numPr>
        <w:ind w:left="993" w:hanging="284"/>
      </w:pPr>
      <w:r>
        <w:t>виртуальная справочная служба,</w:t>
      </w:r>
    </w:p>
    <w:p w14:paraId="2FC31E69" w14:textId="4BF20A33" w:rsidR="00D41F4C" w:rsidRDefault="00D41F4C" w:rsidP="0070760B">
      <w:pPr>
        <w:pStyle w:val="aa"/>
        <w:numPr>
          <w:ilvl w:val="0"/>
          <w:numId w:val="19"/>
        </w:numPr>
        <w:spacing w:after="0"/>
        <w:ind w:left="993" w:hanging="284"/>
      </w:pPr>
      <w:r>
        <w:t>виртуальный читальный зал.</w:t>
      </w:r>
    </w:p>
    <w:p w14:paraId="6B726308" w14:textId="77777777" w:rsidR="00D41F4C" w:rsidRPr="00D41F4C" w:rsidRDefault="00D41F4C" w:rsidP="00D41F4C">
      <w:pPr>
        <w:rPr>
          <w:b/>
          <w:i/>
        </w:rPr>
      </w:pPr>
      <w:r w:rsidRPr="00D41F4C">
        <w:rPr>
          <w:b/>
          <w:i/>
        </w:rPr>
        <w:t>Пример 2</w:t>
      </w:r>
    </w:p>
    <w:p w14:paraId="1E4E0F49" w14:textId="77777777" w:rsidR="00D41F4C" w:rsidRDefault="00D41F4C" w:rsidP="0070760B">
      <w:pPr>
        <w:spacing w:after="0"/>
      </w:pPr>
      <w:r>
        <w:t>Работа по оцифровке включала следующие технологические этапы:</w:t>
      </w:r>
    </w:p>
    <w:p w14:paraId="33AD3438" w14:textId="0C78A887" w:rsidR="00D41F4C" w:rsidRDefault="00D41F4C" w:rsidP="0070760B">
      <w:pPr>
        <w:pStyle w:val="aa"/>
        <w:numPr>
          <w:ilvl w:val="1"/>
          <w:numId w:val="21"/>
        </w:numPr>
        <w:ind w:left="993" w:hanging="284"/>
      </w:pPr>
      <w:r>
        <w:t>первичный осмотр и структурирование исходных материалов,</w:t>
      </w:r>
    </w:p>
    <w:p w14:paraId="16B913E0" w14:textId="1CD63CBD" w:rsidR="00D41F4C" w:rsidRDefault="00D41F4C" w:rsidP="0070760B">
      <w:pPr>
        <w:pStyle w:val="aa"/>
        <w:numPr>
          <w:ilvl w:val="1"/>
          <w:numId w:val="21"/>
        </w:numPr>
        <w:ind w:left="993" w:hanging="284"/>
      </w:pPr>
      <w:r>
        <w:t>сканирование документов,</w:t>
      </w:r>
    </w:p>
    <w:p w14:paraId="554CC7CA" w14:textId="66189712" w:rsidR="00D41F4C" w:rsidRDefault="00D41F4C" w:rsidP="0070760B">
      <w:pPr>
        <w:pStyle w:val="aa"/>
        <w:numPr>
          <w:ilvl w:val="1"/>
          <w:numId w:val="21"/>
        </w:numPr>
        <w:spacing w:after="0"/>
        <w:ind w:left="993" w:hanging="284"/>
      </w:pPr>
      <w:r>
        <w:t>обработка и проверка полученных образов</w:t>
      </w:r>
      <w:r w:rsidR="0070760B">
        <w:t>.</w:t>
      </w:r>
    </w:p>
    <w:p w14:paraId="7D997097" w14:textId="77777777" w:rsidR="00D41F4C" w:rsidRPr="00D41F4C" w:rsidRDefault="00D41F4C" w:rsidP="00D41F4C">
      <w:pPr>
        <w:spacing w:before="240"/>
        <w:rPr>
          <w:b/>
          <w:i/>
        </w:rPr>
      </w:pPr>
      <w:r w:rsidRPr="00D41F4C">
        <w:rPr>
          <w:b/>
          <w:i/>
        </w:rPr>
        <w:t>Пример 3</w:t>
      </w:r>
    </w:p>
    <w:p w14:paraId="02813EDB" w14:textId="322E86B0" w:rsidR="00D41F4C" w:rsidRDefault="00D41F4C" w:rsidP="0070760B">
      <w:pPr>
        <w:spacing w:after="0"/>
      </w:pPr>
      <w:r>
        <w:t>Камеральные и лабораторные исследования включали разделение всего выявленного видового состава растений на четыре группы по степени использования их копытными:</w:t>
      </w:r>
    </w:p>
    <w:p w14:paraId="5E8FC139" w14:textId="3E42523D" w:rsidR="00D41F4C" w:rsidRDefault="0070760B" w:rsidP="0070760B">
      <w:pPr>
        <w:pStyle w:val="aa"/>
        <w:numPr>
          <w:ilvl w:val="0"/>
          <w:numId w:val="22"/>
        </w:numPr>
        <w:ind w:left="993" w:hanging="284"/>
      </w:pPr>
      <w:r>
        <w:t>случайный корм,</w:t>
      </w:r>
    </w:p>
    <w:p w14:paraId="4BF47EA0" w14:textId="279FA793" w:rsidR="00D41F4C" w:rsidRDefault="00D41F4C" w:rsidP="0070760B">
      <w:pPr>
        <w:pStyle w:val="aa"/>
        <w:numPr>
          <w:ilvl w:val="0"/>
          <w:numId w:val="22"/>
        </w:numPr>
        <w:ind w:left="993" w:hanging="284"/>
      </w:pPr>
      <w:r>
        <w:t>дополнительный корм,</w:t>
      </w:r>
    </w:p>
    <w:p w14:paraId="7DAA8E92" w14:textId="187221C1" w:rsidR="00D41F4C" w:rsidRDefault="00D41F4C" w:rsidP="0070760B">
      <w:pPr>
        <w:pStyle w:val="aa"/>
        <w:numPr>
          <w:ilvl w:val="0"/>
          <w:numId w:val="22"/>
        </w:numPr>
        <w:ind w:left="993" w:hanging="284"/>
      </w:pPr>
      <w:r>
        <w:t>основной корм.</w:t>
      </w:r>
    </w:p>
    <w:p w14:paraId="132C7E10" w14:textId="77777777" w:rsidR="00D41F4C" w:rsidRPr="00D41F4C" w:rsidRDefault="00D41F4C" w:rsidP="00D41F4C">
      <w:pPr>
        <w:rPr>
          <w:b/>
          <w:i/>
        </w:rPr>
      </w:pPr>
      <w:r w:rsidRPr="00D41F4C">
        <w:rPr>
          <w:b/>
          <w:i/>
        </w:rPr>
        <w:lastRenderedPageBreak/>
        <w:t>Пример 4</w:t>
      </w:r>
    </w:p>
    <w:p w14:paraId="18165659" w14:textId="18CFE043" w:rsidR="00D41F4C" w:rsidRDefault="00D41F4C" w:rsidP="0070760B">
      <w:pPr>
        <w:spacing w:after="0"/>
      </w:pPr>
      <w:r>
        <w:t>Разрабатываемое сверхмощное устройство можно будет</w:t>
      </w:r>
      <w:r w:rsidR="0070760B">
        <w:t xml:space="preserve"> применять в различных отраслях </w:t>
      </w:r>
      <w:r>
        <w:t>реального сектора экономики:</w:t>
      </w:r>
    </w:p>
    <w:p w14:paraId="2BFB560C" w14:textId="2A9213A4" w:rsidR="00D41F4C" w:rsidRDefault="00D41F4C" w:rsidP="0070760B">
      <w:pPr>
        <w:pStyle w:val="aa"/>
        <w:numPr>
          <w:ilvl w:val="0"/>
          <w:numId w:val="24"/>
        </w:numPr>
        <w:ind w:left="993" w:hanging="284"/>
      </w:pPr>
      <w:r>
        <w:t>в машиностроении:</w:t>
      </w:r>
    </w:p>
    <w:p w14:paraId="6420C94C" w14:textId="3E76E4FA" w:rsidR="00D41F4C" w:rsidRDefault="00D41F4C" w:rsidP="0070760B">
      <w:pPr>
        <w:pStyle w:val="aa"/>
        <w:numPr>
          <w:ilvl w:val="0"/>
          <w:numId w:val="25"/>
        </w:numPr>
        <w:ind w:left="993" w:hanging="284"/>
      </w:pPr>
      <w:r>
        <w:t>для очистки отливок от формовочной смеси;</w:t>
      </w:r>
    </w:p>
    <w:p w14:paraId="58D758A0" w14:textId="06D83A6F" w:rsidR="00D41F4C" w:rsidRDefault="00D41F4C" w:rsidP="0070760B">
      <w:pPr>
        <w:pStyle w:val="aa"/>
        <w:numPr>
          <w:ilvl w:val="0"/>
          <w:numId w:val="25"/>
        </w:numPr>
        <w:ind w:left="993" w:hanging="284"/>
      </w:pPr>
      <w:r>
        <w:t>для очистки лопаток турбин авиационных двигателей;</w:t>
      </w:r>
    </w:p>
    <w:p w14:paraId="586FE12B" w14:textId="2238967A" w:rsidR="00D41F4C" w:rsidRDefault="00D41F4C" w:rsidP="0070760B">
      <w:pPr>
        <w:pStyle w:val="aa"/>
        <w:numPr>
          <w:ilvl w:val="0"/>
          <w:numId w:val="25"/>
        </w:numPr>
        <w:ind w:left="993" w:hanging="284"/>
      </w:pPr>
      <w:r>
        <w:t>для холодной штамповки из листа;</w:t>
      </w:r>
    </w:p>
    <w:p w14:paraId="571E0FCD" w14:textId="0BA1C2E0" w:rsidR="00D41F4C" w:rsidRDefault="00D41F4C" w:rsidP="0070760B">
      <w:pPr>
        <w:pStyle w:val="aa"/>
        <w:numPr>
          <w:ilvl w:val="0"/>
          <w:numId w:val="24"/>
        </w:numPr>
        <w:ind w:left="993" w:hanging="284"/>
      </w:pPr>
      <w:r>
        <w:t>в ремонте техники:</w:t>
      </w:r>
    </w:p>
    <w:p w14:paraId="37511BDE" w14:textId="42801FC4" w:rsidR="00D41F4C" w:rsidRDefault="00D41F4C" w:rsidP="0070760B">
      <w:pPr>
        <w:pStyle w:val="aa"/>
        <w:numPr>
          <w:ilvl w:val="0"/>
          <w:numId w:val="27"/>
        </w:numPr>
        <w:ind w:left="993" w:hanging="284"/>
      </w:pPr>
      <w:r>
        <w:t>устранение наслоений на внутренних стенках труб;</w:t>
      </w:r>
    </w:p>
    <w:p w14:paraId="133A3A5E" w14:textId="408E5E4A" w:rsidR="00D41F4C" w:rsidRDefault="00D41F4C" w:rsidP="00C533F9">
      <w:pPr>
        <w:pStyle w:val="aa"/>
        <w:numPr>
          <w:ilvl w:val="0"/>
          <w:numId w:val="27"/>
        </w:numPr>
        <w:ind w:left="993" w:hanging="284"/>
      </w:pPr>
      <w:r>
        <w:t>очистка каналов и отверстий небольшого диаметра от грязи.</w:t>
      </w:r>
    </w:p>
    <w:p w14:paraId="74BE575E" w14:textId="582CB5F3" w:rsidR="00C533F9" w:rsidRDefault="009E7373" w:rsidP="009B0D65">
      <w:pPr>
        <w:pStyle w:val="2"/>
      </w:pPr>
      <w:bookmarkStart w:id="19" w:name="_Toc221017576"/>
      <w:bookmarkStart w:id="20" w:name="_Toc221288797"/>
      <w:r>
        <w:t>1.4</w:t>
      </w:r>
      <w:r w:rsidR="00C533F9">
        <w:t xml:space="preserve"> Оформление </w:t>
      </w:r>
      <w:bookmarkEnd w:id="19"/>
      <w:r w:rsidR="00CD0295">
        <w:t>иллюстраций (рисунков)</w:t>
      </w:r>
      <w:bookmarkEnd w:id="20"/>
      <w:r w:rsidR="00C533F9">
        <w:t xml:space="preserve"> </w:t>
      </w:r>
    </w:p>
    <w:p w14:paraId="64CB7B17" w14:textId="3B79FCCC" w:rsidR="00CD0295" w:rsidRDefault="00CD0295" w:rsidP="00C533F9">
      <w:r>
        <w:t xml:space="preserve">Иллюстрации (чертежи, графики, схемы, компьютерные распечатки, диаграммы, фотоснимки) следует располагать в отчете непосредственно после текста отчета, где они упоминаются впервые, или на следующей странице (по возможности ближе к соответствующим частям текста отчета). На все иллюстрации в отчете должны быть даны ссылки. При ссылке необходимо писать слово </w:t>
      </w:r>
      <w:r w:rsidR="00560FD5">
        <w:t>«рисунок» и его номер, например,</w:t>
      </w:r>
      <w:r>
        <w:t xml:space="preserve"> «в соответствии с рисунком 2» и т. д.</w:t>
      </w:r>
    </w:p>
    <w:p w14:paraId="797127F3" w14:textId="6F5B870F" w:rsidR="00560FD5" w:rsidRDefault="00560FD5" w:rsidP="00C533F9">
      <w:pPr>
        <w:rPr>
          <w:lang w:eastAsia="ru-RU"/>
        </w:rPr>
      </w:pPr>
      <w:r w:rsidRPr="00560FD5">
        <w:rPr>
          <w:lang w:eastAsia="ru-RU"/>
        </w:rPr>
        <w:t>Иллюстрации, за исключением иллюстраций, приведенных в приложениях, следует нумеровать арабскими цифрами сквозной нумерацией. Если рисунок один, то он обозначается: Рисунок 1.</w:t>
      </w:r>
    </w:p>
    <w:p w14:paraId="33D8EC38" w14:textId="77777777" w:rsidR="00D12295" w:rsidRDefault="00D12295" w:rsidP="00C533F9">
      <w:r>
        <w:t xml:space="preserve">Допускается нумеровать иллюстрации в пределах раздела отчета. В этом случае номер иллюстрации состоит из номера раздела и порядкового номера иллюстрации, разделенных точкой: Рисунок 2.1. </w:t>
      </w:r>
    </w:p>
    <w:p w14:paraId="25592CD5" w14:textId="6B8BF80F" w:rsidR="00D12295" w:rsidRDefault="00D12295" w:rsidP="00C533F9">
      <w:r>
        <w:t>Иллюстрации при необходимости могут иметь наименование и пояснительные данные (подрисуночный текст). Сло</w:t>
      </w:r>
      <w:r w:rsidR="002877FB">
        <w:t xml:space="preserve">во «Рисунок», его номер и через тире </w:t>
      </w:r>
      <w:r>
        <w:t>наименование помещают после пояснительных данных</w:t>
      </w:r>
      <w:r w:rsidR="00A322A9">
        <w:t xml:space="preserve">, приводят с прописной буквы </w:t>
      </w:r>
      <w:r>
        <w:t>и располагают в центре под рисунком без точк</w:t>
      </w:r>
      <w:r w:rsidR="002877FB">
        <w:t>и в конце.</w:t>
      </w:r>
      <w:r>
        <w:t xml:space="preserve"> </w:t>
      </w:r>
    </w:p>
    <w:p w14:paraId="3D76FCF5" w14:textId="727FCE60" w:rsidR="00A322A9" w:rsidRDefault="002877FB" w:rsidP="00C533F9">
      <w:r>
        <w:lastRenderedPageBreak/>
        <w:t>Далее, в качестве примера оформления, рассмотрим фото луга с полевыми цветами,</w:t>
      </w:r>
      <w:r w:rsidR="00A322A9">
        <w:t xml:space="preserve"> представленное на рисунке</w:t>
      </w:r>
      <w:r>
        <w:t xml:space="preserve"> 1</w:t>
      </w:r>
      <w:r w:rsidR="00A322A9">
        <w:t>.</w:t>
      </w:r>
    </w:p>
    <w:p w14:paraId="3114AB02" w14:textId="0A77925E" w:rsidR="00CE43C2" w:rsidRDefault="00A322A9" w:rsidP="00A322A9">
      <w:pPr>
        <w:spacing w:after="0"/>
        <w:ind w:firstLine="0"/>
        <w:jc w:val="center"/>
        <w:rPr>
          <w:noProof/>
          <w:lang w:eastAsia="ru-RU"/>
        </w:rPr>
      </w:pPr>
      <w:r>
        <w:rPr>
          <w:noProof/>
          <w:lang w:eastAsia="ru-RU"/>
        </w:rPr>
        <w:drawing>
          <wp:inline distT="0" distB="0" distL="0" distR="0" wp14:anchorId="59ACF554" wp14:editId="0186BBB8">
            <wp:extent cx="3171825" cy="2112411"/>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564" cy="2138211"/>
                    </a:xfrm>
                    <a:prstGeom prst="rect">
                      <a:avLst/>
                    </a:prstGeom>
                  </pic:spPr>
                </pic:pic>
              </a:graphicData>
            </a:graphic>
          </wp:inline>
        </w:drawing>
      </w:r>
    </w:p>
    <w:p w14:paraId="2836C371" w14:textId="097C6857" w:rsidR="00A322A9" w:rsidRPr="00CE43C2" w:rsidRDefault="00A322A9" w:rsidP="00A322A9">
      <w:pPr>
        <w:pStyle w:val="af2"/>
        <w:spacing w:line="240" w:lineRule="auto"/>
        <w:rPr>
          <w:lang w:eastAsia="ru-RU"/>
        </w:rPr>
      </w:pPr>
      <w:r>
        <w:t>Рисунок 1</w:t>
      </w:r>
      <w:r w:rsidRPr="00CE43C2">
        <w:t xml:space="preserve"> </w:t>
      </w:r>
      <w:r>
        <w:sym w:font="Symbol" w:char="F0BE"/>
      </w:r>
      <w:r>
        <w:t xml:space="preserve"> Луг с полевыми цветами</w:t>
      </w:r>
    </w:p>
    <w:p w14:paraId="75EA815F" w14:textId="77777777" w:rsidR="00A322A9" w:rsidRDefault="00A322A9" w:rsidP="00A322A9">
      <w:pPr>
        <w:rPr>
          <w:lang w:eastAsia="ru-RU"/>
        </w:rPr>
      </w:pPr>
      <w:r>
        <w:t xml:space="preserve">Если наименование рисунка состоит из нескольких строк, то его следует записывать через один межстрочный интервал. Наименование рисунка приводят с прописной буквы без точки в конце. </w:t>
      </w:r>
    </w:p>
    <w:p w14:paraId="55497DFD" w14:textId="131725C8" w:rsidR="00D12295" w:rsidRDefault="00A322A9" w:rsidP="00A322A9">
      <w:pPr>
        <w:rPr>
          <w:lang w:eastAsia="ru-RU"/>
        </w:rPr>
      </w:pPr>
      <w:r>
        <w:t>Если наименование рисунка состоит из нескольких строк, то его следует записывать через один межстрочный интервал, как показано на рисунке 2.</w:t>
      </w:r>
    </w:p>
    <w:p w14:paraId="3FC921B0" w14:textId="268AC3E2" w:rsidR="00D12295" w:rsidRDefault="00A322A9" w:rsidP="00A322A9">
      <w:pPr>
        <w:keepNext/>
        <w:spacing w:after="0"/>
        <w:ind w:firstLine="0"/>
        <w:jc w:val="center"/>
      </w:pPr>
      <w:r>
        <w:rPr>
          <w:noProof/>
          <w:lang w:eastAsia="ru-RU"/>
        </w:rPr>
        <w:drawing>
          <wp:inline distT="0" distB="0" distL="0" distR="0" wp14:anchorId="348978EA" wp14:editId="294B6566">
            <wp:extent cx="3171825" cy="211241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9981" cy="2137823"/>
                    </a:xfrm>
                    <a:prstGeom prst="rect">
                      <a:avLst/>
                    </a:prstGeom>
                  </pic:spPr>
                </pic:pic>
              </a:graphicData>
            </a:graphic>
          </wp:inline>
        </w:drawing>
      </w:r>
    </w:p>
    <w:p w14:paraId="1C3E4106" w14:textId="124902BB" w:rsidR="00A322A9" w:rsidRDefault="00CE43C2" w:rsidP="00A322A9">
      <w:pPr>
        <w:pStyle w:val="af2"/>
        <w:spacing w:line="240" w:lineRule="auto"/>
      </w:pPr>
      <w:bookmarkStart w:id="21" w:name="_Ref221014892"/>
      <w:r>
        <w:t xml:space="preserve">Рисунок </w:t>
      </w:r>
      <w:bookmarkEnd w:id="21"/>
      <w:r w:rsidR="00A322A9">
        <w:t>2</w:t>
      </w:r>
      <w:r w:rsidRPr="00CE43C2">
        <w:t xml:space="preserve"> </w:t>
      </w:r>
      <w:r w:rsidR="002877FB">
        <w:sym w:font="Symbol" w:char="F0BE"/>
      </w:r>
      <w:r w:rsidR="002877FB">
        <w:t xml:space="preserve"> </w:t>
      </w:r>
      <w:r>
        <w:t>При</w:t>
      </w:r>
      <w:r w:rsidR="00CB1F04">
        <w:t>мер оформления названия рисунка, е</w:t>
      </w:r>
      <w:r w:rsidR="00CB1F04" w:rsidRPr="00CB1F04">
        <w:t>сли наименование рисунка состоит из нескольких строк</w:t>
      </w:r>
    </w:p>
    <w:p w14:paraId="01FC5D2F" w14:textId="77777777" w:rsidR="00A322A9" w:rsidRDefault="00A322A9" w:rsidP="00A322A9">
      <w:r>
        <w:t>В приложении иллюстрации обозначают отдельной нумерацией арабскими цифрами с добавлением перед цифрой обозначения приложения: Рисунок А.3.</w:t>
      </w:r>
    </w:p>
    <w:p w14:paraId="671F5E99" w14:textId="77777777" w:rsidR="00A322A9" w:rsidRDefault="00A322A9" w:rsidP="00A322A9">
      <w:r>
        <w:rPr>
          <w:lang w:eastAsia="ru-RU"/>
        </w:rPr>
        <w:t xml:space="preserve">Не допускается сокращение названия формата «Рис.1» </w:t>
      </w:r>
      <w:r>
        <w:t>и перенос слов в наименовании графического материала.</w:t>
      </w:r>
    </w:p>
    <w:p w14:paraId="307C1C96" w14:textId="1A09947D" w:rsidR="00852431" w:rsidRDefault="009E7373" w:rsidP="009B0D65">
      <w:pPr>
        <w:pStyle w:val="2"/>
      </w:pPr>
      <w:bookmarkStart w:id="22" w:name="_Toc221017577"/>
      <w:bookmarkStart w:id="23" w:name="_Toc221288798"/>
      <w:r>
        <w:lastRenderedPageBreak/>
        <w:t>1.5</w:t>
      </w:r>
      <w:r w:rsidR="00B46541">
        <w:t xml:space="preserve"> Оформление таблиц</w:t>
      </w:r>
      <w:bookmarkEnd w:id="22"/>
      <w:bookmarkEnd w:id="23"/>
    </w:p>
    <w:p w14:paraId="7DDB86DE" w14:textId="0D9AB7F9" w:rsidR="00E17ED2" w:rsidRDefault="00E17ED2" w:rsidP="004F5CC3">
      <w:pPr>
        <w:ind w:firstLine="0"/>
      </w:pPr>
      <w:r>
        <w:tab/>
        <w:t xml:space="preserve">Цифровой материал должен оформляться в виде таблиц. Таблицы применяют для наглядности и удобства сравнения показателей. </w:t>
      </w:r>
    </w:p>
    <w:p w14:paraId="2CCA57FB" w14:textId="7C207362" w:rsidR="0001620D" w:rsidRDefault="00E17ED2" w:rsidP="00CB1F04">
      <w:pPr>
        <w:ind w:firstLine="0"/>
        <w:rPr>
          <w:lang w:eastAsia="ru-RU"/>
        </w:rPr>
      </w:pPr>
      <w:r>
        <w:tab/>
        <w:t>Таблицу следует располагать непосредственно после текста, в котором она упоминается впервые, или на следующей странице. На все таблицы в отчете должны быть ссылки</w:t>
      </w:r>
      <w:r w:rsidR="00CB1F04">
        <w:t xml:space="preserve">. </w:t>
      </w:r>
      <w:r>
        <w:t xml:space="preserve">Наименование таблицы следует помещать над таблицей слева, без абзацного отступа в следующем формате: Таблица Номер таблицы — Наименование таблицы. Наименование таблицы приводят с прописной буквы без точки в конце. </w:t>
      </w:r>
      <w:r w:rsidR="00CB1F04">
        <w:t xml:space="preserve">Таблицы, за исключением таблиц приложений, следует нумеровать арабскими цифрами сквозной нумерацией. </w:t>
      </w:r>
    </w:p>
    <w:p w14:paraId="02459AA7" w14:textId="142BB58A" w:rsidR="0001620D" w:rsidRDefault="0001620D" w:rsidP="0001620D">
      <w:pPr>
        <w:ind w:firstLine="0"/>
      </w:pPr>
      <w:r>
        <w:tab/>
        <w:t>Допускается нумеровать таблицы в пределах раздела при большом объеме отчета. В этом случае номер таблицы состоит из номера раздела и порядкового номера таблицы, разделенных точкой: Таблица 2.3</w:t>
      </w:r>
    </w:p>
    <w:p w14:paraId="6706D308" w14:textId="61DB651A" w:rsidR="0001620D" w:rsidRDefault="0001620D" w:rsidP="0001620D">
      <w:pPr>
        <w:ind w:firstLine="0"/>
      </w:pPr>
      <w:r>
        <w:tab/>
        <w:t>Таблицы слева, справа, сверху и снизу ограничивают линиями. Разделять заголовки и подзаголовки боковика и граф диагональными линиями не допускается. Заголовки граф выравнивают по центру, а заголовки строк — по левому краю. В таблице допускается применять размер шрифта меньше, чем в тексте отчета.</w:t>
      </w:r>
    </w:p>
    <w:p w14:paraId="38C28CE8" w14:textId="2F0067D5" w:rsidR="0001620D" w:rsidRDefault="0001620D" w:rsidP="0001620D">
      <w:pPr>
        <w:ind w:firstLine="0"/>
      </w:pPr>
      <w:r>
        <w:rPr>
          <w:lang w:eastAsia="ru-RU"/>
        </w:rPr>
        <w:tab/>
        <w:t>Пример оформления можно увидеть в таблице 1.</w:t>
      </w:r>
    </w:p>
    <w:p w14:paraId="34CA4B6C" w14:textId="11FF7499" w:rsidR="00CB1F04" w:rsidRDefault="00CB1F04" w:rsidP="0001620D">
      <w:pPr>
        <w:ind w:firstLine="0"/>
      </w:pPr>
      <w:r>
        <w:t xml:space="preserve">Таблица </w:t>
      </w:r>
      <w:r w:rsidR="0000523B">
        <w:fldChar w:fldCharType="begin"/>
      </w:r>
      <w:r w:rsidR="0000523B">
        <w:instrText xml:space="preserve"> SEQ Таблица \* ARABIC </w:instrText>
      </w:r>
      <w:r w:rsidR="0000523B">
        <w:fldChar w:fldCharType="separate"/>
      </w:r>
      <w:r w:rsidR="005A2B20">
        <w:rPr>
          <w:noProof/>
        </w:rPr>
        <w:t>1</w:t>
      </w:r>
      <w:r w:rsidR="0000523B">
        <w:rPr>
          <w:noProof/>
        </w:rPr>
        <w:fldChar w:fldCharType="end"/>
      </w:r>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w:t>
      </w:r>
    </w:p>
    <w:tbl>
      <w:tblPr>
        <w:tblStyle w:val="a3"/>
        <w:tblW w:w="0" w:type="auto"/>
        <w:tblLook w:val="04A0" w:firstRow="1" w:lastRow="0" w:firstColumn="1" w:lastColumn="0" w:noHBand="0" w:noVBand="1"/>
      </w:tblPr>
      <w:tblGrid>
        <w:gridCol w:w="4672"/>
        <w:gridCol w:w="4672"/>
      </w:tblGrid>
      <w:tr w:rsidR="00CB1F04" w14:paraId="154463D6" w14:textId="77777777" w:rsidTr="002B6418">
        <w:tc>
          <w:tcPr>
            <w:tcW w:w="4672" w:type="dxa"/>
          </w:tcPr>
          <w:p w14:paraId="4FBC4081"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04037FA4"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32A3D32" w14:textId="77777777" w:rsidTr="002B6418">
        <w:tc>
          <w:tcPr>
            <w:tcW w:w="4672" w:type="dxa"/>
          </w:tcPr>
          <w:p w14:paraId="7BB6D77D" w14:textId="77777777" w:rsidR="00CB1F04" w:rsidRDefault="00CB1F04" w:rsidP="0001620D">
            <w:pPr>
              <w:ind w:firstLine="0"/>
              <w:jc w:val="center"/>
              <w:rPr>
                <w:lang w:eastAsia="ru-RU"/>
              </w:rPr>
            </w:pPr>
            <w:r>
              <w:rPr>
                <w:lang w:eastAsia="ru-RU"/>
              </w:rPr>
              <w:t>Время занятия</w:t>
            </w:r>
          </w:p>
        </w:tc>
        <w:tc>
          <w:tcPr>
            <w:tcW w:w="4672" w:type="dxa"/>
          </w:tcPr>
          <w:p w14:paraId="3075D2F1" w14:textId="4D82CF2F" w:rsidR="00CB1F04" w:rsidRDefault="0001620D" w:rsidP="0001620D">
            <w:pPr>
              <w:ind w:firstLine="0"/>
              <w:jc w:val="center"/>
              <w:rPr>
                <w:lang w:eastAsia="ru-RU"/>
              </w:rPr>
            </w:pPr>
            <w:r>
              <w:rPr>
                <w:lang w:eastAsia="ru-RU"/>
              </w:rPr>
              <w:t>Ч</w:t>
            </w:r>
            <w:r w:rsidR="00CB1F04">
              <w:rPr>
                <w:lang w:eastAsia="ru-RU"/>
              </w:rPr>
              <w:t>ас</w:t>
            </w:r>
          </w:p>
        </w:tc>
      </w:tr>
    </w:tbl>
    <w:p w14:paraId="74E726F2" w14:textId="24EAD187" w:rsidR="0001620D" w:rsidRDefault="00CB1F04" w:rsidP="0001620D">
      <w:pPr>
        <w:spacing w:before="240"/>
        <w:ind w:firstLine="0"/>
      </w:pPr>
      <w:r>
        <w:tab/>
      </w:r>
      <w:r w:rsidR="00E17ED2">
        <w:t xml:space="preserve">Если наименование таблицы занимает две строки и более, то его следует записывать через один межстрочный интервал, как показано </w:t>
      </w:r>
      <w:r w:rsidR="0001620D">
        <w:t>в таблице</w:t>
      </w:r>
      <w:r w:rsidR="00E17ED2">
        <w:t xml:space="preserve"> 2. </w:t>
      </w:r>
    </w:p>
    <w:p w14:paraId="52520D83" w14:textId="0BA5DB9F" w:rsidR="00CB1F04" w:rsidRDefault="00CB1F04" w:rsidP="0001620D">
      <w:pPr>
        <w:spacing w:line="240" w:lineRule="auto"/>
        <w:ind w:firstLine="0"/>
      </w:pPr>
      <w:r>
        <w:t xml:space="preserve">Таблица </w:t>
      </w:r>
      <w:r w:rsidR="0001620D">
        <w:t>2</w:t>
      </w:r>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 е</w:t>
      </w:r>
      <w:r w:rsidRPr="00CB1F04">
        <w:t xml:space="preserve">сли наименование </w:t>
      </w:r>
      <w:r w:rsidR="0001620D">
        <w:t>таблицы</w:t>
      </w:r>
      <w:r w:rsidRPr="00CB1F04">
        <w:t xml:space="preserve"> состоит из нескольких строк</w:t>
      </w:r>
    </w:p>
    <w:tbl>
      <w:tblPr>
        <w:tblStyle w:val="a3"/>
        <w:tblW w:w="0" w:type="auto"/>
        <w:tblLook w:val="04A0" w:firstRow="1" w:lastRow="0" w:firstColumn="1" w:lastColumn="0" w:noHBand="0" w:noVBand="1"/>
      </w:tblPr>
      <w:tblGrid>
        <w:gridCol w:w="4672"/>
        <w:gridCol w:w="4672"/>
      </w:tblGrid>
      <w:tr w:rsidR="00CB1F04" w14:paraId="72D51E24" w14:textId="77777777" w:rsidTr="00DB2E9D">
        <w:trPr>
          <w:tblHeader/>
        </w:trPr>
        <w:tc>
          <w:tcPr>
            <w:tcW w:w="4672" w:type="dxa"/>
          </w:tcPr>
          <w:p w14:paraId="30DD2B97"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2FDE00E5"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E4D2FB3" w14:textId="77777777" w:rsidTr="002B6418">
        <w:tc>
          <w:tcPr>
            <w:tcW w:w="4672" w:type="dxa"/>
          </w:tcPr>
          <w:p w14:paraId="74F239D2" w14:textId="6BD9C9EA" w:rsidR="00CB1F04" w:rsidRDefault="0001620D" w:rsidP="0001620D">
            <w:pPr>
              <w:ind w:firstLine="0"/>
              <w:jc w:val="center"/>
              <w:rPr>
                <w:lang w:eastAsia="ru-RU"/>
              </w:rPr>
            </w:pPr>
            <w:r>
              <w:rPr>
                <w:lang w:eastAsia="ru-RU"/>
              </w:rPr>
              <w:t>Время</w:t>
            </w:r>
          </w:p>
        </w:tc>
        <w:tc>
          <w:tcPr>
            <w:tcW w:w="4672" w:type="dxa"/>
          </w:tcPr>
          <w:p w14:paraId="0BA1191D" w14:textId="3879CC67" w:rsidR="00CB1F04" w:rsidRDefault="0001620D" w:rsidP="0001620D">
            <w:pPr>
              <w:ind w:firstLine="0"/>
              <w:jc w:val="center"/>
              <w:rPr>
                <w:lang w:eastAsia="ru-RU"/>
              </w:rPr>
            </w:pPr>
            <w:r>
              <w:rPr>
                <w:lang w:eastAsia="ru-RU"/>
              </w:rPr>
              <w:t>ч</w:t>
            </w:r>
          </w:p>
        </w:tc>
      </w:tr>
    </w:tbl>
    <w:p w14:paraId="20EF32A8" w14:textId="77777777" w:rsidR="00D54873" w:rsidRDefault="00D54873"/>
    <w:p w14:paraId="3F919525" w14:textId="6406BD46" w:rsidR="00D54873" w:rsidRDefault="00D54873" w:rsidP="00D54873">
      <w:pPr>
        <w:ind w:firstLine="0"/>
      </w:pPr>
      <w:r>
        <w:lastRenderedPageBreak/>
        <w:t>Продолжение таблицы 2</w:t>
      </w:r>
    </w:p>
    <w:tbl>
      <w:tblPr>
        <w:tblStyle w:val="a3"/>
        <w:tblW w:w="0" w:type="auto"/>
        <w:tblLook w:val="04A0" w:firstRow="1" w:lastRow="0" w:firstColumn="1" w:lastColumn="0" w:noHBand="0" w:noVBand="1"/>
      </w:tblPr>
      <w:tblGrid>
        <w:gridCol w:w="4672"/>
        <w:gridCol w:w="4672"/>
      </w:tblGrid>
      <w:tr w:rsidR="00D54873" w14:paraId="2579CAEE" w14:textId="77777777" w:rsidTr="002B6418">
        <w:tc>
          <w:tcPr>
            <w:tcW w:w="4672" w:type="dxa"/>
          </w:tcPr>
          <w:p w14:paraId="6EAD8E51" w14:textId="0FF7AB58" w:rsidR="00D54873" w:rsidRDefault="00D54873" w:rsidP="00D54873">
            <w:pPr>
              <w:ind w:firstLine="0"/>
              <w:jc w:val="center"/>
              <w:rPr>
                <w:lang w:eastAsia="ru-RU"/>
              </w:rPr>
            </w:pPr>
            <w:r w:rsidRPr="004F5CC3">
              <w:rPr>
                <w:b/>
                <w:bCs/>
                <w:lang w:eastAsia="ru-RU"/>
              </w:rPr>
              <w:t>Показатель</w:t>
            </w:r>
          </w:p>
        </w:tc>
        <w:tc>
          <w:tcPr>
            <w:tcW w:w="4672" w:type="dxa"/>
          </w:tcPr>
          <w:p w14:paraId="1339A4F3" w14:textId="4566E481" w:rsidR="00D54873" w:rsidRDefault="00D54873" w:rsidP="00D54873">
            <w:pPr>
              <w:ind w:firstLine="0"/>
              <w:jc w:val="center"/>
              <w:rPr>
                <w:lang w:eastAsia="ru-RU"/>
              </w:rPr>
            </w:pPr>
            <w:r w:rsidRPr="004F5CC3">
              <w:rPr>
                <w:b/>
                <w:bCs/>
                <w:lang w:eastAsia="ru-RU"/>
              </w:rPr>
              <w:t>Единица измерения</w:t>
            </w:r>
          </w:p>
        </w:tc>
      </w:tr>
      <w:tr w:rsidR="00D54873" w14:paraId="635EA0AA" w14:textId="77777777" w:rsidTr="002B6418">
        <w:tc>
          <w:tcPr>
            <w:tcW w:w="4672" w:type="dxa"/>
          </w:tcPr>
          <w:p w14:paraId="34CBFB7A" w14:textId="1F87AFDB" w:rsidR="00D54873" w:rsidRDefault="00D54873" w:rsidP="00D54873">
            <w:pPr>
              <w:ind w:firstLine="0"/>
              <w:jc w:val="center"/>
              <w:rPr>
                <w:lang w:eastAsia="ru-RU"/>
              </w:rPr>
            </w:pPr>
            <w:r>
              <w:rPr>
                <w:lang w:eastAsia="ru-RU"/>
              </w:rPr>
              <w:t xml:space="preserve">Скорость </w:t>
            </w:r>
          </w:p>
        </w:tc>
        <w:tc>
          <w:tcPr>
            <w:tcW w:w="4672" w:type="dxa"/>
          </w:tcPr>
          <w:p w14:paraId="107B404E" w14:textId="33721736" w:rsidR="00D54873" w:rsidRDefault="00D54873" w:rsidP="00D54873">
            <w:pPr>
              <w:ind w:firstLine="0"/>
              <w:jc w:val="center"/>
              <w:rPr>
                <w:lang w:eastAsia="ru-RU"/>
              </w:rPr>
            </w:pPr>
            <w:r>
              <w:rPr>
                <w:lang w:eastAsia="ru-RU"/>
              </w:rPr>
              <w:t>км/ч</w:t>
            </w:r>
          </w:p>
        </w:tc>
      </w:tr>
      <w:tr w:rsidR="00D54873" w14:paraId="069A3FD4" w14:textId="77777777" w:rsidTr="002B6418">
        <w:tc>
          <w:tcPr>
            <w:tcW w:w="4672" w:type="dxa"/>
          </w:tcPr>
          <w:p w14:paraId="24090A0C" w14:textId="174DEFC8" w:rsidR="00D54873" w:rsidRPr="004872BC" w:rsidRDefault="004872BC" w:rsidP="00D54873">
            <w:pPr>
              <w:ind w:firstLine="0"/>
              <w:jc w:val="center"/>
              <w:rPr>
                <w:lang w:eastAsia="ru-RU"/>
              </w:rPr>
            </w:pPr>
            <w:r>
              <w:rPr>
                <w:lang w:eastAsia="ru-RU"/>
              </w:rPr>
              <w:t>Расстояние</w:t>
            </w:r>
          </w:p>
        </w:tc>
        <w:tc>
          <w:tcPr>
            <w:tcW w:w="4672" w:type="dxa"/>
          </w:tcPr>
          <w:p w14:paraId="09D334B8" w14:textId="2A3DA12A" w:rsidR="00D54873" w:rsidRDefault="00D54873" w:rsidP="00D54873">
            <w:pPr>
              <w:ind w:firstLine="0"/>
              <w:jc w:val="center"/>
              <w:rPr>
                <w:lang w:eastAsia="ru-RU"/>
              </w:rPr>
            </w:pPr>
            <w:r>
              <w:rPr>
                <w:lang w:eastAsia="ru-RU"/>
              </w:rPr>
              <w:t>км</w:t>
            </w:r>
          </w:p>
        </w:tc>
      </w:tr>
    </w:tbl>
    <w:p w14:paraId="65B6F28C" w14:textId="77777777" w:rsidR="00DB2E9D" w:rsidRDefault="00E17ED2" w:rsidP="0001620D">
      <w:pPr>
        <w:ind w:firstLine="0"/>
      </w:pPr>
      <w:r>
        <w:tab/>
      </w:r>
    </w:p>
    <w:p w14:paraId="6FAA1B07" w14:textId="1F05E415" w:rsidR="00E17ED2" w:rsidRDefault="00DB2E9D" w:rsidP="0001620D">
      <w:pPr>
        <w:ind w:firstLine="0"/>
      </w:pPr>
      <w:r>
        <w:tab/>
      </w:r>
      <w:r w:rsidR="00E17ED2">
        <w:t>Таблицу с большим количеством строк допускается переносить на другую страницу. При переносе части таблицы на другую страницу слово «Таблица», ее номер и наименование указывают один раз слева над первой частью таблицы, а над другими частями также слева пишут слова «Продолжение таб</w:t>
      </w:r>
      <w:r w:rsidR="00D54873">
        <w:t>лицы» и указывают номер таблицы, как представлено в таблице 2.</w:t>
      </w:r>
      <w:r w:rsidR="00E17ED2">
        <w:t xml:space="preserve"> </w:t>
      </w:r>
    </w:p>
    <w:p w14:paraId="5D429DD6" w14:textId="36D8EDF4" w:rsidR="00E17ED2" w:rsidRDefault="00E17ED2" w:rsidP="004F5CC3">
      <w:pPr>
        <w:ind w:firstLine="0"/>
      </w:pPr>
      <w:r>
        <w:tab/>
        <w:t xml:space="preserve">Таблицы каждого приложения обозначаются отдельной нумерацией арабскими цифрами с добавлением перед цифрой обозначения приложения. Если в отчете одна таблица, она должна быть обозначена «Таблица 1» или «Таблица А.1» (если она приведена в приложении А). </w:t>
      </w:r>
    </w:p>
    <w:p w14:paraId="78E541DD" w14:textId="193CE4CA" w:rsidR="004F5CC3" w:rsidRDefault="009E7373" w:rsidP="009B0D65">
      <w:pPr>
        <w:pStyle w:val="2"/>
      </w:pPr>
      <w:bookmarkStart w:id="24" w:name="_Toc221017578"/>
      <w:bookmarkStart w:id="25" w:name="_Toc221288799"/>
      <w:r>
        <w:t>1.6</w:t>
      </w:r>
      <w:r w:rsidR="002D4B25">
        <w:t xml:space="preserve"> О</w:t>
      </w:r>
      <w:r w:rsidR="004F5CC3">
        <w:t>формление формул</w:t>
      </w:r>
      <w:bookmarkEnd w:id="24"/>
      <w:bookmarkEnd w:id="25"/>
      <w:r w:rsidR="004F5CC3">
        <w:t xml:space="preserve"> </w:t>
      </w:r>
    </w:p>
    <w:p w14:paraId="00F00CBC" w14:textId="26E49185" w:rsidR="00D54873" w:rsidRDefault="00D54873" w:rsidP="00D54873">
      <w:pPr>
        <w:rPr>
          <w:lang w:eastAsia="ru-RU"/>
        </w:rPr>
      </w:pPr>
      <w:r>
        <w:rPr>
          <w:lang w:eastAsia="ru-RU"/>
        </w:rPr>
        <w:t>Уравнения и формулы следует выделять из текста в отдельную строку. Выше и ниже каждой формулы или уравнения должно быть оставлено не менее одной свободной строки. Если уравнение не умещается в одну строку, оно должно быть перенесено после знака равенства (=) или после знаков плюс (+), минус (–), умножения (х), деления (:) или других математических знаков. На новой строке знак повторяется. При переносе формулы на знаке, символизирующем операцию умножения, применяют знак «Х».</w:t>
      </w:r>
    </w:p>
    <w:p w14:paraId="716D83E1" w14:textId="7AC3BC77" w:rsidR="00D54873" w:rsidRDefault="00D54873" w:rsidP="00D54873">
      <w:pPr>
        <w:rPr>
          <w:lang w:eastAsia="ru-RU"/>
        </w:rPr>
      </w:pPr>
      <w:r>
        <w:rPr>
          <w:lang w:eastAsia="ru-RU"/>
        </w:rPr>
        <w:t>Пояснение значений символов и числовых коэффициентов следует приводить непосредственно под формулой в той же последовательности, в которой они представлены в формуле. Значение каждого символа и числового коэффициента необходимо приводить с новой строки. Первую строку пояснения начинают со слова «где» без двоеточия с абзаца.</w:t>
      </w:r>
    </w:p>
    <w:p w14:paraId="275AEF57" w14:textId="75CEC8AF" w:rsidR="004F5CC3" w:rsidRDefault="00D54873" w:rsidP="00D54873">
      <w:pPr>
        <w:rPr>
          <w:lang w:eastAsia="ru-RU"/>
        </w:rPr>
      </w:pPr>
      <w:r>
        <w:rPr>
          <w:lang w:eastAsia="ru-RU"/>
        </w:rPr>
        <w:lastRenderedPageBreak/>
        <w:t>Формулы в отчете следует располагать посередине строки и обозначать порядковой нумерацией в пределах всего отчета арабскими цифрами в круглых скобках в крайнем правом положении на</w:t>
      </w:r>
      <w:r w:rsidR="004872BC">
        <w:rPr>
          <w:lang w:eastAsia="ru-RU"/>
        </w:rPr>
        <w:t xml:space="preserve"> </w:t>
      </w:r>
      <w:r>
        <w:rPr>
          <w:lang w:eastAsia="ru-RU"/>
        </w:rPr>
        <w:t>строке. Одну формулу обозначают (1).</w:t>
      </w:r>
    </w:p>
    <w:p w14:paraId="6D1331EF" w14:textId="77D95639" w:rsidR="00D54873" w:rsidRDefault="00D54873" w:rsidP="00D54873">
      <w:pPr>
        <w:rPr>
          <w:lang w:eastAsia="ru-RU"/>
        </w:rPr>
      </w:pPr>
      <w:r>
        <w:rPr>
          <w:lang w:eastAsia="ru-RU"/>
        </w:rPr>
        <w:t>Пример</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15"/>
        <w:gridCol w:w="3115"/>
      </w:tblGrid>
      <w:tr w:rsidR="00EB4FCA" w14:paraId="1C9E9C3C" w14:textId="77777777" w:rsidTr="00EB4FCA">
        <w:tc>
          <w:tcPr>
            <w:tcW w:w="3114" w:type="dxa"/>
          </w:tcPr>
          <w:p w14:paraId="20E026C5" w14:textId="77777777" w:rsidR="00EB4FCA" w:rsidRDefault="00EB4FCA" w:rsidP="00D54873">
            <w:pPr>
              <w:ind w:firstLine="0"/>
              <w:rPr>
                <w:lang w:eastAsia="ru-RU"/>
              </w:rPr>
            </w:pPr>
          </w:p>
        </w:tc>
        <w:tc>
          <w:tcPr>
            <w:tcW w:w="3115" w:type="dxa"/>
          </w:tcPr>
          <w:p w14:paraId="523C094A" w14:textId="4266004D" w:rsidR="00EB4FCA" w:rsidRPr="00EB4FCA" w:rsidRDefault="00EB4FCA" w:rsidP="00EB4FCA">
            <w:pPr>
              <w:ind w:firstLine="0"/>
              <w:jc w:val="center"/>
              <w:rPr>
                <w:rFonts w:eastAsiaTheme="minorEastAsia"/>
                <w:iCs/>
                <w:lang w:eastAsia="ru-RU"/>
              </w:rPr>
            </w:pPr>
            <m:oMath>
              <m:r>
                <w:rPr>
                  <w:rFonts w:ascii="Cambria Math" w:eastAsiaTheme="minorEastAsia" w:hAnsi="Cambria Math" w:cs="Times New Roman"/>
                  <w:sz w:val="32"/>
                  <w:szCs w:val="32"/>
                </w:rPr>
                <m:t xml:space="preserve">v= </m:t>
              </m:r>
              <m:f>
                <m:fPr>
                  <m:ctrlPr>
                    <w:rPr>
                      <w:rFonts w:ascii="Cambria Math" w:eastAsiaTheme="minorEastAsia" w:hAnsi="Cambria Math" w:cs="Times New Roman"/>
                      <w:i/>
                      <w:iCs/>
                      <w:sz w:val="32"/>
                      <w:szCs w:val="32"/>
                      <w:lang w:eastAsia="ru-RU"/>
                    </w:rPr>
                  </m:ctrlPr>
                </m:fPr>
                <m:num>
                  <m:r>
                    <w:rPr>
                      <w:rFonts w:ascii="Cambria Math" w:eastAsiaTheme="minorEastAsia" w:hAnsi="Cambria Math" w:cs="Times New Roman"/>
                      <w:sz w:val="32"/>
                      <w:szCs w:val="32"/>
                      <w:lang w:val="en-US"/>
                    </w:rPr>
                    <m:t>s</m:t>
                  </m:r>
                </m:num>
                <m:den>
                  <m:r>
                    <w:rPr>
                      <w:rFonts w:ascii="Cambria Math" w:eastAsiaTheme="minorEastAsia" w:hAnsi="Cambria Math" w:cs="Times New Roman"/>
                      <w:sz w:val="32"/>
                      <w:szCs w:val="32"/>
                    </w:rPr>
                    <m:t>t</m:t>
                  </m:r>
                </m:den>
              </m:f>
            </m:oMath>
            <w:r>
              <w:rPr>
                <w:rFonts w:eastAsiaTheme="minorEastAsia"/>
                <w:iCs/>
                <w:lang w:val="en-US" w:eastAsia="ru-RU"/>
              </w:rPr>
              <w:t xml:space="preserve"> ,</w:t>
            </w:r>
          </w:p>
        </w:tc>
        <w:tc>
          <w:tcPr>
            <w:tcW w:w="3115" w:type="dxa"/>
          </w:tcPr>
          <w:p w14:paraId="643D3EC9" w14:textId="5434A8AD" w:rsidR="00EB4FCA" w:rsidRPr="00EB4FCA" w:rsidRDefault="00EB4FCA" w:rsidP="00EB4FCA">
            <w:pPr>
              <w:ind w:firstLine="0"/>
              <w:jc w:val="right"/>
              <w:rPr>
                <w:lang w:val="en-US" w:eastAsia="ru-RU"/>
              </w:rPr>
            </w:pPr>
            <w:r>
              <w:rPr>
                <w:lang w:val="en-US" w:eastAsia="ru-RU"/>
              </w:rPr>
              <w:t>(1)</w:t>
            </w:r>
          </w:p>
        </w:tc>
      </w:tr>
    </w:tbl>
    <w:p w14:paraId="67CDBEB8" w14:textId="6C835945" w:rsidR="00EB4FCA" w:rsidRDefault="004872BC" w:rsidP="00D54873">
      <w:pPr>
        <w:rPr>
          <w:lang w:eastAsia="ru-RU"/>
        </w:rPr>
      </w:pPr>
      <w:r>
        <w:rPr>
          <w:lang w:eastAsia="ru-RU"/>
        </w:rPr>
        <w:t>г</w:t>
      </w:r>
      <w:r w:rsidR="00EB4FCA">
        <w:rPr>
          <w:lang w:eastAsia="ru-RU"/>
        </w:rPr>
        <w:t xml:space="preserve">де </w:t>
      </w:r>
      <w:r w:rsidR="00EB4FCA" w:rsidRPr="00EB4FCA">
        <w:rPr>
          <w:i/>
          <w:lang w:val="en-US" w:eastAsia="ru-RU"/>
        </w:rPr>
        <w:t>v</w:t>
      </w:r>
      <w:r w:rsidR="00EB4FCA" w:rsidRPr="00EB4FCA">
        <w:t xml:space="preserve"> </w:t>
      </w:r>
      <w:r w:rsidR="00EB4FCA" w:rsidRPr="004872BC">
        <w:rPr>
          <w:lang w:val="en-US" w:eastAsia="ru-RU"/>
        </w:rPr>
        <w:sym w:font="Symbol" w:char="F0BE"/>
      </w:r>
      <w:r w:rsidR="00EB4FCA" w:rsidRPr="004872BC">
        <w:rPr>
          <w:i/>
          <w:lang w:eastAsia="ru-RU"/>
        </w:rPr>
        <w:t xml:space="preserve"> </w:t>
      </w:r>
      <w:r w:rsidR="00EB4FCA" w:rsidRPr="004872BC">
        <w:rPr>
          <w:lang w:eastAsia="ru-RU"/>
        </w:rPr>
        <w:t>скорость</w:t>
      </w:r>
      <w:r w:rsidRPr="004872BC">
        <w:rPr>
          <w:lang w:eastAsia="ru-RU"/>
        </w:rPr>
        <w:t>, км/ч;</w:t>
      </w:r>
    </w:p>
    <w:p w14:paraId="7F8B611C" w14:textId="2A4123C5" w:rsidR="004872BC" w:rsidRPr="004872BC" w:rsidRDefault="004872BC" w:rsidP="004872BC">
      <w:pPr>
        <w:rPr>
          <w:lang w:eastAsia="ru-RU"/>
        </w:rPr>
      </w:pPr>
      <w:r w:rsidRPr="004872BC">
        <w:rPr>
          <w:i/>
          <w:lang w:val="en-US" w:eastAsia="ru-RU"/>
        </w:rPr>
        <w:t>s</w:t>
      </w:r>
      <w:r w:rsidRPr="004872BC">
        <w:t xml:space="preserve"> </w:t>
      </w:r>
      <w:r w:rsidRPr="004872BC">
        <w:rPr>
          <w:lang w:val="en-US" w:eastAsia="ru-RU"/>
        </w:rPr>
        <w:sym w:font="Symbol" w:char="F0BE"/>
      </w:r>
      <w:r w:rsidRPr="004872BC">
        <w:rPr>
          <w:i/>
          <w:lang w:eastAsia="ru-RU"/>
        </w:rPr>
        <w:t xml:space="preserve"> </w:t>
      </w:r>
      <w:r>
        <w:rPr>
          <w:lang w:eastAsia="ru-RU"/>
        </w:rPr>
        <w:t>расстояние</w:t>
      </w:r>
      <w:r w:rsidRPr="004872BC">
        <w:rPr>
          <w:lang w:eastAsia="ru-RU"/>
        </w:rPr>
        <w:t xml:space="preserve">, </w:t>
      </w:r>
      <w:r>
        <w:rPr>
          <w:lang w:eastAsia="ru-RU"/>
        </w:rPr>
        <w:t>км</w:t>
      </w:r>
      <w:r w:rsidRPr="004872BC">
        <w:rPr>
          <w:lang w:eastAsia="ru-RU"/>
        </w:rPr>
        <w:t>;</w:t>
      </w:r>
    </w:p>
    <w:p w14:paraId="641BC7A2" w14:textId="6E074CD7" w:rsidR="004872BC" w:rsidRDefault="004872BC" w:rsidP="004872BC">
      <w:pPr>
        <w:rPr>
          <w:lang w:eastAsia="ru-RU"/>
        </w:rPr>
      </w:pPr>
      <w:r>
        <w:rPr>
          <w:i/>
          <w:lang w:val="en-US" w:eastAsia="ru-RU"/>
        </w:rPr>
        <w:t>t</w:t>
      </w:r>
      <w:r w:rsidRPr="00EB4FCA">
        <w:t xml:space="preserve"> </w:t>
      </w:r>
      <w:r w:rsidRPr="004872BC">
        <w:rPr>
          <w:lang w:val="en-US" w:eastAsia="ru-RU"/>
        </w:rPr>
        <w:sym w:font="Symbol" w:char="F0BE"/>
      </w:r>
      <w:r w:rsidRPr="004872BC">
        <w:rPr>
          <w:i/>
          <w:lang w:eastAsia="ru-RU"/>
        </w:rPr>
        <w:t xml:space="preserve"> </w:t>
      </w:r>
      <w:r w:rsidRPr="004872BC">
        <w:rPr>
          <w:lang w:eastAsia="ru-RU"/>
        </w:rPr>
        <w:t>скорость,</w:t>
      </w:r>
      <w:r>
        <w:rPr>
          <w:lang w:eastAsia="ru-RU"/>
        </w:rPr>
        <w:t xml:space="preserve"> </w:t>
      </w:r>
      <w:r w:rsidRPr="004872BC">
        <w:rPr>
          <w:lang w:eastAsia="ru-RU"/>
        </w:rPr>
        <w:t>ч</w:t>
      </w:r>
      <w:r>
        <w:rPr>
          <w:lang w:eastAsia="ru-RU"/>
        </w:rPr>
        <w:t>.</w:t>
      </w:r>
    </w:p>
    <w:p w14:paraId="0604A0CF" w14:textId="77777777" w:rsidR="004872BC" w:rsidRDefault="004872BC" w:rsidP="00D54873">
      <w:pPr>
        <w:rPr>
          <w:lang w:eastAsia="ru-RU"/>
        </w:rPr>
      </w:pPr>
    </w:p>
    <w:p w14:paraId="31E6E064" w14:textId="77777777" w:rsidR="004872BC" w:rsidRPr="00EB4FCA" w:rsidRDefault="004872BC" w:rsidP="00D54873">
      <w:pPr>
        <w:rPr>
          <w:lang w:eastAsia="ru-RU"/>
        </w:rPr>
      </w:pPr>
    </w:p>
    <w:p w14:paraId="235BBC9C" w14:textId="59F70B16" w:rsidR="0013538B" w:rsidRDefault="00F01622" w:rsidP="00F01622">
      <w:pPr>
        <w:pStyle w:val="a5"/>
        <w:jc w:val="both"/>
      </w:pPr>
      <w:bookmarkStart w:id="26" w:name="_Toc221017579"/>
      <w:r>
        <w:lastRenderedPageBreak/>
        <w:tab/>
      </w:r>
      <w:bookmarkStart w:id="27" w:name="_Toc221288800"/>
      <w:r w:rsidR="0013538B">
        <w:t xml:space="preserve">2 </w:t>
      </w:r>
      <w:r w:rsidR="00AC4ECE">
        <w:t>Оформление</w:t>
      </w:r>
      <w:r w:rsidR="005172F0">
        <w:t xml:space="preserve"> </w:t>
      </w:r>
      <w:r w:rsidR="00AC4ECE">
        <w:t>содержания, источников</w:t>
      </w:r>
      <w:bookmarkEnd w:id="26"/>
      <w:r w:rsidR="00AC4ECE">
        <w:t xml:space="preserve"> и приложений</w:t>
      </w:r>
      <w:bookmarkEnd w:id="27"/>
    </w:p>
    <w:p w14:paraId="64F28E00" w14:textId="020BDE14" w:rsidR="005173CA" w:rsidRDefault="005173CA" w:rsidP="009B0D65">
      <w:pPr>
        <w:pStyle w:val="2"/>
      </w:pPr>
      <w:bookmarkStart w:id="28" w:name="_Toc221288801"/>
      <w:r>
        <w:t>2.1 Содержание</w:t>
      </w:r>
      <w:bookmarkEnd w:id="28"/>
      <w:r>
        <w:t xml:space="preserve"> </w:t>
      </w:r>
    </w:p>
    <w:p w14:paraId="4DEFE5EB" w14:textId="6C3B0168" w:rsidR="005173CA" w:rsidRPr="00BB4507" w:rsidRDefault="005173CA" w:rsidP="005173CA">
      <w:r>
        <w:t>Содержание включает термины и определения,</w:t>
      </w:r>
      <w:r w:rsidRPr="005173CA">
        <w:t xml:space="preserve"> перечень сокращений и обозначений</w:t>
      </w:r>
      <w:r>
        <w:t xml:space="preserve">, введение, наименование всех разделов и подразделов, пунктов (если они имеют наименование), заключение, список использованных источников и наименования приложений с указанием номеров страниц, с которых начинаются эти элементы отчета. В элементе «СОДЕРЖАНИЕ» приводят наименования структурных элементов работы, порядковые номера и заголовки разделов, подразделов (при необходимости — пунктов) основной части работы, обозначения и заголовки ее приложений (при наличии приложений). После заголовка каждого элемента ставят отточие и приводят номер страницы работы, на которой начинается данный структурный элемент. Обозначения подразделов приводят после абзацного отступа, равного двум знакам, относительно обозначения разделов. Обозначения пунктов приводят после абзацного отступа, равного четырем знакам относительно обозначения разделов. </w:t>
      </w:r>
    </w:p>
    <w:p w14:paraId="5ECCDBD2" w14:textId="0A5043EB" w:rsidR="005173CA" w:rsidRDefault="005173CA" w:rsidP="009B0D65">
      <w:pPr>
        <w:pStyle w:val="2"/>
      </w:pPr>
      <w:bookmarkStart w:id="29" w:name="_Toc221288802"/>
      <w:r>
        <w:t>2.2 Оформление списка использованных источников</w:t>
      </w:r>
      <w:bookmarkEnd w:id="29"/>
      <w:r>
        <w:t xml:space="preserve"> </w:t>
      </w:r>
    </w:p>
    <w:p w14:paraId="015CD0BE" w14:textId="28675181" w:rsidR="00EC6298" w:rsidRDefault="00EC6298" w:rsidP="00EC6298">
      <w:r>
        <w:t xml:space="preserve">Список использованных источников должен включать библиографические записи на документы, использованные при составлении отчета, ссылки на которые оформляют арабскими цифрами в квадратных скобках </w:t>
      </w:r>
      <w:r w:rsidRPr="00BB4507">
        <w:rPr>
          <w:lang w:eastAsia="ru-RU"/>
        </w:rPr>
        <w:t>[1]</w:t>
      </w:r>
      <w:r>
        <w:t xml:space="preserve">. </w:t>
      </w:r>
    </w:p>
    <w:p w14:paraId="60C0BED2" w14:textId="55F35101" w:rsidR="00EC6298" w:rsidRDefault="00EC6298" w:rsidP="00EC6298">
      <w:r>
        <w:t>Сведения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 Примеры оформления библиографических описаний различных источников приведены в приложении А.</w:t>
      </w:r>
    </w:p>
    <w:p w14:paraId="30F663C9" w14:textId="45707598" w:rsidR="0013538B" w:rsidRDefault="005173CA" w:rsidP="009B0D65">
      <w:pPr>
        <w:pStyle w:val="2"/>
      </w:pPr>
      <w:bookmarkStart w:id="30" w:name="_Toc221017580"/>
      <w:bookmarkStart w:id="31" w:name="_Toc221288803"/>
      <w:r>
        <w:lastRenderedPageBreak/>
        <w:t>2.3</w:t>
      </w:r>
      <w:r w:rsidR="0013538B">
        <w:t xml:space="preserve"> Оформление приложений</w:t>
      </w:r>
      <w:bookmarkEnd w:id="30"/>
      <w:bookmarkEnd w:id="31"/>
      <w:r w:rsidR="0013538B">
        <w:t xml:space="preserve"> </w:t>
      </w:r>
    </w:p>
    <w:p w14:paraId="54889BE5" w14:textId="09FF459A" w:rsidR="00F40FAE" w:rsidRDefault="00F40FAE" w:rsidP="005172F0">
      <w:pPr>
        <w:spacing w:after="0"/>
        <w:rPr>
          <w:lang w:eastAsia="ru-RU"/>
        </w:rPr>
      </w:pPr>
      <w:r>
        <w:rPr>
          <w:lang w:eastAsia="ru-RU"/>
        </w:rPr>
        <w:t xml:space="preserve">В приложения рекомендуется включать материалы, дополняющие текст отчета, связанные с выполненной работой, если они не могут </w:t>
      </w:r>
      <w:r w:rsidR="005172F0">
        <w:rPr>
          <w:lang w:eastAsia="ru-RU"/>
        </w:rPr>
        <w:t xml:space="preserve">быть включены в основную часть. </w:t>
      </w:r>
      <w:r>
        <w:rPr>
          <w:lang w:eastAsia="ru-RU"/>
        </w:rPr>
        <w:t>В приложения могут быть включены:</w:t>
      </w:r>
    </w:p>
    <w:p w14:paraId="17D18E1D" w14:textId="4CD1BD10" w:rsidR="00F40FAE" w:rsidRDefault="00F40FAE" w:rsidP="00F40FAE">
      <w:pPr>
        <w:pStyle w:val="aa"/>
        <w:numPr>
          <w:ilvl w:val="0"/>
          <w:numId w:val="16"/>
        </w:numPr>
        <w:ind w:left="0" w:firstLine="709"/>
        <w:rPr>
          <w:lang w:eastAsia="ru-RU"/>
        </w:rPr>
      </w:pPr>
      <w:r>
        <w:rPr>
          <w:lang w:eastAsia="ru-RU"/>
        </w:rPr>
        <w:t>дополнительные материалы к отчету;</w:t>
      </w:r>
    </w:p>
    <w:p w14:paraId="5D45B3EB" w14:textId="712C63F3" w:rsidR="00F40FAE" w:rsidRDefault="00F40FAE" w:rsidP="00F40FAE">
      <w:pPr>
        <w:pStyle w:val="aa"/>
        <w:numPr>
          <w:ilvl w:val="0"/>
          <w:numId w:val="16"/>
        </w:numPr>
        <w:ind w:left="0" w:firstLine="709"/>
        <w:rPr>
          <w:lang w:eastAsia="ru-RU"/>
        </w:rPr>
      </w:pPr>
      <w:r>
        <w:rPr>
          <w:lang w:eastAsia="ru-RU"/>
        </w:rPr>
        <w:t>промежуточные математические доказательства и расчеты;</w:t>
      </w:r>
    </w:p>
    <w:p w14:paraId="56141FDA" w14:textId="43DCC5D1" w:rsidR="00F40FAE" w:rsidRDefault="00F40FAE" w:rsidP="00F40FAE">
      <w:pPr>
        <w:pStyle w:val="aa"/>
        <w:numPr>
          <w:ilvl w:val="0"/>
          <w:numId w:val="16"/>
        </w:numPr>
        <w:ind w:left="0" w:firstLine="709"/>
        <w:rPr>
          <w:lang w:eastAsia="ru-RU"/>
        </w:rPr>
      </w:pPr>
      <w:r>
        <w:rPr>
          <w:lang w:eastAsia="ru-RU"/>
        </w:rPr>
        <w:t>таблицы вспомогательных цифровых данных;</w:t>
      </w:r>
    </w:p>
    <w:p w14:paraId="5D16D419" w14:textId="79259FC8" w:rsidR="00F40FAE" w:rsidRDefault="00F40FAE" w:rsidP="00F40FAE">
      <w:pPr>
        <w:pStyle w:val="aa"/>
        <w:numPr>
          <w:ilvl w:val="0"/>
          <w:numId w:val="16"/>
        </w:numPr>
        <w:ind w:left="0" w:firstLine="709"/>
        <w:rPr>
          <w:lang w:eastAsia="ru-RU"/>
        </w:rPr>
      </w:pPr>
      <w:r>
        <w:rPr>
          <w:lang w:eastAsia="ru-RU"/>
        </w:rPr>
        <w:t>протоколы испытаний;</w:t>
      </w:r>
    </w:p>
    <w:p w14:paraId="0465D957" w14:textId="7D045A2A" w:rsidR="00F40FAE" w:rsidRDefault="00F40FAE" w:rsidP="00F40FAE">
      <w:pPr>
        <w:pStyle w:val="aa"/>
        <w:numPr>
          <w:ilvl w:val="0"/>
          <w:numId w:val="16"/>
        </w:numPr>
        <w:ind w:left="0" w:firstLine="709"/>
        <w:rPr>
          <w:lang w:eastAsia="ru-RU"/>
        </w:rPr>
      </w:pPr>
      <w:r>
        <w:rPr>
          <w:lang w:eastAsia="ru-RU"/>
        </w:rPr>
        <w:t>инструкции, методики, описания алгоритмов и программ, разработанных в процессе выполнения работы;</w:t>
      </w:r>
    </w:p>
    <w:p w14:paraId="524F9C6C" w14:textId="0F30FB60" w:rsidR="00F40FAE" w:rsidRDefault="00F40FAE" w:rsidP="00F40FAE">
      <w:pPr>
        <w:pStyle w:val="aa"/>
        <w:numPr>
          <w:ilvl w:val="0"/>
          <w:numId w:val="16"/>
        </w:numPr>
        <w:ind w:left="0" w:firstLine="709"/>
        <w:rPr>
          <w:lang w:eastAsia="ru-RU"/>
        </w:rPr>
      </w:pPr>
      <w:r>
        <w:rPr>
          <w:lang w:eastAsia="ru-RU"/>
        </w:rPr>
        <w:t>иллюстрации вспомогательного характера;</w:t>
      </w:r>
    </w:p>
    <w:p w14:paraId="5330AF74" w14:textId="7517DA1A" w:rsidR="00F40FAE" w:rsidRDefault="00F40FAE" w:rsidP="00F40FAE">
      <w:pPr>
        <w:pStyle w:val="aa"/>
        <w:numPr>
          <w:ilvl w:val="0"/>
          <w:numId w:val="16"/>
        </w:numPr>
        <w:ind w:left="0" w:firstLine="709"/>
        <w:rPr>
          <w:lang w:eastAsia="ru-RU"/>
        </w:rPr>
      </w:pPr>
      <w:r>
        <w:rPr>
          <w:lang w:eastAsia="ru-RU"/>
        </w:rPr>
        <w:t>копии технического задания, программы работ или другие исходные документы;</w:t>
      </w:r>
    </w:p>
    <w:p w14:paraId="464DB9FE" w14:textId="29947B50" w:rsidR="00F40FAE" w:rsidRDefault="00F40FAE" w:rsidP="00F40FAE">
      <w:pPr>
        <w:pStyle w:val="aa"/>
        <w:numPr>
          <w:ilvl w:val="0"/>
          <w:numId w:val="16"/>
        </w:numPr>
        <w:ind w:left="0" w:firstLine="709"/>
        <w:rPr>
          <w:lang w:eastAsia="ru-RU"/>
        </w:rPr>
      </w:pPr>
      <w:r>
        <w:rPr>
          <w:lang w:eastAsia="ru-RU"/>
        </w:rPr>
        <w:t>акты внедрения результатов работы или их копии;</w:t>
      </w:r>
    </w:p>
    <w:p w14:paraId="2EB52E82" w14:textId="6764F8ED" w:rsidR="00F40FAE" w:rsidRDefault="00F40FAE" w:rsidP="005172F0">
      <w:pPr>
        <w:pStyle w:val="aa"/>
        <w:numPr>
          <w:ilvl w:val="0"/>
          <w:numId w:val="16"/>
        </w:numPr>
        <w:spacing w:after="0"/>
        <w:ind w:left="0" w:firstLine="709"/>
        <w:rPr>
          <w:lang w:eastAsia="ru-RU"/>
        </w:rPr>
      </w:pPr>
      <w:r>
        <w:rPr>
          <w:lang w:eastAsia="ru-RU"/>
        </w:rPr>
        <w:t>копии охранных документов.</w:t>
      </w:r>
    </w:p>
    <w:p w14:paraId="7974D823" w14:textId="573D1B57" w:rsidR="0009724E" w:rsidRDefault="0009724E" w:rsidP="0013538B">
      <w:r>
        <w:t>В тексте отчета на все приложения должны быть даны ссылки. Приложения располагают в порядке</w:t>
      </w:r>
      <w:r w:rsidR="005172F0">
        <w:t xml:space="preserve"> ссылок на них в тексте отчета.</w:t>
      </w:r>
    </w:p>
    <w:p w14:paraId="3D830268" w14:textId="42F8063B" w:rsidR="0009724E" w:rsidRDefault="0009724E" w:rsidP="0009724E">
      <w:pPr>
        <w:rPr>
          <w:lang w:eastAsia="ru-RU"/>
        </w:rPr>
      </w:pPr>
      <w:r>
        <w:t>Каждое приложение размещается с новой страницы с указанием в центре верхней части страницы слова «ПРИЛОЖЕНИЕ».</w:t>
      </w:r>
      <w:r w:rsidR="005172F0">
        <w:rPr>
          <w:lang w:eastAsia="ru-RU"/>
        </w:rPr>
        <w:t xml:space="preserve"> </w:t>
      </w:r>
      <w:r>
        <w:rPr>
          <w:lang w:eastAsia="ru-RU"/>
        </w:rPr>
        <w:t>Приложение должно иметь заголовок, который записывают с прописной буквы, полужирным шрифтом, отдельной строкой по центру без точки в конце.</w:t>
      </w:r>
    </w:p>
    <w:p w14:paraId="48ED5B08" w14:textId="186C6E47" w:rsidR="0009724E" w:rsidRDefault="0009724E" w:rsidP="0009724E">
      <w:pPr>
        <w:rPr>
          <w:lang w:eastAsia="ru-RU"/>
        </w:rPr>
      </w:pPr>
      <w:r>
        <w:rPr>
          <w:lang w:eastAsia="ru-RU"/>
        </w:rPr>
        <w:t>Приложения обозначают прописными буквами кириллического алфавита, начиная с А, за исключением букв Ё, З, Й, О, Ч, Ъ, Ы, Ь. После слова «ПРИЛОЖЕНИЕ» следует буква, обозначающая его последовательность.</w:t>
      </w:r>
    </w:p>
    <w:p w14:paraId="7D03C78A" w14:textId="04EAEC2C" w:rsidR="0009724E" w:rsidRDefault="0009724E" w:rsidP="0013538B">
      <w:pPr>
        <w:rPr>
          <w:lang w:eastAsia="ru-RU"/>
        </w:rPr>
      </w:pPr>
      <w:r w:rsidRPr="0009724E">
        <w:rPr>
          <w:lang w:eastAsia="ru-RU"/>
        </w:rPr>
        <w:t>Если в отчете одно приложение, оно обозначается «ПРИЛОЖЕНИЕ А».</w:t>
      </w:r>
    </w:p>
    <w:p w14:paraId="298FFC74" w14:textId="4D7F700E" w:rsidR="00083920" w:rsidRPr="00BB4507" w:rsidRDefault="0009724E" w:rsidP="00083920">
      <w:pPr>
        <w:rPr>
          <w:lang w:eastAsia="ru-RU"/>
        </w:rPr>
      </w:pPr>
      <w:r>
        <w:t>Все приложения (при наличии) должны быть перечислены в содержании отчета с указанием их обозначений и наименования.</w:t>
      </w:r>
    </w:p>
    <w:p w14:paraId="0193D5F6" w14:textId="504B1A98" w:rsidR="00CC2D5E" w:rsidRDefault="00CC2D5E" w:rsidP="00CC2D5E">
      <w:pPr>
        <w:pStyle w:val="a5"/>
        <w:rPr>
          <w:rStyle w:val="ae"/>
          <w:b/>
        </w:rPr>
      </w:pPr>
      <w:bookmarkStart w:id="32" w:name="_Toc221017584"/>
      <w:bookmarkStart w:id="33" w:name="_Toc221288804"/>
      <w:r w:rsidRPr="00CC2D5E">
        <w:rPr>
          <w:rStyle w:val="ae"/>
          <w:b/>
        </w:rPr>
        <w:lastRenderedPageBreak/>
        <w:t>ЗАКЛЮЧЕНИЕ</w:t>
      </w:r>
      <w:bookmarkEnd w:id="32"/>
      <w:bookmarkEnd w:id="33"/>
      <w:r w:rsidRPr="00CC2D5E">
        <w:rPr>
          <w:rStyle w:val="ae"/>
          <w:b/>
        </w:rPr>
        <w:t xml:space="preserve"> </w:t>
      </w:r>
    </w:p>
    <w:p w14:paraId="1A16570C" w14:textId="318D9769" w:rsidR="00CC2D5E" w:rsidRDefault="00CC2D5E" w:rsidP="00CC2D5E">
      <w:pPr>
        <w:rPr>
          <w:lang w:eastAsia="ru-RU"/>
        </w:rPr>
      </w:pPr>
      <w:r>
        <w:rPr>
          <w:lang w:eastAsia="ru-RU"/>
        </w:rPr>
        <w:t>Заключение должно содержать:</w:t>
      </w:r>
    </w:p>
    <w:p w14:paraId="661614B0" w14:textId="03B3537F" w:rsidR="00CC2D5E" w:rsidRDefault="00CC2D5E" w:rsidP="00F809C7">
      <w:pPr>
        <w:pStyle w:val="aa"/>
        <w:numPr>
          <w:ilvl w:val="0"/>
          <w:numId w:val="4"/>
        </w:numPr>
        <w:ind w:left="0" w:firstLine="709"/>
        <w:rPr>
          <w:lang w:eastAsia="ru-RU"/>
        </w:rPr>
      </w:pPr>
      <w:r>
        <w:rPr>
          <w:lang w:eastAsia="ru-RU"/>
        </w:rPr>
        <w:t xml:space="preserve">краткие выводы по результатам выполненной </w:t>
      </w:r>
      <w:r w:rsidR="00F809C7">
        <w:rPr>
          <w:lang w:eastAsia="ru-RU"/>
        </w:rPr>
        <w:t>ВКР</w:t>
      </w:r>
      <w:r>
        <w:rPr>
          <w:lang w:eastAsia="ru-RU"/>
        </w:rPr>
        <w:t xml:space="preserve"> или отдельных ее этапов;</w:t>
      </w:r>
    </w:p>
    <w:p w14:paraId="7824A004" w14:textId="76FC92DA" w:rsidR="00CC2D5E" w:rsidRDefault="00CC2D5E" w:rsidP="00F809C7">
      <w:pPr>
        <w:pStyle w:val="aa"/>
        <w:numPr>
          <w:ilvl w:val="0"/>
          <w:numId w:val="4"/>
        </w:numPr>
        <w:ind w:left="0" w:firstLine="709"/>
        <w:rPr>
          <w:lang w:eastAsia="ru-RU"/>
        </w:rPr>
      </w:pPr>
      <w:r>
        <w:rPr>
          <w:lang w:eastAsia="ru-RU"/>
        </w:rPr>
        <w:t>оценку полноты решений поставленных задач;</w:t>
      </w:r>
    </w:p>
    <w:p w14:paraId="3183413B" w14:textId="38A959E3" w:rsidR="00CC2D5E" w:rsidRDefault="00CC2D5E" w:rsidP="00F809C7">
      <w:pPr>
        <w:pStyle w:val="aa"/>
        <w:numPr>
          <w:ilvl w:val="0"/>
          <w:numId w:val="4"/>
        </w:numPr>
        <w:ind w:left="0" w:firstLine="709"/>
        <w:rPr>
          <w:lang w:eastAsia="ru-RU"/>
        </w:rPr>
      </w:pPr>
      <w:r>
        <w:rPr>
          <w:lang w:eastAsia="ru-RU"/>
        </w:rPr>
        <w:t>разработку рекомендаций и исходных данных по конкретному использованию результато</w:t>
      </w:r>
      <w:r w:rsidR="00F95297">
        <w:rPr>
          <w:lang w:eastAsia="ru-RU"/>
        </w:rPr>
        <w:t>в работы</w:t>
      </w:r>
      <w:r>
        <w:rPr>
          <w:lang w:eastAsia="ru-RU"/>
        </w:rPr>
        <w:t>;</w:t>
      </w:r>
    </w:p>
    <w:p w14:paraId="136A3506" w14:textId="3E1D146C" w:rsidR="00CC2D5E" w:rsidRDefault="00CC2D5E" w:rsidP="00F809C7">
      <w:pPr>
        <w:pStyle w:val="aa"/>
        <w:numPr>
          <w:ilvl w:val="0"/>
          <w:numId w:val="4"/>
        </w:numPr>
        <w:ind w:left="0" w:firstLine="709"/>
        <w:rPr>
          <w:lang w:eastAsia="ru-RU"/>
        </w:rPr>
      </w:pPr>
      <w:r>
        <w:rPr>
          <w:lang w:eastAsia="ru-RU"/>
        </w:rPr>
        <w:t>результаты оценки технико-экономической эффективности внедрения;</w:t>
      </w:r>
    </w:p>
    <w:p w14:paraId="00DCD370" w14:textId="2E6E6ABF" w:rsidR="00BB4507" w:rsidRDefault="00CC2D5E" w:rsidP="00F809C7">
      <w:pPr>
        <w:pStyle w:val="aa"/>
        <w:numPr>
          <w:ilvl w:val="0"/>
          <w:numId w:val="4"/>
        </w:numPr>
        <w:ind w:left="0" w:firstLine="709"/>
        <w:rPr>
          <w:lang w:eastAsia="ru-RU"/>
        </w:rPr>
      </w:pPr>
      <w:r>
        <w:rPr>
          <w:lang w:eastAsia="ru-RU"/>
        </w:rPr>
        <w:t xml:space="preserve">результаты оценки научно-технического уровня выполненной </w:t>
      </w:r>
      <w:r w:rsidR="00F809C7">
        <w:rPr>
          <w:lang w:eastAsia="ru-RU"/>
        </w:rPr>
        <w:t>ВКР</w:t>
      </w:r>
      <w:r>
        <w:rPr>
          <w:lang w:eastAsia="ru-RU"/>
        </w:rPr>
        <w:t xml:space="preserve"> в сравнении с лучшими достижениями в этой области</w:t>
      </w:r>
      <w:r w:rsidR="002D4B25">
        <w:rPr>
          <w:lang w:eastAsia="ru-RU"/>
        </w:rPr>
        <w:t>.</w:t>
      </w:r>
    </w:p>
    <w:p w14:paraId="4BB77F0F" w14:textId="7025216B" w:rsidR="001B473D" w:rsidRDefault="001B473D" w:rsidP="001B473D">
      <w:pPr>
        <w:pStyle w:val="a5"/>
      </w:pPr>
      <w:bookmarkStart w:id="34" w:name="_Toc221017583"/>
      <w:bookmarkStart w:id="35" w:name="_Toc221288805"/>
      <w:r>
        <w:lastRenderedPageBreak/>
        <w:t>СПИСОК ИСПОЛЬЗОВАННЫХ ИСТОЧНИКОВ</w:t>
      </w:r>
      <w:bookmarkEnd w:id="34"/>
      <w:bookmarkEnd w:id="35"/>
    </w:p>
    <w:p w14:paraId="59924368" w14:textId="614CD83C" w:rsidR="001B473D" w:rsidRDefault="001B473D" w:rsidP="00F2713C">
      <w:pPr>
        <w:pStyle w:val="aa"/>
        <w:numPr>
          <w:ilvl w:val="0"/>
          <w:numId w:val="7"/>
        </w:numPr>
        <w:ind w:left="0" w:firstLine="709"/>
      </w:pPr>
      <w:r>
        <w:t>ГОСТ Р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национальны</w:t>
      </w:r>
      <w:r w:rsidR="00F2713C">
        <w:t>й стандарт Российской Федерации</w:t>
      </w:r>
      <w:r>
        <w:t xml:space="preserve">: дата введения 2017-10-24 / Федеральное агентство по техническому регулированию. – </w:t>
      </w:r>
      <w:r w:rsidR="00F2713C">
        <w:t xml:space="preserve">                                            </w:t>
      </w:r>
      <w:r>
        <w:t>Изд. официальн</w:t>
      </w:r>
      <w:r w:rsidR="00F2713C">
        <w:t>ое. – Москва</w:t>
      </w:r>
      <w:r>
        <w:t xml:space="preserve">: </w:t>
      </w:r>
      <w:proofErr w:type="spellStart"/>
      <w:r>
        <w:t>Стандартинформ</w:t>
      </w:r>
      <w:proofErr w:type="spellEnd"/>
      <w:r>
        <w:t>, 2018. – 33 с.</w:t>
      </w:r>
    </w:p>
    <w:p w14:paraId="7C007796" w14:textId="772E955A"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DeRidder J. L. The immediate prospects for the application of ontologies in digital libraries // Knowledge Organization — 2007. — Vol. </w:t>
      </w:r>
      <w:proofErr w:type="gramStart"/>
      <w:r w:rsidRPr="00564C7F">
        <w:rPr>
          <w:lang w:val="en-US"/>
        </w:rPr>
        <w:t xml:space="preserve">34, </w:t>
      </w:r>
      <w:r w:rsidR="00F2713C" w:rsidRPr="00F2713C">
        <w:rPr>
          <w:lang w:val="en-US"/>
        </w:rPr>
        <w:t xml:space="preserve">  </w:t>
      </w:r>
      <w:proofErr w:type="gramEnd"/>
      <w:r w:rsidR="00F2713C" w:rsidRPr="00F2713C">
        <w:rPr>
          <w:lang w:val="en-US"/>
        </w:rPr>
        <w:t xml:space="preserve">                 </w:t>
      </w:r>
      <w:r w:rsidRPr="00564C7F">
        <w:rPr>
          <w:lang w:val="en-US"/>
        </w:rPr>
        <w:t xml:space="preserve">No. 4. </w:t>
      </w:r>
      <w:r>
        <w:t>Р</w:t>
      </w:r>
      <w:r w:rsidRPr="00564C7F">
        <w:rPr>
          <w:lang w:val="en-US"/>
        </w:rPr>
        <w:t>. 227—246.</w:t>
      </w:r>
    </w:p>
    <w:p w14:paraId="38F8A3F0" w14:textId="58B040C3"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U.S. National Library of Medicine. Fact sheet: UMLS </w:t>
      </w:r>
      <w:proofErr w:type="spellStart"/>
      <w:r w:rsidRPr="00564C7F">
        <w:rPr>
          <w:lang w:val="en-US"/>
        </w:rPr>
        <w:t>Metathesaurus</w:t>
      </w:r>
      <w:proofErr w:type="spellEnd"/>
      <w:r w:rsidRPr="00564C7F">
        <w:rPr>
          <w:lang w:val="en-US"/>
        </w:rPr>
        <w:t xml:space="preserve"> / National Institutes of Health, 2006—2013. — URL: http://www.nlm.nih.gov/pubs/factsheets/umlsmeta.html (</w:t>
      </w:r>
      <w:r>
        <w:t>дата</w:t>
      </w:r>
      <w:r w:rsidRPr="00564C7F">
        <w:rPr>
          <w:lang w:val="en-US"/>
        </w:rPr>
        <w:t xml:space="preserve"> </w:t>
      </w:r>
      <w:r>
        <w:t>обращения</w:t>
      </w:r>
      <w:r w:rsidR="00F2713C">
        <w:rPr>
          <w:lang w:val="en-US"/>
        </w:rPr>
        <w:t xml:space="preserve"> </w:t>
      </w:r>
      <w:r w:rsidR="00F2713C" w:rsidRPr="00F2713C">
        <w:rPr>
          <w:lang w:val="en-US"/>
        </w:rPr>
        <w:t xml:space="preserve">                       </w:t>
      </w:r>
      <w:r w:rsidR="00F2713C">
        <w:rPr>
          <w:lang w:val="en-US"/>
        </w:rPr>
        <w:t>2014-12-</w:t>
      </w:r>
      <w:r w:rsidRPr="00564C7F">
        <w:rPr>
          <w:lang w:val="en-US"/>
        </w:rPr>
        <w:t>09).</w:t>
      </w:r>
    </w:p>
    <w:p w14:paraId="35B5FE23" w14:textId="77777777"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U.S. National Library of Medicine. Fact sheet: </w:t>
      </w:r>
      <w:proofErr w:type="spellStart"/>
      <w:r w:rsidRPr="00564C7F">
        <w:rPr>
          <w:lang w:val="en-US"/>
        </w:rPr>
        <w:t>Unfi</w:t>
      </w:r>
      <w:proofErr w:type="spellEnd"/>
      <w:r w:rsidRPr="00564C7F">
        <w:rPr>
          <w:lang w:val="en-US"/>
        </w:rPr>
        <w:t xml:space="preserve"> ed Medical Language System / National Institutes of Health, 2006—2013. — URL: http://www.nlm.nih.gov/pubs/factsheets/umls.html (</w:t>
      </w:r>
      <w:r>
        <w:t>дата</w:t>
      </w:r>
      <w:r w:rsidRPr="00564C7F">
        <w:rPr>
          <w:lang w:val="en-US"/>
        </w:rPr>
        <w:t xml:space="preserve"> </w:t>
      </w:r>
      <w:r>
        <w:t>обращения</w:t>
      </w:r>
      <w:r w:rsidRPr="00564C7F">
        <w:rPr>
          <w:lang w:val="en-US"/>
        </w:rPr>
        <w:t xml:space="preserve"> 2009-12-09).</w:t>
      </w:r>
    </w:p>
    <w:p w14:paraId="47957508" w14:textId="08622A44" w:rsidR="00F809C7" w:rsidRPr="00602327" w:rsidRDefault="00F809C7">
      <w:pPr>
        <w:spacing w:after="160" w:line="259" w:lineRule="auto"/>
        <w:ind w:firstLine="0"/>
        <w:contextualSpacing w:val="0"/>
        <w:jc w:val="left"/>
        <w:rPr>
          <w:lang w:val="en-US" w:eastAsia="ru-RU"/>
        </w:rPr>
      </w:pPr>
      <w:r w:rsidRPr="00602327">
        <w:rPr>
          <w:lang w:val="en-US" w:eastAsia="ru-RU"/>
        </w:rPr>
        <w:br w:type="page"/>
      </w:r>
    </w:p>
    <w:p w14:paraId="3E4AB499" w14:textId="569A8764" w:rsidR="00E71B66" w:rsidRDefault="00E71B66" w:rsidP="00F2713C">
      <w:pPr>
        <w:pStyle w:val="a5"/>
      </w:pPr>
      <w:bookmarkStart w:id="36" w:name="_Toc221288806"/>
      <w:r>
        <w:lastRenderedPageBreak/>
        <w:t>ПРИЛОЖЕНИЕ</w:t>
      </w:r>
      <w:r w:rsidRPr="00E71B66">
        <w:t xml:space="preserve"> </w:t>
      </w:r>
      <w:r w:rsidR="00F2713C">
        <w:t>А</w:t>
      </w:r>
      <w:r w:rsidR="007C438D">
        <w:t xml:space="preserve"> </w:t>
      </w:r>
      <w:r w:rsidR="007C438D">
        <w:br/>
      </w:r>
      <w:r w:rsidR="007C438D" w:rsidRPr="007C438D">
        <w:t>Примеры оформления библиографических описаний различных источников</w:t>
      </w:r>
      <w:bookmarkEnd w:id="36"/>
      <w:r w:rsidR="00F93FB4">
        <w:t xml:space="preserve"> </w:t>
      </w:r>
    </w:p>
    <w:p w14:paraId="33D10EBB" w14:textId="4CCC45A8" w:rsidR="00564C7F" w:rsidRPr="00FA0A48" w:rsidRDefault="00E71B66" w:rsidP="00FA0A48">
      <w:pPr>
        <w:spacing w:before="240" w:after="0"/>
        <w:ind w:firstLine="0"/>
        <w:rPr>
          <w:b/>
        </w:rPr>
      </w:pPr>
      <w:r>
        <w:tab/>
      </w:r>
      <w:r w:rsidR="00564C7F" w:rsidRPr="00FA0A48">
        <w:rPr>
          <w:b/>
        </w:rPr>
        <w:t xml:space="preserve">Статья в периодических изданиях и сборниках статей: </w:t>
      </w:r>
    </w:p>
    <w:p w14:paraId="07816FEE" w14:textId="0CBE640D" w:rsidR="00564C7F" w:rsidRDefault="00564C7F" w:rsidP="00FA0A48">
      <w:pPr>
        <w:pStyle w:val="aa"/>
        <w:numPr>
          <w:ilvl w:val="0"/>
          <w:numId w:val="15"/>
        </w:numPr>
        <w:spacing w:before="240" w:after="0"/>
        <w:ind w:left="0" w:firstLine="709"/>
      </w:pPr>
      <w:r>
        <w:t xml:space="preserve">Гуреев В.Н., Мазов Н.А. Использование </w:t>
      </w:r>
      <w:proofErr w:type="spellStart"/>
      <w:r>
        <w:t>библиометрии</w:t>
      </w:r>
      <w:proofErr w:type="spellEnd"/>
      <w:r>
        <w:t xml:space="preserve"> для оценки значимости журналов в научных библиотеках (обзор) // Научно-техническая информация. Сер. 1. — 2015. — № 2. — С. 8—19. </w:t>
      </w:r>
    </w:p>
    <w:p w14:paraId="3CE349E5" w14:textId="27C64AC4" w:rsidR="00564C7F" w:rsidRDefault="00564C7F" w:rsidP="00FA0A48">
      <w:pPr>
        <w:pStyle w:val="aa"/>
        <w:numPr>
          <w:ilvl w:val="0"/>
          <w:numId w:val="15"/>
        </w:numPr>
        <w:spacing w:before="240" w:after="0"/>
        <w:ind w:left="0" w:firstLine="709"/>
      </w:pPr>
      <w:proofErr w:type="spellStart"/>
      <w:r>
        <w:t>Колкова</w:t>
      </w:r>
      <w:proofErr w:type="spellEnd"/>
      <w:r>
        <w:t xml:space="preserve"> Н.И., </w:t>
      </w:r>
      <w:proofErr w:type="spellStart"/>
      <w:r>
        <w:t>Скипор</w:t>
      </w:r>
      <w:proofErr w:type="spellEnd"/>
      <w:r>
        <w:t xml:space="preserve"> И.Л. Терминосистема предметной области «электронные информационные ресурсы»: взгляд с позиций теории и практики // Научн</w:t>
      </w:r>
      <w:proofErr w:type="gramStart"/>
      <w:r>
        <w:t>.</w:t>
      </w:r>
      <w:proofErr w:type="gramEnd"/>
      <w:r>
        <w:t xml:space="preserve"> и техн. б-ки. — 2016. — № 7. — С. 24—41. </w:t>
      </w:r>
    </w:p>
    <w:p w14:paraId="556A41F2" w14:textId="145F2385" w:rsidR="00564C7F" w:rsidRPr="00FA0A48" w:rsidRDefault="00E71B66" w:rsidP="00FA0A48">
      <w:pPr>
        <w:spacing w:before="240" w:after="0"/>
        <w:ind w:firstLine="0"/>
        <w:rPr>
          <w:b/>
        </w:rPr>
      </w:pPr>
      <w:r>
        <w:tab/>
      </w:r>
      <w:r w:rsidR="00564C7F" w:rsidRPr="00FA0A48">
        <w:rPr>
          <w:b/>
        </w:rPr>
        <w:t xml:space="preserve">Книги, монографии: </w:t>
      </w:r>
    </w:p>
    <w:p w14:paraId="10C4D160" w14:textId="6D1A6942" w:rsidR="00564C7F" w:rsidRDefault="00564C7F" w:rsidP="00FA0A48">
      <w:pPr>
        <w:pStyle w:val="aa"/>
        <w:numPr>
          <w:ilvl w:val="0"/>
          <w:numId w:val="14"/>
        </w:numPr>
        <w:spacing w:before="240" w:after="0"/>
        <w:ind w:left="0" w:firstLine="709"/>
      </w:pPr>
      <w:r>
        <w:t xml:space="preserve">Земсков А.И., </w:t>
      </w:r>
      <w:proofErr w:type="spellStart"/>
      <w:r>
        <w:t>Шрайберг</w:t>
      </w:r>
      <w:proofErr w:type="spellEnd"/>
      <w:r>
        <w:t xml:space="preserve"> Я.Л. Электронные библиотеки: учебник для вузов. — М.: </w:t>
      </w:r>
      <w:proofErr w:type="spellStart"/>
      <w:r>
        <w:t>Либерея</w:t>
      </w:r>
      <w:proofErr w:type="spellEnd"/>
      <w:r>
        <w:t xml:space="preserve">, 2003. — 351 с. </w:t>
      </w:r>
    </w:p>
    <w:p w14:paraId="304F35C0" w14:textId="67BB2D2F" w:rsidR="00564C7F" w:rsidRDefault="00564C7F" w:rsidP="00FA0A48">
      <w:pPr>
        <w:pStyle w:val="aa"/>
        <w:numPr>
          <w:ilvl w:val="0"/>
          <w:numId w:val="14"/>
        </w:numPr>
        <w:spacing w:before="240" w:after="0"/>
        <w:ind w:left="0" w:firstLine="709"/>
      </w:pPr>
      <w:r>
        <w:t xml:space="preserve">Костюк К.Н. Книга в новой медицинской среде. — М.: Директ-Медиа, 2015. — 430 с. </w:t>
      </w:r>
    </w:p>
    <w:p w14:paraId="1BBC4BF9" w14:textId="14E0467A" w:rsidR="00564C7F" w:rsidRPr="00FA0A48" w:rsidRDefault="00E71B66" w:rsidP="00FA0A48">
      <w:pPr>
        <w:spacing w:before="240" w:after="0"/>
        <w:ind w:firstLine="0"/>
        <w:rPr>
          <w:b/>
        </w:rPr>
      </w:pPr>
      <w:r>
        <w:tab/>
      </w:r>
      <w:r w:rsidR="00564C7F" w:rsidRPr="00FA0A48">
        <w:rPr>
          <w:b/>
        </w:rPr>
        <w:t xml:space="preserve">Тезисы докладов, материалы конференций: </w:t>
      </w:r>
    </w:p>
    <w:p w14:paraId="356842FB" w14:textId="67D88C27" w:rsidR="00564C7F" w:rsidRDefault="00564C7F" w:rsidP="00FA0A48">
      <w:pPr>
        <w:pStyle w:val="aa"/>
        <w:numPr>
          <w:ilvl w:val="0"/>
          <w:numId w:val="13"/>
        </w:numPr>
        <w:spacing w:before="240" w:after="0"/>
        <w:ind w:left="0" w:firstLine="709"/>
      </w:pPr>
      <w:proofErr w:type="spellStart"/>
      <w:r>
        <w:t>Леготин</w:t>
      </w:r>
      <w:proofErr w:type="spellEnd"/>
      <w:r>
        <w:t xml:space="preserve"> Е.Ю. Организация метаданных в хранилище данных // Научный поиск. Технические науки: Материалы 3-й науч. </w:t>
      </w:r>
      <w:proofErr w:type="spellStart"/>
      <w:r>
        <w:t>конф</w:t>
      </w:r>
      <w:proofErr w:type="spellEnd"/>
      <w:r>
        <w:t xml:space="preserve">. аспирантов и докторантов / отв. за </w:t>
      </w:r>
      <w:proofErr w:type="spellStart"/>
      <w:r>
        <w:t>вып</w:t>
      </w:r>
      <w:proofErr w:type="spellEnd"/>
      <w:r>
        <w:t xml:space="preserve">. С.Д. Ваулин; Юж.-Урал. гос. ун-т. Т.2. — Челябинск: Издательский центр ЮУрГУ, 2011. — С. 128—132. </w:t>
      </w:r>
    </w:p>
    <w:p w14:paraId="694C6F12" w14:textId="4CBEB983" w:rsidR="00564C7F" w:rsidRDefault="00564C7F" w:rsidP="00FA0A48">
      <w:pPr>
        <w:pStyle w:val="aa"/>
        <w:numPr>
          <w:ilvl w:val="0"/>
          <w:numId w:val="13"/>
        </w:numPr>
        <w:spacing w:before="240" w:after="0"/>
        <w:ind w:left="0" w:firstLine="709"/>
      </w:pPr>
      <w:proofErr w:type="spellStart"/>
      <w:r>
        <w:t>Антопольский</w:t>
      </w:r>
      <w:proofErr w:type="spellEnd"/>
      <w:r>
        <w:t xml:space="preserve"> А.Б. Система метаданных в электронных библиотеках // Библиотеки и ассоциации в меняющемся мире: Новые технологии и новые формы сотрудничества: Тр. 8-й </w:t>
      </w:r>
      <w:proofErr w:type="spellStart"/>
      <w:r>
        <w:t>Междунар</w:t>
      </w:r>
      <w:proofErr w:type="spellEnd"/>
      <w:r>
        <w:t xml:space="preserve">. </w:t>
      </w:r>
      <w:proofErr w:type="spellStart"/>
      <w:r>
        <w:t>конф</w:t>
      </w:r>
      <w:proofErr w:type="spellEnd"/>
      <w:r>
        <w:t xml:space="preserve">. «Крым-2001» / г. Судак, (июнь 2001 г.). — Т. 1. — М., 2001. — С. 287—298. </w:t>
      </w:r>
    </w:p>
    <w:p w14:paraId="2DD6828E" w14:textId="3E85411C" w:rsidR="00564C7F" w:rsidRDefault="00564C7F" w:rsidP="00FA0A48">
      <w:pPr>
        <w:pStyle w:val="aa"/>
        <w:numPr>
          <w:ilvl w:val="0"/>
          <w:numId w:val="13"/>
        </w:numPr>
        <w:spacing w:before="240" w:after="0"/>
        <w:ind w:left="0" w:firstLine="709"/>
      </w:pPr>
      <w:r>
        <w:t xml:space="preserve">Парфенова С.Л., Гришакина Е.Г., Золотарев Д.В. 4-я Международная научно-практическая конференция «Научное издание </w:t>
      </w:r>
      <w:r>
        <w:lastRenderedPageBreak/>
        <w:t xml:space="preserve">международного уровня — 2015: современные тенденции в мировой практике редактирования, издания и оценки научных публикаций» // Наука. Инновации. Образование. — 2015. — № 17. — С. 241—252. </w:t>
      </w:r>
    </w:p>
    <w:p w14:paraId="30F3A25E" w14:textId="48316084" w:rsidR="00564C7F" w:rsidRPr="00FA0A48" w:rsidRDefault="00E71B66" w:rsidP="00FA0A48">
      <w:pPr>
        <w:spacing w:before="240" w:after="0"/>
        <w:ind w:firstLine="0"/>
        <w:rPr>
          <w:b/>
        </w:rPr>
      </w:pPr>
      <w:r>
        <w:tab/>
      </w:r>
      <w:r w:rsidR="00564C7F" w:rsidRPr="00FA0A48">
        <w:rPr>
          <w:b/>
        </w:rPr>
        <w:t xml:space="preserve">Патентная документация согласно стандарту ВОИС: </w:t>
      </w:r>
    </w:p>
    <w:p w14:paraId="08F78460" w14:textId="78DB6B03" w:rsidR="00564C7F" w:rsidRDefault="00564C7F" w:rsidP="00FA0A48">
      <w:pPr>
        <w:pStyle w:val="aa"/>
        <w:numPr>
          <w:ilvl w:val="0"/>
          <w:numId w:val="12"/>
        </w:numPr>
        <w:spacing w:before="240" w:after="0"/>
        <w:ind w:left="0" w:firstLine="709"/>
      </w:pPr>
      <w:r>
        <w:t xml:space="preserve">BY (код страны) 18875 (№ патентного документа) С1 (код вида документа), 2010 (дата публикации). </w:t>
      </w:r>
    </w:p>
    <w:p w14:paraId="4DD80698" w14:textId="20BE52EA" w:rsidR="00564C7F" w:rsidRPr="00FA0A48" w:rsidRDefault="00FA0A48" w:rsidP="00FA0A48">
      <w:pPr>
        <w:spacing w:before="240" w:after="0"/>
        <w:ind w:firstLine="0"/>
        <w:rPr>
          <w:b/>
        </w:rPr>
      </w:pPr>
      <w:r>
        <w:tab/>
      </w:r>
      <w:r w:rsidR="00564C7F" w:rsidRPr="00FA0A48">
        <w:rPr>
          <w:b/>
        </w:rPr>
        <w:t xml:space="preserve">Электронные ресурсы: </w:t>
      </w:r>
    </w:p>
    <w:p w14:paraId="118BF562" w14:textId="7A2AA86E" w:rsidR="00564C7F" w:rsidRDefault="00564C7F" w:rsidP="00FA0A48">
      <w:pPr>
        <w:pStyle w:val="aa"/>
        <w:numPr>
          <w:ilvl w:val="0"/>
          <w:numId w:val="11"/>
        </w:numPr>
        <w:spacing w:before="240" w:after="0"/>
        <w:ind w:left="0" w:firstLine="709"/>
      </w:pPr>
      <w:r>
        <w:t xml:space="preserve">Статистические показатели российского книгоиздания в 2006 г.: цифры и рейтинги [Электронный ресурс]. — 2006. — URL: http://bookhamber.ru/stat_2006.htm (дата обращения 12.03.2009). </w:t>
      </w:r>
    </w:p>
    <w:p w14:paraId="4B8C7AED" w14:textId="6714B626" w:rsidR="00564C7F" w:rsidRDefault="00564C7F" w:rsidP="00FA0A48">
      <w:pPr>
        <w:pStyle w:val="aa"/>
        <w:numPr>
          <w:ilvl w:val="0"/>
          <w:numId w:val="11"/>
        </w:numPr>
        <w:spacing w:before="240" w:after="0"/>
        <w:ind w:left="0" w:firstLine="709"/>
      </w:pPr>
      <w:r>
        <w:t>Прогноз научно-технологического развития Российской Федерации на период до 2030 года. — URL: http:// government.ru/</w:t>
      </w:r>
      <w:proofErr w:type="spellStart"/>
      <w:r>
        <w:t>media</w:t>
      </w:r>
      <w:proofErr w:type="spellEnd"/>
      <w:r>
        <w:t>/</w:t>
      </w:r>
      <w:proofErr w:type="spellStart"/>
      <w:r>
        <w:t>fi</w:t>
      </w:r>
      <w:proofErr w:type="spellEnd"/>
      <w:r>
        <w:t xml:space="preserve"> </w:t>
      </w:r>
      <w:proofErr w:type="spellStart"/>
      <w:r>
        <w:t>les</w:t>
      </w:r>
      <w:proofErr w:type="spellEnd"/>
      <w:r>
        <w:t>/41d4b737638891da2184/</w:t>
      </w:r>
      <w:proofErr w:type="spellStart"/>
      <w:r>
        <w:t>pdf</w:t>
      </w:r>
      <w:proofErr w:type="spellEnd"/>
      <w:r>
        <w:t xml:space="preserve"> (дата обращения 15.11.2016). </w:t>
      </w:r>
    </w:p>
    <w:p w14:paraId="1BACF2E9" w14:textId="3CF5D4E9" w:rsidR="00564C7F" w:rsidRPr="00F2713C" w:rsidRDefault="00564C7F" w:rsidP="00FA0A48">
      <w:pPr>
        <w:pStyle w:val="aa"/>
        <w:numPr>
          <w:ilvl w:val="0"/>
          <w:numId w:val="11"/>
        </w:numPr>
        <w:spacing w:before="240" w:after="0"/>
        <w:ind w:left="0" w:firstLine="709"/>
        <w:rPr>
          <w:lang w:val="en-US"/>
        </w:rPr>
      </w:pPr>
      <w:r w:rsidRPr="00E71B66">
        <w:rPr>
          <w:lang w:val="en-US"/>
        </w:rPr>
        <w:t>Web of Science. — URL: http://apps.webofknowledge.com/ (</w:t>
      </w:r>
      <w:r>
        <w:t>дата</w:t>
      </w:r>
      <w:r w:rsidRPr="00E71B66">
        <w:rPr>
          <w:lang w:val="en-US"/>
        </w:rPr>
        <w:t xml:space="preserve"> </w:t>
      </w:r>
      <w:r>
        <w:t>обращения</w:t>
      </w:r>
      <w:r w:rsidRPr="00E71B66">
        <w:rPr>
          <w:lang w:val="en-US"/>
        </w:rPr>
        <w:t xml:space="preserve"> 15.11.2016). </w:t>
      </w:r>
    </w:p>
    <w:p w14:paraId="09A30322" w14:textId="43CBD9D0" w:rsidR="00564C7F" w:rsidRPr="00FA0A48" w:rsidRDefault="00E71B66" w:rsidP="00FA0A48">
      <w:pPr>
        <w:spacing w:before="240" w:after="0"/>
        <w:ind w:firstLine="0"/>
        <w:rPr>
          <w:b/>
        </w:rPr>
      </w:pPr>
      <w:r w:rsidRPr="00F2713C">
        <w:rPr>
          <w:lang w:val="en-US"/>
        </w:rPr>
        <w:tab/>
      </w:r>
      <w:r w:rsidR="00564C7F" w:rsidRPr="00FA0A48">
        <w:rPr>
          <w:b/>
        </w:rPr>
        <w:t xml:space="preserve">Нормативные документы: </w:t>
      </w:r>
    </w:p>
    <w:p w14:paraId="22D5457E" w14:textId="1E6F9E5C" w:rsidR="00564C7F" w:rsidRDefault="00564C7F" w:rsidP="00FA0A48">
      <w:pPr>
        <w:pStyle w:val="aa"/>
        <w:numPr>
          <w:ilvl w:val="0"/>
          <w:numId w:val="10"/>
        </w:numPr>
        <w:spacing w:before="240" w:after="0"/>
        <w:ind w:left="0" w:firstLine="709"/>
      </w:pPr>
      <w:r>
        <w:t xml:space="preserve">ГОСТ 7.0.96—2016 Система стандартов по информации, библиотечному и издательскому делу. Электронные библиотеки. Основные виды. Структура. Технология формирования. — М.: </w:t>
      </w:r>
      <w:proofErr w:type="spellStart"/>
      <w:r>
        <w:t>Стандартинформ</w:t>
      </w:r>
      <w:proofErr w:type="spellEnd"/>
      <w:r>
        <w:t xml:space="preserve">, 2016. — 16 с. </w:t>
      </w:r>
    </w:p>
    <w:p w14:paraId="308CA235" w14:textId="55042A5E" w:rsidR="00564C7F" w:rsidRDefault="00564C7F" w:rsidP="00FA0A48">
      <w:pPr>
        <w:pStyle w:val="aa"/>
        <w:numPr>
          <w:ilvl w:val="0"/>
          <w:numId w:val="10"/>
        </w:numPr>
        <w:spacing w:before="240" w:after="0"/>
        <w:ind w:left="0" w:firstLine="709"/>
      </w:pPr>
      <w:r>
        <w:t xml:space="preserve">Приказ Минобразования РФ от 19 декабря 2013 г. № 1367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 URL: http://www. consultant.ru/ </w:t>
      </w:r>
      <w:proofErr w:type="spellStart"/>
      <w:r>
        <w:t>document</w:t>
      </w:r>
      <w:proofErr w:type="spellEnd"/>
      <w:r>
        <w:t>/cons_doc_LAW_159671</w:t>
      </w:r>
      <w:proofErr w:type="gramStart"/>
      <w:r>
        <w:t>/(</w:t>
      </w:r>
      <w:proofErr w:type="gramEnd"/>
      <w:r>
        <w:t xml:space="preserve">дата обращения: 04.08.2016). </w:t>
      </w:r>
    </w:p>
    <w:p w14:paraId="23BCB582" w14:textId="49FE3A3D" w:rsidR="00564C7F" w:rsidRPr="00564C7F" w:rsidRDefault="00564C7F" w:rsidP="00FA0A48">
      <w:pPr>
        <w:pStyle w:val="aa"/>
        <w:numPr>
          <w:ilvl w:val="0"/>
          <w:numId w:val="10"/>
        </w:numPr>
        <w:spacing w:before="240" w:after="0"/>
        <w:ind w:left="0" w:firstLine="709"/>
        <w:rPr>
          <w:lang w:val="en-US" w:eastAsia="ru-RU"/>
        </w:rPr>
      </w:pPr>
      <w:r w:rsidRPr="00564C7F">
        <w:rPr>
          <w:lang w:val="en-US"/>
        </w:rPr>
        <w:lastRenderedPageBreak/>
        <w:t>ISO 25964-1:2011. Information and documentation — Thesauri and interoperability with other vocabularies — Part 1: Thesauri for information retrieval. — URL: http://www.iso.org/iso/catalogue_detail.htm?csnumber=53657 (</w:t>
      </w:r>
      <w:r>
        <w:t>дата</w:t>
      </w:r>
      <w:r w:rsidRPr="00564C7F">
        <w:rPr>
          <w:lang w:val="en-US"/>
        </w:rPr>
        <w:t xml:space="preserve"> </w:t>
      </w:r>
      <w:r>
        <w:t>обращения</w:t>
      </w:r>
      <w:r w:rsidRPr="00564C7F">
        <w:rPr>
          <w:lang w:val="en-US"/>
        </w:rPr>
        <w:t>: 20.10.2016).</w:t>
      </w:r>
    </w:p>
    <w:sectPr w:rsidR="00564C7F" w:rsidRPr="00564C7F" w:rsidSect="00AB445C">
      <w:footerReference w:type="default" r:id="rId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60B93" w14:textId="77777777" w:rsidR="0000523B" w:rsidRDefault="0000523B" w:rsidP="00AB445C">
      <w:pPr>
        <w:spacing w:line="240" w:lineRule="auto"/>
      </w:pPr>
      <w:r>
        <w:separator/>
      </w:r>
    </w:p>
  </w:endnote>
  <w:endnote w:type="continuationSeparator" w:id="0">
    <w:p w14:paraId="5A175F0E" w14:textId="77777777" w:rsidR="0000523B" w:rsidRDefault="0000523B" w:rsidP="00AB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90553E1E-7EA8-4C89-B19C-10579BFC06E9}"/>
    <w:embedBold r:id="rId2" w:fontKey="{9E48496C-1F85-4689-B6B2-2D3E13574F96}"/>
    <w:embedItalic r:id="rId3" w:fontKey="{448E78E9-6AF9-40ED-83A9-80BA8B5EA56B}"/>
    <w:embedBoldItalic r:id="rId4" w:fontKey="{C0588380-1A9D-43C1-A20B-69D9462DD0B5}"/>
  </w:font>
  <w:font w:name="Helvetica Neue">
    <w:altName w:val="Sylfaen"/>
    <w:charset w:val="00"/>
    <w:family w:val="auto"/>
    <w:pitch w:val="variable"/>
    <w:sig w:usb0="E50002FF" w:usb1="500079DB" w:usb2="0000001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Italic r:id="rId5" w:fontKey="{F487D0F5-6EA6-4EA9-9CDC-D800A75AB202}"/>
  </w:font>
  <w:font w:name="Calibri Light">
    <w:panose1 w:val="020F0302020204030204"/>
    <w:charset w:val="CC"/>
    <w:family w:val="swiss"/>
    <w:pitch w:val="variable"/>
    <w:sig w:usb0="E4002EFF" w:usb1="C200247B" w:usb2="00000009" w:usb3="00000000" w:csb0="000001FF" w:csb1="00000000"/>
    <w:embedRegular r:id="rId6" w:fontKey="{2210C561-C8F3-41CA-820B-EDCF2741C0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pPr>
          <w:pStyle w:val="a8"/>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39E75" w14:textId="77777777" w:rsidR="0000523B" w:rsidRDefault="0000523B" w:rsidP="00AB445C">
      <w:pPr>
        <w:spacing w:line="240" w:lineRule="auto"/>
      </w:pPr>
      <w:r>
        <w:separator/>
      </w:r>
    </w:p>
  </w:footnote>
  <w:footnote w:type="continuationSeparator" w:id="0">
    <w:p w14:paraId="7825FB8A" w14:textId="77777777" w:rsidR="0000523B" w:rsidRDefault="0000523B" w:rsidP="00AB44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8"/>
  </w:num>
  <w:num w:numId="2">
    <w:abstractNumId w:val="26"/>
  </w:num>
  <w:num w:numId="3">
    <w:abstractNumId w:val="19"/>
  </w:num>
  <w:num w:numId="4">
    <w:abstractNumId w:val="1"/>
  </w:num>
  <w:num w:numId="5">
    <w:abstractNumId w:val="5"/>
  </w:num>
  <w:num w:numId="6">
    <w:abstractNumId w:val="10"/>
  </w:num>
  <w:num w:numId="7">
    <w:abstractNumId w:val="9"/>
  </w:num>
  <w:num w:numId="8">
    <w:abstractNumId w:val="24"/>
  </w:num>
  <w:num w:numId="9">
    <w:abstractNumId w:val="12"/>
  </w:num>
  <w:num w:numId="10">
    <w:abstractNumId w:val="14"/>
  </w:num>
  <w:num w:numId="11">
    <w:abstractNumId w:val="27"/>
  </w:num>
  <w:num w:numId="12">
    <w:abstractNumId w:val="3"/>
  </w:num>
  <w:num w:numId="13">
    <w:abstractNumId w:val="2"/>
  </w:num>
  <w:num w:numId="14">
    <w:abstractNumId w:val="15"/>
  </w:num>
  <w:num w:numId="15">
    <w:abstractNumId w:val="25"/>
  </w:num>
  <w:num w:numId="16">
    <w:abstractNumId w:val="22"/>
  </w:num>
  <w:num w:numId="17">
    <w:abstractNumId w:val="6"/>
  </w:num>
  <w:num w:numId="18">
    <w:abstractNumId w:val="7"/>
  </w:num>
  <w:num w:numId="19">
    <w:abstractNumId w:val="13"/>
  </w:num>
  <w:num w:numId="20">
    <w:abstractNumId w:val="17"/>
  </w:num>
  <w:num w:numId="21">
    <w:abstractNumId w:val="8"/>
  </w:num>
  <w:num w:numId="22">
    <w:abstractNumId w:val="21"/>
  </w:num>
  <w:num w:numId="23">
    <w:abstractNumId w:val="4"/>
  </w:num>
  <w:num w:numId="24">
    <w:abstractNumId w:val="0"/>
  </w:num>
  <w:num w:numId="25">
    <w:abstractNumId w:val="20"/>
  </w:num>
  <w:num w:numId="26">
    <w:abstractNumId w:val="23"/>
  </w:num>
  <w:num w:numId="27">
    <w:abstractNumId w:val="16"/>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0523B"/>
    <w:rsid w:val="0001620D"/>
    <w:rsid w:val="00083920"/>
    <w:rsid w:val="000841CF"/>
    <w:rsid w:val="0009724E"/>
    <w:rsid w:val="000D721A"/>
    <w:rsid w:val="000F2346"/>
    <w:rsid w:val="00101098"/>
    <w:rsid w:val="001039D8"/>
    <w:rsid w:val="0013147D"/>
    <w:rsid w:val="0013538B"/>
    <w:rsid w:val="00155CDC"/>
    <w:rsid w:val="00177CF2"/>
    <w:rsid w:val="001B473D"/>
    <w:rsid w:val="001E14B0"/>
    <w:rsid w:val="001F4A21"/>
    <w:rsid w:val="002877FB"/>
    <w:rsid w:val="00293081"/>
    <w:rsid w:val="002B5C45"/>
    <w:rsid w:val="002D4B25"/>
    <w:rsid w:val="003073DC"/>
    <w:rsid w:val="00355E1D"/>
    <w:rsid w:val="00394D28"/>
    <w:rsid w:val="003E4543"/>
    <w:rsid w:val="00414867"/>
    <w:rsid w:val="004458B7"/>
    <w:rsid w:val="004872BC"/>
    <w:rsid w:val="004914D6"/>
    <w:rsid w:val="004A6133"/>
    <w:rsid w:val="004D7A81"/>
    <w:rsid w:val="004E1723"/>
    <w:rsid w:val="004F5CC3"/>
    <w:rsid w:val="005172F0"/>
    <w:rsid w:val="005173CA"/>
    <w:rsid w:val="00560FD5"/>
    <w:rsid w:val="00564C7F"/>
    <w:rsid w:val="00587CE7"/>
    <w:rsid w:val="005A2B20"/>
    <w:rsid w:val="005D3495"/>
    <w:rsid w:val="00600844"/>
    <w:rsid w:val="00602327"/>
    <w:rsid w:val="00617454"/>
    <w:rsid w:val="00670EF7"/>
    <w:rsid w:val="006D7443"/>
    <w:rsid w:val="0070760B"/>
    <w:rsid w:val="00743C4F"/>
    <w:rsid w:val="00777F89"/>
    <w:rsid w:val="007B188B"/>
    <w:rsid w:val="007C438D"/>
    <w:rsid w:val="007D3B84"/>
    <w:rsid w:val="007E6417"/>
    <w:rsid w:val="008470C8"/>
    <w:rsid w:val="00852431"/>
    <w:rsid w:val="008738ED"/>
    <w:rsid w:val="008D079B"/>
    <w:rsid w:val="009157BA"/>
    <w:rsid w:val="009321AC"/>
    <w:rsid w:val="009B0D65"/>
    <w:rsid w:val="009D0EB7"/>
    <w:rsid w:val="009E7373"/>
    <w:rsid w:val="00A322A9"/>
    <w:rsid w:val="00A707FF"/>
    <w:rsid w:val="00AB445C"/>
    <w:rsid w:val="00AC4ECE"/>
    <w:rsid w:val="00B46541"/>
    <w:rsid w:val="00B67959"/>
    <w:rsid w:val="00B76746"/>
    <w:rsid w:val="00BB4507"/>
    <w:rsid w:val="00BC0AE6"/>
    <w:rsid w:val="00BD0F8A"/>
    <w:rsid w:val="00C03370"/>
    <w:rsid w:val="00C077AD"/>
    <w:rsid w:val="00C533F9"/>
    <w:rsid w:val="00C930A2"/>
    <w:rsid w:val="00CA3C28"/>
    <w:rsid w:val="00CB1F04"/>
    <w:rsid w:val="00CC2D5E"/>
    <w:rsid w:val="00CD0295"/>
    <w:rsid w:val="00CE43C2"/>
    <w:rsid w:val="00CE740F"/>
    <w:rsid w:val="00D078E6"/>
    <w:rsid w:val="00D12295"/>
    <w:rsid w:val="00D151AA"/>
    <w:rsid w:val="00D41F4C"/>
    <w:rsid w:val="00D44EC7"/>
    <w:rsid w:val="00D54873"/>
    <w:rsid w:val="00D63DE7"/>
    <w:rsid w:val="00DB2E9D"/>
    <w:rsid w:val="00E17ED2"/>
    <w:rsid w:val="00E71B66"/>
    <w:rsid w:val="00EA2F85"/>
    <w:rsid w:val="00EB4FCA"/>
    <w:rsid w:val="00EC6298"/>
    <w:rsid w:val="00ED4847"/>
    <w:rsid w:val="00F01622"/>
    <w:rsid w:val="00F04D54"/>
    <w:rsid w:val="00F2713C"/>
    <w:rsid w:val="00F40FAE"/>
    <w:rsid w:val="00F67F0D"/>
    <w:rsid w:val="00F809C7"/>
    <w:rsid w:val="00F93FB4"/>
    <w:rsid w:val="00F95297"/>
    <w:rsid w:val="00FA0A48"/>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852431"/>
    <w:pPr>
      <w:spacing w:after="240" w:line="360" w:lineRule="auto"/>
      <w:ind w:firstLine="709"/>
      <w:contextualSpacing/>
      <w:jc w:val="both"/>
    </w:pPr>
    <w:rPr>
      <w:rFonts w:ascii="Times New Roman" w:hAnsi="Times New Roman"/>
      <w:sz w:val="28"/>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lang w:eastAsia="ru-RU"/>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after="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spacing w:line="240" w:lineRule="auto"/>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spacing w:line="240" w:lineRule="auto"/>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rFonts w:eastAsia="Times New Roman" w:cs="Times New Roman"/>
      <w:bCs/>
      <w:szCs w:val="20"/>
    </w:rPr>
  </w:style>
  <w:style w:type="paragraph" w:customStyle="1" w:styleId="12">
    <w:name w:val="Подзаголовок 1 уровня"/>
    <w:basedOn w:val="2"/>
    <w:next w:val="a"/>
    <w:link w:val="13"/>
    <w:qFormat/>
    <w:rsid w:val="00852431"/>
    <w:pPr>
      <w:spacing w:before="0"/>
      <w:jc w:val="left"/>
    </w:pPr>
    <w:rPr>
      <w:b w:val="0"/>
      <w:color w:val="auto"/>
      <w:lang w:eastAsia="ru-RU"/>
    </w:rPr>
  </w:style>
  <w:style w:type="paragraph" w:styleId="af0">
    <w:name w:val="caption"/>
    <w:basedOn w:val="a"/>
    <w:next w:val="a"/>
    <w:link w:val="af1"/>
    <w:uiPriority w:val="35"/>
    <w:unhideWhenUsed/>
    <w:qFormat/>
    <w:rsid w:val="00B67959"/>
    <w:pPr>
      <w:spacing w:after="200" w:line="240" w:lineRule="auto"/>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pPr>
      <w:spacing w:after="0"/>
    </w:pPr>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rPr>
      <w:lang w:eastAsia="ru-RU"/>
    </w:r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paragraph" w:styleId="af9">
    <w:name w:val="Body Text Indent"/>
    <w:basedOn w:val="a"/>
    <w:link w:val="afa"/>
    <w:uiPriority w:val="99"/>
    <w:semiHidden/>
    <w:rsid w:val="00C077AD"/>
    <w:pPr>
      <w:spacing w:after="0" w:line="240" w:lineRule="auto"/>
      <w:ind w:firstLine="567"/>
      <w:contextualSpacing w:val="0"/>
    </w:pPr>
    <w:rPr>
      <w:rFonts w:eastAsia="Times New Roman" w:cs="Times New Roman"/>
      <w:sz w:val="24"/>
      <w:szCs w:val="20"/>
      <w:lang w:eastAsia="ru-RU"/>
    </w:rPr>
  </w:style>
  <w:style w:type="character" w:customStyle="1" w:styleId="afa">
    <w:name w:val="Основной текст с отступом Знак"/>
    <w:basedOn w:val="a0"/>
    <w:link w:val="af9"/>
    <w:uiPriority w:val="99"/>
    <w:semiHidden/>
    <w:rsid w:val="00C077AD"/>
    <w:rPr>
      <w:rFonts w:ascii="Times New Roman" w:eastAsia="Times New Roman" w:hAnsi="Times New Roman"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Pages>22</Pages>
  <Words>3369</Words>
  <Characters>19207</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Engineer</cp:lastModifiedBy>
  <cp:revision>26</cp:revision>
  <cp:lastPrinted>2026-02-06T13:46:00Z</cp:lastPrinted>
  <dcterms:created xsi:type="dcterms:W3CDTF">2026-02-02T15:22:00Z</dcterms:created>
  <dcterms:modified xsi:type="dcterms:W3CDTF">2026-03-06T12:52:00Z</dcterms:modified>
</cp:coreProperties>
</file>