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1E840C7E" w:rsidR="00B01828" w:rsidRPr="00ED6EED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ED6EED" w:rsidRPr="00ED6EED">
        <w:rPr>
          <w:b/>
          <w:bCs/>
          <w:sz w:val="32"/>
          <w:szCs w:val="32"/>
        </w:rPr>
        <w:t>1</w:t>
      </w:r>
    </w:p>
    <w:p w14:paraId="5A6DB91A" w14:textId="6EFE4F1D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ED6EED">
        <w:rPr>
          <w:b/>
          <w:bCs/>
          <w:sz w:val="32"/>
          <w:szCs w:val="32"/>
        </w:rPr>
        <w:t>Управляемость и наблюдаемость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6F3CB5FE" w:rsidR="007703ED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5865B6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7E1A8FD9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управляемости и наблюдаемости 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041B9BC4" w:rsidR="00ED6EED" w:rsidRPr="008F7A55" w:rsidRDefault="00767CFC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F7A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7A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103FB7D6" w14:textId="041BA5EB" w:rsidR="00B94105" w:rsidRPr="00666E7A" w:rsidRDefault="00B94105" w:rsidP="00CC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Матрица управляемости</w:t>
      </w:r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и её ранг</w:t>
      </w:r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465BD56" w14:textId="77777777" w:rsidR="00ED6EED" w:rsidRPr="00ED6EED" w:rsidRDefault="00ED6EED" w:rsidP="00CC0411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u-RU"/>
        </w:rPr>
      </w:pPr>
    </w:p>
    <w:p w14:paraId="3429171C" w14:textId="3F641FCF" w:rsidR="00763CA1" w:rsidRPr="00666E7A" w:rsidRDefault="00B94105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15</m:t>
                  </m:r>
                </m:e>
              </m:mr>
            </m:m>
          </m:e>
        </m:d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A0BD131" w14:textId="03880051" w:rsidR="00591BC8" w:rsidRPr="00666E7A" w:rsidRDefault="00591BC8" w:rsidP="00CC041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Матрица управляемости имеет полный строчный ранг, значит систем</w:t>
      </w:r>
      <w:r w:rsidR="009F37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 полностью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492BA8" w14:textId="0E711D18" w:rsidR="005C3561" w:rsidRPr="00666E7A" w:rsidRDefault="00566D07" w:rsidP="00CC0411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2B4C194A" w14:textId="2618A0A8" w:rsidR="00566D07" w:rsidRDefault="00666E7A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</w:t>
      </w:r>
      <w:r w:rsid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жордановом базисе</w:t>
      </w:r>
      <w:r w:rsidR="005C3561"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9CE4BF" w14:textId="202B8F7B" w:rsidR="00186E24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-0.6708 - 1.3416i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+ 1.3416i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4F683D1C" w14:textId="48708859" w:rsidR="00666E7A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34EEE7" w14:textId="02865B2B" w:rsidR="00D938F2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77643F7C" w14:textId="61E79FF7" w:rsidR="00D938F2" w:rsidRPr="00BC58B8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2.6833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DF0B182" w14:textId="26D477AD" w:rsidR="00926E6F" w:rsidRPr="00E644F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E97C74F" w14:textId="77777777" w:rsidR="00124FE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FFFF001" w14:textId="6144CC7E" w:rsidR="00BC58B8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</w:t>
      </w:r>
      <w:r w:rsid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аждое собственное число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управляемо, так как каждая жорданова клетка принадлежит разным собственным числам и элементы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соответствующие последним строкам жордановых клеток не равны нулю.</w:t>
      </w:r>
    </w:p>
    <w:p w14:paraId="0795B198" w14:textId="7FC61336" w:rsidR="00124FE5" w:rsidRPr="00E644F5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DC05EF" w14:textId="6C61D2EA" w:rsidR="00124FE5" w:rsidRPr="00E644F5" w:rsidRDefault="00370F96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FE55536" w14:textId="45D7551E" w:rsidR="00370F96" w:rsidRPr="00E644F5" w:rsidRDefault="00767CFC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E93C82" w14:textId="35986660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полный строчный ранг.</w:t>
      </w:r>
    </w:p>
    <w:p w14:paraId="329C44DF" w14:textId="69E58D90" w:rsidR="009F19BF" w:rsidRPr="00E644F5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74BBFC" w14:textId="20002EA9" w:rsidR="009F19BF" w:rsidRPr="00E644F5" w:rsidRDefault="00767CFC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79D9D5C" w14:textId="1805F7B8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полный строчный ранг.</w:t>
      </w:r>
    </w:p>
    <w:p w14:paraId="37FD0212" w14:textId="4E8E9B2E" w:rsidR="009F19BF" w:rsidRPr="00E644F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7412B1" w14:textId="30901B38" w:rsidR="008F7A55" w:rsidRPr="00E644F5" w:rsidRDefault="00767CFC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FE41F15" w14:textId="01EC859B" w:rsidR="008F7A5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полный строчный ранг.</w:t>
      </w:r>
    </w:p>
    <w:p w14:paraId="69CE2C5A" w14:textId="334B275D" w:rsidR="000D3225" w:rsidRDefault="00767CFC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50013F" w:rsidRP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принадлежит управляемому подпространству системы, так как система полностью управляема и её управляемое подпространство совпадает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14:paraId="7DD63621" w14:textId="02C087EE" w:rsidR="0050013F" w:rsidRDefault="00730389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F2B7587" w14:textId="42815773" w:rsidR="00663B04" w:rsidRPr="00321431" w:rsidRDefault="00767CFC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1.5956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1.8559</m:t>
                    </m:r>
                  </m:e>
                </m:mr>
              </m:m>
            </m:e>
          </m:d>
        </m:oMath>
      </m:oMathPara>
    </w:p>
    <w:p w14:paraId="7704B40F" w14:textId="2596E93F" w:rsidR="00321431" w:rsidRPr="00E644F5" w:rsidRDefault="00321431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=3.5841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=0.0002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=0.0172</m:t>
        </m:r>
      </m:oMath>
    </w:p>
    <w:p w14:paraId="2765623E" w14:textId="6039EFD9" w:rsidR="00663B04" w:rsidRPr="00911783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911783"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9B3515E" w14:textId="7B2B20ED" w:rsidR="00911783" w:rsidRDefault="00911783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-t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Gr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=(7227038164583977*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(2*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- 6))/4398046511104 - 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*(2 - 1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 - 6 + 3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)*(13885577461806267/17592186044416 - 5886771834913445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/17592186044416) - </m:t>
        </m:r>
        <m: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*(2 + 1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 - 6 - 3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)*(13885577461806267/17592186044416 + 5886771834913445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/17592186044416)</m:t>
        </m:r>
      </m:oMath>
      <w:r w:rsidR="00CC0411" w:rsidRPr="00CC0411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409B12EB" w14:textId="0B835F3C" w:rsidR="00CC0411" w:rsidRDefault="00CC0411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C041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всегда будет возвращать вещественное число (после применения формулы Эйлера мнимые части сократятся).</w:t>
      </w:r>
    </w:p>
    <w:p w14:paraId="49E93399" w14:textId="77777777" w:rsidR="00CC0411" w:rsidRDefault="00CC0411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D53F605" w14:textId="77777777" w:rsidR="00CC0411" w:rsidRPr="00CC0411" w:rsidRDefault="00CC0411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AE28677" w14:textId="77777777" w:rsidR="00B35CBE" w:rsidRPr="00E644F5" w:rsidRDefault="00B35CBE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0F31523" w14:textId="77777777" w:rsidR="00663B04" w:rsidRPr="00B35CBE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26975B7D" w14:textId="77777777" w:rsidR="009F19BF" w:rsidRPr="00B35CBE" w:rsidRDefault="009F19BF" w:rsidP="00926E6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2B929777" w14:textId="77777777" w:rsidR="00591BC8" w:rsidRPr="00B35CBE" w:rsidRDefault="00591BC8" w:rsidP="00ED6EED">
      <w:pPr>
        <w:ind w:left="142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220B1C8" w14:textId="4DD59CF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>были исследованы системы с нулевым и первым порядком астатизма, системы с возмущением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3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 xml:space="preserve"> На практике были подтверждены зависимости</w:t>
      </w:r>
      <w:r w:rsidR="00B20258" w:rsidRPr="00F342E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20258">
        <w:rPr>
          <w:rFonts w:ascii="Times New Roman" w:hAnsi="Times New Roman" w:cs="Times New Roman"/>
          <w:sz w:val="24"/>
          <w:szCs w:val="24"/>
          <w:lang w:val="ru-RU"/>
        </w:rPr>
        <w:t xml:space="preserve">если астатизм нулевого порядка, то чем больше </w:t>
      </w:r>
      <w:r w:rsidR="00F342EC">
        <w:rPr>
          <w:rFonts w:ascii="Times New Roman" w:hAnsi="Times New Roman" w:cs="Times New Roman"/>
          <w:sz w:val="24"/>
          <w:szCs w:val="24"/>
        </w:rPr>
        <w:t>K</w:t>
      </w:r>
      <w:r w:rsidR="00F342EC" w:rsidRPr="00F342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342EC">
        <w:rPr>
          <w:rFonts w:ascii="Times New Roman" w:hAnsi="Times New Roman" w:cs="Times New Roman"/>
          <w:sz w:val="24"/>
          <w:szCs w:val="24"/>
          <w:lang w:val="ru-RU"/>
        </w:rPr>
        <w:t xml:space="preserve">тем меньше будет установившееся ошибка при входном воздействии равном константе, а если астатизм первого порядка, то установившееся ошибка будет меньше при линейном воздействии. В рассматриваемой схеме с возмущениями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F342E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как бы определяет начальное значение выхода,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F342E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влияет </w:t>
      </w:r>
      <w:r w:rsidR="00F342EC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на установившуюся ошибку.</w:t>
      </w:r>
      <w:r w:rsidR="00F342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 w:rsidRP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>График предсказанной установившейся ошибки полностью совпал с графиком реальной ошибки из моделирования, значит способ вычисления ошибки по формуле Тейлора</w:t>
      </w:r>
      <w:r w:rsidR="004F2276" w:rsidRPr="004F22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работает с довольно маленькой погрешностью.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3"/>
  </w:num>
  <w:num w:numId="4" w16cid:durableId="1534735168">
    <w:abstractNumId w:val="1"/>
  </w:num>
  <w:num w:numId="5" w16cid:durableId="12748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44163"/>
    <w:rsid w:val="00053410"/>
    <w:rsid w:val="00055532"/>
    <w:rsid w:val="000751F5"/>
    <w:rsid w:val="00091C27"/>
    <w:rsid w:val="000A0591"/>
    <w:rsid w:val="000A2B40"/>
    <w:rsid w:val="000B2FA8"/>
    <w:rsid w:val="000B4525"/>
    <w:rsid w:val="000C1983"/>
    <w:rsid w:val="000C465A"/>
    <w:rsid w:val="000D3225"/>
    <w:rsid w:val="000E4730"/>
    <w:rsid w:val="000E7D70"/>
    <w:rsid w:val="000F3148"/>
    <w:rsid w:val="000F3ED2"/>
    <w:rsid w:val="000F5557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74E7"/>
    <w:rsid w:val="001E1F82"/>
    <w:rsid w:val="001F0229"/>
    <w:rsid w:val="001F7DEE"/>
    <w:rsid w:val="0020708B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75C1"/>
    <w:rsid w:val="002D3C59"/>
    <w:rsid w:val="002D46C1"/>
    <w:rsid w:val="002D7E7D"/>
    <w:rsid w:val="002F467A"/>
    <w:rsid w:val="00300AB2"/>
    <w:rsid w:val="00302B1B"/>
    <w:rsid w:val="00316140"/>
    <w:rsid w:val="0032069E"/>
    <w:rsid w:val="00321431"/>
    <w:rsid w:val="003215CD"/>
    <w:rsid w:val="003229F7"/>
    <w:rsid w:val="003307DC"/>
    <w:rsid w:val="00331C7B"/>
    <w:rsid w:val="0034315E"/>
    <w:rsid w:val="00343E3D"/>
    <w:rsid w:val="00344610"/>
    <w:rsid w:val="00352C3A"/>
    <w:rsid w:val="00353855"/>
    <w:rsid w:val="00370F96"/>
    <w:rsid w:val="00383CB7"/>
    <w:rsid w:val="003905C5"/>
    <w:rsid w:val="003B61C6"/>
    <w:rsid w:val="003C0653"/>
    <w:rsid w:val="003D1CE1"/>
    <w:rsid w:val="003D2ECC"/>
    <w:rsid w:val="003D479D"/>
    <w:rsid w:val="003E59E0"/>
    <w:rsid w:val="003F47CD"/>
    <w:rsid w:val="003F6310"/>
    <w:rsid w:val="0040636D"/>
    <w:rsid w:val="00421C22"/>
    <w:rsid w:val="004252D1"/>
    <w:rsid w:val="004328FD"/>
    <w:rsid w:val="00432EC8"/>
    <w:rsid w:val="004443EF"/>
    <w:rsid w:val="00456F4C"/>
    <w:rsid w:val="00473046"/>
    <w:rsid w:val="0048105A"/>
    <w:rsid w:val="0048480F"/>
    <w:rsid w:val="0049626B"/>
    <w:rsid w:val="00497837"/>
    <w:rsid w:val="004B2933"/>
    <w:rsid w:val="004B311D"/>
    <w:rsid w:val="004C03C8"/>
    <w:rsid w:val="004D67F5"/>
    <w:rsid w:val="004E25DC"/>
    <w:rsid w:val="004E6FFD"/>
    <w:rsid w:val="004F2276"/>
    <w:rsid w:val="0050013F"/>
    <w:rsid w:val="00500E96"/>
    <w:rsid w:val="00504ED0"/>
    <w:rsid w:val="00531347"/>
    <w:rsid w:val="0053717E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7E7"/>
    <w:rsid w:val="005C3561"/>
    <w:rsid w:val="005C6EFD"/>
    <w:rsid w:val="005D3E39"/>
    <w:rsid w:val="005D495B"/>
    <w:rsid w:val="005E77A2"/>
    <w:rsid w:val="005F31A3"/>
    <w:rsid w:val="005F6EB4"/>
    <w:rsid w:val="006014E6"/>
    <w:rsid w:val="00610755"/>
    <w:rsid w:val="00613473"/>
    <w:rsid w:val="00631955"/>
    <w:rsid w:val="006424F3"/>
    <w:rsid w:val="00655BC6"/>
    <w:rsid w:val="006574D6"/>
    <w:rsid w:val="00660AF9"/>
    <w:rsid w:val="00663B04"/>
    <w:rsid w:val="00666E7A"/>
    <w:rsid w:val="00692C26"/>
    <w:rsid w:val="006A04D5"/>
    <w:rsid w:val="006B3965"/>
    <w:rsid w:val="006C0EE3"/>
    <w:rsid w:val="006C451E"/>
    <w:rsid w:val="006C4D46"/>
    <w:rsid w:val="006C6FC4"/>
    <w:rsid w:val="006E5447"/>
    <w:rsid w:val="007045A2"/>
    <w:rsid w:val="00716C6E"/>
    <w:rsid w:val="007261FC"/>
    <w:rsid w:val="00730389"/>
    <w:rsid w:val="00731F17"/>
    <w:rsid w:val="00734597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79E8"/>
    <w:rsid w:val="008147D7"/>
    <w:rsid w:val="00816CE2"/>
    <w:rsid w:val="0082562D"/>
    <w:rsid w:val="00837C0C"/>
    <w:rsid w:val="008471A0"/>
    <w:rsid w:val="008768E9"/>
    <w:rsid w:val="00877F57"/>
    <w:rsid w:val="00887380"/>
    <w:rsid w:val="008A4749"/>
    <w:rsid w:val="008B20C0"/>
    <w:rsid w:val="008B21F3"/>
    <w:rsid w:val="008B30A2"/>
    <w:rsid w:val="008B4E10"/>
    <w:rsid w:val="008F41EF"/>
    <w:rsid w:val="008F7A55"/>
    <w:rsid w:val="00901CAA"/>
    <w:rsid w:val="00902C25"/>
    <w:rsid w:val="00911783"/>
    <w:rsid w:val="00926E6F"/>
    <w:rsid w:val="00940E93"/>
    <w:rsid w:val="00953DBF"/>
    <w:rsid w:val="009757C0"/>
    <w:rsid w:val="00976452"/>
    <w:rsid w:val="00976734"/>
    <w:rsid w:val="00976C05"/>
    <w:rsid w:val="00987217"/>
    <w:rsid w:val="00994341"/>
    <w:rsid w:val="009B35CD"/>
    <w:rsid w:val="009C4A65"/>
    <w:rsid w:val="009D0D0B"/>
    <w:rsid w:val="009D5148"/>
    <w:rsid w:val="009D689F"/>
    <w:rsid w:val="009E58E8"/>
    <w:rsid w:val="009E5E88"/>
    <w:rsid w:val="009F07D1"/>
    <w:rsid w:val="009F19BF"/>
    <w:rsid w:val="009F3798"/>
    <w:rsid w:val="009F6F18"/>
    <w:rsid w:val="00A11343"/>
    <w:rsid w:val="00A13E49"/>
    <w:rsid w:val="00A13FED"/>
    <w:rsid w:val="00A15782"/>
    <w:rsid w:val="00A415D1"/>
    <w:rsid w:val="00A525D1"/>
    <w:rsid w:val="00A57176"/>
    <w:rsid w:val="00A63DFC"/>
    <w:rsid w:val="00A64391"/>
    <w:rsid w:val="00A77E32"/>
    <w:rsid w:val="00A835CB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14615"/>
    <w:rsid w:val="00B20258"/>
    <w:rsid w:val="00B25609"/>
    <w:rsid w:val="00B35CBE"/>
    <w:rsid w:val="00B40A4C"/>
    <w:rsid w:val="00B40CEC"/>
    <w:rsid w:val="00B57C4B"/>
    <w:rsid w:val="00B634E8"/>
    <w:rsid w:val="00B65D11"/>
    <w:rsid w:val="00B75D14"/>
    <w:rsid w:val="00B80D05"/>
    <w:rsid w:val="00B8537F"/>
    <w:rsid w:val="00B86549"/>
    <w:rsid w:val="00B92826"/>
    <w:rsid w:val="00B94105"/>
    <w:rsid w:val="00B94886"/>
    <w:rsid w:val="00BB3C18"/>
    <w:rsid w:val="00BB7A9B"/>
    <w:rsid w:val="00BC0298"/>
    <w:rsid w:val="00BC18B3"/>
    <w:rsid w:val="00BC58B8"/>
    <w:rsid w:val="00BC5992"/>
    <w:rsid w:val="00BC5AFF"/>
    <w:rsid w:val="00BF7984"/>
    <w:rsid w:val="00C016B6"/>
    <w:rsid w:val="00C05B6B"/>
    <w:rsid w:val="00C0706B"/>
    <w:rsid w:val="00C07CEB"/>
    <w:rsid w:val="00C23506"/>
    <w:rsid w:val="00C27293"/>
    <w:rsid w:val="00C613B7"/>
    <w:rsid w:val="00C63671"/>
    <w:rsid w:val="00C71AE6"/>
    <w:rsid w:val="00C83566"/>
    <w:rsid w:val="00C85C00"/>
    <w:rsid w:val="00C950B7"/>
    <w:rsid w:val="00CA16D8"/>
    <w:rsid w:val="00CA652A"/>
    <w:rsid w:val="00CB0B5C"/>
    <w:rsid w:val="00CB25FE"/>
    <w:rsid w:val="00CB3949"/>
    <w:rsid w:val="00CB74FC"/>
    <w:rsid w:val="00CB7F45"/>
    <w:rsid w:val="00CC0411"/>
    <w:rsid w:val="00CC380D"/>
    <w:rsid w:val="00CD2B9F"/>
    <w:rsid w:val="00CE0099"/>
    <w:rsid w:val="00CF6EC0"/>
    <w:rsid w:val="00D13093"/>
    <w:rsid w:val="00D2044D"/>
    <w:rsid w:val="00D26889"/>
    <w:rsid w:val="00D420DB"/>
    <w:rsid w:val="00D4485A"/>
    <w:rsid w:val="00D503FB"/>
    <w:rsid w:val="00D62573"/>
    <w:rsid w:val="00D65C66"/>
    <w:rsid w:val="00D709F2"/>
    <w:rsid w:val="00D81292"/>
    <w:rsid w:val="00D81991"/>
    <w:rsid w:val="00D8768F"/>
    <w:rsid w:val="00D938F2"/>
    <w:rsid w:val="00DB3746"/>
    <w:rsid w:val="00DB715F"/>
    <w:rsid w:val="00DC050D"/>
    <w:rsid w:val="00DC5D3A"/>
    <w:rsid w:val="00DE6470"/>
    <w:rsid w:val="00DE650B"/>
    <w:rsid w:val="00DE6912"/>
    <w:rsid w:val="00DE78B9"/>
    <w:rsid w:val="00E00AE8"/>
    <w:rsid w:val="00E07CC6"/>
    <w:rsid w:val="00E129AA"/>
    <w:rsid w:val="00E21EDE"/>
    <w:rsid w:val="00E2407B"/>
    <w:rsid w:val="00E241C2"/>
    <w:rsid w:val="00E26A4B"/>
    <w:rsid w:val="00E42524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A0418"/>
    <w:rsid w:val="00EB2C64"/>
    <w:rsid w:val="00ED2C85"/>
    <w:rsid w:val="00ED4810"/>
    <w:rsid w:val="00ED6EED"/>
    <w:rsid w:val="00EE1B16"/>
    <w:rsid w:val="00EE52D9"/>
    <w:rsid w:val="00EE76AC"/>
    <w:rsid w:val="00F14515"/>
    <w:rsid w:val="00F2149F"/>
    <w:rsid w:val="00F342EC"/>
    <w:rsid w:val="00F46E1E"/>
    <w:rsid w:val="00F50769"/>
    <w:rsid w:val="00F512C7"/>
    <w:rsid w:val="00F573C1"/>
    <w:rsid w:val="00F641A1"/>
    <w:rsid w:val="00F858BA"/>
    <w:rsid w:val="00FA04EC"/>
    <w:rsid w:val="00FA51ED"/>
    <w:rsid w:val="00FA57D0"/>
    <w:rsid w:val="00FB361D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A55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28</cp:revision>
  <cp:lastPrinted>2021-12-22T12:23:00Z</cp:lastPrinted>
  <dcterms:created xsi:type="dcterms:W3CDTF">2021-12-17T18:02:00Z</dcterms:created>
  <dcterms:modified xsi:type="dcterms:W3CDTF">2022-06-01T14:49:00Z</dcterms:modified>
</cp:coreProperties>
</file>