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RCT Search Strategy — 20260726_070833</w:t>
      </w:r>
    </w:p>
    <w:p>
      <w:r>
        <w:t># RCT Search Strategy Report</w:t>
      </w:r>
    </w:p>
    <w:p>
      <w:r>
        <w:t>Topic: statins in cardiovascular disease</w:t>
      </w:r>
    </w:p>
    <w:p>
      <w:r>
        <w:t>Generated: 2026-07-26 07:08</w:t>
      </w:r>
    </w:p>
    <w:p/>
    <w:p>
      <w:r>
        <w:t>---</w:t>
      </w:r>
    </w:p>
    <w:p/>
    <w:p>
      <w:r>
        <w:t>&gt; **Note:** This report contains the validated search strategy only.</w:t>
      </w:r>
    </w:p>
    <w:p>
      <w:r>
        <w:t>&gt; For article appraisal, copy URLs into --mode appraisal.</w:t>
      </w:r>
    </w:p>
    <w:p/>
    <w:p>
      <w:pPr>
        <w:pStyle w:val="Heading1"/>
      </w:pPr>
      <w:r>
        <w:t>Formulator Output</w:t>
      </w:r>
    </w:p>
    <w:p/>
    <w:p>
      <w:r>
        <w:t>[DRY RUN] Formulator would respond here.</w:t>
      </w:r>
    </w:p>
    <w:p/>
    <w:p>
      <w:pPr>
        <w:pStyle w:val="Heading1"/>
      </w:pPr>
      <w:r>
        <w:t>Searcher Output</w:t>
      </w:r>
    </w:p>
    <w:p/>
    <w:p>
      <w:r>
        <w:t>[DRY RUN] Searcher would respond here.</w:t>
      </w:r>
    </w:p>
    <w:p/>
    <w:p>
      <w:pPr>
        <w:pStyle w:val="Heading1"/>
      </w:pPr>
      <w:r>
        <w:t>Validator Output</w:t>
      </w:r>
    </w:p>
    <w:p/>
    <w:p>
      <w:r>
        <w:t>[DRY RUN] Validator would respond here.</w:t>
      </w:r>
    </w:p>
    <w:p/>
    <w:p>
      <w:pPr>
        <w:pStyle w:val="Heading1"/>
      </w:pPr>
      <w:r>
        <w:t>Final Status</w:t>
      </w:r>
    </w:p>
    <w:p/>
    <w:p>
      <w:r>
        <w:rPr>
          <w:b/>
        </w:rPr>
        <w:t>REQUIRES REFINEMENT</w:t>
      </w:r>
    </w:p>
    <w:p/>
    <w:p>
      <w:pPr>
        <w:pStyle w:val="Heading1"/>
      </w:pPr>
      <w:r>
        <w:t>Next Steps</w:t>
      </w:r>
    </w:p>
    <w:p/>
    <w:p>
      <w:pPr>
        <w:pStyle w:val="ListBullet"/>
      </w:pPr>
      <w:r>
        <w:t>If APPROVED: copy database search strings into each SR database platform</w:t>
      </w:r>
    </w:p>
    <w:p>
      <w:pPr>
        <w:pStyle w:val="ListBullet"/>
      </w:pPr>
      <w:r>
        <w:t>Download article lists from each database</w:t>
      </w:r>
    </w:p>
    <w:p>
      <w:pPr>
        <w:pStyle w:val="ListBullet"/>
      </w:pPr>
      <w:r>
        <w:t>Run python src/main.py --mode appraisal to appraise individual articles</w:t>
      </w:r>
    </w:p>
    <w:p>
      <w:pPr>
        <w:pStyle w:val="ListBullet"/>
      </w:pPr>
      <w:r>
        <w:t>Run python src/main.py --mode sr for full systematic review pipeline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