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87.png" ContentType="image/png"/>
  <Override PartName="/word/media/rId22.png" ContentType="image/png"/>
  <Override PartName="/word/media/rId11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2018-09-21</w:t>
      </w:r>
      <w:r>
        <w:t xml:space="preserve"> </w:t>
      </w:r>
      <w:r>
        <w:t xml:space="preserve">11:46:02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It defines best practices for research data management. It is mainly based on</w:t>
      </w:r>
      <w:r>
        <w:t xml:space="preserve"> </w:t>
      </w:r>
      <w:r>
        <w:t xml:space="preserve">the personal experiences of the authors having worked in many different</w:t>
      </w:r>
      <w:r>
        <w:t xml:space="preserve"> </w:t>
      </w:r>
      <w:r>
        <w:t xml:space="preserve">research projects at KWB.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 comments and suggestions for improvements.</w:t>
      </w:r>
      <w:r>
        <w:t xml:space="preserve"> </w:t>
      </w:r>
      <w:r>
        <w:t xml:space="preserve">What are your experiences with research data managment tasks? Can you provide</w:t>
      </w:r>
      <w:r>
        <w:t xml:space="preserve"> </w:t>
      </w:r>
      <w:r>
        <w:t xml:space="preserve">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which also is available online</w:t>
      </w:r>
      <w:r>
        <w:t xml:space="preserve"> </w:t>
      </w:r>
      <w:r>
        <w:t xml:space="preserve">at</w:t>
      </w:r>
      <w:r>
        <w:t xml:space="preserve"> </w:t>
      </w:r>
      <w:hyperlink r:id="rId28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pStyle w:val="Heading2"/>
      </w:pPr>
      <w:bookmarkStart w:id="29" w:name="why-rdm"/>
      <w:r>
        <w:t xml:space="preserve">Why RDM ?</w:t>
      </w:r>
      <w:bookmarkEnd w:id="29"/>
    </w:p>
    <w:p>
      <w:pPr>
        <w:pStyle w:val="FirstParagraph"/>
      </w:pPr>
      <w:r>
        <w:t xml:space="preserve">Doing research data management (RDM) is useful according to</w:t>
      </w:r>
      <w:r>
        <w:t xml:space="preserve"> </w:t>
      </w:r>
      <w:hyperlink r:id="rId30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as it:</w:t>
      </w:r>
    </w:p>
    <w:p>
      <w:pPr>
        <w:numPr>
          <w:numId w:val="1002"/>
          <w:ilvl w:val="0"/>
        </w:numPr>
      </w:pPr>
      <w:r>
        <w:t xml:space="preserve">Saves time for research</w:t>
      </w:r>
    </w:p>
    <w:p>
      <w:pPr>
        <w:numPr>
          <w:numId w:val="1002"/>
          <w:ilvl w:val="0"/>
        </w:numPr>
      </w:pPr>
      <w:r>
        <w:t xml:space="preserve">Avoids risk of data loss</w:t>
      </w:r>
    </w:p>
    <w:p>
      <w:pPr>
        <w:numPr>
          <w:numId w:val="1002"/>
          <w:ilvl w:val="0"/>
        </w:numPr>
      </w:pPr>
      <w:r>
        <w:t xml:space="preserve">Ensures transparency and reproducibility</w:t>
      </w:r>
    </w:p>
    <w:p>
      <w:pPr>
        <w:numPr>
          <w:numId w:val="1002"/>
          <w:ilvl w:val="0"/>
        </w:numPr>
      </w:pPr>
      <w:r>
        <w:t xml:space="preserve">Increases data visibility and number of citations</w:t>
      </w:r>
    </w:p>
    <w:p>
      <w:pPr>
        <w:numPr>
          <w:numId w:val="1002"/>
          <w:ilvl w:val="0"/>
        </w:numPr>
      </w:pPr>
      <w:r>
        <w:t xml:space="preserve">Fulfill funders’ requirements and receive more grants</w:t>
      </w:r>
    </w:p>
    <w:p>
      <w:pPr>
        <w:numPr>
          <w:numId w:val="1002"/>
          <w:ilvl w:val="0"/>
        </w:numPr>
      </w:pPr>
      <w:r>
        <w:t xml:space="preserve">Produce new knowledge and make more discoveries just by re-using data</w:t>
      </w:r>
    </w:p>
    <w:p>
      <w:pPr>
        <w:numPr>
          <w:numId w:val="1002"/>
          <w:ilvl w:val="0"/>
        </w:numPr>
      </w:pPr>
      <w:r>
        <w:t xml:space="preserve">Archive, retrieve and re-use own data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03"/>
          <w:ilvl w:val="0"/>
        </w:numPr>
      </w:pPr>
      <w:hyperlink r:id="rId31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2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2"/>
      </w:pPr>
      <w:bookmarkStart w:id="33" w:name="for-whom"/>
      <w:r>
        <w:t xml:space="preserve">For Whom ?</w:t>
      </w:r>
      <w:bookmarkEnd w:id="33"/>
    </w:p>
    <w:p>
      <w:pPr>
        <w:pStyle w:val="FirstParagraph"/>
      </w:pPr>
      <w:r>
        <w:t xml:space="preserve">Info on the document – create links between projects and thematic groups</w:t>
      </w:r>
    </w:p>
    <w:p>
      <w:pPr>
        <w:pStyle w:val="Heading1"/>
      </w:pPr>
      <w:bookmarkStart w:id="34" w:name="best-practices"/>
      <w:r>
        <w:t xml:space="preserve">Best Practices</w:t>
      </w:r>
      <w:bookmarkEnd w:id="34"/>
    </w:p>
    <w:p>
      <w:pPr>
        <w:pStyle w:val="Heading2"/>
      </w:pPr>
      <w:bookmarkStart w:id="35" w:name="plan-and-fund-a-new-project"/>
      <w:r>
        <w:t xml:space="preserve">Plan and Fund a New Project</w:t>
      </w:r>
      <w:bookmarkEnd w:id="35"/>
    </w:p>
    <w:p>
      <w:pPr>
        <w:pStyle w:val="Heading3"/>
      </w:pPr>
      <w:bookmarkStart w:id="36" w:name="data-management-plan"/>
      <w:r>
        <w:t xml:space="preserve">Data Management Plan</w:t>
      </w:r>
      <w:bookmarkEnd w:id="36"/>
    </w:p>
    <w:p>
      <w:pPr>
        <w:pStyle w:val="FirstParagraph"/>
      </w:pPr>
      <w:r>
        <w:t xml:space="preserve">Action 1: Look through a data management planning checklist</w:t>
      </w:r>
      <w:r>
        <w:t xml:space="preserve"> </w:t>
      </w:r>
      <w:hyperlink r:id="rId37">
        <w:r>
          <w:rPr>
            <w:rStyle w:val="Hyperlink"/>
          </w:rPr>
          <w:t xml:space="preserve">DMP checklist</w:t>
        </w:r>
      </w:hyperlink>
      <w:r>
        <w:t xml:space="preserve">?</w:t>
      </w:r>
    </w:p>
    <w:p>
      <w:pPr>
        <w:pStyle w:val="BodyText"/>
      </w:pPr>
      <w:r>
        <w:t xml:space="preserve">Action 2: Create a data management plan. You can use</w:t>
      </w:r>
      <w:r>
        <w:t xml:space="preserve"> </w:t>
      </w:r>
      <w:hyperlink r:id="rId38">
        <w:r>
          <w:rPr>
            <w:rStyle w:val="Hyperlink"/>
          </w:rPr>
          <w:t xml:space="preserve">DMP Online</w:t>
        </w:r>
      </w:hyperlink>
      <w:r>
        <w:t xml:space="preserve"> </w:t>
      </w:r>
      <w:r>
        <w:t xml:space="preserve">as it has a template or if required, use a funder’s format.</w:t>
      </w:r>
    </w:p>
    <w:p>
      <w:pPr>
        <w:pStyle w:val="BodyText"/>
      </w:pPr>
      <w:r>
        <w:t xml:space="preserve">RDM checklist before starting with a new project</w:t>
      </w:r>
      <w:r>
        <w:t xml:space="preserve"> </w:t>
      </w:r>
      <w:r>
        <w:t xml:space="preserve">Brauchen wir eine Data Management Plan?</w:t>
      </w:r>
      <w:r>
        <w:t xml:space="preserve"> </w:t>
      </w:r>
      <w:r>
        <w:t xml:space="preserve">See e.g. </w:t>
      </w:r>
      <w:hyperlink r:id="rId38">
        <w:r>
          <w:rPr>
            <w:rStyle w:val="Hyperlink"/>
          </w:rPr>
          <w:t xml:space="preserve">https://dmponline.dcc.ac.uk/</w:t>
        </w:r>
      </w:hyperlink>
    </w:p>
    <w:p>
      <w:pPr>
        <w:pStyle w:val="Heading3"/>
      </w:pPr>
      <w:bookmarkStart w:id="39" w:name="electronic-lab-notebooks"/>
      <w:r>
        <w:t xml:space="preserve">Electronic Lab Notebooks</w:t>
      </w:r>
      <w:bookmarkEnd w:id="39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0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BodyText"/>
      </w:pPr>
      <w:r>
        <w:t xml:space="preserve">An ELN to make your data FAIR? Welches ist das?</w:t>
      </w:r>
    </w:p>
    <w:p>
      <w:pPr>
        <w:pStyle w:val="Heading3"/>
      </w:pPr>
      <w:bookmarkStart w:id="40" w:name="acronyms"/>
      <w:r>
        <w:t xml:space="preserve">Define Acronyms</w:t>
      </w:r>
      <w:bookmarkEnd w:id="40"/>
    </w:p>
    <w:p>
      <w:pPr>
        <w:pStyle w:val="FirstParagraph"/>
      </w:pPr>
      <w:r>
        <w:t xml:space="preserve">Acronyms are unique, clear names for objects. They should</w:t>
      </w:r>
    </w:p>
    <w:p>
      <w:pPr>
        <w:pStyle w:val="Compact"/>
        <w:numPr>
          <w:numId w:val="1004"/>
          <w:ilvl w:val="0"/>
        </w:numPr>
      </w:pPr>
      <w:r>
        <w:t xml:space="preserve">be short but meaningful and easy to remember,</w:t>
      </w:r>
    </w:p>
    <w:p>
      <w:pPr>
        <w:pStyle w:val="Compact"/>
        <w:numPr>
          <w:numId w:val="1004"/>
          <w:ilvl w:val="0"/>
        </w:numPr>
      </w:pPr>
      <w:r>
        <w:t xml:space="preserve">be all lowercase,</w:t>
      </w:r>
    </w:p>
    <w:p>
      <w:pPr>
        <w:pStyle w:val="Compact"/>
        <w:numPr>
          <w:numId w:val="1004"/>
          <w:ilvl w:val="0"/>
        </w:numPr>
      </w:pPr>
      <w:r>
        <w:t xml:space="preserve">consist of only alphanumeric letters (</w:t>
      </w:r>
      <w:r>
        <w:rPr>
          <w:rStyle w:val="VerbatimChar"/>
        </w:rPr>
        <w:t xml:space="preserve">a-z</w:t>
      </w:r>
      <w:r>
        <w:t xml:space="preserve">,</w:t>
      </w:r>
      <w:r>
        <w:t xml:space="preserve"> 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).</w:t>
      </w:r>
    </w:p>
    <w:p>
      <w:pPr>
        <w:pStyle w:val="Heading4"/>
      </w:pPr>
      <w:bookmarkStart w:id="41" w:name="project-acronyms"/>
      <w:r>
        <w:t xml:space="preserve">Acronyms for Projects</w:t>
      </w:r>
      <w:bookmarkEnd w:id="41"/>
    </w:p>
    <w:p>
      <w:pPr>
        <w:pStyle w:val="Compact"/>
      </w:pPr>
    </w:p>
    <w:p>
      <w:pPr>
        <w:pStyle w:val="Compact"/>
      </w:pPr>
      <w:r>
        <w:t xml:space="preserve">Do we already have rules for naming and spelling of projects and project folders</w:t>
      </w:r>
      <w:r>
        <w:t xml:space="preserve"> </w:t>
      </w:r>
      <w:r>
        <w:t xml:space="preserve">or files?</w:t>
      </w:r>
    </w:p>
    <w:p>
      <w:pPr>
        <w:pStyle w:val="BodyText"/>
      </w:pPr>
      <w:r>
        <w:t xml:space="preserve">If not, we should, at the start of a project, define official project acronyms.</w:t>
      </w:r>
      <w:r>
        <w:t xml:space="preserve"> </w:t>
      </w:r>
      <w:r>
        <w:t xml:space="preserve">These are uniform spellings of project names, intended to be used in folder or</w:t>
      </w:r>
      <w:r>
        <w:t xml:space="preserve"> </w:t>
      </w:r>
      <w:r>
        <w:t xml:space="preserve">file names.</w:t>
      </w:r>
    </w:p>
    <w:p>
      <w:pPr>
        <w:pStyle w:val="BodyText"/>
      </w:pPr>
      <w:r>
        <w:t xml:space="preserve">Whenever we want to indicate the relation to a certain project in a file or</w:t>
      </w:r>
      <w:r>
        <w:t xml:space="preserve"> </w:t>
      </w:r>
      <w:r>
        <w:t xml:space="preserve">folder name, we use the project acronym in exactly the typing that was defined.</w:t>
      </w:r>
      <w:r>
        <w:t xml:space="preserve"> </w:t>
      </w:r>
      <w:r>
        <w:t xml:space="preserve">This is important as we want to distinguish between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</w:t>
      </w:r>
      <w:r>
        <w:t xml:space="preserve"> </w:t>
      </w:r>
      <w:r>
        <w:t xml:space="preserve">processed data and</w:t>
      </w:r>
      <w:r>
        <w:t xml:space="preserve"> </w:t>
      </w:r>
      <w:r>
        <w:t xml:space="preserve">project results in our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.</w:t>
      </w:r>
    </w:p>
    <w:p>
      <w:pPr>
        <w:pStyle w:val="BodyText"/>
      </w:pPr>
      <w:r>
        <w:t xml:space="preserve">The project acronyms are defined in a simple text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folder, see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Compact"/>
      </w:pPr>
    </w:p>
    <w:p>
      <w:pPr>
        <w:pStyle w:val="Compact"/>
      </w:pPr>
      <w:r>
        <w:t xml:space="preserve">Should we also define three letter codes for projects? That could</w:t>
      </w:r>
      <w:r>
        <w:t xml:space="preserve"> </w:t>
      </w:r>
      <w:r>
        <w:t xml:space="preserve">be beneficial in tables with each column representing a project or in overview</w:t>
      </w:r>
      <w:r>
        <w:t xml:space="preserve"> </w:t>
      </w:r>
      <w:r>
        <w:t xml:space="preserve">plots.</w:t>
      </w:r>
    </w:p>
    <w:p>
      <w:pPr>
        <w:pStyle w:val="Heading4"/>
      </w:pPr>
      <w:bookmarkStart w:id="42" w:name="organisation-acronyms"/>
      <w:r>
        <w:t xml:space="preserve">Acronyms for Organisations</w:t>
      </w:r>
      <w:bookmarkEnd w:id="42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Therefore we define unique acronyms for the</w:t>
      </w:r>
      <w:r>
        <w:t xml:space="preserve"> </w:t>
      </w:r>
      <w:r>
        <w:t xml:space="preserve">owners of data that we use. The acronyms are defined in a special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</w:p>
    <w:p>
      <w:pPr>
        <w:pStyle w:val="BodyText"/>
      </w:pPr>
      <w:r>
        <w:t xml:space="preserve">At the start of a research project</w:t>
      </w:r>
    </w:p>
    <w:p>
      <w:pPr>
        <w:pStyle w:val="Compact"/>
        <w:numPr>
          <w:numId w:val="1005"/>
          <w:ilvl w:val="0"/>
        </w:numPr>
      </w:pPr>
      <w:r>
        <w:t xml:space="preserve">Choose a</w:t>
      </w:r>
      <w:r>
        <w:t xml:space="preserve"> </w:t>
      </w:r>
      <w:hyperlink w:anchor="project-acronyms">
        <w:r>
          <w:rPr>
            <w:rStyle w:val="Hyperlink"/>
          </w:rPr>
          <w:t xml:space="preserve">project acronym</w:t>
        </w:r>
      </w:hyperlink>
      <w:r>
        <w:t xml:space="preserve"> </w:t>
      </w:r>
      <w:r>
        <w:t xml:space="preserve">and store it in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05"/>
          <w:ilvl w:val="0"/>
        </w:numPr>
      </w:pPr>
      <w:r>
        <w:t xml:space="preserve">Check if the organisations that you expect to get data from are listed in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 </w:t>
      </w:r>
      <w:r>
        <w:t xml:space="preserve">and extend this file if necessary.</w:t>
      </w:r>
    </w:p>
    <w:p>
      <w:pPr>
        <w:pStyle w:val="Compact"/>
        <w:numPr>
          <w:numId w:val="1005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6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7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2"/>
      </w:pPr>
      <w:bookmarkStart w:id="43" w:name="data-storage"/>
      <w:r>
        <w:t xml:space="preserve">Data Storage</w:t>
      </w:r>
      <w:bookmarkEnd w:id="43"/>
    </w:p>
    <w:p>
      <w:pPr>
        <w:pStyle w:val="FirstParagraph"/>
      </w:pPr>
      <w:r>
        <w:t xml:space="preserve">This chapter describes</w:t>
      </w:r>
    </w:p>
    <w:p>
      <w:pPr>
        <w:pStyle w:val="Compact"/>
        <w:numPr>
          <w:numId w:val="1008"/>
          <w:ilvl w:val="0"/>
        </w:numPr>
      </w:pPr>
      <w:r>
        <w:t xml:space="preserve">where to store data files, see</w:t>
      </w:r>
      <w:r>
        <w:t xml:space="preserve"> </w:t>
      </w:r>
      <w:hyperlink w:anchor="data-storage-where">
        <w:r>
          <w:rPr>
            <w:rStyle w:val="Hyperlink"/>
          </w:rPr>
          <w:t xml:space="preserve">Where to Store Data</w:t>
        </w:r>
      </w:hyperlink>
      <w:r>
        <w:t xml:space="preserve">,</w:t>
      </w:r>
    </w:p>
    <w:p>
      <w:pPr>
        <w:pStyle w:val="Compact"/>
        <w:numPr>
          <w:numId w:val="1008"/>
          <w:ilvl w:val="0"/>
        </w:numPr>
      </w:pPr>
      <w:r>
        <w:t xml:space="preserve">what names to choose for files and folders, see</w:t>
      </w:r>
      <w:r>
        <w:t xml:space="preserve"> </w:t>
      </w:r>
      <w:hyperlink w:anchor="data-storage-naming">
        <w:r>
          <w:rPr>
            <w:rStyle w:val="Hyperlink"/>
          </w:rPr>
          <w:t xml:space="preserve">Naming of Files and Folders</w:t>
        </w:r>
      </w:hyperlink>
      <w:r>
        <w:t xml:space="preserve">,</w:t>
      </w:r>
    </w:p>
    <w:p>
      <w:pPr>
        <w:pStyle w:val="Compact"/>
        <w:numPr>
          <w:numId w:val="1008"/>
          <w:ilvl w:val="0"/>
        </w:numPr>
      </w:pPr>
      <w:r>
        <w:t xml:space="preserve">how to group files in folders, see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With the following recommendations we intend to comply with the</w:t>
      </w:r>
      <w:r>
        <w:t xml:space="preserve"> </w:t>
      </w:r>
      <w:hyperlink w:anchor="storage-ten-simple-rules">
        <w:r>
          <w:rPr>
            <w:rStyle w:val="Hyperlink"/>
          </w:rPr>
          <w:t xml:space="preserve">Ten Simple Rules for Digital Data Storage</w:t>
        </w:r>
      </w:hyperlink>
      <w:r>
        <w:t xml:space="preserve">.</w:t>
      </w:r>
    </w:p>
    <w:p>
      <w:pPr>
        <w:pStyle w:val="Heading3"/>
      </w:pPr>
      <w:bookmarkStart w:id="44" w:name="data-storage-where"/>
      <w:r>
        <w:t xml:space="preserve">Where to Store Data</w:t>
      </w:r>
      <w:bookmarkEnd w:id="44"/>
    </w:p>
    <w:p>
      <w:pPr>
        <w:pStyle w:val="FirstParagraph"/>
      </w:pPr>
      <w:r>
        <w:t xml:space="preserve">We want to store project relevant files on a KWB network drive that is</w:t>
      </w:r>
      <w:r>
        <w:t xml:space="preserve"> </w:t>
      </w:r>
      <w:r>
        <w:t xml:space="preserve">accessible to all the persons working in the project.</w:t>
      </w:r>
    </w:p>
    <w:p>
      <w:pPr>
        <w:pStyle w:val="BodyText"/>
      </w:pPr>
      <w:r>
        <w:t xml:space="preserve">We want to avoid that project relevant files are stored</w:t>
      </w:r>
    </w:p>
    <w:p>
      <w:pPr>
        <w:numPr>
          <w:numId w:val="1009"/>
          <w:ilvl w:val="0"/>
        </w:numPr>
      </w:pPr>
      <w:r>
        <w:t xml:space="preserve">locally on the hard drive of an employee or trainee or</w:t>
      </w:r>
    </w:p>
    <w:p>
      <w:pPr>
        <w:numPr>
          <w:numId w:val="1009"/>
          <w:ilvl w:val="0"/>
        </w:numPr>
      </w:pPr>
      <w:r>
        <w:t xml:space="preserve">on the personal network drive assigned to an employee or trainee.</w:t>
      </w:r>
    </w:p>
    <w:p>
      <w:pPr>
        <w:pStyle w:val="Heading3"/>
      </w:pPr>
      <w:bookmarkStart w:id="45" w:name="data-storage-naming"/>
      <w:r>
        <w:t xml:space="preserve">Naming of Files and Folders</w:t>
      </w:r>
      <w:bookmarkEnd w:id="45"/>
    </w:p>
    <w:p>
      <w:pPr>
        <w:pStyle w:val="FirstParagraph"/>
      </w:pPr>
      <w:r>
        <w:t xml:space="preserve">In this section we define rules for good names for files and folders. We want to</w:t>
      </w:r>
      <w:r>
        <w:t xml:space="preserve"> </w:t>
      </w:r>
      <w:r>
        <w:t xml:space="preserve">apply these rules whenever we have the freedom to define our own names, i.e.</w:t>
      </w:r>
      <w:r>
        <w:t xml:space="preserve"> </w:t>
      </w:r>
      <w:r>
        <w:t xml:space="preserve">when creating a new file or a new folder.</w:t>
      </w:r>
    </w:p>
    <w:p>
      <w:pPr>
        <w:pStyle w:val="BodyText"/>
      </w:pPr>
      <w:r>
        <w:t xml:space="preserve">We pursue different objectives:</w:t>
      </w:r>
    </w:p>
    <w:p>
      <w:pPr>
        <w:numPr>
          <w:numId w:val="1010"/>
          <w:ilvl w:val="0"/>
        </w:numPr>
      </w:pPr>
      <w:r>
        <w:rPr>
          <w:i/>
        </w:rPr>
        <w:t xml:space="preserve">Objective 1:</w:t>
      </w:r>
      <w:r>
        <w:t xml:space="preserve"> </w:t>
      </w:r>
      <w:r>
        <w:t xml:space="preserve">Names should not cause problems during automated data</w:t>
      </w:r>
      <w:r>
        <w:t xml:space="preserve"> </w:t>
      </w:r>
      <w:r>
        <w:t xml:space="preserve">processing.</w:t>
      </w:r>
    </w:p>
    <w:p>
      <w:pPr>
        <w:numPr>
          <w:numId w:val="1010"/>
          <w:ilvl w:val="0"/>
        </w:numPr>
      </w:pPr>
      <w:r>
        <w:rPr>
          <w:i/>
        </w:rPr>
        <w:t xml:space="preserve">Objective 2:</w:t>
      </w:r>
      <w:r>
        <w:t xml:space="preserve"> </w:t>
      </w:r>
      <w:r>
        <w:t xml:space="preserve">Names should be meaningful to you and your colleagues. You and</w:t>
      </w:r>
      <w:r>
        <w:t xml:space="preserve"> </w:t>
      </w:r>
      <w:r>
        <w:t xml:space="preserve">they should be able to guess what a folder or file contains so that required</w:t>
      </w:r>
      <w:r>
        <w:t xml:space="preserve"> </w:t>
      </w:r>
      <w:r>
        <w:t xml:space="preserve">files are found easily.</w:t>
      </w:r>
    </w:p>
    <w:p>
      <w:pPr>
        <w:numPr>
          <w:numId w:val="1010"/>
          <w:ilvl w:val="0"/>
        </w:numPr>
      </w:pPr>
      <w:r>
        <w:rPr>
          <w:i/>
        </w:rPr>
        <w:t xml:space="preserve">Objective 3:</w:t>
      </w:r>
      <w:r>
        <w:t xml:space="preserve"> </w:t>
      </w:r>
      <w:r>
        <w:t xml:space="preserve">Names should not cause problems when copying files within your</w:t>
      </w:r>
      <w:r>
        <w:t xml:space="preserve"> </w:t>
      </w:r>
      <w:r>
        <w:t xml:space="preserve">(computer) system or between different systems, especially between different</w:t>
      </w:r>
      <w:r>
        <w:t xml:space="preserve"> </w:t>
      </w:r>
      <w:r>
        <w:t xml:space="preserve">operating systems or systems in different countries.</w:t>
      </w:r>
    </w:p>
    <w:p>
      <w:pPr>
        <w:pStyle w:val="FirstParagraph"/>
      </w:pPr>
      <w:r>
        <w:t xml:space="preserve">We process files automatically. Listing or reading files with non-standard</w:t>
      </w:r>
      <w:r>
        <w:t xml:space="preserve"> </w:t>
      </w:r>
      <w:r>
        <w:t xml:space="preserve">characters in their names often cause problems. These problems are easy to avoid</w:t>
      </w:r>
      <w:r>
        <w:t xml:space="preserve"> </w:t>
      </w:r>
      <w:r>
        <w:t xml:space="preserve">by sticking to some simple restrictive rules when naming files and folders.</w:t>
      </w:r>
    </w:p>
    <w:p>
      <w:pPr>
        <w:pStyle w:val="Heading4"/>
      </w:pPr>
      <w:bookmarkStart w:id="46" w:name="allowed-characters"/>
      <w:r>
        <w:t xml:space="preserve">Allowed Characters</w:t>
      </w:r>
      <w:bookmarkEnd w:id="46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Objectives 1 and 3</w:t>
      </w:r>
      <w:r>
        <w:t xml:space="preserve"> </w:t>
      </w:r>
      <w:r>
        <w:t xml:space="preserve">we define the following</w:t>
      </w:r>
      <w:r>
        <w:t xml:space="preserve"> </w:t>
      </w:r>
      <w:r>
        <w:rPr>
          <w:b/>
        </w:rPr>
        <w:t xml:space="preserve">set of characters</w:t>
      </w:r>
      <w:r>
        <w:t xml:space="preserve"> </w:t>
      </w:r>
      <w:r>
        <w:t xml:space="preserve">that are allowed in file or folder names:</w:t>
      </w:r>
    </w:p>
    <w:p>
      <w:pPr>
        <w:pStyle w:val="Compact"/>
        <w:numPr>
          <w:numId w:val="1011"/>
          <w:ilvl w:val="0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dot</w:t>
      </w:r>
      <w:r>
        <w:t xml:space="preserve"> </w:t>
      </w:r>
      <w:r>
        <w:rPr>
          <w:rStyle w:val="VerbatimChar"/>
        </w:rPr>
        <w:t xml:space="preserve">.</w:t>
      </w:r>
      <w:r>
        <w:t xml:space="preserve">.</w:t>
      </w:r>
    </w:p>
    <w:p>
      <w:pPr>
        <w:pStyle w:val="FirstParagraph"/>
      </w:pPr>
      <w:r>
        <w:t xml:space="preserve">See the FAQ chapter for answers to the following questions:</w:t>
      </w:r>
    </w:p>
    <w:p>
      <w:pPr>
        <w:pStyle w:val="Compact"/>
        <w:numPr>
          <w:numId w:val="1012"/>
          <w:ilvl w:val="0"/>
        </w:numPr>
      </w:pPr>
      <w:hyperlink w:anchor="faq-why-no-german-specials">
        <w:r>
          <w:rPr>
            <w:rStyle w:val="Hyperlink"/>
          </w:rPr>
          <w:t xml:space="preserve">Why are special characters not allowed?</w:t>
        </w:r>
      </w:hyperlink>
    </w:p>
    <w:p>
      <w:pPr>
        <w:pStyle w:val="Compact"/>
        <w:numPr>
          <w:numId w:val="1012"/>
          <w:ilvl w:val="0"/>
        </w:numPr>
      </w:pPr>
      <w:hyperlink w:anchor="faq-why-no-space">
        <w:r>
          <w:rPr>
            <w:rStyle w:val="Hyperlink"/>
          </w:rPr>
          <w:t xml:space="preserve">Why is the space character not allowed?</w:t>
        </w:r>
      </w:hyperlink>
    </w:p>
    <w:p>
      <w:pPr>
        <w:pStyle w:val="FirstParagraph"/>
      </w:pPr>
      <w:r>
        <w:t xml:space="preserve">Instead of German special characters (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  <w:r>
        <w:t xml:space="preserve">) use the</w:t>
      </w:r>
      <w:r>
        <w:t xml:space="preserve"> </w:t>
      </w:r>
      <w:r>
        <w:t xml:space="preserve">following substitutions: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.</w:t>
      </w:r>
    </w:p>
    <w:p>
      <w:pPr>
        <w:pStyle w:val="BodyText"/>
      </w:pPr>
      <w:r>
        <w:t xml:space="preserve">Instead of space, use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or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(see next).</w:t>
      </w:r>
    </w:p>
    <w:p>
      <w:pPr>
        <w:pStyle w:val="Heading4"/>
      </w:pPr>
      <w:bookmarkStart w:id="47" w:name="separation-of-words-or-parts-of-words"/>
      <w:r>
        <w:t xml:space="preserve">Separation of Words or Parts of Words</w:t>
      </w:r>
      <w:bookmarkEnd w:id="47"/>
    </w:p>
    <w:p>
      <w:pPr>
        <w:pStyle w:val="FirstParagraph"/>
      </w:pPr>
      <w:r>
        <w:t xml:space="preserve">Use underscore to separate different words in the file or folder name that</w:t>
      </w:r>
      <w:r>
        <w:t xml:space="preserve"> </w:t>
      </w:r>
      <w:r>
        <w:t xml:space="preserve">contain different types of information:</w:t>
      </w:r>
    </w:p>
    <w:p>
      <w:pPr>
        <w:numPr>
          <w:numId w:val="1013"/>
          <w:ilvl w:val="0"/>
        </w:numPr>
      </w:pPr>
      <w:r>
        <w:rPr>
          <w:rStyle w:val="VerbatimChar"/>
        </w:rPr>
        <w:t xml:space="preserve">results_today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results_tomorrow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results-today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results-tomorrow</w:t>
      </w:r>
      <w:r>
        <w:t xml:space="preserve">,</w:t>
      </w:r>
    </w:p>
    <w:p>
      <w:pPr>
        <w:numPr>
          <w:numId w:val="1013"/>
          <w:ilvl w:val="0"/>
        </w:numPr>
      </w:pPr>
      <w:r>
        <w:rPr>
          <w:rStyle w:val="VerbatimChar"/>
        </w:rPr>
        <w:t xml:space="preserve">protocol_hauke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protocol_michael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protocol-hauke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protocol-michael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instead of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visually separate the parts of</w:t>
      </w:r>
      <w:r>
        <w:t xml:space="preserve"> </w:t>
      </w:r>
      <w:r>
        <w:t xml:space="preserve">compound words or names: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site-1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site_1</w:t>
      </w:r>
      <w:r>
        <w:t xml:space="preserve">,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dissolved_oxygen</w:t>
      </w:r>
      <w:r>
        <w:t xml:space="preserve">,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clean_data</w:t>
      </w:r>
      <w:r>
        <w:t xml:space="preserve">.</w:t>
      </w:r>
    </w:p>
    <w:p>
      <w:pPr>
        <w:pStyle w:val="FirstParagraph"/>
      </w:pPr>
      <w:r>
        <w:t xml:space="preserve">Use hyphen (or no separation at all) in dates (see below).</w:t>
      </w:r>
    </w:p>
    <w:p>
      <w:pPr>
        <w:pStyle w:val="BodyText"/>
      </w:pPr>
      <w:r>
        <w:t xml:space="preserve">Using hyphen instead of underscore in composed words will not split the composed</w:t>
      </w:r>
      <w:r>
        <w:t xml:space="preserve"> </w:t>
      </w:r>
      <w:r>
        <w:t xml:space="preserve">words into their parts when splitting a file or folder name at underscore.</w:t>
      </w:r>
    </w:p>
    <w:p>
      <w:pPr>
        <w:pStyle w:val="BodyText"/>
      </w:pPr>
      <w:r>
        <w:t xml:space="preserve">For example, splitting the name</w:t>
      </w:r>
      <w:r>
        <w:t xml:space="preserve"> </w:t>
      </w:r>
      <w:r>
        <w:rPr>
          <w:rStyle w:val="VerbatimChar"/>
        </w:rPr>
        <w:t xml:space="preserve">project-report_example-project-1_v1.0_2018-07-02</w:t>
      </w:r>
      <w:r>
        <w:t xml:space="preserve"> </w:t>
      </w:r>
      <w:r>
        <w:t xml:space="preserve">at underscore results in the</w:t>
      </w:r>
      <w:r>
        <w:t xml:space="preserve"> </w:t>
      </w:r>
      <w:r>
        <w:t xml:space="preserve">following words (giving different types of information on the file or folder)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project-report</w:t>
      </w:r>
      <w:r>
        <w:t xml:space="preserve"> </w:t>
      </w:r>
      <w:r>
        <w:t xml:space="preserve">(type of document),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example-project-1</w:t>
      </w:r>
      <w:r>
        <w:t xml:space="preserve"> </w:t>
      </w:r>
      <w:r>
        <w:t xml:space="preserve">(name of related project),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v1.0</w:t>
      </w:r>
      <w:r>
        <w:t xml:space="preserve"> </w:t>
      </w:r>
      <w:r>
        <w:t xml:space="preserve">(version number),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2018-07-02</w:t>
      </w:r>
      <w:r>
        <w:t xml:space="preserve"> </w:t>
      </w:r>
      <w:r>
        <w:t xml:space="preserve">(version date).</w:t>
      </w:r>
    </w:p>
    <w:p>
      <w:pPr>
        <w:pStyle w:val="Heading4"/>
      </w:pPr>
      <w:bookmarkStart w:id="48" w:name="capitalisation"/>
      <w:r>
        <w:t xml:space="preserve">Capitalisation</w:t>
      </w:r>
      <w:bookmarkEnd w:id="48"/>
    </w:p>
    <w:p>
      <w:pPr>
        <w:pStyle w:val="Compact"/>
      </w:pPr>
    </w:p>
    <w:p>
      <w:pPr>
        <w:pStyle w:val="BodyText"/>
      </w:pPr>
      <w:r>
        <w:t xml:space="preserve">Should we decide on if and when to use capitals, i.e. should we allow only one</w:t>
      </w:r>
      <w:r>
        <w:t xml:space="preserve"> </w:t>
      </w:r>
      <w:r>
        <w:t xml:space="preserve">of the following spellings:</w:t>
      </w:r>
    </w:p>
    <w:p>
      <w:pPr>
        <w:pStyle w:val="Compact"/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lower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(attributes lower case, nouns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(first letter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(all parts of compund words upper case)?</w:t>
      </w:r>
    </w:p>
    <w:p>
      <w:pPr>
        <w:pStyle w:val="Heading4"/>
      </w:pPr>
      <w:bookmarkStart w:id="49" w:name="formatting-of-dates-and-numbers"/>
      <w:r>
        <w:t xml:space="preserve">Formatting of Dates and Numbers</w:t>
      </w:r>
      <w:bookmarkEnd w:id="49"/>
    </w:p>
    <w:p>
      <w:pPr>
        <w:pStyle w:val="FirstParagraph"/>
      </w:pPr>
      <w:r>
        <w:t xml:space="preserve">We want to write</w:t>
      </w:r>
      <w:r>
        <w:t xml:space="preserve"> </w:t>
      </w:r>
      <w:r>
        <w:rPr>
          <w:b/>
        </w:rPr>
        <w:t xml:space="preserve">dates</w:t>
      </w:r>
      <w:r>
        <w:t xml:space="preserve"> </w:t>
      </w:r>
      <w:r>
        <w:t xml:space="preserve">in file or folder names in one of these forms: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pStyle w:val="FirstParagraph"/>
      </w:pPr>
      <w:r>
        <w:t xml:space="preserve">By doing so, file names only differing in the date will display chronologically</w:t>
      </w:r>
      <w:r>
        <w:t xml:space="preserve"> </w:t>
      </w:r>
      <w:r>
        <w:t xml:space="preserve">in file listings. This is because, by default, files are sorted alphanumerically</w:t>
      </w:r>
      <w:r>
        <w:t xml:space="preserve"> </w:t>
      </w:r>
      <w:r>
        <w:t xml:space="preserve">by their name. Using the first form improves the visual distinction of the year,</w:t>
      </w:r>
      <w:r>
        <w:t xml:space="preserve"> </w:t>
      </w:r>
      <w:r>
        <w:t xml:space="preserve">month and day part of the date. Using hyphen instead of underscore will keep</w:t>
      </w:r>
      <w:r>
        <w:t xml:space="preserve"> </w:t>
      </w:r>
      <w:r>
        <w:t xml:space="preserve">these parts together when splitting the name at underscore (see above).</w:t>
      </w:r>
    </w:p>
    <w:p>
      <w:pPr>
        <w:pStyle w:val="BodyText"/>
      </w:pPr>
      <w:r>
        <w:t xml:space="preserve">When using numbers in file or folder names to bring them into a certain order</w:t>
      </w:r>
      <w:r>
        <w:t xml:space="preserve"> </w:t>
      </w:r>
      <w:r>
        <w:t xml:space="preserve">we should use leading zeroes and specify the amount of digits that will be used,</w:t>
      </w:r>
      <w:r>
        <w:t xml:space="preserve"> </w:t>
      </w:r>
      <w:r>
        <w:t xml:space="preserve">e.g.</w:t>
      </w:r>
      <w:r>
        <w:t xml:space="preserve"> </w:t>
      </w: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02</w:t>
      </w:r>
      <w:r>
        <w:t xml:space="preserve">,</w:t>
      </w:r>
      <w:r>
        <w:t xml:space="preserve"> </w:t>
      </w:r>
      <w:r>
        <w:rPr>
          <w:rStyle w:val="VerbatimChar"/>
        </w:rPr>
        <w:t xml:space="preserve">03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001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</w:t>
      </w:r>
      <w:r>
        <w:t xml:space="preserve"> </w:t>
      </w:r>
      <w:r>
        <w:rPr>
          <w:rStyle w:val="VerbatimChar"/>
        </w:rPr>
        <w:t xml:space="preserve">003</w:t>
      </w:r>
      <w:r>
        <w:t xml:space="preserve">, etc.</w:t>
      </w:r>
    </w:p>
    <w:p>
      <w:pPr>
        <w:pStyle w:val="Heading4"/>
      </w:pPr>
      <w:bookmarkStart w:id="50" w:name="allowed-words"/>
      <w:r>
        <w:t xml:space="preserve">Allowed Words</w:t>
      </w:r>
      <w:bookmarkEnd w:id="50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2</w:t>
      </w:r>
      <w:r>
        <w:t xml:space="preserve">, we should define</w:t>
      </w:r>
      <w:r>
        <w:t xml:space="preserve"> </w:t>
      </w:r>
      <w:r>
        <w:rPr>
          <w:b/>
        </w:rPr>
        <w:t xml:space="preserve">sets of allowed words</w:t>
      </w:r>
      <w:r>
        <w:t xml:space="preserve"> </w:t>
      </w:r>
      <w:r>
        <w:t xml:space="preserve">in</w:t>
      </w:r>
      <w:r>
        <w:t xml:space="preserve"> </w:t>
      </w:r>
      <w:r>
        <w:t xml:space="preserve">so called vocabularies. Only words from the vocabularies are then expected to</w:t>
      </w:r>
      <w:r>
        <w:t xml:space="preserve"> </w:t>
      </w:r>
      <w:r>
        <w:t xml:space="preserve">appear as words in file or folder names. Getting accustomed to the words from</w:t>
      </w:r>
      <w:r>
        <w:t xml:space="preserve"> </w:t>
      </w:r>
      <w:r>
        <w:t xml:space="preserve">the vocabularies and their meanings allows for more precise file searching.</w:t>
      </w:r>
    </w:p>
    <w:p>
      <w:pPr>
        <w:pStyle w:val="BodyText"/>
      </w:pPr>
      <w:r>
        <w:t xml:space="preserve">This is most important to clearly indicate that a file or folder relates to</w:t>
      </w:r>
      <w:r>
        <w:t xml:space="preserve"> </w:t>
      </w:r>
      <w:r>
        <w:t xml:space="preserve">“</w:t>
      </w:r>
      <w:r>
        <w:t xml:space="preserve">special objects</w:t>
      </w:r>
      <w:r>
        <w:t xml:space="preserve">”</w:t>
      </w:r>
      <w:r>
        <w:t xml:space="preserve">, such as projects or organisations or monitoring sites.</w:t>
      </w:r>
      <w:r>
        <w:t xml:space="preserve"> </w:t>
      </w:r>
      <w:r>
        <w:t xml:space="preserve">At least for projects and organisations we want to define vocabularies in which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acronyms are defined for all projects and all organisations from</w:t>
      </w:r>
      <w:r>
        <w:t xml:space="preserve"> </w:t>
      </w:r>
      <w:r>
        <w:t xml:space="preserve">which we expect to receive data (see the chapter on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  <w:r>
        <w:t xml:space="preserve">).</w:t>
      </w:r>
      <w:r>
        <w:t xml:space="preserve"> </w:t>
      </w:r>
      <w:r>
        <w:t xml:space="preserve">Always using the acronyms defined in the vocabularies allows to search for files</w:t>
      </w:r>
      <w:r>
        <w:t xml:space="preserve"> </w:t>
      </w:r>
      <w:r>
        <w:t xml:space="preserve">or folders belonging to one specific project or being provided by one specific</w:t>
      </w:r>
      <w:r>
        <w:t xml:space="preserve"> </w:t>
      </w:r>
      <w:r>
        <w:t xml:space="preserve">organisation.</w:t>
      </w:r>
    </w:p>
    <w:p>
      <w:pPr>
        <w:pStyle w:val="BodyText"/>
      </w:pPr>
      <w:r>
        <w:t xml:space="preserve">We could also define vocabularies of words describing other properties of a file</w:t>
      </w:r>
      <w:r>
        <w:t xml:space="preserve"> </w:t>
      </w:r>
      <w:r>
        <w:t xml:space="preserve">or folder. We could e.g. decide to always use</w:t>
      </w:r>
      <w:r>
        <w:t xml:space="preserve"> </w:t>
      </w: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data-clean</w:t>
      </w:r>
      <w:r>
        <w:t xml:space="preserve">,</w:t>
      </w:r>
      <w:r>
        <w:t xml:space="preserve"> </w:t>
      </w:r>
      <w:r>
        <w:rPr>
          <w:rStyle w:val="VerbatimChar"/>
        </w:rPr>
        <w:t xml:space="preserve">cleaned-data</w:t>
      </w:r>
      <w:r>
        <w:t xml:space="preserve">,</w:t>
      </w:r>
      <w:r>
        <w:t xml:space="preserve"> </w:t>
      </w:r>
      <w:r>
        <w:rPr>
          <w:rStyle w:val="VerbatimChar"/>
        </w:rPr>
        <w:t xml:space="preserve">data-cleaning</w:t>
      </w:r>
      <w:r>
        <w:t xml:space="preserve">,</w:t>
      </w:r>
      <w:r>
        <w:t xml:space="preserve"> </w:t>
      </w:r>
      <w:r>
        <w:rPr>
          <w:rStyle w:val="VerbatimChar"/>
        </w:rPr>
        <w:t xml:space="preserve">Datenbereinigung</w:t>
      </w:r>
      <w:r>
        <w:t xml:space="preserve">,</w:t>
      </w:r>
      <w:r>
        <w:t xml:space="preserve"> </w:t>
      </w:r>
      <w:r>
        <w:rPr>
          <w:rStyle w:val="VerbatimChar"/>
        </w:rPr>
        <w:t xml:space="preserve">bereinigte-daten</w:t>
      </w:r>
      <w:r>
        <w:t xml:space="preserve">, etc.</w:t>
      </w:r>
    </w:p>
    <w:p>
      <w:pPr>
        <w:pStyle w:val="Heading4"/>
      </w:pPr>
      <w:bookmarkStart w:id="51" w:name="order-of-words"/>
      <w:r>
        <w:t xml:space="preserve">Order of Words</w:t>
      </w:r>
      <w:bookmarkEnd w:id="51"/>
    </w:p>
    <w:p>
      <w:pPr>
        <w:pStyle w:val="FirstParagraph"/>
      </w:pPr>
      <w:r>
        <w:t xml:space="preserve">We could go one step further and define the order in which we expect the words</w:t>
      </w:r>
      <w:r>
        <w:t xml:space="preserve"> </w:t>
      </w:r>
      <w:r>
        <w:t xml:space="preserve">to appear in a file or folder name. Which types of information should go first</w:t>
      </w:r>
      <w:r>
        <w:t xml:space="preserve"> </w:t>
      </w:r>
      <w:r>
        <w:t xml:space="preserve">in the filename? The order of words determines in which way files are grouped</w:t>
      </w:r>
      <w:r>
        <w:t xml:space="preserve"> </w:t>
      </w:r>
      <w:r>
        <w:t xml:space="preserve">visually when being listed by their name. If the acronym of the organisation</w:t>
      </w:r>
      <w:r>
        <w:t xml:space="preserve"> </w:t>
      </w:r>
      <w:r>
        <w:t xml:space="preserve">goes first, files are grouped by organisation. If the acronym of the monitoring</w:t>
      </w:r>
      <w:r>
        <w:t xml:space="preserve"> </w:t>
      </w:r>
      <w:r>
        <w:t xml:space="preserve">site goes first, files are grouped by monitoring site.</w:t>
      </w:r>
    </w:p>
    <w:p>
      <w:pPr>
        <w:pStyle w:val="Heading4"/>
      </w:pPr>
      <w:bookmarkStart w:id="52" w:name="allowed-languages"/>
      <w:r>
        <w:t xml:space="preserve">Allowed Languages</w:t>
      </w:r>
      <w:bookmarkEnd w:id="52"/>
    </w:p>
    <w:p>
      <w:pPr>
        <w:pStyle w:val="FirstParagraph"/>
      </w:pPr>
      <w:r>
        <w:t xml:space="preserve">Do not mix words from different languages within one and the same file or folder</w:t>
      </w:r>
      <w:r>
        <w:t xml:space="preserve"> </w:t>
      </w:r>
      <w:r>
        <w:t xml:space="preserve">name. For example,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pStyle w:val="BodyText"/>
      </w:pPr>
      <w:r>
        <w:t xml:space="preserve">Within one project, use either only English words or only German words in</w:t>
      </w:r>
      <w:r>
        <w:t xml:space="preserve"> </w:t>
      </w:r>
      <w:r>
        <w:t xml:space="preserve">file or folder names. This restriction may be too strict. However, I think that</w:t>
      </w:r>
      <w:r>
        <w:t xml:space="preserve"> </w:t>
      </w:r>
      <w:r>
        <w:t xml:space="preserve">we should follow this rule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 It is not nice that we see folders</w:t>
      </w:r>
      <w:r>
        <w:t xml:space="preserve"> </w:t>
      </w:r>
      <w:r>
        <w:rPr>
          <w:rStyle w:val="VerbatimChar"/>
        </w:rPr>
        <w:t xml:space="preserve">AUFTRAEGE</w:t>
      </w:r>
      <w:r>
        <w:t xml:space="preserve"> </w:t>
      </w:r>
      <w:r>
        <w:t xml:space="preserve">(German) and</w:t>
      </w:r>
      <w:r>
        <w:t xml:space="preserve"> </w:t>
      </w:r>
      <w:r>
        <w:rPr>
          <w:rStyle w:val="VerbatimChar"/>
        </w:rPr>
        <w:t xml:space="preserve">GROUNDWATER</w:t>
      </w:r>
      <w:r>
        <w:t xml:space="preserve"> </w:t>
      </w:r>
      <w:r>
        <w:t xml:space="preserve">(English) as folder names within the</w:t>
      </w:r>
      <w:r>
        <w:t xml:space="preserve"> </w:t>
      </w:r>
      <w:r>
        <w:t xml:space="preserve">same parent folder.</w:t>
      </w:r>
    </w:p>
    <w:p>
      <w:pPr>
        <w:pStyle w:val="Heading4"/>
      </w:pPr>
      <w:bookmarkStart w:id="53" w:name="avoid-very-long-names"/>
      <w:r>
        <w:t xml:space="preserve">Avoid Very Long Names</w:t>
      </w:r>
      <w:bookmarkEnd w:id="53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3</w:t>
      </w:r>
      <w:r>
        <w:t xml:space="preserve">, very long file and folder names should be</w:t>
      </w:r>
      <w:r>
        <w:t xml:space="preserve"> </w:t>
      </w:r>
      <w:r>
        <w:t xml:space="preserve">avoided. File and folder names should be</w:t>
      </w:r>
    </w:p>
    <w:p>
      <w:pPr>
        <w:numPr>
          <w:numId w:val="1017"/>
          <w:ilvl w:val="0"/>
        </w:numPr>
      </w:pPr>
      <w:r>
        <w:t xml:space="preserve">as long as necessary to be meaningful but at the same time</w:t>
      </w:r>
    </w:p>
    <w:p>
      <w:pPr>
        <w:numPr>
          <w:numId w:val="1017"/>
          <w:ilvl w:val="0"/>
        </w:numPr>
      </w:pPr>
      <w:r>
        <w:t xml:space="preserve">as short as possible.</w:t>
      </w:r>
    </w:p>
    <w:p>
      <w:pPr>
        <w:pStyle w:val="Compact"/>
      </w:pPr>
    </w:p>
    <w:p>
      <w:pPr>
        <w:pStyle w:val="Compact"/>
      </w:pPr>
      <w:r>
        <w:t xml:space="preserve">In the Windows operating system, long file paths can cause problems when copying</w:t>
      </w:r>
      <w:r>
        <w:t xml:space="preserve"> </w:t>
      </w:r>
      <w:r>
        <w:t xml:space="preserve">files. If the full path to the target location of a file exceeds a certain</w:t>
      </w:r>
      <w:r>
        <w:t xml:space="preserve"> </w:t>
      </w:r>
      <w:r>
        <w:t xml:space="preserve">length (between 255 and 260 characters) you get the following error message</w:t>
      </w:r>
      <w:r>
        <w:t xml:space="preserve"> </w:t>
      </w:r>
      <w:r>
        <w:t xml:space="preserve">(here in German):</w:t>
      </w:r>
      <w:r>
        <w:t xml:space="preserve"> </w:t>
      </w:r>
      <w:r>
        <w:rPr>
          <w:rStyle w:val="VerbatimChar"/>
        </w:rPr>
        <w:t xml:space="preserve">Die Dateinamen wären zu lang für den Zielordner. Kürzen Sie  die Dateinamen und wiederholen Sie den Vorgang, oder verwenden Sie einen anderen  Ort, der einen kürzeren Pfad hat.</w:t>
      </w:r>
    </w:p>
    <w:p>
      <w:pPr>
        <w:pStyle w:val="BodyText"/>
      </w:pPr>
      <w:r>
        <w:t xml:space="preserve">This problem can be avoided by</w:t>
      </w:r>
    </w:p>
    <w:p>
      <w:pPr>
        <w:pStyle w:val="Compact"/>
        <w:numPr>
          <w:numId w:val="1018"/>
          <w:ilvl w:val="0"/>
        </w:numPr>
      </w:pPr>
      <w:r>
        <w:t xml:space="preserve">avoiding very long file or folder names,</w:t>
      </w:r>
    </w:p>
    <w:p>
      <w:pPr>
        <w:pStyle w:val="Compact"/>
        <w:numPr>
          <w:numId w:val="1018"/>
          <w:ilvl w:val="0"/>
        </w:numPr>
      </w:pPr>
      <w:r>
        <w:t xml:space="preserve">avoiding very deep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If folder or file names are generated by software (e.g. logger software,</w:t>
      </w:r>
      <w:r>
        <w:t xml:space="preserve"> </w:t>
      </w:r>
      <w:r>
        <w:t xml:space="preserve">modelling software, reference manager) we should check if the software allows to</w:t>
      </w:r>
      <w:r>
        <w:t xml:space="preserve"> </w:t>
      </w:r>
      <w:r>
        <w:t xml:space="preserve">modify the naming scheme.</w:t>
      </w:r>
    </w:p>
    <w:p>
      <w:pPr>
        <w:pStyle w:val="BodyText"/>
      </w:pPr>
      <w:r>
        <w:t xml:space="preserve">If we nevertheless have to deal with deeply nested folder structures and/or very</w:t>
      </w:r>
      <w:r>
        <w:t xml:space="preserve"> </w:t>
      </w:r>
      <w:r>
        <w:t xml:space="preserve">long file or folder names we should store them in a flat folder hierarchy (i.e.</w:t>
      </w:r>
      <w:r>
        <w:t xml:space="preserve"> </w:t>
      </w:r>
      <w:r>
        <w:t xml:space="preserve">not in</w:t>
      </w:r>
      <w:r>
        <w:t xml:space="preserve"> </w:t>
      </w:r>
      <w:r>
        <w:rPr>
          <w:rStyle w:val="VerbatimChar"/>
        </w:rPr>
        <w:t xml:space="preserve">\\server\projekte$\department-name\projects\project-name\data-work-packages\work-package-one-meaning-the-following\modelling\scenario-one-meaning-the-following\results</w:t>
      </w:r>
      <w:r>
        <w:t xml:space="preserve">).</w:t>
      </w:r>
    </w:p>
    <w:p>
      <w:pPr>
        <w:pStyle w:val="Heading4"/>
      </w:pPr>
      <w:bookmarkStart w:id="54" w:name="examples"/>
      <w:r>
        <w:t xml:space="preserve">Examples</w:t>
      </w:r>
      <w:bookmarkEnd w:id="54"/>
    </w:p>
    <w:p>
      <w:pPr>
        <w:pStyle w:val="FirstParagraph"/>
      </w:pPr>
      <w:r>
        <w:t xml:space="preserve">Examples for good file names: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AHRC_TechnicalApp_Response_20120925.docx</w:t>
      </w:r>
      <w:r>
        <w:t xml:space="preserve"> </w:t>
      </w:r>
      <w:r>
        <w:t xml:space="preserve">or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AHRC-TechnicalApp-Response20120925.docx</w:t>
      </w:r>
    </w:p>
    <w:p>
      <w:pPr>
        <w:pStyle w:val="FirstParagraph"/>
      </w:pPr>
      <w:r>
        <w:t xml:space="preserve">Example for bad file names:</w:t>
      </w:r>
    </w:p>
    <w:p>
      <w:pPr>
        <w:pStyle w:val="Compact"/>
        <w:numPr>
          <w:numId w:val="1020"/>
          <w:ilvl w:val="0"/>
        </w:numPr>
      </w:pPr>
      <w:r>
        <w:rPr>
          <w:rStyle w:val="VerbatimChar"/>
        </w:rPr>
        <w:t xml:space="preserve">what we got back from funders about the data stuff.docx</w:t>
      </w:r>
    </w:p>
    <w:p>
      <w:pPr>
        <w:pStyle w:val="Heading3"/>
      </w:pPr>
      <w:bookmarkStart w:id="55" w:name="raw-data"/>
      <w:r>
        <w:t xml:space="preserve">Raw Data</w:t>
      </w:r>
      <w:bookmarkEnd w:id="55"/>
    </w:p>
    <w:p>
      <w:pPr>
        <w:pStyle w:val="FirstParagraph"/>
      </w:pPr>
      <w:r>
        <w:t xml:space="preserve">Especially in environmental sciences,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often cannot be</w:t>
      </w:r>
      <w:r>
        <w:t xml:space="preserve"> </w:t>
      </w:r>
      <w:r>
        <w:t xml:space="preserve">reproduced (e.g. rainfall, river discharge measurements) and are therefore of</w:t>
      </w:r>
      <w:r>
        <w:t xml:space="preserve"> </w:t>
      </w:r>
      <w:r>
        <w:t xml:space="preserve">high value. Thus the following rules apply in case of raw data:</w:t>
      </w:r>
    </w:p>
    <w:p>
      <w:pPr>
        <w:numPr>
          <w:numId w:val="1021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21"/>
          <w:ilvl w:val="0"/>
        </w:numPr>
      </w:pPr>
      <w:r>
        <w:t xml:space="preserve">the content must not be changed</w:t>
      </w:r>
    </w:p>
    <w:p>
      <w:pPr>
        <w:numPr>
          <w:numId w:val="1021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by</w:t>
      </w:r>
    </w:p>
    <w:p>
      <w:pPr>
        <w:numPr>
          <w:numId w:val="1022"/>
          <w:ilvl w:val="0"/>
        </w:numPr>
      </w:pPr>
      <w:r>
        <w:t xml:space="preserve">storing then in a special place where it is specially secured</w:t>
      </w:r>
    </w:p>
    <w:p>
      <w:pPr>
        <w:numPr>
          <w:numId w:val="1022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56" w:name="data-workflow"/>
      <w:r>
        <w:t xml:space="preserve">Data Workflow</w:t>
      </w:r>
      <w:bookmarkEnd w:id="56"/>
    </w:p>
    <w:p>
      <w:pPr>
        <w:pStyle w:val="FirstParagraph"/>
      </w:pPr>
      <w:r>
        <w:t xml:space="preserve">For each project separation of:</w:t>
      </w:r>
    </w:p>
    <w:p>
      <w:pPr>
        <w:numPr>
          <w:numId w:val="1023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23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23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57" w:name="folder-structures"/>
      <w:r>
        <w:t xml:space="preserve">Folder Structures</w:t>
      </w:r>
      <w:bookmarkEnd w:id="57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24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24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24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58" w:name="project-folder-structure"/>
      <w:r>
        <w:t xml:space="preserve">Project Folder Structure</w:t>
      </w:r>
      <w:bookmarkEnd w:id="58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26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26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26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26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59" w:name="rawdata-folder-structure"/>
      <w:r>
        <w:t xml:space="preserve">Rawdata Folder Structure</w:t>
      </w:r>
      <w:bookmarkEnd w:id="59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60" w:name="versioning"/>
      <w:r>
        <w:t xml:space="preserve">Versioning</w:t>
      </w:r>
      <w:bookmarkEnd w:id="60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61" w:name="manual"/>
      <w:r>
        <w:t xml:space="preserve">Manual</w:t>
      </w:r>
      <w:bookmarkEnd w:id="61"/>
    </w:p>
    <w:p>
      <w:pPr>
        <w:pStyle w:val="FirstParagraph"/>
      </w:pPr>
      <w:r>
        <w:t xml:space="preserve">We propose the following workflow:</w:t>
      </w:r>
    </w:p>
    <w:p>
      <w:pPr>
        <w:numPr>
          <w:numId w:val="1027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27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27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27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28"/>
          <w:ilvl w:val="0"/>
        </w:numPr>
      </w:pPr>
      <w:r>
        <w:t xml:space="preserve">possibly more time demanding,</w:t>
      </w:r>
    </w:p>
    <w:p>
      <w:pPr>
        <w:numPr>
          <w:numId w:val="1028"/>
          <w:ilvl w:val="0"/>
        </w:numPr>
      </w:pPr>
      <w:r>
        <w:t xml:space="preserve">needs time getting used to it and</w:t>
      </w:r>
    </w:p>
    <w:p>
      <w:pPr>
        <w:numPr>
          <w:numId w:val="1028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29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29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29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62" w:name="automatically"/>
      <w:r>
        <w:t xml:space="preserve">Automatically</w:t>
      </w:r>
      <w:bookmarkEnd w:id="62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63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64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0"/>
          <w:ilvl w:val="0"/>
        </w:numPr>
      </w:pPr>
      <w:hyperlink r:id="rId65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1"/>
          <w:ilvl w:val="1"/>
        </w:numPr>
      </w:pPr>
      <w:r>
        <w:t xml:space="preserve">the installation of the client software</w:t>
      </w:r>
      <w:r>
        <w:t xml:space="preserve"> </w:t>
      </w:r>
      <w:hyperlink r:id="rId66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1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0"/>
          <w:ilvl w:val="0"/>
        </w:numPr>
      </w:pPr>
      <w:hyperlink r:id="rId67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68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69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32"/>
          <w:ilvl w:val="0"/>
        </w:numPr>
      </w:pPr>
      <w:r>
        <w:t xml:space="preserve">Special software (</w:t>
      </w:r>
      <w:hyperlink r:id="rId66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32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33"/>
          <w:ilvl w:val="1"/>
        </w:numPr>
      </w:pPr>
      <w:r>
        <w:t xml:space="preserve">timely check in of code changes to the central server,</w:t>
      </w:r>
    </w:p>
    <w:p>
      <w:pPr>
        <w:numPr>
          <w:numId w:val="1033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4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34"/>
          <w:ilvl w:val="0"/>
        </w:numPr>
      </w:pPr>
      <w:r>
        <w:t xml:space="preserve">Old versions of scripts can be restored easily</w:t>
      </w:r>
    </w:p>
    <w:p>
      <w:pPr>
        <w:numPr>
          <w:numId w:val="1034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70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71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72" w:name="organising-e-mails"/>
      <w:r>
        <w:t xml:space="preserve">Organising E-Mails</w:t>
      </w:r>
      <w:bookmarkEnd w:id="72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73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73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35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35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35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35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74" w:name="managing-references"/>
      <w:r>
        <w:t xml:space="preserve">Managing References</w:t>
      </w:r>
      <w:bookmarkEnd w:id="74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75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76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77" w:name="data-preservation"/>
      <w:r>
        <w:t xml:space="preserve">Data Preservation</w:t>
      </w:r>
      <w:bookmarkEnd w:id="77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78" w:name="metadata"/>
      <w:r>
        <w:t xml:space="preserve">Metadata</w:t>
      </w:r>
      <w:bookmarkEnd w:id="78"/>
    </w:p>
    <w:p>
      <w:pPr>
        <w:pStyle w:val="FirstParagraph"/>
      </w:pPr>
      <w:r>
        <w:t xml:space="preserve">Metadata are data about data. It is up to us to define</w:t>
      </w:r>
    </w:p>
    <w:p>
      <w:pPr>
        <w:numPr>
          <w:numId w:val="1036"/>
          <w:ilvl w:val="0"/>
        </w:numPr>
      </w:pPr>
      <w:hyperlink w:anchor="metadata-what">
        <w:r>
          <w:rPr>
            <w:rStyle w:val="Hyperlink"/>
          </w:rPr>
          <w:t xml:space="preserve">what metadata</w:t>
        </w:r>
      </w:hyperlink>
      <w:r>
        <w:t xml:space="preserve"> </w:t>
      </w:r>
      <w:r>
        <w:t xml:space="preserve">(about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data,</w:t>
      </w:r>
      <w:r>
        <w:t xml:space="preserve"> </w:t>
      </w:r>
      <w:r>
        <w:t xml:space="preserve">produced plots, documents, reports, etc.) we want to store,</w:t>
      </w:r>
      <w:r>
        <w:t xml:space="preserve"> </w:t>
      </w:r>
      <w:r>
        <w:t xml:space="preserve"> </w:t>
      </w:r>
    </w:p>
    <w:p>
      <w:pPr>
        <w:numPr>
          <w:numId w:val="1036"/>
          <w:ilvl w:val="0"/>
        </w:numPr>
      </w:pPr>
      <w:hyperlink w:anchor="metadata-where">
        <w:r>
          <w:rPr>
            <w:rStyle w:val="Hyperlink"/>
          </w:rPr>
          <w:t xml:space="preserve">where</w:t>
        </w:r>
      </w:hyperlink>
      <w:r>
        <w:t xml:space="preserve"> </w:t>
      </w:r>
      <w:r>
        <w:t xml:space="preserve">to store metadata and</w:t>
      </w:r>
    </w:p>
    <w:p>
      <w:pPr>
        <w:numPr>
          <w:numId w:val="1036"/>
          <w:ilvl w:val="0"/>
        </w:numPr>
      </w:pPr>
      <w:hyperlink w:anchor="metadata-format">
        <w:r>
          <w:rPr>
            <w:rStyle w:val="Hyperlink"/>
          </w:rPr>
          <w:t xml:space="preserve">in what format</w:t>
        </w:r>
      </w:hyperlink>
      <w:r>
        <w:t xml:space="preserve"> </w:t>
      </w:r>
      <w:r>
        <w:t xml:space="preserve">to store metadata.</w:t>
      </w:r>
    </w:p>
    <w:p>
      <w:pPr>
        <w:pStyle w:val="FirstParagraph"/>
      </w:pPr>
      <w:r>
        <w:t xml:space="preserve">We plan to specify the requirements in more detail when dealing with the test</w:t>
      </w:r>
      <w:r>
        <w:t xml:space="preserve"> </w:t>
      </w:r>
      <w:r>
        <w:t xml:space="preserve">projects (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). Then, will also check</w:t>
      </w:r>
      <w:r>
        <w:t xml:space="preserve"> </w:t>
      </w:r>
      <w:hyperlink w:anchor="metadata-standards">
        <w:r>
          <w:rPr>
            <w:rStyle w:val="Hyperlink"/>
          </w:rPr>
          <w:t xml:space="preserve">metadata standards</w:t>
        </w:r>
      </w:hyperlink>
      <w:r>
        <w:t xml:space="preserve">.</w:t>
      </w:r>
    </w:p>
    <w:p>
      <w:pPr>
        <w:pStyle w:val="BodyText"/>
      </w:pPr>
      <w:r>
        <w:t xml:space="preserve">Metadata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should always be stored.</w:t>
      </w:r>
    </w:p>
    <w:p>
      <w:pPr>
        <w:pStyle w:val="BodyText"/>
      </w:pPr>
      <w:r>
        <w:t xml:space="preserve">Metadata about processed data are also important. However, in case of automated</w:t>
      </w:r>
      <w:r>
        <w:t xml:space="preserve"> </w:t>
      </w:r>
      <w:r>
        <w:t xml:space="preserve">processing with a script, it may be possible to deduce the content of a</w:t>
      </w:r>
      <w:r>
        <w:t xml:space="preserve"> </w:t>
      </w:r>
      <w:r>
        <w:t xml:space="preserve">generated file from the content of the script.</w:t>
      </w:r>
    </w:p>
    <w:p>
      <w:pPr>
        <w:pStyle w:val="Heading3"/>
      </w:pPr>
      <w:bookmarkStart w:id="79" w:name="metadata-why"/>
      <w:r>
        <w:t xml:space="preserve">Why Metadata?</w:t>
      </w:r>
      <w:bookmarkEnd w:id="79"/>
    </w:p>
    <w:p>
      <w:pPr>
        <w:pStyle w:val="FirstParagraph"/>
      </w:pPr>
      <w:r>
        <w:t xml:space="preserve">Why should we store metadata about data? Metadata are required to</w:t>
      </w:r>
    </w:p>
    <w:p>
      <w:pPr>
        <w:numPr>
          <w:numId w:val="1037"/>
          <w:ilvl w:val="0"/>
        </w:numPr>
      </w:pPr>
      <w:r>
        <w:t xml:space="preserve">interpret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e.g.</w:t>
      </w:r>
      <w:r>
        <w:t xml:space="preserve"> </w:t>
      </w:r>
      <w:r>
        <w:t xml:space="preserve">“</w:t>
      </w:r>
      <w:r>
        <w:t xml:space="preserve">Why are the oxygen values so high?</w:t>
      </w:r>
      <w:r>
        <w:t xml:space="preserve"> </w:t>
      </w:r>
      <w:r>
        <w:t xml:space="preserve">Ah, I see, someone was there to clean the sensor!</w:t>
      </w:r>
      <w:r>
        <w:t xml:space="preserve">”</w:t>
      </w:r>
      <w:r>
        <w:t xml:space="preserve">,</w:t>
      </w:r>
    </w:p>
    <w:p>
      <w:pPr>
        <w:numPr>
          <w:numId w:val="1037"/>
          <w:ilvl w:val="0"/>
        </w:numPr>
      </w:pPr>
      <w:r>
        <w:t xml:space="preserve">gain an overview about available data,</w:t>
      </w:r>
    </w:p>
    <w:p>
      <w:pPr>
        <w:numPr>
          <w:numId w:val="1037"/>
          <w:ilvl w:val="0"/>
        </w:numPr>
      </w:pPr>
      <w:r>
        <w:t xml:space="preserve">know what we are allowed to do with the data.</w:t>
      </w:r>
    </w:p>
    <w:p>
      <w:pPr>
        <w:pStyle w:val="Heading3"/>
      </w:pPr>
      <w:bookmarkStart w:id="80" w:name="metadata-what"/>
      <w:r>
        <w:t xml:space="preserve">What Metadata to Store?</w:t>
      </w:r>
      <w:bookmarkEnd w:id="80"/>
    </w:p>
    <w:p>
      <w:pPr>
        <w:pStyle w:val="Heading4"/>
      </w:pPr>
      <w:bookmarkStart w:id="81" w:name="general"/>
      <w:r>
        <w:t xml:space="preserve">General</w:t>
      </w:r>
      <w:bookmarkEnd w:id="81"/>
    </w:p>
    <w:p>
      <w:pPr>
        <w:pStyle w:val="FirstParagraph"/>
      </w:pPr>
      <w:r>
        <w:t xml:space="preserve">What information would someone need to find/re-use your data? E.g.</w:t>
      </w:r>
    </w:p>
    <w:p>
      <w:pPr>
        <w:numPr>
          <w:numId w:val="1038"/>
          <w:ilvl w:val="0"/>
        </w:numPr>
      </w:pPr>
      <w:r>
        <w:t xml:space="preserve">Location,</w:t>
      </w:r>
    </w:p>
    <w:p>
      <w:pPr>
        <w:numPr>
          <w:numId w:val="1038"/>
          <w:ilvl w:val="0"/>
        </w:numPr>
      </w:pPr>
      <w:r>
        <w:t xml:space="preserve">Title,</w:t>
      </w:r>
    </w:p>
    <w:p>
      <w:pPr>
        <w:numPr>
          <w:numId w:val="1038"/>
          <w:ilvl w:val="0"/>
        </w:numPr>
      </w:pPr>
      <w:r>
        <w:t xml:space="preserve">Creator name,</w:t>
      </w:r>
    </w:p>
    <w:p>
      <w:pPr>
        <w:numPr>
          <w:numId w:val="1038"/>
          <w:ilvl w:val="0"/>
        </w:numPr>
      </w:pPr>
      <w:r>
        <w:t xml:space="preserve">Description,</w:t>
      </w:r>
    </w:p>
    <w:p>
      <w:pPr>
        <w:numPr>
          <w:numId w:val="1038"/>
          <w:ilvl w:val="0"/>
        </w:numPr>
      </w:pPr>
      <w:r>
        <w:t xml:space="preserve">Date collected?</w:t>
      </w:r>
    </w:p>
    <w:p>
      <w:pPr>
        <w:pStyle w:val="Heading4"/>
      </w:pPr>
      <w:bookmarkStart w:id="82" w:name="metadata-about-raw-data"/>
      <w:r>
        <w:t xml:space="preserve">Metadata about Raw Data</w:t>
      </w:r>
      <w:bookmarkEnd w:id="82"/>
    </w:p>
    <w:p>
      <w:pPr>
        <w:pStyle w:val="FirstParagraph"/>
      </w:pPr>
      <w:r>
        <w:t xml:space="preserve">What are the most important information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that we receive?</w:t>
      </w:r>
    </w:p>
    <w:p>
      <w:pPr>
        <w:numPr>
          <w:numId w:val="1039"/>
          <w:ilvl w:val="0"/>
        </w:numPr>
      </w:pPr>
      <w:r>
        <w:t xml:space="preserve">Obtained from whom, when, via whom and which medium, e.g.</w:t>
      </w:r>
    </w:p>
    <w:p>
      <w:pPr>
        <w:numPr>
          <w:numId w:val="1040"/>
          <w:ilvl w:val="1"/>
        </w:numPr>
      </w:pPr>
      <w:r>
        <w:rPr>
          <w:rStyle w:val="VerbatimChar"/>
        </w:rPr>
        <w:t xml:space="preserve">E-Mail from A to B on 2018-01-25</w:t>
      </w:r>
      <w:r>
        <w:t xml:space="preserve"> </w:t>
      </w:r>
      <w:r>
        <w:t xml:space="preserve">or</w:t>
      </w:r>
    </w:p>
    <w:p>
      <w:pPr>
        <w:numPr>
          <w:numId w:val="1040"/>
          <w:ilvl w:val="1"/>
        </w:numPr>
      </w:pPr>
      <w:r>
        <w:rPr>
          <w:rStyle w:val="VerbatimChar"/>
        </w:rPr>
        <w:t xml:space="preserve">USB-Stick given personally from C to D on 2018-01-26</w:t>
      </w:r>
    </w:p>
    <w:p>
      <w:pPr>
        <w:numPr>
          <w:numId w:val="1039"/>
          <w:ilvl w:val="0"/>
        </w:numPr>
      </w:pPr>
      <w:r>
        <w:t xml:space="preserve">Restriction of usage, e.g.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only for project x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only within KWB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must not be published!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should be published!</w:t>
      </w:r>
      <w:r>
        <w:t xml:space="preserve">!</w:t>
      </w:r>
    </w:p>
    <w:p>
      <w:pPr>
        <w:numPr>
          <w:numId w:val="1039"/>
          <w:ilvl w:val="0"/>
        </w:numPr>
      </w:pPr>
      <w:r>
        <w:t xml:space="preserve">Description of content and format</w:t>
      </w:r>
    </w:p>
    <w:p>
      <w:pPr>
        <w:numPr>
          <w:numId w:val="1042"/>
          <w:ilvl w:val="1"/>
        </w:numPr>
      </w:pPr>
      <w:r>
        <w:t xml:space="preserve">Where measurements were taken?</w:t>
      </w:r>
    </w:p>
    <w:p>
      <w:pPr>
        <w:numPr>
          <w:numId w:val="1042"/>
          <w:ilvl w:val="1"/>
        </w:numPr>
      </w:pPr>
      <w:r>
        <w:t xml:space="preserve">What methods were used (to take samples, to analyse parameters in the</w:t>
      </w:r>
      <w:r>
        <w:t xml:space="preserve"> </w:t>
      </w:r>
      <w:r>
        <w:t xml:space="preserve">laboratory)?</w:t>
      </w:r>
    </w:p>
    <w:p>
      <w:pPr>
        <w:numPr>
          <w:numId w:val="1042"/>
          <w:ilvl w:val="1"/>
        </w:numPr>
      </w:pPr>
      <w:r>
        <w:t xml:space="preserve">What devices where used?</w:t>
      </w:r>
    </w:p>
    <w:p>
      <w:pPr>
        <w:numPr>
          <w:numId w:val="1042"/>
          <w:ilvl w:val="1"/>
        </w:numPr>
      </w:pPr>
      <w:r>
        <w:t xml:space="preserve">What do the columns of the table (in the database, XLS/CSV file) mean?</w:t>
      </w:r>
    </w:p>
    <w:p>
      <w:pPr>
        <w:numPr>
          <w:numId w:val="1042"/>
          <w:ilvl w:val="1"/>
        </w:numPr>
      </w:pPr>
      <w:r>
        <w:t xml:space="preserve">In what units are the values given?</w:t>
      </w:r>
    </w:p>
    <w:p>
      <w:pPr>
        <w:pStyle w:val="Heading4"/>
      </w:pPr>
      <w:bookmarkStart w:id="83" w:name="metadata-about-processed-data"/>
      <w:r>
        <w:t xml:space="preserve">Metadata about Processed Data</w:t>
      </w:r>
      <w:bookmarkEnd w:id="83"/>
    </w:p>
    <w:p>
      <w:pPr>
        <w:pStyle w:val="FirstParagraph"/>
      </w:pPr>
      <w:r>
        <w:t xml:space="preserve">What are the most important information about the data that we produce?</w:t>
      </w:r>
    </w:p>
    <w:p>
      <w:pPr>
        <w:numPr>
          <w:numId w:val="1043"/>
          <w:ilvl w:val="0"/>
        </w:numPr>
      </w:pPr>
      <w:r>
        <w:t xml:space="preserve">Who created the file? If the file was created by a script, what script created</w:t>
      </w:r>
      <w:r>
        <w:t xml:space="preserve"> </w:t>
      </w:r>
      <w:r>
        <w:t xml:space="preserve">the file and who ran the script?</w:t>
      </w:r>
    </w:p>
    <w:p>
      <w:pPr>
        <w:numPr>
          <w:numId w:val="1043"/>
          <w:ilvl w:val="0"/>
        </w:numPr>
      </w:pPr>
      <w:r>
        <w:t xml:space="preserve">When was the file created?</w:t>
      </w:r>
    </w:p>
    <w:p>
      <w:pPr>
        <w:numPr>
          <w:numId w:val="1043"/>
          <w:ilvl w:val="0"/>
        </w:numPr>
      </w:pPr>
      <w:r>
        <w:t xml:space="preserve">What was the input data (e.g.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or preprocessed data)?</w:t>
      </w:r>
    </w:p>
    <w:p>
      <w:pPr>
        <w:numPr>
          <w:numId w:val="1043"/>
          <w:ilvl w:val="0"/>
        </w:numPr>
      </w:pPr>
      <w:r>
        <w:t xml:space="preserve">Which methods were applied to generate the output from the input?</w:t>
      </w:r>
    </w:p>
    <w:p>
      <w:pPr>
        <w:numPr>
          <w:numId w:val="1043"/>
          <w:ilvl w:val="0"/>
        </w:numPr>
      </w:pPr>
      <w:r>
        <w:t xml:space="preserve">What was the environment, what were boundary conditions, e.g.</w:t>
      </w:r>
    </w:p>
    <w:p>
      <w:pPr>
        <w:numPr>
          <w:numId w:val="1044"/>
          <w:ilvl w:val="1"/>
        </w:numPr>
      </w:pPr>
      <w:r>
        <w:t xml:space="preserve">versions of software,</w:t>
      </w:r>
    </w:p>
    <w:p>
      <w:pPr>
        <w:numPr>
          <w:numId w:val="1044"/>
          <w:ilvl w:val="1"/>
        </w:numPr>
      </w:pPr>
      <w:r>
        <w:t xml:space="preserve">versions of R packages?</w:t>
      </w:r>
    </w:p>
    <w:p>
      <w:pPr>
        <w:pStyle w:val="Heading4"/>
      </w:pPr>
      <w:bookmarkStart w:id="84" w:name="metadata-about-programming-scripts"/>
      <w:r>
        <w:t xml:space="preserve">Metadata about Programming Scripts</w:t>
      </w:r>
      <w:bookmarkEnd w:id="84"/>
    </w:p>
    <w:p>
      <w:pPr>
        <w:numPr>
          <w:numId w:val="1045"/>
          <w:ilvl w:val="0"/>
        </w:numPr>
      </w:pPr>
      <w:r>
        <w:t xml:space="preserve">What does the script do?</w:t>
      </w:r>
    </w:p>
    <w:p>
      <w:pPr>
        <w:numPr>
          <w:numId w:val="1045"/>
          <w:ilvl w:val="0"/>
        </w:numPr>
      </w:pPr>
      <w:r>
        <w:t xml:space="preserve">Who wrote the script?</w:t>
      </w:r>
    </w:p>
    <w:p>
      <w:pPr>
        <w:numPr>
          <w:numId w:val="1045"/>
          <w:ilvl w:val="0"/>
        </w:numPr>
      </w:pPr>
      <w:r>
        <w:t xml:space="preserve">How to use the script? Give a short tutorial.</w:t>
      </w:r>
    </w:p>
    <w:p>
      <w:pPr>
        <w:pStyle w:val="FirstParagraph"/>
      </w:pPr>
      <w:r>
        <w:t xml:space="preserve">Regarding R programming, we should consider providing scripts in the form of</w:t>
      </w:r>
      <w:r>
        <w:t xml:space="preserve"> </w:t>
      </w:r>
      <w:r>
        <w:t xml:space="preserve">R packages. The R packaging system defines a framework of how to answer all of</w:t>
      </w:r>
      <w:r>
        <w:t xml:space="preserve"> </w:t>
      </w:r>
      <w:r>
        <w:t xml:space="preserve">the above questions. See how we did this (not yet always with with a tutorial)</w:t>
      </w:r>
      <w:r>
        <w:t xml:space="preserve"> </w:t>
      </w:r>
      <w:r>
        <w:t xml:space="preserve">with</w:t>
      </w:r>
      <w:r>
        <w:t xml:space="preserve"> </w:t>
      </w:r>
      <w:hyperlink r:id="rId85">
        <w:r>
          <w:rPr>
            <w:rStyle w:val="Hyperlink"/>
          </w:rPr>
          <w:t xml:space="preserve">our packages on GitHub</w:t>
        </w:r>
      </w:hyperlink>
      <w:r>
        <w:t xml:space="preserve">.</w:t>
      </w:r>
    </w:p>
    <w:p>
      <w:pPr>
        <w:pStyle w:val="Heading3"/>
      </w:pPr>
      <w:bookmarkStart w:id="86" w:name="metadata-where"/>
      <w:r>
        <w:t xml:space="preserve">Where to Store Metadata?</w:t>
      </w:r>
      <w:bookmarkEnd w:id="86"/>
    </w:p>
    <w:p>
      <w:pPr>
        <w:pStyle w:val="FirstParagraph"/>
      </w:pPr>
      <w:r>
        <w:t xml:space="preserve">The two main options of storing metadata are:</w:t>
      </w:r>
    </w:p>
    <w:p>
      <w:pPr>
        <w:numPr>
          <w:numId w:val="1046"/>
          <w:ilvl w:val="0"/>
        </w:numPr>
      </w:pPr>
      <w:r>
        <w:t xml:space="preserve">together with the data or near to the data i.e. in the same folder in which</w:t>
      </w:r>
      <w:r>
        <w:t xml:space="preserve"> </w:t>
      </w:r>
      <w:r>
        <w:t xml:space="preserve">the data file resides,</w:t>
      </w:r>
    </w:p>
    <w:p>
      <w:pPr>
        <w:numPr>
          <w:numId w:val="1046"/>
          <w:ilvl w:val="0"/>
        </w:numPr>
      </w:pPr>
      <w:r>
        <w:t xml:space="preserve">in a central file or database.</w:t>
      </w:r>
    </w:p>
    <w:p>
      <w:pPr>
        <w:pStyle w:val="FirstParagraph"/>
      </w:pPr>
      <w:r>
        <w:t xml:space="preserve">Unless we have a professional solution (i.e. software on metadata management)</w:t>
      </w:r>
      <w:r>
        <w:t xml:space="preserve"> </w:t>
      </w:r>
      <w:r>
        <w:t xml:space="preserve">we should prefer the first approach which is simpler and more flexible than the</w:t>
      </w:r>
      <w:r>
        <w:t xml:space="preserve"> </w:t>
      </w:r>
      <w:r>
        <w:t xml:space="preserve">second one.</w:t>
      </w:r>
    </w:p>
    <w:p>
      <w:pPr>
        <w:pStyle w:val="Heading3"/>
      </w:pPr>
      <w:bookmarkStart w:id="87" w:name="metadata-format"/>
      <w:r>
        <w:t xml:space="preserve">In What Format to Store Metadata?</w:t>
      </w:r>
      <w:bookmarkEnd w:id="87"/>
    </w:p>
    <w:p>
      <w:pPr>
        <w:pStyle w:val="FirstParagraph"/>
      </w:pPr>
      <w:r>
        <w:t xml:space="preserve">keep metadata in plain text file</w:t>
      </w:r>
      <w:r>
        <w:t xml:space="preserve"> </w:t>
      </w:r>
      <w:r>
        <w:t xml:space="preserve">“</w:t>
      </w:r>
      <w:r>
        <w:t xml:space="preserve">readme.txt</w:t>
      </w:r>
      <w:r>
        <w:t xml:space="preserve">”</w:t>
      </w:r>
    </w:p>
    <w:p>
      <w:pPr>
        <w:pStyle w:val="Heading3"/>
      </w:pPr>
      <w:bookmarkStart w:id="88" w:name="metadata-management-tools"/>
      <w:r>
        <w:t xml:space="preserve">Metadata Management Tools</w:t>
      </w:r>
      <w:bookmarkEnd w:id="88"/>
    </w:p>
    <w:p>
      <w:pPr>
        <w:pStyle w:val="FirstParagraph"/>
      </w:pPr>
      <w:r>
        <w:t xml:space="preserve">Tools for metadata tracking and data standards are:</w:t>
      </w:r>
    </w:p>
    <w:p>
      <w:pPr>
        <w:pStyle w:val="Compact"/>
        <w:numPr>
          <w:numId w:val="1047"/>
          <w:ilvl w:val="0"/>
        </w:numPr>
      </w:pPr>
      <w:r>
        <w:t xml:space="preserve">metadata editor, e.g. online editor of GFZ Potsdam</w:t>
      </w:r>
    </w:p>
    <w:p>
      <w:pPr>
        <w:pStyle w:val="Heading3"/>
      </w:pPr>
      <w:bookmarkStart w:id="89" w:name="metadata-standards"/>
      <w:r>
        <w:t xml:space="preserve">Metadata Standards</w:t>
      </w:r>
      <w:bookmarkEnd w:id="89"/>
    </w:p>
    <w:p>
      <w:pPr>
        <w:pStyle w:val="FirstParagraph"/>
      </w:pPr>
      <w:r>
        <w:t xml:space="preserve">We want to use a metadata standard.</w:t>
      </w:r>
    </w:p>
    <w:p>
      <w:pPr>
        <w:pStyle w:val="BodyText"/>
      </w:pPr>
      <w:r>
        <w:t xml:space="preserve">Examples for metadata standards are (in brackets are listed the institutions who</w:t>
      </w:r>
      <w:r>
        <w:t xml:space="preserve"> </w:t>
      </w:r>
      <w:r>
        <w:t xml:space="preserve">publish their data by using this standard):</w:t>
      </w:r>
    </w:p>
    <w:p>
      <w:pPr>
        <w:numPr>
          <w:numId w:val="1048"/>
          <w:ilvl w:val="0"/>
        </w:numPr>
      </w:pPr>
      <w:hyperlink r:id="rId90">
        <w:r>
          <w:rPr>
            <w:rStyle w:val="Hyperlink"/>
          </w:rPr>
          <w:t xml:space="preserve">DataCite metadata scheme</w:t>
        </w:r>
      </w:hyperlink>
    </w:p>
    <w:p>
      <w:pPr>
        <w:numPr>
          <w:numId w:val="1049"/>
          <w:ilvl w:val="1"/>
        </w:numPr>
      </w:pPr>
      <w:hyperlink r:id="rId91">
        <w:r>
          <w:rPr>
            <w:rStyle w:val="Hyperlink"/>
          </w:rPr>
          <w:t xml:space="preserve">Leibniz-Zentrum für Agrarlandschaftsforschung e. V. (ZALF)</w:t>
        </w:r>
      </w:hyperlink>
    </w:p>
    <w:p>
      <w:pPr>
        <w:numPr>
          <w:numId w:val="1049"/>
          <w:ilvl w:val="1"/>
        </w:numPr>
      </w:pPr>
      <w:hyperlink r:id="rId92">
        <w:r>
          <w:rPr>
            <w:rStyle w:val="Hyperlink"/>
          </w:rPr>
          <w:t xml:space="preserve">Deutsches GeoForschungsZentrum Potsdam (GFZ)</w:t>
        </w:r>
      </w:hyperlink>
      <w:r>
        <w:t xml:space="preserve"> </w:t>
      </w:r>
      <w:r>
        <w:t xml:space="preserve">(+ ISO + DIF +</w:t>
      </w:r>
      <w:r>
        <w:t xml:space="preserve"> </w:t>
      </w:r>
      <w:hyperlink r:id="rId93">
        <w:r>
          <w:rPr>
            <w:rStyle w:val="Hyperlink"/>
          </w:rPr>
          <w:t xml:space="preserve">Dublin Core</w:t>
        </w:r>
      </w:hyperlink>
      <w:r>
        <w:t xml:space="preserve">)</w:t>
      </w:r>
    </w:p>
    <w:p>
      <w:pPr>
        <w:numPr>
          <w:numId w:val="1048"/>
          <w:ilvl w:val="0"/>
        </w:numPr>
      </w:pPr>
      <w:hyperlink r:id="rId94">
        <w:r>
          <w:rPr>
            <w:rStyle w:val="Hyperlink"/>
          </w:rPr>
          <w:t xml:space="preserve">ISO 19115-2</w:t>
        </w:r>
      </w:hyperlink>
    </w:p>
    <w:p>
      <w:pPr>
        <w:numPr>
          <w:numId w:val="1050"/>
          <w:ilvl w:val="1"/>
        </w:numPr>
      </w:pPr>
      <w:hyperlink r:id="rId95">
        <w:r>
          <w:rPr>
            <w:rStyle w:val="Hyperlink"/>
          </w:rPr>
          <w:t xml:space="preserve">Bundesanstalt für Gewässerkunde (BfG)</w:t>
        </w:r>
      </w:hyperlink>
    </w:p>
    <w:p>
      <w:pPr>
        <w:numPr>
          <w:numId w:val="1050"/>
          <w:ilvl w:val="1"/>
        </w:numPr>
      </w:pPr>
      <w:hyperlink r:id="rId96">
        <w:r>
          <w:rPr>
            <w:rStyle w:val="Hyperlink"/>
          </w:rPr>
          <w:t xml:space="preserve">Alfred Wegener Institute, Helmholtz Centre for Polar and Marine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(AWI)</w:t>
        </w:r>
      </w:hyperlink>
    </w:p>
    <w:p>
      <w:pPr>
        <w:pStyle w:val="Compact"/>
      </w:pPr>
    </w:p>
    <w:p>
      <w:pPr>
        <w:pStyle w:val="BodyText"/>
      </w:pPr>
      <w:r>
        <w:t xml:space="preserve">Best-practices roadmap:</w:t>
      </w:r>
    </w:p>
    <w:p>
      <w:pPr>
        <w:numPr>
          <w:numId w:val="1051"/>
          <w:ilvl w:val="0"/>
        </w:numPr>
      </w:pPr>
      <w:r>
        <w:t xml:space="preserve">Check meta data standards, e. g.</w:t>
      </w:r>
      <w:r>
        <w:t xml:space="preserve"> </w:t>
      </w:r>
      <w:hyperlink r:id="rId90">
        <w:r>
          <w:rPr>
            <w:rStyle w:val="Hyperlink"/>
          </w:rPr>
          <w:t xml:space="preserve">DataCite</w:t>
        </w:r>
      </w:hyperlink>
      <w:r>
        <w:t xml:space="preserve"> </w:t>
      </w:r>
      <w:r>
        <w:t xml:space="preserve">(see</w:t>
      </w:r>
      <w:r>
        <w:t xml:space="preserve"> </w:t>
      </w:r>
      <w:r>
        <w:t xml:space="preserve">also: ZALF, GFZ Potsdam)</w:t>
      </w:r>
    </w:p>
    <w:p>
      <w:pPr>
        <w:numPr>
          <w:numId w:val="1051"/>
          <w:ilvl w:val="0"/>
        </w:numPr>
      </w:pPr>
      <w:r>
        <w:t xml:space="preserve">Define minimum metadata requirements at KWB for raw and processed data.</w:t>
      </w:r>
      <w:r>
        <w:br w:type="textWrapping"/>
      </w:r>
      <w:r>
        <w:t xml:space="preserve">projects.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best-practices for metadata</w:t>
      </w:r>
      <w:r>
        <w:t xml:space="preserve">’</w:t>
      </w:r>
      <w:r>
        <w:t xml:space="preserve"> </w:t>
      </w:r>
      <w:r>
        <w:t xml:space="preserve">will be developed for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which are assessed within FAKIN project.</w:t>
      </w:r>
    </w:p>
    <w:p>
      <w:pPr>
        <w:pStyle w:val="Compact"/>
      </w:pPr>
      <w:r>
        <w:t xml:space="preserve">We propose to define some special files that contain metadata related</w:t>
      </w:r>
      <w:r>
        <w:t xml:space="preserve"> </w:t>
      </w:r>
      <w:r>
        <w:t xml:space="preserve">to 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Heading3"/>
      </w:pPr>
      <w:bookmarkStart w:id="97" w:name="file-projects"/>
      <w:r>
        <w:t xml:space="preserve">File PROJECTS.txt</w:t>
      </w:r>
      <w:bookmarkEnd w:id="97"/>
    </w:p>
    <w:p>
      <w:pPr>
        <w:pStyle w:val="FirstParagraph"/>
      </w:pPr>
      <w:r>
        <w:t xml:space="preserve">This file contains the</w:t>
      </w:r>
      <w:r>
        <w:t xml:space="preserve"> </w:t>
      </w:r>
      <w:hyperlink w:anchor="project-acronyms">
        <w:r>
          <w:rPr>
            <w:rStyle w:val="Hyperlink"/>
          </w:rPr>
          <w:t xml:space="preserve">project acronyms</w:t>
        </w:r>
      </w:hyperlink>
      <w:r>
        <w:t xml:space="preserve"> </w:t>
      </w:r>
      <w:r>
        <w:t xml:space="preserve">as we want to use</w:t>
      </w:r>
      <w:r>
        <w:t xml:space="preserve"> </w:t>
      </w:r>
      <w:r>
        <w:t xml:space="preserve">them e.g. as top-level folder names in our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  <w:r>
        <w:t xml:space="preserve"> </w:t>
      </w:r>
      <w:r>
        <w:t xml:space="preserve">The projects are grouped by department.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# Department SUW (Surface Water)</w:t>
      </w:r>
      <w:r>
        <w:br w:type="textWrapping"/>
      </w:r>
      <w:r>
        <w:rPr>
          <w:rStyle w:val="VerbatimChar"/>
        </w:rPr>
        <w:t xml:space="preserve">dswt: DSWT</w:t>
      </w:r>
      <w:r>
        <w:br w:type="textWrapping"/>
      </w:r>
      <w:r>
        <w:rPr>
          <w:rStyle w:val="VerbatimChar"/>
        </w:rPr>
        <w:t xml:space="preserve">flusshygiene: Flusshygiene</w:t>
      </w:r>
      <w:r>
        <w:br w:type="textWrapping"/>
      </w:r>
      <w:r>
        <w:rPr>
          <w:rStyle w:val="VerbatimChar"/>
        </w:rPr>
        <w:t xml:space="preserve">kuras: KURAS</w:t>
      </w:r>
      <w:r>
        <w:br w:type="textWrapping"/>
      </w:r>
      <w:r>
        <w:rPr>
          <w:rStyle w:val="VerbatimChar"/>
        </w:rPr>
        <w:t xml:space="preserve">mia-cso: MIACSO</w:t>
      </w:r>
      <w:r>
        <w:br w:type="textWrapping"/>
      </w:r>
      <w:r>
        <w:rPr>
          <w:rStyle w:val="VerbatimChar"/>
        </w:rPr>
        <w:t xml:space="preserve">monitor: MONITOR</w:t>
      </w:r>
      <w:r>
        <w:br w:type="textWrapping"/>
      </w:r>
      <w:r>
        <w:rPr>
          <w:rStyle w:val="VerbatimChar"/>
        </w:rPr>
        <w:t xml:space="preserve">ogre: OGRE</w:t>
      </w:r>
      <w:r>
        <w:br w:type="textWrapping"/>
      </w:r>
      <w:r>
        <w:rPr>
          <w:rStyle w:val="VerbatimChar"/>
        </w:rPr>
        <w:t xml:space="preserve">reliable-sewer: RELIABLE_SEWER</w:t>
      </w:r>
      <w:r>
        <w:br w:type="textWrapping"/>
      </w:r>
      <w:r>
        <w:rPr>
          <w:rStyle w:val="VerbatimChar"/>
        </w:rPr>
        <w:t xml:space="preserve">sema: SEMA</w:t>
      </w:r>
      <w:r>
        <w:br w:type="textWrapping"/>
      </w:r>
      <w:r>
        <w:rPr>
          <w:rStyle w:val="VerbatimChar"/>
        </w:rPr>
        <w:t xml:space="preserve">sema-berlin: SEMA Berlin</w:t>
      </w:r>
      <w:r>
        <w:br w:type="textWrapping"/>
      </w:r>
      <w:r>
        <w:rPr>
          <w:rStyle w:val="VerbatimChar"/>
        </w:rPr>
        <w:t xml:space="preserve">sema-berlin-2: SEMA Berlin 2</w:t>
      </w:r>
      <w:r>
        <w:br w:type="textWrapping"/>
      </w:r>
      <w:r>
        <w:rPr>
          <w:rStyle w:val="VerbatimChar"/>
        </w:rPr>
        <w:t xml:space="preserve">spree-2011: SPREE2011</w:t>
      </w:r>
      <w:r>
        <w:br w:type="textWrapping"/>
      </w:r>
      <w:r>
        <w:rPr>
          <w:rStyle w:val="VerbatimChar"/>
        </w:rPr>
        <w:t xml:space="preserve">spree-2011-2: SPREE2011 "reloaded"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GRW (Groundwater)</w:t>
      </w:r>
      <w:r>
        <w:br w:type="textWrapping"/>
      </w:r>
      <w:r>
        <w:rPr>
          <w:rStyle w:val="VerbatimChar"/>
        </w:rPr>
        <w:t xml:space="preserve">optiwells: OPTIWELLS</w:t>
      </w:r>
      <w:r>
        <w:br w:type="textWrapping"/>
      </w:r>
      <w:r>
        <w:rPr>
          <w:rStyle w:val="VerbatimChar"/>
        </w:rPr>
        <w:t xml:space="preserve">optiwells-2: OPTIWELLS 2</w:t>
      </w:r>
      <w:r>
        <w:br w:type="textWrapping"/>
      </w:r>
      <w:r>
        <w:rPr>
          <w:rStyle w:val="VerbatimChar"/>
        </w:rPr>
        <w:t xml:space="preserve">wellma: WELLMA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WWT (Wastewater Treatment)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 </w:t>
      </w:r>
      <w:r>
        <w:t xml:space="preserve">the project acronyms appear in alphabetical</w:t>
      </w:r>
      <w:r>
        <w:t xml:space="preserve"> </w:t>
      </w:r>
      <w:r>
        <w:t xml:space="preserve">order. They map the acronym to a project name or a project title and the year</w:t>
      </w:r>
      <w:r>
        <w:t xml:space="preserve"> </w:t>
      </w:r>
      <w:r>
        <w:t xml:space="preserve">of the start of the project.</w:t>
      </w:r>
    </w:p>
    <w:p>
      <w:pPr>
        <w:pStyle w:val="BodyText"/>
      </w:pPr>
      <w:r>
        <w:rPr>
          <w:b/>
        </w:rPr>
        <w:t xml:space="preserve">Question:</w:t>
      </w:r>
      <w:r>
        <w:t xml:space="preserve"> </w:t>
      </w:r>
      <w:r>
        <w:t xml:space="preserve">Do we already have a place where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metadata about projects are stored?</w:t>
      </w:r>
      <w:r>
        <w:t xml:space="preserve"> </w:t>
      </w:r>
      <w:r>
        <w:t xml:space="preserve">If yes, the acronym could be included there. But then, everybody should know</w:t>
      </w:r>
      <w:r>
        <w:t xml:space="preserve"> </w:t>
      </w:r>
      <w:r>
        <w:t xml:space="preserve">about it!</w:t>
      </w:r>
    </w:p>
    <w:p>
      <w:pPr>
        <w:pStyle w:val="Heading3"/>
      </w:pPr>
      <w:bookmarkStart w:id="98" w:name="file-organisations"/>
      <w:r>
        <w:t xml:space="preserve">File ORGANISATIONS.txt</w:t>
      </w:r>
      <w:bookmarkEnd w:id="98"/>
    </w:p>
    <w:p>
      <w:pPr>
        <w:pStyle w:val="FirstParagraph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ORGANISATIONS.txt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2"/>
      </w:pPr>
      <w:bookmarkStart w:id="99" w:name="data-collection"/>
      <w:r>
        <w:t xml:space="preserve">Data Collection</w:t>
      </w:r>
      <w:bookmarkEnd w:id="99"/>
    </w:p>
    <w:p>
      <w:pPr>
        <w:pStyle w:val="FirstParagraph"/>
      </w:pPr>
      <w:r>
        <w:t xml:space="preserve">Data are often inconsistent, incomplete, incorrect, or misspelled.</w:t>
      </w:r>
      <w:r>
        <w:t xml:space="preserve"> </w:t>
      </w:r>
      <w:hyperlink r:id="rId100">
        <w:r>
          <w:rPr>
            <w:rStyle w:val="Hyperlink"/>
          </w:rPr>
          <w:t xml:space="preserve">Data cleaning</w:t>
        </w:r>
      </w:hyperlink>
      <w:r>
        <w:t xml:space="preserve"> </w:t>
      </w:r>
      <w:r>
        <w:t xml:space="preserve">is essential.</w:t>
      </w:r>
    </w:p>
    <w:p>
      <w:pPr>
        <w:pStyle w:val="BodyText"/>
      </w:pPr>
      <w:r>
        <w:t xml:space="preserve">For data cleaning you may use a GUI (Graphical User Interface) based tool like</w:t>
      </w:r>
      <w:r>
        <w:t xml:space="preserve"> </w:t>
      </w:r>
      <w:r>
        <w:t xml:space="preserve">OpenRefine</w:t>
      </w:r>
      <w:r>
        <w:t xml:space="preserve"> </w:t>
      </w:r>
      <w:hyperlink r:id="rId101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or choose a programmatic</w:t>
      </w:r>
      <w:r>
        <w:t xml:space="preserve"> </w:t>
      </w:r>
      <w:r>
        <w:t xml:space="preserve">approach.</w:t>
      </w:r>
    </w:p>
    <w:p>
      <w:pPr>
        <w:pStyle w:val="BodyText"/>
      </w:pPr>
      <w:r>
        <w:t xml:space="preserve">In the following we describe how data can be imported into the</w:t>
      </w:r>
      <w:r>
        <w:t xml:space="preserve"> </w:t>
      </w:r>
      <w:hyperlink r:id="rId102">
        <w:r>
          <w:rPr>
            <w:rStyle w:val="Hyperlink"/>
          </w:rPr>
          <w:t xml:space="preserve">R</w:t>
        </w:r>
      </w:hyperlink>
      <w:r>
        <w:t xml:space="preserve">-Programming</w:t>
      </w:r>
      <w:r>
        <w:t xml:space="preserve"> </w:t>
      </w:r>
      <w:r>
        <w:t xml:space="preserve">Environment, which can be used for data cleaning, aggregation and visualisation.</w:t>
      </w:r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Heading3"/>
      </w:pPr>
      <w:bookmarkStart w:id="103" w:name="logger-devices"/>
      <w:r>
        <w:t xml:space="preserve">Logger Devices</w:t>
      </w:r>
      <w:bookmarkEnd w:id="103"/>
    </w:p>
    <w:p>
      <w:pPr>
        <w:pStyle w:val="FirstParagraph"/>
      </w:pPr>
      <w:r>
        <w:t xml:space="preserve">The R package</w:t>
      </w:r>
      <w:r>
        <w:t xml:space="preserve"> </w:t>
      </w:r>
      <w:hyperlink r:id="rId104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(Sonnenberg</w:t>
      </w:r>
      <w:r>
        <w:t xml:space="preserve"> </w:t>
      </w:r>
      <w:hyperlink w:anchor="ref-Sonnenberg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helps to import raw data from loggers used in different KWB projects into the</w:t>
      </w:r>
      <w:r>
        <w:t xml:space="preserve"> </w:t>
      </w:r>
      <w:r>
        <w:t xml:space="preserve">software</w:t>
      </w:r>
      <w:r>
        <w:t xml:space="preserve"> </w:t>
      </w:r>
      <w:hyperlink r:id="rId102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, which is used for</w:t>
      </w:r>
      <w:r>
        <w:t xml:space="preserve"> </w:t>
      </w:r>
      <w:r>
        <w:t xml:space="preserve">data processing (e.g. data cleaning, aggregation and visualisation).</w:t>
      </w:r>
    </w:p>
    <w:p>
      <w:pPr>
        <w:pStyle w:val="Compact"/>
      </w:pPr>
    </w:p>
    <w:p>
      <w:pPr>
        <w:pStyle w:val="Compact"/>
      </w:pPr>
      <w:r>
        <w:t xml:space="preserve">For details, which loggers currently are supported by the R packages</w:t>
      </w:r>
      <w:r>
        <w:t xml:space="preserve"> </w:t>
      </w:r>
      <w:hyperlink r:id="rId105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please check the</w:t>
      </w:r>
      <w:r>
        <w:t xml:space="preserve"> </w:t>
      </w:r>
      <w:hyperlink r:id="rId106">
        <w:r>
          <w:rPr>
            <w:rStyle w:val="Hyperlink"/>
          </w:rPr>
          <w:t xml:space="preserve">documentation website</w:t>
        </w:r>
      </w:hyperlink>
      <w:r>
        <w:t xml:space="preserve">.</w:t>
      </w:r>
    </w:p>
    <w:p>
      <w:pPr>
        <w:pStyle w:val="Heading3"/>
      </w:pPr>
      <w:bookmarkStart w:id="107" w:name="spreadsheets"/>
      <w:r>
        <w:t xml:space="preserve">Spreadsheets</w:t>
      </w:r>
      <w:bookmarkEnd w:id="107"/>
    </w:p>
    <w:p>
      <w:pPr>
        <w:pStyle w:val="FirstParagraph"/>
      </w:pPr>
      <w:r>
        <w:t xml:space="preserve">General recommendations for working with EXCEL spreadsheets is given in the</w:t>
      </w:r>
      <w:r>
        <w:t xml:space="preserve"> </w:t>
      </w:r>
      <w:hyperlink w:anchor="faq-excel">
        <w:r>
          <w:rPr>
            <w:rStyle w:val="Hyperlink"/>
          </w:rPr>
          <w:t xml:space="preserve">FAQs</w:t>
        </w:r>
      </w:hyperlink>
      <w:r>
        <w:t xml:space="preserve"> </w:t>
      </w:r>
      <w:r>
        <w:t xml:space="preserve">section.</w:t>
      </w:r>
    </w:p>
    <w:p>
      <w:pPr>
        <w:pStyle w:val="Heading4"/>
      </w:pPr>
      <w:bookmarkStart w:id="108" w:name="import-data-from-one-excel-file"/>
      <w:r>
        <w:t xml:space="preserve">Import Data From One Excel File</w:t>
      </w:r>
      <w:bookmarkEnd w:id="108"/>
    </w:p>
    <w:p>
      <w:pPr>
        <w:pStyle w:val="Compact"/>
        <w:numPr>
          <w:numId w:val="1052"/>
          <w:ilvl w:val="0"/>
        </w:numPr>
      </w:pPr>
      <w:r>
        <w:t xml:space="preserve">Save the original file in the rawdata zone.</w:t>
      </w:r>
    </w:p>
    <w:p>
      <w:pPr>
        <w:pStyle w:val="Heading4"/>
      </w:pPr>
      <w:bookmarkStart w:id="109" w:name="import-data-from-many-excel-files"/>
      <w:r>
        <w:t xml:space="preserve">Import Data From Many Excel Files</w:t>
      </w:r>
      <w:bookmarkEnd w:id="109"/>
    </w:p>
    <w:p>
      <w:pPr>
        <w:pStyle w:val="Heading5"/>
      </w:pPr>
      <w:bookmarkStart w:id="110" w:name="files-are-in-the-same-format"/>
      <w:r>
        <w:t xml:space="preserve">Files Are In the Same Format</w:t>
      </w:r>
      <w:bookmarkEnd w:id="110"/>
    </w:p>
    <w:p>
      <w:pPr>
        <w:pStyle w:val="FirstParagraph"/>
      </w:pPr>
      <w:r>
        <w:t xml:space="preserve">Import Excel files of the same format by</w:t>
      </w:r>
    </w:p>
    <w:p>
      <w:pPr>
        <w:pStyle w:val="Compact"/>
        <w:numPr>
          <w:numId w:val="1053"/>
          <w:ilvl w:val="0"/>
        </w:numPr>
      </w:pPr>
      <w:r>
        <w:t xml:space="preserve">defining a function that is able to read the data from that file</w:t>
      </w:r>
    </w:p>
    <w:p>
      <w:pPr>
        <w:pStyle w:val="Compact"/>
        <w:numPr>
          <w:numId w:val="1053"/>
          <w:ilvl w:val="0"/>
        </w:numPr>
      </w:pPr>
      <w:r>
        <w:t xml:space="preserve">calling this function in a loop for each file to import.</w:t>
      </w:r>
    </w:p>
    <w:p>
      <w:pPr>
        <w:pStyle w:val="Heading5"/>
      </w:pPr>
      <w:bookmarkStart w:id="111" w:name="files-are-in-different-formats"/>
      <w:r>
        <w:t xml:space="preserve">Files Are In Different Formats</w:t>
      </w:r>
      <w:bookmarkEnd w:id="111"/>
    </w:p>
    <w:p>
      <w:pPr>
        <w:pStyle w:val="FirstParagraph"/>
      </w:pPr>
      <w:r>
        <w:t xml:space="preserve">We developed a general approach of importing data from many Excel files in which</w:t>
      </w:r>
      <w:r>
        <w:t xml:space="preserve"> </w:t>
      </w:r>
      <w:r>
        <w:t xml:space="preserve">the formats (e.g. more than one table area within one sheet, differing numbers</w:t>
      </w:r>
      <w:r>
        <w:t xml:space="preserve"> </w:t>
      </w:r>
      <w:r>
        <w:t xml:space="preserve">of header rows) differ from file to file.</w:t>
      </w:r>
    </w:p>
    <w:p>
      <w:pPr>
        <w:pStyle w:val="Heading2"/>
      </w:pPr>
      <w:bookmarkStart w:id="112" w:name="data-publishing-and-sharing"/>
      <w:r>
        <w:t xml:space="preserve">Data Publishing and Sharing</w:t>
      </w:r>
      <w:bookmarkEnd w:id="112"/>
    </w:p>
    <w:p>
      <w:pPr>
        <w:pStyle w:val="FirstParagraph"/>
      </w:pPr>
      <w:hyperlink r:id="rId114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1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4"/>
          <w:ilvl w:val="0"/>
        </w:numPr>
      </w:pPr>
      <w:hyperlink r:id="rId115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54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116" w:name="repositories"/>
      <w:r>
        <w:t xml:space="preserve">Repositories</w:t>
      </w:r>
      <w:bookmarkEnd w:id="116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55"/>
          <w:ilvl w:val="0"/>
        </w:numPr>
      </w:pPr>
      <w:r>
        <w:t xml:space="preserve">General</w:t>
      </w:r>
    </w:p>
    <w:p>
      <w:pPr>
        <w:numPr>
          <w:numId w:val="1056"/>
          <w:ilvl w:val="1"/>
        </w:numPr>
      </w:pPr>
      <w:hyperlink r:id="rId117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18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119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120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56"/>
          <w:ilvl w:val="1"/>
        </w:numPr>
      </w:pPr>
      <w:hyperlink r:id="rId121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22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23">
        <w:r>
          <w:rPr>
            <w:rStyle w:val="Hyperlink"/>
          </w:rPr>
          <w:t xml:space="preserve">Dryad</w:t>
        </w:r>
      </w:hyperlink>
    </w:p>
    <w:p>
      <w:pPr>
        <w:numPr>
          <w:numId w:val="1055"/>
          <w:ilvl w:val="0"/>
        </w:numPr>
      </w:pPr>
      <w:r>
        <w:t xml:space="preserve">Focus on environmental and earth sciences</w:t>
      </w:r>
    </w:p>
    <w:p>
      <w:pPr>
        <w:numPr>
          <w:numId w:val="1057"/>
          <w:ilvl w:val="1"/>
        </w:numPr>
      </w:pPr>
      <w:hyperlink r:id="rId124">
        <w:r>
          <w:rPr>
            <w:rStyle w:val="Hyperlink"/>
          </w:rPr>
          <w:t xml:space="preserve">Pangea</w:t>
        </w:r>
      </w:hyperlink>
    </w:p>
    <w:p>
      <w:pPr>
        <w:numPr>
          <w:numId w:val="1057"/>
          <w:ilvl w:val="1"/>
        </w:numPr>
      </w:pPr>
      <w:hyperlink r:id="rId92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125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126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58"/>
          <w:ilvl w:val="0"/>
        </w:numPr>
      </w:pPr>
      <w:hyperlink r:id="rId125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58"/>
          <w:ilvl w:val="0"/>
        </w:numPr>
      </w:pPr>
      <w:hyperlink r:id="rId118">
        <w:r>
          <w:rPr>
            <w:rStyle w:val="Hyperlink"/>
          </w:rPr>
          <w:t xml:space="preserve">Zenodo</w:t>
        </w:r>
      </w:hyperlink>
      <w:r>
        <w:t xml:space="preserve"> </w:t>
      </w:r>
      <w:hyperlink r:id="rId127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128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29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59"/>
          <w:ilvl w:val="0"/>
        </w:numPr>
      </w:pPr>
      <w:r>
        <w:t xml:space="preserve">Which scholary communications tools are used and</w:t>
      </w:r>
    </w:p>
    <w:p>
      <w:pPr>
        <w:numPr>
          <w:numId w:val="1059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30" w:name="orcid"/>
      <w:r>
        <w:t xml:space="preserve">ORCID</w:t>
      </w:r>
      <w:bookmarkEnd w:id="130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31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31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60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60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60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60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60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31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32" w:name="licenses"/>
      <w:r>
        <w:t xml:space="preserve">Licenses</w:t>
      </w:r>
      <w:bookmarkEnd w:id="132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61"/>
          <w:ilvl w:val="0"/>
        </w:numPr>
      </w:pPr>
      <w:hyperlink r:id="rId133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34">
        <w:r>
          <w:rPr>
            <w:rStyle w:val="Hyperlink"/>
          </w:rPr>
          <w:t xml:space="preserve">forschungslizenzen.de</w:t>
        </w:r>
      </w:hyperlink>
      <w:r>
        <w:t xml:space="preserve"> </w:t>
      </w:r>
      <w:r>
        <w:t xml:space="preserve">(“Forschungslizenzen”</w:t>
      </w:r>
      <w:r>
        <w:t xml:space="preserve"> </w:t>
      </w:r>
      <w:hyperlink w:anchor="ref-Forschungslizenzen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33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35">
        <w:r>
          <w:rPr>
            <w:rStyle w:val="Hyperlink"/>
          </w:rPr>
          <w:t xml:space="preserve">choosealicense.com/</w:t>
        </w:r>
      </w:hyperlink>
    </w:p>
    <w:p>
      <w:pPr>
        <w:pStyle w:val="Heading3"/>
      </w:pPr>
      <w:bookmarkStart w:id="136" w:name="file-formats"/>
      <w:r>
        <w:t xml:space="preserve">File Formats</w:t>
      </w:r>
      <w:bookmarkEnd w:id="136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More than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Up to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Not suitable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p>
            <w:pPr>
              <w:pStyle w:val="Compact"/>
              <w:jc w:val="center"/>
            </w:pPr>
            <w:r>
              <w:t xml:space="preserve">PDF/A, TXT, ASC, XML</w:t>
            </w:r>
          </w:p>
        </w:tc>
        <w:tc>
          <w:p>
            <w:pPr>
              <w:pStyle w:val="Compact"/>
              <w:jc w:val="center"/>
            </w:pPr>
            <w:r>
              <w:t xml:space="preserve">PDF, RTF, HTML, DOCX, PPTX, ODT, LATEX</w:t>
            </w:r>
          </w:p>
        </w:tc>
        <w:tc>
          <w:p>
            <w:pPr>
              <w:pStyle w:val="Compact"/>
              <w:jc w:val="center"/>
            </w:pPr>
            <w:r>
              <w:t xml:space="preserve">DOC, PPT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Data</w:t>
            </w:r>
          </w:p>
        </w:tc>
        <w:tc>
          <w:p>
            <w:pPr>
              <w:pStyle w:val="Compact"/>
              <w:jc w:val="center"/>
            </w:pPr>
            <w:r>
              <w:t xml:space="preserve">CSV</w:t>
            </w:r>
          </w:p>
        </w:tc>
        <w:tc>
          <w:p>
            <w:pPr>
              <w:pStyle w:val="Compact"/>
              <w:jc w:val="center"/>
            </w:pPr>
            <w:r>
              <w:t xml:space="preserve">XLSX, ODS</w:t>
            </w:r>
          </w:p>
        </w:tc>
        <w:tc>
          <w:p>
            <w:pPr>
              <w:pStyle w:val="Compact"/>
              <w:jc w:val="center"/>
            </w:pPr>
            <w:r>
              <w:t xml:space="preserve">XLS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Pictures</w:t>
            </w:r>
          </w:p>
        </w:tc>
        <w:tc>
          <w:p>
            <w:pPr>
              <w:pStyle w:val="Compact"/>
              <w:jc w:val="center"/>
            </w:pPr>
            <w:r>
              <w:t xml:space="preserve">TIFF, PNG, JPG 2000, SVG</w:t>
            </w:r>
          </w:p>
        </w:tc>
        <w:tc>
          <w:p>
            <w:pPr>
              <w:pStyle w:val="Compact"/>
              <w:jc w:val="center"/>
            </w:pPr>
            <w:r>
              <w:t xml:space="preserve">GIF, BMP, JPEG</w:t>
            </w:r>
          </w:p>
        </w:tc>
        <w:tc>
          <w:p>
            <w:pPr>
              <w:pStyle w:val="Compact"/>
              <w:jc w:val="center"/>
            </w:pPr>
            <w:r>
              <w:t xml:space="preserve">INDD, EPS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Audio</w:t>
            </w:r>
          </w:p>
        </w:tc>
        <w:tc>
          <w:p>
            <w:pPr>
              <w:pStyle w:val="Compact"/>
              <w:jc w:val="center"/>
            </w:pPr>
            <w:r>
              <w:t xml:space="preserve">WAV</w:t>
            </w:r>
          </w:p>
        </w:tc>
        <w:tc>
          <w:p>
            <w:pPr>
              <w:pStyle w:val="Compact"/>
              <w:jc w:val="center"/>
            </w:pPr>
            <w:r>
              <w:t xml:space="preserve">MP3, MP4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center"/>
            </w:pPr>
            <w:r>
              <w:t xml:space="preserve">Video</w:t>
            </w:r>
          </w:p>
        </w:tc>
        <w:tc>
          <w:p>
            <w:pPr>
              <w:pStyle w:val="Compact"/>
              <w:jc w:val="center"/>
            </w:pPr>
            <w:r>
              <w:t xml:space="preserve">Motion JPG 2000, MOV</w:t>
            </w:r>
          </w:p>
        </w:tc>
        <w:tc>
          <w:p>
            <w:pPr>
              <w:pStyle w:val="Compact"/>
              <w:jc w:val="center"/>
            </w:pPr>
            <w:r>
              <w:t xml:space="preserve">MP4</w:t>
            </w:r>
          </w:p>
        </w:tc>
        <w:tc>
          <w:p>
            <w:pPr>
              <w:pStyle w:val="Compact"/>
              <w:jc w:val="center"/>
            </w:pPr>
            <w:r>
              <w:t xml:space="preserve">WMV</w:t>
            </w:r>
          </w:p>
        </w:tc>
      </w:tr>
    </w:tbl>
    <w:p>
      <w:pPr>
        <w:pStyle w:val="Heading3"/>
      </w:pPr>
      <w:bookmarkStart w:id="137" w:name="data-exchange-standards"/>
      <w:r>
        <w:t xml:space="preserve">Data Exchange Standards</w:t>
      </w:r>
      <w:bookmarkEnd w:id="137"/>
    </w:p>
    <w:p>
      <w:pPr>
        <w:pStyle w:val="FirstParagraph"/>
      </w:pPr>
      <w:hyperlink r:id="rId138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38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39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40" w:name="case-studies"/>
      <w:r>
        <w:t xml:space="preserve">Case Studies</w:t>
      </w:r>
      <w:bookmarkEnd w:id="140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41" w:name="geogenic-salination"/>
      <w:r>
        <w:t xml:space="preserve">Geogenic Salination</w:t>
      </w:r>
      <w:bookmarkEnd w:id="141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42" w:name="lca-modelling"/>
      <w:r>
        <w:t xml:space="preserve">LCA Modelling</w:t>
      </w:r>
      <w:bookmarkEnd w:id="142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43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44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63"/>
          <w:ilvl w:val="0"/>
        </w:numPr>
      </w:pPr>
      <w:r>
        <w:t xml:space="preserve">data import the Umberto model results,</w:t>
      </w:r>
    </w:p>
    <w:p>
      <w:pPr>
        <w:numPr>
          <w:numId w:val="1063"/>
          <w:ilvl w:val="0"/>
        </w:numPr>
      </w:pPr>
      <w:r>
        <w:t xml:space="preserve">performing data aggregating to the user needs and finally</w:t>
      </w:r>
    </w:p>
    <w:p>
      <w:pPr>
        <w:numPr>
          <w:numId w:val="1063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45" w:name="aquanes"/>
      <w:r>
        <w:t xml:space="preserve">Pilot Plants</w:t>
      </w:r>
      <w:bookmarkEnd w:id="145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46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46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47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64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64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48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65"/>
          <w:ilvl w:val="0"/>
        </w:numPr>
      </w:pPr>
      <w:r>
        <w:t xml:space="preserve">import operational and lab data for each pilot site,</w:t>
      </w:r>
    </w:p>
    <w:p>
      <w:pPr>
        <w:numPr>
          <w:numId w:val="1065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65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65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66"/>
          <w:ilvl w:val="0"/>
        </w:numPr>
      </w:pPr>
      <w:hyperlink r:id="rId149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50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66"/>
          <w:ilvl w:val="0"/>
        </w:numPr>
      </w:pPr>
      <w:hyperlink r:id="rId151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66"/>
          <w:ilvl w:val="0"/>
        </w:numPr>
      </w:pPr>
      <w:hyperlink r:id="rId152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66"/>
          <w:ilvl w:val="0"/>
        </w:numPr>
      </w:pPr>
      <w:hyperlink r:id="rId153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52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53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49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51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54" w:name="other-projects"/>
      <w:r>
        <w:t xml:space="preserve">Other Projects</w:t>
      </w:r>
      <w:bookmarkEnd w:id="154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55" w:name="spree2011-2007"/>
      <w:r>
        <w:t xml:space="preserve">Spree2011 (2007)</w:t>
      </w:r>
      <w:bookmarkEnd w:id="155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67"/>
          <w:ilvl w:val="0"/>
        </w:numPr>
      </w:pPr>
      <w:r>
        <w:t xml:space="preserve">KWB:</w:t>
      </w:r>
    </w:p>
    <w:p>
      <w:pPr>
        <w:pStyle w:val="Compact"/>
        <w:numPr>
          <w:numId w:val="1068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68"/>
          <w:ilvl w:val="1"/>
        </w:numPr>
      </w:pPr>
      <w:r>
        <w:t xml:space="preserve">rain (Text/CSV)</w:t>
      </w:r>
    </w:p>
    <w:p>
      <w:pPr>
        <w:pStyle w:val="Compact"/>
        <w:numPr>
          <w:numId w:val="1067"/>
          <w:ilvl w:val="0"/>
        </w:numPr>
      </w:pPr>
      <w:r>
        <w:t xml:space="preserve">BWB:</w:t>
      </w:r>
    </w:p>
    <w:p>
      <w:pPr>
        <w:pStyle w:val="Compact"/>
        <w:numPr>
          <w:numId w:val="1069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69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69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70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71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71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72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72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72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56" w:name="miacso"/>
      <w:r>
        <w:t xml:space="preserve">MIACSO (2009)</w:t>
      </w:r>
      <w:bookmarkEnd w:id="156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73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73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73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74"/>
          <w:ilvl w:val="0"/>
        </w:numPr>
      </w:pPr>
      <w:r>
        <w:t xml:space="preserve">Sewerage: Infoworks</w:t>
      </w:r>
    </w:p>
    <w:p>
      <w:pPr>
        <w:pStyle w:val="Compact"/>
        <w:numPr>
          <w:numId w:val="1074"/>
          <w:ilvl w:val="0"/>
        </w:numPr>
      </w:pPr>
      <w:r>
        <w:t xml:space="preserve">River hydraulics: Hydrax</w:t>
      </w:r>
    </w:p>
    <w:p>
      <w:pPr>
        <w:pStyle w:val="Compact"/>
        <w:numPr>
          <w:numId w:val="1074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75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75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75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75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76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77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77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77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7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78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8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9"/>
          <w:ilvl w:val="0"/>
        </w:numPr>
      </w:pPr>
      <w:r>
        <w:t xml:space="preserve">MS Access Applications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79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79"/>
          <w:ilvl w:val="0"/>
        </w:numPr>
      </w:pPr>
      <w:r>
        <w:t xml:space="preserve">R packages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57" w:name="kuras"/>
      <w:r>
        <w:t xml:space="preserve">KURAS</w:t>
      </w:r>
      <w:bookmarkEnd w:id="157"/>
    </w:p>
    <w:p>
      <w:pPr>
        <w:pStyle w:val="FirstParagraph"/>
      </w:pPr>
      <w:r>
        <w:t xml:space="preserve">Developed Tools:</w:t>
      </w:r>
    </w:p>
    <w:p>
      <w:pPr>
        <w:numPr>
          <w:numId w:val="1082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numPr>
          <w:numId w:val="1082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58" w:name="ogre"/>
      <w:r>
        <w:t xml:space="preserve">OGRE</w:t>
      </w:r>
      <w:bookmarkEnd w:id="158"/>
    </w:p>
    <w:p>
      <w:pPr>
        <w:pStyle w:val="Compact"/>
        <w:numPr>
          <w:numId w:val="1083"/>
          <w:ilvl w:val="0"/>
        </w:numPr>
      </w:pPr>
      <w:r>
        <w:t xml:space="preserve">Decision to use</w:t>
      </w:r>
      <w:r>
        <w:t xml:space="preserve"> </w:t>
      </w:r>
      <w:hyperlink r:id="rId159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83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4"/>
          <w:ilvl w:val="0"/>
        </w:numPr>
      </w:pPr>
      <w:r>
        <w:t xml:space="preserve">R packages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60" w:name="flusshygiene"/>
      <w:r>
        <w:t xml:space="preserve">Flusshygiene</w:t>
      </w:r>
      <w:bookmarkEnd w:id="160"/>
    </w:p>
    <w:p>
      <w:pPr>
        <w:pStyle w:val="Compact"/>
        <w:numPr>
          <w:numId w:val="1086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61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86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62" w:name="demeau"/>
      <w:r>
        <w:t xml:space="preserve">DEMEAU</w:t>
      </w:r>
      <w:bookmarkEnd w:id="162"/>
    </w:p>
    <w:p>
      <w:pPr>
        <w:pStyle w:val="FirstParagraph"/>
      </w:pPr>
      <w:r>
        <w:t xml:space="preserve">Developed R packages for groundwater modelling:</w:t>
      </w:r>
    </w:p>
    <w:p>
      <w:pPr>
        <w:numPr>
          <w:numId w:val="1087"/>
          <w:ilvl w:val="0"/>
        </w:numPr>
      </w:pPr>
      <w:hyperlink r:id="rId163">
        <w:r>
          <w:rPr>
            <w:rStyle w:val="Hyperlink"/>
          </w:rPr>
          <w:t xml:space="preserve">kwb.hantush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a">
        <w:r>
          <w:rPr>
            <w:rStyle w:val="Hyperlink"/>
          </w:rPr>
          <w:t xml:space="preserve">2016</w:t>
        </w:r>
      </w:hyperlink>
      <w:hyperlink w:anchor="ref-Rustler_2016a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87"/>
          <w:ilvl w:val="0"/>
        </w:numPr>
      </w:pPr>
      <w:hyperlink r:id="rId164">
        <w:r>
          <w:rPr>
            <w:rStyle w:val="Hyperlink"/>
          </w:rPr>
          <w:t xml:space="preserve">kwb.vs2dh</w:t>
        </w:r>
      </w:hyperlink>
    </w:p>
    <w:p>
      <w:pPr>
        <w:numPr>
          <w:numId w:val="1087"/>
          <w:ilvl w:val="0"/>
        </w:numPr>
      </w:pPr>
      <w:hyperlink r:id="rId165">
        <w:r>
          <w:rPr>
            <w:rStyle w:val="Hyperlink"/>
          </w:rPr>
          <w:t xml:space="preserve">kwb.demeau</w:t>
        </w:r>
      </w:hyperlink>
    </w:p>
    <w:p>
      <w:pPr>
        <w:pStyle w:val="Heading2"/>
      </w:pPr>
      <w:bookmarkStart w:id="166" w:name="demoware"/>
      <w:r>
        <w:t xml:space="preserve">DEMOWARE</w:t>
      </w:r>
      <w:bookmarkEnd w:id="166"/>
    </w:p>
    <w:p>
      <w:pPr>
        <w:pStyle w:val="FirstParagraph"/>
      </w:pPr>
      <w:r>
        <w:t xml:space="preserve">R package</w:t>
      </w:r>
      <w:r>
        <w:t xml:space="preserve"> </w:t>
      </w:r>
      <w:hyperlink r:id="rId167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b">
        <w:r>
          <w:rPr>
            <w:rStyle w:val="Hyperlink"/>
          </w:rPr>
          <w:t xml:space="preserve">2016</w:t>
        </w:r>
      </w:hyperlink>
      <w:hyperlink w:anchor="ref-Rustler_2016b">
        <w:r>
          <w:rPr>
            <w:rStyle w:val="Hyperlink"/>
          </w:rPr>
          <w:t xml:space="preserve">b</w:t>
        </w:r>
      </w:hyperlink>
      <w:r>
        <w:t xml:space="preserve">)</w:t>
      </w:r>
      <w:r>
        <w:t xml:space="preserve"> </w:t>
      </w:r>
      <w:r>
        <w:t xml:space="preserve">is a generic QMRA (Quantitative Microbiological Risk Assessment) calculation engine</w:t>
      </w:r>
      <w:r>
        <w:t xml:space="preserve"> </w:t>
      </w:r>
      <w:r>
        <w:t xml:space="preserve">assessing the performance of water supply systems.</w:t>
      </w:r>
    </w:p>
    <w:p>
      <w:pPr>
        <w:pStyle w:val="BodyText"/>
      </w:pP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M. Rustler</w:t>
      </w:r>
      <w:r>
        <w:t xml:space="preserve"> </w:t>
      </w:r>
      <w:hyperlink w:anchor="ref-Rustler_2016c">
        <w:r>
          <w:rPr>
            <w:rStyle w:val="Hyperlink"/>
          </w:rPr>
          <w:t xml:space="preserve">2016</w:t>
        </w:r>
      </w:hyperlink>
      <w:hyperlink w:anchor="ref-Rustler_2016c">
        <w:r>
          <w:rPr>
            <w:rStyle w:val="Hyperlink"/>
          </w:rPr>
          <w:t xml:space="preserve">c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68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69" w:name="optiwells"/>
      <w:r>
        <w:t xml:space="preserve">OPTIWELLS</w:t>
      </w:r>
      <w:bookmarkEnd w:id="169"/>
    </w:p>
    <w:p>
      <w:pPr>
        <w:pStyle w:val="FirstParagraph"/>
      </w:pPr>
      <w:r>
        <w:t xml:space="preserve">Created R packages:</w:t>
      </w:r>
    </w:p>
    <w:p>
      <w:pPr>
        <w:numPr>
          <w:numId w:val="1088"/>
          <w:ilvl w:val="0"/>
        </w:numPr>
      </w:pPr>
      <w:hyperlink r:id="rId170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71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88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72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73" w:name="rwe"/>
      <w:r>
        <w:t xml:space="preserve">RWE</w:t>
      </w:r>
      <w:bookmarkEnd w:id="173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74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75">
        <w:r>
          <w:rPr>
            <w:rStyle w:val="Hyperlink"/>
          </w:rPr>
          <w:t xml:space="preserve">Maxflow</w:t>
        </w:r>
      </w:hyperlink>
      <w:r>
        <w:t xml:space="preserve">. The developed model</w:t>
      </w:r>
      <w:r>
        <w:t xml:space="preserve"> </w:t>
      </w:r>
      <w:r>
        <w:t xml:space="preserve">consisted of 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76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77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78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79" w:name="literature-review"/>
      <w:r>
        <w:t xml:space="preserve">Literature Review</w:t>
      </w:r>
      <w:bookmarkEnd w:id="179"/>
    </w:p>
    <w:p>
      <w:pPr>
        <w:pStyle w:val="Heading2"/>
      </w:pPr>
      <w:bookmarkStart w:id="180" w:name="data-storage-1"/>
      <w:r>
        <w:t xml:space="preserve">Data Storage</w:t>
      </w:r>
      <w:bookmarkEnd w:id="180"/>
    </w:p>
    <w:p>
      <w:pPr>
        <w:pStyle w:val="Heading3"/>
      </w:pPr>
      <w:bookmarkStart w:id="181" w:name="storage-ten-simple-rules"/>
      <w:r>
        <w:t xml:space="preserve">Ten Simple Rules for Digital Data Storage</w:t>
      </w:r>
      <w:bookmarkEnd w:id="181"/>
    </w:p>
    <w:p>
      <w:pPr>
        <w:pStyle w:val="FirstParagraph"/>
      </w:pPr>
      <w:r>
        <w:t xml:space="preserve">The following rules are defined 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1"/>
      </w:pPr>
      <w:bookmarkStart w:id="182" w:name="faq"/>
      <w:r>
        <w:t xml:space="preserve">FAQs</w:t>
      </w:r>
      <w:bookmarkEnd w:id="182"/>
    </w:p>
    <w:p>
      <w:pPr>
        <w:pStyle w:val="Heading2"/>
      </w:pPr>
      <w:bookmarkStart w:id="183" w:name="naming"/>
      <w:r>
        <w:t xml:space="preserve">Naming</w:t>
      </w:r>
      <w:bookmarkEnd w:id="183"/>
    </w:p>
    <w:p>
      <w:pPr>
        <w:pStyle w:val="Heading3"/>
      </w:pPr>
      <w:bookmarkStart w:id="184" w:name="faq-why-no-space"/>
      <w:r>
        <w:t xml:space="preserve">Why is the space character not allowed?</w:t>
      </w:r>
      <w:bookmarkEnd w:id="184"/>
    </w:p>
    <w:p>
      <w:pPr>
        <w:pStyle w:val="FirstParagraph"/>
      </w:pPr>
      <w:r>
        <w:t xml:space="preserve">Why is the space character not allowed in file or folder names?</w:t>
      </w:r>
    </w:p>
    <w:p>
      <w:pPr>
        <w:pStyle w:val="BodyText"/>
      </w:pPr>
      <w:r>
        <w:t xml:space="preserve">File paths containing spaces need to be put into quotes when being used in a</w:t>
      </w:r>
      <w:r>
        <w:t xml:space="preserve"> </w:t>
      </w:r>
      <w:r>
        <w:t xml:space="preserve">command line, such as in:</w:t>
      </w:r>
    </w:p>
    <w:p>
      <w:pPr>
        <w:pStyle w:val="SourceCode"/>
      </w:pPr>
      <w:r>
        <w:rPr>
          <w:rStyle w:val="VerbatimChar"/>
        </w:rPr>
        <w:t xml:space="preserve">"C:\Programs\model software xyz\run.exe" "\\server\path with space\input.txt"</w:t>
      </w:r>
    </w:p>
    <w:p>
      <w:pPr>
        <w:pStyle w:val="FirstParagraph"/>
      </w:pPr>
      <w:r>
        <w:t xml:space="preserve">With all paths lacking the space character you can omit the quotes:</w:t>
      </w:r>
    </w:p>
    <w:p>
      <w:pPr>
        <w:pStyle w:val="SourceCode"/>
      </w:pPr>
      <w:r>
        <w:rPr>
          <w:rStyle w:val="VerbatimChar"/>
        </w:rPr>
        <w:t xml:space="preserve">C:\Programs\model-software-xyz\run.exe \\server\path-without-space\input.txt</w:t>
      </w:r>
    </w:p>
    <w:p>
      <w:pPr>
        <w:pStyle w:val="FirstParagraph"/>
      </w:pPr>
      <w:r>
        <w:t xml:space="preserve">Consequent usage of paths without spaces allows for simpler programming and</w:t>
      </w:r>
      <w:r>
        <w:t xml:space="preserve"> </w:t>
      </w:r>
      <w:r>
        <w:t xml:space="preserve">leads to less errors during program execution.</w:t>
      </w:r>
    </w:p>
    <w:p>
      <w:pPr>
        <w:pStyle w:val="Heading3"/>
      </w:pPr>
      <w:bookmarkStart w:id="185" w:name="faq-why-no-german-specials"/>
      <w:r>
        <w:t xml:space="preserve">Why are special characters not allowed in file or folder names?</w:t>
      </w:r>
      <w:bookmarkEnd w:id="185"/>
    </w:p>
    <w:p>
      <w:pPr>
        <w:pStyle w:val="FirstParagraph"/>
      </w:pPr>
      <w:r>
        <w:t xml:space="preserve">The way in which special characters are encoded may differ from system to</w:t>
      </w:r>
      <w:r>
        <w:t xml:space="preserve"> </w:t>
      </w:r>
      <w:r>
        <w:t xml:space="preserve">system, especially between systems with different language settings.</w:t>
      </w:r>
      <w:r>
        <w:t xml:space="preserve"> </w:t>
      </w:r>
      <w:r>
        <w:t xml:space="preserve">File names containing German special characters are e.g. not shown correctly</w:t>
      </w:r>
      <w:r>
        <w:t xml:space="preserve"> </w:t>
      </w:r>
      <w:r>
        <w:t xml:space="preserve">on a French computer and vice versa.</w:t>
      </w:r>
    </w:p>
    <w:p>
      <w:pPr>
        <w:pStyle w:val="BodyText"/>
      </w:pPr>
      <w:r>
        <w:t xml:space="preserve">Excluding (e.g. language-specific) special characters from the set of allowed</w:t>
      </w:r>
      <w:r>
        <w:t xml:space="preserve"> </w:t>
      </w:r>
      <w:r>
        <w:t xml:space="preserve">characters in file or folder names avoids problems when exchanging files between</w:t>
      </w:r>
      <w:r>
        <w:t xml:space="preserve"> </w:t>
      </w:r>
      <w:r>
        <w:t xml:space="preserve">partners in different countries.</w:t>
      </w:r>
    </w:p>
    <w:p>
      <w:pPr>
        <w:pStyle w:val="BodyText"/>
      </w:pP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Heading2"/>
      </w:pPr>
      <w:bookmarkStart w:id="186" w:name="tools-for-researchers"/>
      <w:r>
        <w:t xml:space="preserve">Tools for Researchers</w:t>
      </w:r>
      <w:bookmarkEnd w:id="186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88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8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89" w:name="writing-more-robust-r-code"/>
      <w:r>
        <w:t xml:space="preserve">Writing More Robust R Code</w:t>
      </w:r>
      <w:bookmarkEnd w:id="189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90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89"/>
          <w:ilvl w:val="0"/>
        </w:numPr>
      </w:pPr>
      <w:hyperlink r:id="rId191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9"/>
          <w:ilvl w:val="0"/>
        </w:numPr>
      </w:pPr>
      <w:hyperlink r:id="rId192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9"/>
          <w:ilvl w:val="0"/>
        </w:numPr>
      </w:pPr>
      <w:r>
        <w:t xml:space="preserve">R programming books (freely available online!)</w:t>
      </w:r>
    </w:p>
    <w:p>
      <w:pPr>
        <w:numPr>
          <w:numId w:val="1090"/>
          <w:ilvl w:val="1"/>
        </w:numPr>
      </w:pPr>
      <w:hyperlink r:id="rId193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0"/>
          <w:ilvl w:val="1"/>
        </w:numPr>
      </w:pPr>
      <w:hyperlink r:id="rId194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90"/>
          <w:ilvl w:val="1"/>
        </w:numPr>
      </w:pPr>
      <w:hyperlink r:id="rId195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96" w:name="learning-r-on-datacamp"/>
      <w:r>
        <w:t xml:space="preserve">Learning R on DataCamp</w:t>
      </w:r>
      <w:bookmarkEnd w:id="196"/>
    </w:p>
    <w:p>
      <w:pPr>
        <w:pStyle w:val="FirstParagraph"/>
      </w:pPr>
      <w:r>
        <w:t xml:space="preserve">Since June 2017 we have a corporate premium group for the online R programming</w:t>
      </w:r>
      <w:r>
        <w:t xml:space="preserve"> </w:t>
      </w:r>
      <w:r>
        <w:t xml:space="preserve">and learning platform</w:t>
      </w:r>
      <w:r>
        <w:t xml:space="preserve"> </w:t>
      </w:r>
      <w:hyperlink r:id="rId197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with five seats, which</w:t>
      </w:r>
      <w:r>
        <w:t xml:space="preserve"> </w:t>
      </w:r>
      <w:r>
        <w:t xml:space="preserve">improvd the R le</w:t>
      </w:r>
      <w:hyperlink r:id="rId198">
        <w:r>
          <w:rPr>
            <w:rStyle w:val="Hyperlink"/>
            <w:b/>
          </w:rPr>
          <w:t xml:space="preserve">R</w:t>
        </w:r>
      </w:hyperlink>
      <w:r>
        <w:t xml:space="preserve">rning workflow dramatically.</w:t>
      </w:r>
    </w:p>
    <w:p>
      <w:pPr>
        <w:pStyle w:val="BodyText"/>
      </w:pPr>
      <w:r>
        <w:t xml:space="preserve">Before that we already had a free KWB group on</w:t>
      </w:r>
      <w:r>
        <w:t xml:space="preserve"> </w:t>
      </w:r>
      <w:hyperlink r:id="rId197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However, in case you were interested in doing the paid courses, each user needed</w:t>
      </w:r>
      <w:r>
        <w:t xml:space="preserve"> </w:t>
      </w:r>
      <w:r>
        <w:t xml:space="preserve">to subscribe him/herself and needed to pay the fee on a monthly basis to DataCamp</w:t>
      </w:r>
      <w:r>
        <w:t xml:space="preserve"> </w:t>
      </w:r>
      <w:r>
        <w:t xml:space="preserve">individually, which is now obsolete.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91"/>
          <w:ilvl w:val="0"/>
        </w:numPr>
      </w:pPr>
      <w:r>
        <w:rPr>
          <w:b/>
        </w:rPr>
        <w:t xml:space="preserve">Become a member in our free</w:t>
      </w:r>
      <w:r>
        <w:rPr>
          <w:b/>
        </w:rPr>
        <w:t xml:space="preserve"> </w:t>
      </w:r>
      <w:hyperlink r:id="rId199">
        <w:r>
          <w:rPr>
            <w:rStyle w:val="Hyperlink"/>
            <w:b/>
          </w:rPr>
          <w:t xml:space="preserve">R@KWB DataCamp group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200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not have a</w:t>
      </w:r>
      <w:r>
        <w:t xml:space="preserve"> </w:t>
      </w:r>
      <w:hyperlink r:id="rId201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202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91"/>
          <w:ilvl w:val="0"/>
        </w:numPr>
      </w:pPr>
      <w:r>
        <w:t xml:space="preserve">If you want to do a paid DataCamp course, please contract our DataCamp</w:t>
      </w:r>
      <w:r>
        <w:t xml:space="preserve"> </w:t>
      </w:r>
      <w:r>
        <w:t xml:space="preserve">administrator</w:t>
      </w:r>
      <w:r>
        <w:t xml:space="preserve"> </w:t>
      </w:r>
      <w:hyperlink r:id="rId203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 personally or via</w:t>
      </w:r>
      <w:r>
        <w:t xml:space="preserve"> </w:t>
      </w:r>
      <w:hyperlink r:id="rId204">
        <w:r>
          <w:rPr>
            <w:rStyle w:val="Hyperlink"/>
          </w:rPr>
          <w:t xml:space="preserve">email</w:t>
        </w:r>
      </w:hyperlink>
      <w:r>
        <w:t xml:space="preserve">. In</w:t>
      </w:r>
      <w:r>
        <w:t xml:space="preserve"> </w:t>
      </w:r>
      <w:r>
        <w:t xml:space="preserve">case there is a free seat available in our corporate premium group, he will add</w:t>
      </w:r>
      <w:r>
        <w:t xml:space="preserve"> </w:t>
      </w:r>
      <w:r>
        <w:t xml:space="preserve">you so that you can start any of the available premium DataCamp courses.</w:t>
      </w:r>
    </w:p>
    <w:p>
      <w:pPr>
        <w:pStyle w:val="Compact"/>
        <w:numPr>
          <w:numId w:val="1091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contact our group administrator</w:t>
      </w:r>
      <w:r>
        <w:t xml:space="preserve"> </w:t>
      </w:r>
      <w:hyperlink r:id="rId203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</w:t>
      </w:r>
      <w:r>
        <w:t xml:space="preserve"> </w:t>
      </w:r>
      <w:r>
        <w:t xml:space="preserve">personally or via</w:t>
      </w:r>
      <w:r>
        <w:t xml:space="preserve"> </w:t>
      </w:r>
      <w:hyperlink r:id="rId204">
        <w:r>
          <w:rPr>
            <w:rStyle w:val="Hyperlink"/>
          </w:rPr>
          <w:t xml:space="preserve">email</w:t>
        </w:r>
      </w:hyperlink>
      <w:r>
        <w:t xml:space="preserve">, so that</w:t>
      </w:r>
      <w:r>
        <w:t xml:space="preserve"> </w:t>
      </w:r>
      <w:r>
        <w:t xml:space="preserve">he can make your seat available for others at KWB who are interested in learning</w:t>
      </w:r>
    </w:p>
    <w:p>
      <w:pPr>
        <w:pStyle w:val="Heading2"/>
      </w:pPr>
      <w:bookmarkStart w:id="205" w:name="using-subversion-at-kwb"/>
      <w:r>
        <w:t xml:space="preserve">Using Subversion at KWB</w:t>
      </w:r>
      <w:bookmarkEnd w:id="205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206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07" w:name="how-to-build-your-own-kwb-styled-r-package"/>
      <w:r>
        <w:t xml:space="preserve">How to Build Your Own Kwb Styled R Package?</w:t>
      </w:r>
      <w:bookmarkEnd w:id="207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208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With the help of this tool Andreas Matzinger was able to convert this R scripts</w:t>
      </w:r>
      <w:r>
        <w:t xml:space="preserve"> </w:t>
      </w:r>
      <w:r>
        <w:t xml:space="preserve">on resilience within a few hours into the R package</w:t>
      </w:r>
      <w:r>
        <w:t xml:space="preserve"> </w:t>
      </w:r>
      <w:hyperlink r:id="rId209">
        <w:r>
          <w:rPr>
            <w:rStyle w:val="Hyperlink"/>
          </w:rPr>
          <w:t xml:space="preserve">kwb.resilience</w:t>
        </w:r>
      </w:hyperlink>
      <w:r>
        <w:t xml:space="preserve"> </w:t>
      </w:r>
      <w:r>
        <w:t xml:space="preserve">which is now</w:t>
      </w:r>
      <w:r>
        <w:t xml:space="preserve"> </w:t>
      </w:r>
      <w:r>
        <w:t xml:space="preserve">available on Github.</w:t>
      </w:r>
    </w:p>
    <w:p>
      <w:pPr>
        <w:pStyle w:val="BodyText"/>
      </w:pPr>
      <w:r>
        <w:t xml:space="preserve">For more details on turning your own code into a R package checkout the</w:t>
      </w:r>
      <w:r>
        <w:t xml:space="preserve"> </w:t>
      </w:r>
      <w:hyperlink r:id="rId210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93"/>
          <w:ilvl w:val="0"/>
        </w:numPr>
      </w:pPr>
      <w:hyperlink r:id="rId195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93"/>
          <w:ilvl w:val="0"/>
        </w:numPr>
      </w:pPr>
      <w:hyperlink r:id="rId194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211" w:name="how-to-install-kwb-r-packages"/>
      <w:r>
        <w:t xml:space="preserve">How to Install KWB R Packages?</w:t>
      </w:r>
      <w:bookmarkEnd w:id="211"/>
    </w:p>
    <w:p>
      <w:pPr>
        <w:pStyle w:val="FirstParagraph"/>
      </w:pPr>
      <w:r>
        <w:t xml:space="preserve">Most R packages developed at KWB are not only available in the intranet but are</w:t>
      </w:r>
      <w:r>
        <w:t xml:space="preserve"> </w:t>
      </w:r>
      <w:r>
        <w:t xml:space="preserve">also available on Github. Please check the following website:</w:t>
      </w:r>
      <w:r>
        <w:t xml:space="preserve"> </w:t>
      </w:r>
      <w:hyperlink r:id="rId212">
        <w:r>
          <w:rPr>
            <w:rStyle w:val="Hyperlink"/>
          </w:rPr>
          <w:t xml:space="preserve">http://kwb-r.github.io/status/</w:t>
        </w:r>
      </w:hyperlink>
      <w:r>
        <w:t xml:space="preserve"> </w:t>
      </w:r>
      <w:r>
        <w:t xml:space="preserve">or</w:t>
      </w:r>
      <w:r>
        <w:t xml:space="preserve"> </w:t>
      </w:r>
      <w:hyperlink r:id="rId68">
        <w:r>
          <w:rPr>
            <w:rStyle w:val="Hyperlink"/>
          </w:rPr>
          <w:t xml:space="preserve">https://github.com/KWB-R</w:t>
        </w:r>
      </w:hyperlink>
    </w:p>
    <w:p>
      <w:pPr>
        <w:pStyle w:val="BodyText"/>
      </w:pPr>
      <w:r>
        <w:t xml:space="preserve">Installation of these R packages can be performed with the following</w:t>
      </w:r>
      <w:r>
        <w:t xml:space="preserve"> </w:t>
      </w:r>
      <w:r>
        <w:t xml:space="preserve">command in R(studio):</w:t>
      </w:r>
    </w:p>
    <w:p>
      <w:pPr>
        <w:pStyle w:val="SourceCode"/>
      </w:pPr>
      <w:r>
        <w:rPr>
          <w:rStyle w:val="NormalTok"/>
        </w:rPr>
        <w:t xml:space="preserve">### Required to install an R package from Github 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"devtools"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repos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"https://cloud.r-project.org"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### Now install your desired R package (e.g. "kwb.resilience")</w:t>
      </w:r>
      <w:r>
        <w:br w:type="textWrapping"/>
      </w:r>
      <w:r>
        <w:rPr>
          <w:rStyle w:val="NormalTok"/>
        </w:rPr>
        <w:t xml:space="preserve">devtools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install_github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"kwb-r/kwb.resilience"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However, in case your required R package that is not yet Github please read the</w:t>
      </w:r>
      <w:r>
        <w:t xml:space="preserve"> </w:t>
      </w:r>
      <w:r>
        <w:t xml:space="preserve">following</w:t>
      </w:r>
      <w:r>
        <w:t xml:space="preserve"> </w:t>
      </w:r>
      <w:hyperlink r:id="rId213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14" w:name="faq-excel"/>
      <w:r>
        <w:t xml:space="preserve">Working with Excel</w:t>
      </w:r>
      <w:bookmarkEnd w:id="214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94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94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95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95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95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96"/>
          <w:ilvl w:val="0"/>
        </w:numPr>
      </w:pPr>
      <w:r>
        <w:t xml:space="preserve">Ein Tabellenblatt pro Tabelle</w:t>
      </w:r>
    </w:p>
    <w:p>
      <w:pPr>
        <w:numPr>
          <w:numId w:val="1096"/>
          <w:ilvl w:val="0"/>
        </w:numPr>
      </w:pPr>
      <w:r>
        <w:t xml:space="preserve">Genau eine Headerzeile pro Tabelle mit eindeutigen Spaltennamen</w:t>
      </w:r>
    </w:p>
    <w:p>
      <w:pPr>
        <w:numPr>
          <w:numId w:val="1096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97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215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216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098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217" w:name="heterogenous-software-versions-on-kwb-computers"/>
      <w:r>
        <w:t xml:space="preserve">Heterogenous Software Versions on KWB Computers</w:t>
      </w:r>
      <w:bookmarkEnd w:id="217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218" w:name="r-packageversion-dependency-of-r-scripts"/>
      <w:r>
        <w:t xml:space="preserve">R Package/Version Dependency of R Scripts</w:t>
      </w:r>
      <w:bookmarkEnd w:id="218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3.5.0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kableExtra_0.9.0    tibble_1.4.2       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Rcpp_0.12.18      rstudioapi_0.7    knitr_1.20       </w:t>
      </w:r>
      <w:r>
        <w:br w:type="textWrapping"/>
      </w:r>
      <w:r>
        <w:rPr>
          <w:rStyle w:val="VerbatimChar"/>
        </w:rPr>
        <w:t xml:space="preserve">##  [4] xml2_1.2.0        magrittr_1.5      hms_0.4.2        </w:t>
      </w:r>
      <w:r>
        <w:br w:type="textWrapping"/>
      </w:r>
      <w:r>
        <w:rPr>
          <w:rStyle w:val="VerbatimChar"/>
        </w:rPr>
        <w:t xml:space="preserve">##  [7] munsell_0.5.0     rvest_0.3.2       viridisLite_0.3.0</w:t>
      </w:r>
      <w:r>
        <w:br w:type="textWrapping"/>
      </w:r>
      <w:r>
        <w:rPr>
          <w:rStyle w:val="VerbatimChar"/>
        </w:rPr>
        <w:t xml:space="preserve">## [10] colorspace_1.3-2  R6_2.2.2          rlang_0.2.2      </w:t>
      </w:r>
      <w:r>
        <w:br w:type="textWrapping"/>
      </w:r>
      <w:r>
        <w:rPr>
          <w:rStyle w:val="VerbatimChar"/>
        </w:rPr>
        <w:t xml:space="preserve">## [13] bibtex_0.4.2      stringr_1.3.1     httr_1.3.1       </w:t>
      </w:r>
      <w:r>
        <w:br w:type="textWrapping"/>
      </w:r>
      <w:r>
        <w:rPr>
          <w:rStyle w:val="VerbatimChar"/>
        </w:rPr>
        <w:t xml:space="preserve">## [16] highr_0.7         plyr_1.8.4        tools_3.5.0      </w:t>
      </w:r>
      <w:r>
        <w:br w:type="textWrapping"/>
      </w:r>
      <w:r>
        <w:rPr>
          <w:rStyle w:val="VerbatimChar"/>
        </w:rPr>
        <w:t xml:space="preserve">## [19] xfun_0.3          htmltools_0.3.6   yaml_2.2.0       </w:t>
      </w:r>
      <w:r>
        <w:br w:type="textWrapping"/>
      </w:r>
      <w:r>
        <w:rPr>
          <w:rStyle w:val="VerbatimChar"/>
        </w:rPr>
        <w:t xml:space="preserve">## [22] rprojroot_1.3-2   digest_0.6.17     crayon_1.3.4     </w:t>
      </w:r>
      <w:r>
        <w:br w:type="textWrapping"/>
      </w:r>
      <w:r>
        <w:rPr>
          <w:rStyle w:val="VerbatimChar"/>
        </w:rPr>
        <w:t xml:space="preserve">## [25] bookdown_0.7      readr_1.1.1       RefManageR_1.2.0 </w:t>
      </w:r>
      <w:r>
        <w:br w:type="textWrapping"/>
      </w:r>
      <w:r>
        <w:rPr>
          <w:rStyle w:val="VerbatimChar"/>
        </w:rPr>
        <w:t xml:space="preserve">## [28] curl_3.2          evaluate_0.11     rmarkdown_1.10   </w:t>
      </w:r>
      <w:r>
        <w:br w:type="textWrapping"/>
      </w:r>
      <w:r>
        <w:rPr>
          <w:rStyle w:val="VerbatimChar"/>
        </w:rPr>
        <w:t xml:space="preserve">## [31] stringi_1.2.4     pillar_1.3.0      compiler_3.5.0   </w:t>
      </w:r>
      <w:r>
        <w:br w:type="textWrapping"/>
      </w:r>
      <w:r>
        <w:rPr>
          <w:rStyle w:val="VerbatimChar"/>
        </w:rPr>
        <w:t xml:space="preserve">## [34] scales_1.0.0      backports_1.1.2   jsonlite_1.5     </w:t>
      </w:r>
      <w:r>
        <w:br w:type="textWrapping"/>
      </w:r>
      <w:r>
        <w:rPr>
          <w:rStyle w:val="VerbatimChar"/>
        </w:rPr>
        <w:t xml:space="preserve">## [37] lubridate_1.7.4   pkgconfig_2.0.2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219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220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221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222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223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224" w:name="complex-r-script-dependencies"/>
      <w:r>
        <w:t xml:space="preserve">Complex R Script Dependencies</w:t>
      </w:r>
      <w:bookmarkEnd w:id="224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225" w:name="heterogenous-coding-styles"/>
      <w:r>
        <w:t xml:space="preserve">Heterogenous Coding Styles</w:t>
      </w:r>
      <w:bookmarkEnd w:id="225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</w:pPr>
    </w:p>
    <w:p>
      <w:pPr>
        <w:pStyle w:val="BodyText"/>
      </w:pPr>
      <w:r>
        <w:t xml:space="preserve">(R)Programmers at KWB will use the tidyverse coding style</w:t>
      </w:r>
      <w:r>
        <w:t xml:space="preserve"> </w:t>
      </w:r>
      <w:hyperlink r:id="rId226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 This will help increasing both, the readability and reusability of</w:t>
      </w:r>
      <w:r>
        <w:t xml:space="preserve"> </w:t>
      </w:r>
      <w:r>
        <w:t xml:space="preserve">the developed (R-)scripts at KWB (currently: 1000 R scripts).</w:t>
      </w:r>
    </w:p>
    <w:p>
      <w:pPr>
        <w:pStyle w:val="BodyText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227" w:name="collaborative-version-control"/>
      <w:r>
        <w:t xml:space="preserve">Collaborative Version Control</w:t>
      </w:r>
      <w:bookmarkEnd w:id="227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099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099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099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‘</w:t>
      </w:r>
      <w:r>
        <w:t xml:space="preserve">project B</w:t>
      </w:r>
      <w:r>
        <w:t xml:space="preserve">’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228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229" w:name="workflow-automation"/>
      <w:r>
        <w:t xml:space="preserve">Workflow Automation</w:t>
      </w:r>
      <w:bookmarkEnd w:id="229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100"/>
          <w:ilvl w:val="0"/>
        </w:numPr>
      </w:pPr>
      <w:hyperlink r:id="rId230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100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101"/>
          <w:ilvl w:val="1"/>
        </w:numPr>
      </w:pPr>
      <w:hyperlink r:id="rId231">
        <w:r>
          <w:rPr>
            <w:rStyle w:val="Hyperlink"/>
          </w:rPr>
          <w:t xml:space="preserve">Part1</w:t>
        </w:r>
      </w:hyperlink>
    </w:p>
    <w:p>
      <w:pPr>
        <w:numPr>
          <w:numId w:val="1101"/>
          <w:ilvl w:val="1"/>
        </w:numPr>
      </w:pPr>
      <w:hyperlink r:id="rId232">
        <w:r>
          <w:rPr>
            <w:rStyle w:val="Hyperlink"/>
          </w:rPr>
          <w:t xml:space="preserve">Part2</w:t>
        </w:r>
      </w:hyperlink>
    </w:p>
    <w:p>
      <w:pPr>
        <w:numPr>
          <w:numId w:val="1100"/>
          <w:ilvl w:val="0"/>
        </w:numPr>
      </w:pPr>
      <w:r>
        <w:t xml:space="preserve">Use of an R package to facilitate reproducible research, e.g.:</w:t>
      </w:r>
    </w:p>
    <w:p>
      <w:pPr>
        <w:numPr>
          <w:numId w:val="1102"/>
          <w:ilvl w:val="1"/>
        </w:numPr>
      </w:pPr>
      <w:hyperlink r:id="rId233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234">
        <w:r>
          <w:rPr>
            <w:rStyle w:val="Hyperlink"/>
          </w:rPr>
          <w:t xml:space="preserve">rOpenSci</w:t>
        </w:r>
      </w:hyperlink>
    </w:p>
    <w:p>
      <w:pPr>
        <w:numPr>
          <w:numId w:val="1102"/>
          <w:ilvl w:val="1"/>
        </w:numPr>
      </w:pPr>
      <w:hyperlink r:id="rId235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236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103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37" w:name="encoding"/>
      <w:r>
        <w:t xml:space="preserve">Encoding</w:t>
      </w:r>
      <w:bookmarkEnd w:id="237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Compact"/>
      </w:pPr>
      <w:r>
        <w:t xml:space="preserve">Alternativ könnten auch alle</w:t>
      </w:r>
      <w:r>
        <w:t xml:space="preserve"> </w:t>
      </w:r>
      <w:hyperlink r:id="rId238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239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Ushey (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In order to increase the portability of R script he recommends the 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(Ushey</w:t>
      </w:r>
      <w:r>
        <w:t xml:space="preserve"> 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FirstParagraph"/>
      </w:pPr>
      <w:r>
        <w:t xml:space="preserve">See also Hauke’s article</w:t>
      </w:r>
      <w:r>
        <w:t xml:space="preserve"> </w:t>
      </w:r>
      <w:hyperlink r:id="rId240">
        <w:r>
          <w:rPr>
            <w:rStyle w:val="Hyperlink"/>
          </w:rPr>
          <w:t xml:space="preserve">Understanding Encoding</w:t>
        </w:r>
      </w:hyperlink>
      <w:r>
        <w:t xml:space="preserve"> </w:t>
      </w:r>
      <w:r>
        <w:t xml:space="preserve">being part of the documentation of our R package kwb.fakin that is available</w:t>
      </w:r>
      <w:r>
        <w:t xml:space="preserve"> </w:t>
      </w:r>
      <w:r>
        <w:t xml:space="preserve">on</w:t>
      </w:r>
      <w:r>
        <w:t xml:space="preserve"> </w:t>
      </w:r>
      <w:hyperlink r:id="rId241">
        <w:r>
          <w:rPr>
            <w:rStyle w:val="Hyperlink"/>
          </w:rPr>
          <w:t xml:space="preserve">GitHub</w:t>
        </w:r>
      </w:hyperlink>
      <w:r>
        <w:t xml:space="preserve">.</w:t>
      </w:r>
    </w:p>
    <w:p>
      <w:pPr>
        <w:pStyle w:val="Heading2"/>
      </w:pPr>
      <w:bookmarkStart w:id="242" w:name="collaborative-writing"/>
      <w:r>
        <w:t xml:space="preserve">Collaborative Writing</w:t>
      </w:r>
      <w:bookmarkEnd w:id="242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243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244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t xml:space="preserve">’Chapter currently in revision by XXXX. Will be put back in this document until</w:t>
      </w:r>
      <w:r>
        <w:t xml:space="preserve"> </w:t>
      </w:r>
      <w:r>
        <w:t xml:space="preserve">YYYY-MM-DD`.</w:t>
      </w:r>
    </w:p>
    <w:p>
      <w:pPr>
        <w:pStyle w:val="Heading2"/>
      </w:pPr>
      <w:bookmarkStart w:id="245" w:name="data-exchange"/>
      <w:r>
        <w:t xml:space="preserve">Exchanging Data with Colleagues/Project Partners</w:t>
      </w:r>
      <w:bookmarkEnd w:id="245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246" w:name="glossary"/>
      <w:r>
        <w:t xml:space="preserve">Glossary</w:t>
      </w:r>
      <w:bookmarkEnd w:id="246"/>
    </w:p>
    <w:p>
      <w:pPr>
        <w:pStyle w:val="FirstParagraph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248" w:name="reproducibility"/>
      <w:hyperlink r:id="rId247">
        <w:r>
          <w:rPr>
            <w:rStyle w:val="Hyperlink"/>
          </w:rPr>
          <w:t xml:space="preserve">Reproducibility</w:t>
        </w:r>
      </w:hyperlink>
      <w:bookmarkEnd w:id="248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50" w:name="provenance"/>
      <w:hyperlink r:id="rId249">
        <w:r>
          <w:rPr>
            <w:rStyle w:val="Hyperlink"/>
          </w:rPr>
          <w:t xml:space="preserve">Provenance</w:t>
        </w:r>
      </w:hyperlink>
      <w:bookmarkEnd w:id="250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52" w:name="techniques"/>
      <w:hyperlink r:id="rId251">
        <w:r>
          <w:rPr>
            <w:rStyle w:val="Hyperlink"/>
          </w:rPr>
          <w:t xml:space="preserve">Techniques</w:t>
        </w:r>
      </w:hyperlink>
      <w:bookmarkEnd w:id="252"/>
    </w:p>
    <w:p>
      <w:pPr>
        <w:numPr>
          <w:numId w:val="1104"/>
          <w:ilvl w:val="0"/>
        </w:numPr>
      </w:pPr>
      <w:hyperlink r:id="rId253">
        <w:r>
          <w:rPr>
            <w:rStyle w:val="Hyperlink"/>
          </w:rPr>
          <w:t xml:space="preserve">Version control</w:t>
        </w:r>
      </w:hyperlink>
    </w:p>
    <w:p>
      <w:pPr>
        <w:numPr>
          <w:numId w:val="1104"/>
          <w:ilvl w:val="0"/>
        </w:numPr>
      </w:pPr>
      <w:hyperlink r:id="rId254">
        <w:r>
          <w:rPr>
            <w:rStyle w:val="Hyperlink"/>
          </w:rPr>
          <w:t xml:space="preserve">Literate Programming</w:t>
        </w:r>
      </w:hyperlink>
    </w:p>
    <w:p>
      <w:pPr>
        <w:numPr>
          <w:numId w:val="1104"/>
          <w:ilvl w:val="0"/>
        </w:numPr>
      </w:pPr>
      <w:hyperlink r:id="rId255">
        <w:r>
          <w:rPr>
            <w:rStyle w:val="Hyperlink"/>
          </w:rPr>
          <w:t xml:space="preserve">Data Publication</w:t>
        </w:r>
      </w:hyperlink>
    </w:p>
    <w:p>
      <w:pPr>
        <w:numPr>
          <w:numId w:val="1104"/>
          <w:ilvl w:val="0"/>
        </w:numPr>
      </w:pPr>
      <w:hyperlink r:id="rId256">
        <w:r>
          <w:rPr>
            <w:rStyle w:val="Hyperlink"/>
          </w:rPr>
          <w:t xml:space="preserve">Data cleaning/munging</w:t>
        </w:r>
      </w:hyperlink>
    </w:p>
    <w:p>
      <w:pPr>
        <w:numPr>
          <w:numId w:val="1104"/>
          <w:ilvl w:val="0"/>
        </w:numPr>
      </w:pPr>
      <w:hyperlink r:id="rId257">
        <w:r>
          <w:rPr>
            <w:rStyle w:val="Hyperlink"/>
          </w:rPr>
          <w:t xml:space="preserve">Software Testing</w:t>
        </w:r>
      </w:hyperlink>
    </w:p>
    <w:p>
      <w:pPr>
        <w:numPr>
          <w:numId w:val="1104"/>
          <w:ilvl w:val="0"/>
        </w:numPr>
      </w:pPr>
      <w:hyperlink r:id="rId258">
        <w:r>
          <w:rPr>
            <w:rStyle w:val="Hyperlink"/>
          </w:rPr>
          <w:t xml:space="preserve">Continuous Integration</w:t>
        </w:r>
      </w:hyperlink>
    </w:p>
    <w:p>
      <w:pPr>
        <w:numPr>
          <w:numId w:val="1104"/>
          <w:ilvl w:val="0"/>
        </w:numPr>
      </w:pPr>
      <w:hyperlink r:id="rId259">
        <w:r>
          <w:rPr>
            <w:rStyle w:val="Hyperlink"/>
          </w:rPr>
          <w:t xml:space="preserve">Workflow Management</w:t>
        </w:r>
      </w:hyperlink>
    </w:p>
    <w:p>
      <w:pPr>
        <w:numPr>
          <w:numId w:val="1104"/>
          <w:ilvl w:val="0"/>
        </w:numPr>
      </w:pPr>
      <w:hyperlink r:id="rId260">
        <w:r>
          <w:rPr>
            <w:rStyle w:val="Hyperlink"/>
          </w:rPr>
          <w:t xml:space="preserve">File Format Standards</w:t>
        </w:r>
      </w:hyperlink>
    </w:p>
    <w:p>
      <w:pPr>
        <w:numPr>
          <w:numId w:val="1104"/>
          <w:ilvl w:val="0"/>
        </w:numPr>
      </w:pPr>
      <w:hyperlink r:id="rId261">
        <w:r>
          <w:rPr>
            <w:rStyle w:val="Hyperlink"/>
          </w:rPr>
          <w:t xml:space="preserve">Licensing</w:t>
        </w:r>
      </w:hyperlink>
    </w:p>
    <w:p>
      <w:pPr>
        <w:numPr>
          <w:numId w:val="1104"/>
          <w:ilvl w:val="0"/>
        </w:numPr>
      </w:pPr>
      <w:hyperlink r:id="rId262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64" w:name="tools"/>
      <w:hyperlink r:id="rId263">
        <w:r>
          <w:rPr>
            <w:rStyle w:val="Hyperlink"/>
          </w:rPr>
          <w:t xml:space="preserve">Tools</w:t>
        </w:r>
      </w:hyperlink>
      <w:bookmarkEnd w:id="264"/>
    </w:p>
    <w:p>
      <w:pPr>
        <w:numPr>
          <w:numId w:val="1105"/>
          <w:ilvl w:val="0"/>
        </w:numPr>
      </w:pPr>
      <w:hyperlink r:id="rId265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105"/>
          <w:ilvl w:val="0"/>
        </w:numPr>
      </w:pPr>
      <w:hyperlink r:id="rId266">
        <w:r>
          <w:rPr>
            <w:rStyle w:val="Hyperlink"/>
          </w:rPr>
          <w:t xml:space="preserve">Documentation Generators</w:t>
        </w:r>
      </w:hyperlink>
    </w:p>
    <w:p>
      <w:pPr>
        <w:numPr>
          <w:numId w:val="1105"/>
          <w:ilvl w:val="0"/>
        </w:numPr>
      </w:pPr>
      <w:hyperlink r:id="rId266">
        <w:r>
          <w:rPr>
            <w:rStyle w:val="Hyperlink"/>
          </w:rPr>
          <w:t xml:space="preserve">Version Control</w:t>
        </w:r>
      </w:hyperlink>
    </w:p>
    <w:p>
      <w:pPr>
        <w:numPr>
          <w:numId w:val="1105"/>
          <w:ilvl w:val="0"/>
        </w:numPr>
      </w:pPr>
      <w:hyperlink r:id="rId267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105"/>
          <w:ilvl w:val="0"/>
        </w:numPr>
      </w:pPr>
      <w:hyperlink r:id="rId268">
        <w:r>
          <w:rPr>
            <w:rStyle w:val="Hyperlink"/>
          </w:rPr>
          <w:t xml:space="preserve">Data Visualization</w:t>
        </w:r>
      </w:hyperlink>
    </w:p>
    <w:p>
      <w:pPr>
        <w:numPr>
          <w:numId w:val="1105"/>
          <w:ilvl w:val="0"/>
        </w:numPr>
      </w:pPr>
      <w:hyperlink r:id="rId269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105"/>
          <w:ilvl w:val="0"/>
        </w:numPr>
      </w:pPr>
      <w:hyperlink r:id="rId269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105"/>
          <w:ilvl w:val="0"/>
        </w:numPr>
      </w:pPr>
      <w:hyperlink r:id="rId270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105"/>
          <w:ilvl w:val="0"/>
        </w:numPr>
      </w:pPr>
      <w:hyperlink r:id="rId271">
        <w:r>
          <w:rPr>
            <w:rStyle w:val="Hyperlink"/>
          </w:rPr>
          <w:t xml:space="preserve">Document Authoring</w:t>
        </w:r>
      </w:hyperlink>
    </w:p>
    <w:p>
      <w:pPr>
        <w:numPr>
          <w:numId w:val="1105"/>
          <w:ilvl w:val="0"/>
        </w:numPr>
      </w:pPr>
      <w:hyperlink r:id="rId271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72" w:name="references"/>
      <w:r>
        <w:t xml:space="preserve">References</w:t>
      </w:r>
      <w:bookmarkEnd w:id="272"/>
    </w:p>
    <w:bookmarkStart w:id="331" w:name="refs"/>
    <w:bookmarkStart w:id="274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73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74"/>
    <w:bookmarkStart w:id="276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75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76"/>
    <w:bookmarkStart w:id="277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115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77"/>
    <w:bookmarkStart w:id="278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29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78"/>
    <w:bookmarkStart w:id="280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79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80"/>
    <w:bookmarkStart w:id="282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81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82"/>
    <w:bookmarkStart w:id="284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83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84"/>
    <w:bookmarkStart w:id="286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85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86"/>
    <w:bookmarkStart w:id="288" w:name="ref-Forschungslizenzen"/>
    <w:p>
      <w:pPr>
        <w:pStyle w:val="Bibliography"/>
      </w:pPr>
      <w:r>
        <w:t xml:space="preserve">“Forschungslizenzen.” 2018.</w:t>
      </w:r>
      <w:r>
        <w:t xml:space="preserve"> </w:t>
      </w:r>
      <w:hyperlink r:id="rId287">
        <w:r>
          <w:rPr>
            <w:rStyle w:val="Hyperlink"/>
          </w:rPr>
          <w:t xml:space="preserve">http://forschungslizenzen.de/</w:t>
        </w:r>
      </w:hyperlink>
      <w:r>
        <w:t xml:space="preserve">.</w:t>
      </w:r>
    </w:p>
    <w:bookmarkEnd w:id="288"/>
    <w:bookmarkStart w:id="290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89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90"/>
    <w:bookmarkStart w:id="292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91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92"/>
    <w:bookmarkStart w:id="294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293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94"/>
    <w:bookmarkStart w:id="296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95">
        <w:r>
          <w:rPr>
            <w:rStyle w:val="Hyperlink"/>
          </w:rPr>
          <w:t xml:space="preserve">https://doi.org/10.18452/18811</w:t>
        </w:r>
      </w:hyperlink>
      <w:r>
        <w:t xml:space="preserve">.</w:t>
      </w:r>
    </w:p>
    <w:bookmarkEnd w:id="296"/>
    <w:bookmarkStart w:id="298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97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298"/>
    <w:bookmarkStart w:id="300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299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300"/>
    <w:bookmarkStart w:id="302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301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302"/>
    <w:bookmarkStart w:id="304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303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304"/>
    <w:bookmarkStart w:id="306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305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306"/>
    <w:bookmarkStart w:id="308" w:name="ref-Rustler_2016a"/>
    <w:p>
      <w:pPr>
        <w:pStyle w:val="Bibliography"/>
      </w:pPr>
      <w:r>
        <w:t xml:space="preserve">Rustler, Michael. 2016a. “Kwb.hantush (V.0.2.1).”</w:t>
      </w:r>
      <w:r>
        <w:t xml:space="preserve"> </w:t>
      </w:r>
      <w:hyperlink r:id="rId307">
        <w:r>
          <w:rPr>
            <w:rStyle w:val="Hyperlink"/>
          </w:rPr>
          <w:t xml:space="preserve">https://doi.org/10.5281/zenodo.61613</w:t>
        </w:r>
      </w:hyperlink>
      <w:r>
        <w:t xml:space="preserve">.</w:t>
      </w:r>
    </w:p>
    <w:bookmarkEnd w:id="308"/>
    <w:bookmarkStart w:id="310" w:name="ref-Rustler_2016b"/>
    <w:p>
      <w:pPr>
        <w:pStyle w:val="Bibliography"/>
      </w:pPr>
      <w:r>
        <w:t xml:space="preserve">———. 2016b. “Kwb.qmra (V.0.1.1).”</w:t>
      </w:r>
      <w:r>
        <w:t xml:space="preserve"> </w:t>
      </w:r>
      <w:hyperlink r:id="rId309">
        <w:r>
          <w:rPr>
            <w:rStyle w:val="Hyperlink"/>
          </w:rPr>
          <w:t xml:space="preserve">https://doi.org/10.5281/zenodo.154111</w:t>
        </w:r>
      </w:hyperlink>
      <w:r>
        <w:t xml:space="preserve">.</w:t>
      </w:r>
    </w:p>
    <w:bookmarkEnd w:id="310"/>
    <w:bookmarkStart w:id="312" w:name="ref-Rustler_2016c"/>
    <w:p>
      <w:pPr>
        <w:pStyle w:val="Bibliography"/>
      </w:pPr>
      <w:r>
        <w:t xml:space="preserve">———. 2016c. “Quantitative microbiological risk assessment for different wastewater reuse options in Old Ford (v.1.0).”</w:t>
      </w:r>
      <w:r>
        <w:t xml:space="preserve"> </w:t>
      </w:r>
      <w:hyperlink r:id="rId311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312"/>
    <w:bookmarkStart w:id="314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313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314"/>
    <w:bookmarkStart w:id="316" w:name="ref-Sonnenberg_2018"/>
    <w:p>
      <w:pPr>
        <w:pStyle w:val="Bibliography"/>
      </w:pPr>
      <w:r>
        <w:t xml:space="preserve">Sonnenberg, Hauke. 2018. “Kwb.logger (V 0.2.0).”</w:t>
      </w:r>
      <w:r>
        <w:t xml:space="preserve"> </w:t>
      </w:r>
      <w:hyperlink r:id="rId315">
        <w:r>
          <w:rPr>
            <w:rStyle w:val="Hyperlink"/>
          </w:rPr>
          <w:t xml:space="preserve">https://doi.org/10.5281/zenodo.1289425</w:t>
        </w:r>
      </w:hyperlink>
      <w:r>
        <w:t xml:space="preserve">.</w:t>
      </w:r>
    </w:p>
    <w:bookmarkEnd w:id="316"/>
    <w:bookmarkStart w:id="318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317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318"/>
    <w:bookmarkStart w:id="320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319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320"/>
    <w:bookmarkStart w:id="321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92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321"/>
    <w:bookmarkStart w:id="323" w:name="ref-Ushey_2018"/>
    <w:p>
      <w:pPr>
        <w:pStyle w:val="Bibliography"/>
      </w:pPr>
      <w:r>
        <w:t xml:space="preserve">Ushey, Kevin. 2018. “String Encoding and R.” Blog.</w:t>
      </w:r>
      <w:r>
        <w:t xml:space="preserve"> </w:t>
      </w:r>
      <w:r>
        <w:rPr>
          <w:i/>
        </w:rPr>
        <w:t xml:space="preserve">R and C++</w:t>
      </w:r>
      <w:r>
        <w:t xml:space="preserve">.</w:t>
      </w:r>
      <w:r>
        <w:t xml:space="preserve"> </w:t>
      </w:r>
      <w:hyperlink r:id="rId322">
        <w:r>
          <w:rPr>
            <w:rStyle w:val="Hyperlink"/>
          </w:rPr>
          <w:t xml:space="preserve">https://kevinushey.github.io/blog/2018/02/21/string-encoding-and-r/</w:t>
        </w:r>
      </w:hyperlink>
      <w:r>
        <w:t xml:space="preserve">.</w:t>
      </w:r>
    </w:p>
    <w:bookmarkEnd w:id="323"/>
    <w:bookmarkStart w:id="325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324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325"/>
    <w:bookmarkStart w:id="327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326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327"/>
    <w:bookmarkStart w:id="329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328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329"/>
    <w:bookmarkStart w:id="330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91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330"/>
    <w:bookmarkEnd w:id="3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8118">
    <w:nsid w:val="b3cbbdee"/>
    <w:multiLevelType w:val="multilevel"/>
    <w:lvl w:ilvl="0">
      <w:start w:val="18"/>
      <w:numFmt w:val="upp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2">
    <w:abstractNumId w:val="998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87" Target="media/rId187.png" /><Relationship Type="http://schemas.openxmlformats.org/officeDocument/2006/relationships/image" Id="rId22" Target="media/rId22.png" /><Relationship Type="http://schemas.openxmlformats.org/officeDocument/2006/relationships/image" Id="rId113" Target="media/rId113.png" /><Relationship Type="http://schemas.openxmlformats.org/officeDocument/2006/relationships/hyperlink" Id="rId100" Target="(https://www.practicereproducibleresearch.org/core-chapters/7-glossary.html#munging)" TargetMode="External" /><Relationship Type="http://schemas.openxmlformats.org/officeDocument/2006/relationships/hyperlink" Id="rId190" Target="file:///Y:/Z-Exchange/_Tutorials/HomeDirectory.html" TargetMode="External" /><Relationship Type="http://schemas.openxmlformats.org/officeDocument/2006/relationships/hyperlink" Id="rId213" Target="file:///Y:/Z-Exchange/_Tutorials/installing_kwb_packages.html" TargetMode="External" /><Relationship Type="http://schemas.openxmlformats.org/officeDocument/2006/relationships/hyperlink" Id="rId206" Target="file:///Y:/Z-Exchange/_Tutorials/using_subversion.html" TargetMode="External" /><Relationship Type="http://schemas.openxmlformats.org/officeDocument/2006/relationships/hyperlink" Id="rId76" Target="file://Y:/R&amp;D%20Templates/Charts%20Guidelines%20Checklists/KWB-EndNote-Guideline-v02.pdf" TargetMode="External" /><Relationship Type="http://schemas.openxmlformats.org/officeDocument/2006/relationships/hyperlink" Id="rId324" Target="http://adv-r.had.co.nz" TargetMode="External" /><Relationship Type="http://schemas.openxmlformats.org/officeDocument/2006/relationships/hyperlink" Id="rId194" Target="http://adv-r.had.co.nz/" TargetMode="External" /><Relationship Type="http://schemas.openxmlformats.org/officeDocument/2006/relationships/hyperlink" Id="rId153" Target="http://aquanes-h2020.eu/Default.aspx?t=1576" TargetMode="External" /><Relationship Type="http://schemas.openxmlformats.org/officeDocument/2006/relationships/hyperlink" Id="rId147" Target="http://aquanes-h2020.eu/Default.aspx?t=1593" TargetMode="External" /><Relationship Type="http://schemas.openxmlformats.org/officeDocument/2006/relationships/hyperlink" Id="rId151" Target="http://aquanes-h2020.eu/Default.aspx?t=1663" TargetMode="External" /><Relationship Type="http://schemas.openxmlformats.org/officeDocument/2006/relationships/hyperlink" Id="rId152" Target="http://aquanes-h2020.eu/Default.aspx?t=1666" TargetMode="External" /><Relationship Type="http://schemas.openxmlformats.org/officeDocument/2006/relationships/hyperlink" Id="rId149" Target="http://aquanes-h2020.eu/Default.aspx?t=1668" TargetMode="External" /><Relationship Type="http://schemas.openxmlformats.org/officeDocument/2006/relationships/hyperlink" Id="rId75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2" Target="http://dataservices.gfz-potsdam.de/portal/" TargetMode="External" /><Relationship Type="http://schemas.openxmlformats.org/officeDocument/2006/relationships/hyperlink" Id="rId299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93" Target="http://dublincore.org/" TargetMode="External" /><Relationship Type="http://schemas.openxmlformats.org/officeDocument/2006/relationships/hyperlink" Id="rId236" Target="http://faculty.washington.edu/bmarwick/" TargetMode="External" /><Relationship Type="http://schemas.openxmlformats.org/officeDocument/2006/relationships/hyperlink" Id="rId287" Target="http://forschungslizenzen.de/" TargetMode="External" /><Relationship Type="http://schemas.openxmlformats.org/officeDocument/2006/relationships/hyperlink" Id="rId301" Target="http://informit.com/martinseries" TargetMode="External" /><Relationship Type="http://schemas.openxmlformats.org/officeDocument/2006/relationships/hyperlink" Id="rId238" Target="http://javawiki.sowas.com/doku.php?id=java:unicode" TargetMode="External" /><Relationship Type="http://schemas.openxmlformats.org/officeDocument/2006/relationships/hyperlink" Id="rId212" Target="http://kwb-r.github.io/status/" TargetMode="External" /><Relationship Type="http://schemas.openxmlformats.org/officeDocument/2006/relationships/hyperlink" Id="rId176" Target="http://modflowpy.github.io/flopydoc/" TargetMode="External" /><Relationship Type="http://schemas.openxmlformats.org/officeDocument/2006/relationships/hyperlink" Id="rId219" Target="http://o2r.info/" TargetMode="External" /><Relationship Type="http://schemas.openxmlformats.org/officeDocument/2006/relationships/hyperlink" Id="rId223" Target="http://o2r.info/2018/01/12/sensebox-binder/" TargetMode="External" /><Relationship Type="http://schemas.openxmlformats.org/officeDocument/2006/relationships/hyperlink" Id="rId101" Target="http://openrefine.org/" TargetMode="External" /><Relationship Type="http://schemas.openxmlformats.org/officeDocument/2006/relationships/hyperlink" Id="rId131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26" Target="http://r-pkgs.had.co.nz" TargetMode="External" /><Relationship Type="http://schemas.openxmlformats.org/officeDocument/2006/relationships/hyperlink" Id="rId195" Target="http://r-pkgs.had.co.nz/" TargetMode="External" /><Relationship Type="http://schemas.openxmlformats.org/officeDocument/2006/relationships/hyperlink" Id="rId193" Target="http://r4ds.had.co.nz/" TargetMode="External" /><Relationship Type="http://schemas.openxmlformats.org/officeDocument/2006/relationships/hyperlink" Id="rId226" Target="http://style.tidyverse.org" TargetMode="External" /><Relationship Type="http://schemas.openxmlformats.org/officeDocument/2006/relationships/hyperlink" Id="rId150" Target="http://www.autarcon.com/" TargetMode="External" /><Relationship Type="http://schemas.openxmlformats.org/officeDocument/2006/relationships/hyperlink" Id="rId230" Target="http://www.datacarpentry.org/rr-automation/" TargetMode="External" /><Relationship Type="http://schemas.openxmlformats.org/officeDocument/2006/relationships/hyperlink" Id="rId215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81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34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39" Target="http://www.odm2.org/" TargetMode="External" /><Relationship Type="http://schemas.openxmlformats.org/officeDocument/2006/relationships/hyperlink" Id="rId138" Target="http://www.waterml2.org/" TargetMode="External" /><Relationship Type="http://schemas.openxmlformats.org/officeDocument/2006/relationships/hyperlink" Id="rId91" Target="http://www.zalf.de" TargetMode="External" /><Relationship Type="http://schemas.openxmlformats.org/officeDocument/2006/relationships/hyperlink" Id="rId129" Target="https://101innovations.wordpress.com/2016/10/09/github-and-more-sharing-data-code/" TargetMode="External" /><Relationship Type="http://schemas.openxmlformats.org/officeDocument/2006/relationships/hyperlink" Id="rId279" Target="https://101innovations.wordpress.com/workflows" TargetMode="External" /><Relationship Type="http://schemas.openxmlformats.org/officeDocument/2006/relationships/hyperlink" Id="rId188" Target="https://101innovations.wordpress.com/workflows/" TargetMode="External" /><Relationship Type="http://schemas.openxmlformats.org/officeDocument/2006/relationships/hyperlink" Id="rId328" Target="https://adv-r.hadley.nz/" TargetMode="External" /><Relationship Type="http://schemas.openxmlformats.org/officeDocument/2006/relationships/hyperlink" Id="rId231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32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35" Target="https://choosealicense.com/" TargetMode="External" /><Relationship Type="http://schemas.openxmlformats.org/officeDocument/2006/relationships/hyperlink" Id="rId198" Target="https://cran.r-project.org/" TargetMode="External" /><Relationship Type="http://schemas.openxmlformats.org/officeDocument/2006/relationships/hyperlink" Id="rId121" Target="https://data.mendeley.com/" TargetMode="External" /><Relationship Type="http://schemas.openxmlformats.org/officeDocument/2006/relationships/hyperlink" Id="rId201" Target="https://datacamp.com" TargetMode="External" /><Relationship Type="http://schemas.openxmlformats.org/officeDocument/2006/relationships/hyperlink" Id="rId216" Target="https://datacarpentry.org" TargetMode="External" /><Relationship Type="http://schemas.openxmlformats.org/officeDocument/2006/relationships/hyperlink" Id="rId123" Target="https://datadryad.org/" TargetMode="External" /><Relationship Type="http://schemas.openxmlformats.org/officeDocument/2006/relationships/hyperlink" Id="rId122" Target="https://dataverse.org/" TargetMode="External" /><Relationship Type="http://schemas.openxmlformats.org/officeDocument/2006/relationships/hyperlink" Id="rId239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319" Target="https://doi.org/10.1007/978-3-319-00026-8_15" TargetMode="External" /><Relationship Type="http://schemas.openxmlformats.org/officeDocument/2006/relationships/hyperlink" Id="rId289" Target="https://doi.org/10.1007/978-3-319-00026-8_19" TargetMode="External" /><Relationship Type="http://schemas.openxmlformats.org/officeDocument/2006/relationships/hyperlink" Id="rId283" Target="https://doi.org/10.1007/978-3-319-00026-8_21" TargetMode="External" /><Relationship Type="http://schemas.openxmlformats.org/officeDocument/2006/relationships/hyperlink" Id="rId285" Target="https://doi.org/10.1007/978-3-319-00026-8_8" TargetMode="External" /><Relationship Type="http://schemas.openxmlformats.org/officeDocument/2006/relationships/hyperlink" Id="rId275" Target="https://doi.org/10.1111/gwat.12413" TargetMode="External" /><Relationship Type="http://schemas.openxmlformats.org/officeDocument/2006/relationships/hyperlink" Id="rId293" Target="https://doi.org/10.1371/journal.pcbi.1005097" TargetMode="External" /><Relationship Type="http://schemas.openxmlformats.org/officeDocument/2006/relationships/hyperlink" Id="rId115" Target="https://doi.org/10.1371/journal.pcbi.1005278" TargetMode="External" /><Relationship Type="http://schemas.openxmlformats.org/officeDocument/2006/relationships/hyperlink" Id="rId114" Target="https://doi.org/10.1371/journal.pcbi.1005278/" TargetMode="External" /><Relationship Type="http://schemas.openxmlformats.org/officeDocument/2006/relationships/hyperlink" Id="rId192" Target="https://doi.org/10.1371/journal.pcbi.1005412" TargetMode="External" /><Relationship Type="http://schemas.openxmlformats.org/officeDocument/2006/relationships/hyperlink" Id="rId191" Target="https://doi.org/10.1371/journal.pcbi.1005510" TargetMode="External" /><Relationship Type="http://schemas.openxmlformats.org/officeDocument/2006/relationships/hyperlink" Id="rId295" Target="https://doi.org/10.18452/18811" TargetMode="External" /><Relationship Type="http://schemas.openxmlformats.org/officeDocument/2006/relationships/hyperlink" Id="rId273" Target="https://doi.org/10.5066/f7bk19fh" TargetMode="External" /><Relationship Type="http://schemas.openxmlformats.org/officeDocument/2006/relationships/hyperlink" Id="rId313" Target="https://doi.org/10.5281/zenodo.1244103" TargetMode="External" /><Relationship Type="http://schemas.openxmlformats.org/officeDocument/2006/relationships/hyperlink" Id="rId315" Target="https://doi.org/10.5281/zenodo.1289425" TargetMode="External" /><Relationship Type="http://schemas.openxmlformats.org/officeDocument/2006/relationships/hyperlink" Id="rId309" Target="https://doi.org/10.5281/zenodo.154111" TargetMode="External" /><Relationship Type="http://schemas.openxmlformats.org/officeDocument/2006/relationships/hyperlink" Id="rId311" Target="https://doi.org/10.5281/zenodo.159527" TargetMode="External" /><Relationship Type="http://schemas.openxmlformats.org/officeDocument/2006/relationships/hyperlink" Id="rId317" Target="https://doi.org/10.5281/zenodo.61610" TargetMode="External" /><Relationship Type="http://schemas.openxmlformats.org/officeDocument/2006/relationships/hyperlink" Id="rId307" Target="https://doi.org/10.5281/zenodo.61613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4" Target="https://en.wikipedia.org/wiki/Apache_Subversion" TargetMode="External" /><Relationship Type="http://schemas.openxmlformats.org/officeDocument/2006/relationships/hyperlink" Id="rId63" Target="https://en.wikipedia.org/wiki/Git" TargetMode="External" /><Relationship Type="http://schemas.openxmlformats.org/officeDocument/2006/relationships/hyperlink" Id="rId243" Target="https://en.wikipedia.org/wiki/Office_365" TargetMode="External" /><Relationship Type="http://schemas.openxmlformats.org/officeDocument/2006/relationships/hyperlink" Id="rId117" Target="https://figshare.com" TargetMode="External" /><Relationship Type="http://schemas.openxmlformats.org/officeDocument/2006/relationships/hyperlink" Id="rId67" Target="https://git-scm.com/" TargetMode="External" /><Relationship Type="http://schemas.openxmlformats.org/officeDocument/2006/relationships/hyperlink" Id="rId125" Target="https://github.com" TargetMode="External" /><Relationship Type="http://schemas.openxmlformats.org/officeDocument/2006/relationships/hyperlink" Id="rId68" Target="https://github.com/KWB-R" TargetMode="External" /><Relationship Type="http://schemas.openxmlformats.org/officeDocument/2006/relationships/hyperlink" Id="rId161" Target="https://github.com/KWB-R/HydroServerLite" TargetMode="External" /><Relationship Type="http://schemas.openxmlformats.org/officeDocument/2006/relationships/hyperlink" Id="rId235" Target="https://github.com/benmarwick/rrtools" TargetMode="External" /><Relationship Type="http://schemas.openxmlformats.org/officeDocument/2006/relationships/hyperlink" Id="rId175" Target="https://github.com/chmenz/Maxflow" TargetMode="External" /><Relationship Type="http://schemas.openxmlformats.org/officeDocument/2006/relationships/hyperlink" Id="rId178" Target="https://github.com/chmenz/Maxflow/branches/all" TargetMode="External" /><Relationship Type="http://schemas.openxmlformats.org/officeDocument/2006/relationships/hyperlink" Id="rId85" Target="https://github.com/kwb-r" TargetMode="External" /><Relationship Type="http://schemas.openxmlformats.org/officeDocument/2006/relationships/hyperlink" Id="rId104" Target="https://github.com/kwb-r.kwb.logger" TargetMode="External" /><Relationship Type="http://schemas.openxmlformats.org/officeDocument/2006/relationships/hyperlink" Id="rId165" Target="https://github.com/kwb-r/kwb.demeau" TargetMode="External" /><Relationship Type="http://schemas.openxmlformats.org/officeDocument/2006/relationships/hyperlink" Id="rId241" Target="https://github.com/kwb-r/kwb.fakin" TargetMode="External" /><Relationship Type="http://schemas.openxmlformats.org/officeDocument/2006/relationships/hyperlink" Id="rId163" Target="https://github.com/kwb-r/kwb.hantush" TargetMode="External" /><Relationship Type="http://schemas.openxmlformats.org/officeDocument/2006/relationships/hyperlink" Id="rId208" Target="https://github.com/kwb-r/kwb.pkgbuild" TargetMode="External" /><Relationship Type="http://schemas.openxmlformats.org/officeDocument/2006/relationships/hyperlink" Id="rId167" Target="https://github.com/kwb-r/kwb.qmra" TargetMode="External" /><Relationship Type="http://schemas.openxmlformats.org/officeDocument/2006/relationships/hyperlink" Id="rId164" Target="https://github.com/kwb-r/kwb.vs2dh" TargetMode="External" /><Relationship Type="http://schemas.openxmlformats.org/officeDocument/2006/relationships/hyperlink" Id="rId170" Target="https://github.com/kwb-r/kwb.wtaq" TargetMode="External" /><Relationship Type="http://schemas.openxmlformats.org/officeDocument/2006/relationships/hyperlink" Id="rId70" Target="https://github.com/leeper/data-versioning" TargetMode="External" /><Relationship Type="http://schemas.openxmlformats.org/officeDocument/2006/relationships/hyperlink" Id="rId177" Target="https://github.com/mrustl/flopy/releases/tag/3.2.5_kwb" TargetMode="External" /><Relationship Type="http://schemas.openxmlformats.org/officeDocument/2006/relationships/hyperlink" Id="rId220" Target="https://github.com/o2r-project/ctv-computational-environments" TargetMode="External" /><Relationship Type="http://schemas.openxmlformats.org/officeDocument/2006/relationships/hyperlink" Id="rId233" Target="https://github.com/ropensci/rrrpkg" TargetMode="External" /><Relationship Type="http://schemas.openxmlformats.org/officeDocument/2006/relationships/hyperlink" Id="rId126" Target="https://gitlab.com" TargetMode="External" /><Relationship Type="http://schemas.openxmlformats.org/officeDocument/2006/relationships/hyperlink" Id="rId128" Target="https://guides.github.com/activities/citable-code/" TargetMode="External" /><Relationship Type="http://schemas.openxmlformats.org/officeDocument/2006/relationships/hyperlink" Id="rId69" Target="https://help.github.com/articles/discounted-organization-accounts/#discounts-for-nonprofits-and-libraries" TargetMode="External" /><Relationship Type="http://schemas.openxmlformats.org/officeDocument/2006/relationships/hyperlink" Id="rId120" Target="https://home.cern/" TargetMode="External" /><Relationship Type="http://schemas.openxmlformats.org/officeDocument/2006/relationships/hyperlink" Id="rId322" Target="https://kevinushey.github.io/blog/2018/02/21/string-encoding-and-r/" TargetMode="External" /><Relationship Type="http://schemas.openxmlformats.org/officeDocument/2006/relationships/hyperlink" Id="rId148" Target="https://kwb-r.github.io/aquanes.report" TargetMode="External" /><Relationship Type="http://schemas.openxmlformats.org/officeDocument/2006/relationships/hyperlink" Id="rId240" Target="https://kwb-r.github.io/kwb.fakin/dev/articles/understanding_encoding.html" TargetMode="External" /><Relationship Type="http://schemas.openxmlformats.org/officeDocument/2006/relationships/hyperlink" Id="rId105" Target="https://kwb-r.github.io/kwb.logger" TargetMode="External" /><Relationship Type="http://schemas.openxmlformats.org/officeDocument/2006/relationships/hyperlink" Id="rId106" Target="https://kwb-r.github.io/kwb.logger/reference/index.html" TargetMode="External" /><Relationship Type="http://schemas.openxmlformats.org/officeDocument/2006/relationships/hyperlink" Id="rId210" Target="https://kwb-r.github.io/kwb.pkgbuild/dev/articles/tutorial.html" TargetMode="External" /><Relationship Type="http://schemas.openxmlformats.org/officeDocument/2006/relationships/hyperlink" Id="rId168" Target="https://kwb-r.github.io/kwb.qmra" TargetMode="External" /><Relationship Type="http://schemas.openxmlformats.org/officeDocument/2006/relationships/hyperlink" Id="rId209" Target="https://kwb-r.github.io/kwb.resilience/dev/" TargetMode="External" /><Relationship Type="http://schemas.openxmlformats.org/officeDocument/2006/relationships/hyperlink" Id="rId144" Target="https://kwb-r.github.io/kwb.umberto/dev" TargetMode="External" /><Relationship Type="http://schemas.openxmlformats.org/officeDocument/2006/relationships/hyperlink" Id="rId171" Target="https://kwb-r.github.io/kwb.wtaq" TargetMode="External" /><Relationship Type="http://schemas.openxmlformats.org/officeDocument/2006/relationships/hyperlink" Id="rId133" Target="https://link.springer.com/chapter/10.1007/978-3-319-00026-8_19" TargetMode="External" /><Relationship Type="http://schemas.openxmlformats.org/officeDocument/2006/relationships/hyperlink" Id="rId222" Target="https://mybinder.org/" TargetMode="External" /><Relationship Type="http://schemas.openxmlformats.org/officeDocument/2006/relationships/hyperlink" Id="rId102" Target="https://r-project.org" TargetMode="External" /><Relationship Type="http://schemas.openxmlformats.org/officeDocument/2006/relationships/hyperlink" Id="rId291" Target="https://r4ds.had.co.nz" TargetMode="External" /><Relationship Type="http://schemas.openxmlformats.org/officeDocument/2006/relationships/hyperlink" Id="rId234" Target="https://ropensci.org/" TargetMode="External" /><Relationship Type="http://schemas.openxmlformats.org/officeDocument/2006/relationships/hyperlink" Id="rId221" Target="https://rstudio.github.io/packrat/" TargetMode="External" /><Relationship Type="http://schemas.openxmlformats.org/officeDocument/2006/relationships/hyperlink" Id="rId90" Target="https://schema.datacite.org/" TargetMode="External" /><Relationship Type="http://schemas.openxmlformats.org/officeDocument/2006/relationships/hyperlink" Id="rId65" Target="https://subversion.apache.org" TargetMode="External" /><Relationship Type="http://schemas.openxmlformats.org/officeDocument/2006/relationships/hyperlink" Id="rId228" Target="https://tortoisesvn.net/docs/release/TortoiseSVN_en/tsvn-dug-copy.html" TargetMode="External" /><Relationship Type="http://schemas.openxmlformats.org/officeDocument/2006/relationships/hyperlink" Id="rId66" Target="https://tortoisesvn.net/index.de.html" TargetMode="External" /><Relationship Type="http://schemas.openxmlformats.org/officeDocument/2006/relationships/hyperlink" Id="rId174" Target="https://water.usgs.gov/ogw/modflow/MODFLOW.html" TargetMode="External" /><Relationship Type="http://schemas.openxmlformats.org/officeDocument/2006/relationships/hyperlink" Id="rId303" Target="https://www.R-project.org/" TargetMode="External" /><Relationship Type="http://schemas.openxmlformats.org/officeDocument/2006/relationships/hyperlink" Id="rId96" Target="https://www.awi.de/en.html" TargetMode="External" /><Relationship Type="http://schemas.openxmlformats.org/officeDocument/2006/relationships/hyperlink" Id="rId159" Target="https://www.cuahsi.org/uploads/pages/img/ODM1.1DesignSpecifications_.pdf" TargetMode="External" /><Relationship Type="http://schemas.openxmlformats.org/officeDocument/2006/relationships/hyperlink" Id="rId73" Target="https://www.data.cam.ac.uk/data-management-guide/organising-your-data#Refernces" TargetMode="External" /><Relationship Type="http://schemas.openxmlformats.org/officeDocument/2006/relationships/hyperlink" Id="rId197" Target="https://www.datacamp.com" TargetMode="External" /><Relationship Type="http://schemas.openxmlformats.org/officeDocument/2006/relationships/hyperlink" Id="rId202" Target="https://www.datacamp.com/courses/free-introduction-to-r" TargetMode="External" /><Relationship Type="http://schemas.openxmlformats.org/officeDocument/2006/relationships/hyperlink" Id="rId200" Target="https://www.datacamp.com/groups/3a6e6d4a7314de1b56a33c99c457b5c7eca00f6a/invite" TargetMode="External" /><Relationship Type="http://schemas.openxmlformats.org/officeDocument/2006/relationships/hyperlink" Id="rId199" Target="https://www.datacamp.com/groups/r-kwb" TargetMode="External" /><Relationship Type="http://schemas.openxmlformats.org/officeDocument/2006/relationships/hyperlink" Id="rId127" Target="https://www.doi.org/" TargetMode="External" /><Relationship Type="http://schemas.openxmlformats.org/officeDocument/2006/relationships/hyperlink" Id="rId172" Target="https://www.epa.gov/water-research/epanet" TargetMode="External" /><Relationship Type="http://schemas.openxmlformats.org/officeDocument/2006/relationships/hyperlink" Id="rId71" Target="https://www.fosteropenscience.eu/node/597" TargetMode="External" /><Relationship Type="http://schemas.openxmlformats.org/officeDocument/2006/relationships/hyperlink" Id="rId143" Target="https://www.ifu.com/umberto/" TargetMode="External" /><Relationship Type="http://schemas.openxmlformats.org/officeDocument/2006/relationships/hyperlink" Id="rId94" Target="https://www.iso.org/standard/39229.html" TargetMode="External" /><Relationship Type="http://schemas.openxmlformats.org/officeDocument/2006/relationships/hyperlink" Id="rId244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19" Target="https://www.openaire.eu/" TargetMode="External" /><Relationship Type="http://schemas.openxmlformats.org/officeDocument/2006/relationships/hyperlink" Id="rId124" Target="https://www.pangaea.de/" TargetMode="External" /><Relationship Type="http://schemas.openxmlformats.org/officeDocument/2006/relationships/hyperlink" Id="rId297" Target="https://www.practicereproducibleresearch.org/" TargetMode="External" /><Relationship Type="http://schemas.openxmlformats.org/officeDocument/2006/relationships/hyperlink" Id="rId305" Target="https://www.practicereproducibleresearch.org/core-chapters/7-glossary.html" TargetMode="External" /><Relationship Type="http://schemas.openxmlformats.org/officeDocument/2006/relationships/hyperlink" Id="rId258" Target="https://www.practicereproducibleresearch.org/core-chapters/7-glossary.html#continuous-integration" TargetMode="External" /><Relationship Type="http://schemas.openxmlformats.org/officeDocument/2006/relationships/hyperlink" Id="rId267" Target="https://www.practicereproducibleresearch.org/core-chapters/7-glossary.html#data-munging-and-analysis" TargetMode="External" /><Relationship Type="http://schemas.openxmlformats.org/officeDocument/2006/relationships/hyperlink" Id="rId255" Target="https://www.practicereproducibleresearch.org/core-chapters/7-glossary.html#data-publication" TargetMode="External" /><Relationship Type="http://schemas.openxmlformats.org/officeDocument/2006/relationships/hyperlink" Id="rId270" Target="https://www.practicereproducibleresearch.org/core-chapters/7-glossary.html#data-sharing-and-repositories" TargetMode="External" /><Relationship Type="http://schemas.openxmlformats.org/officeDocument/2006/relationships/hyperlink" Id="rId268" Target="https://www.practicereproducibleresearch.org/core-chapters/7-glossary.html#data-visualization" TargetMode="External" /><Relationship Type="http://schemas.openxmlformats.org/officeDocument/2006/relationships/hyperlink" Id="rId271" Target="https://www.practicereproducibleresearch.org/core-chapters/7-glossary.html#document-authoring" TargetMode="External" /><Relationship Type="http://schemas.openxmlformats.org/officeDocument/2006/relationships/hyperlink" Id="rId266" Target="https://www.practicereproducibleresearch.org/core-chapters/7-glossary.html#documentation-generators" TargetMode="External" /><Relationship Type="http://schemas.openxmlformats.org/officeDocument/2006/relationships/hyperlink" Id="rId260" Target="https://www.practicereproducibleresearch.org/core-chapters/7-glossary.html#file-format-standards" TargetMode="External" /><Relationship Type="http://schemas.openxmlformats.org/officeDocument/2006/relationships/hyperlink" Id="rId261" Target="https://www.practicereproducibleresearch.org/core-chapters/7-glossary.html#licensing" TargetMode="External" /><Relationship Type="http://schemas.openxmlformats.org/officeDocument/2006/relationships/hyperlink" Id="rId254" Target="https://www.practicereproducibleresearch.org/core-chapters/7-glossary.html#literate-programming" TargetMode="External" /><Relationship Type="http://schemas.openxmlformats.org/officeDocument/2006/relationships/hyperlink" Id="rId256" Target="https://www.practicereproducibleresearch.org/core-chapters/7-glossary.html#munging" TargetMode="External" /><Relationship Type="http://schemas.openxmlformats.org/officeDocument/2006/relationships/hyperlink" Id="rId265" Target="https://www.practicereproducibleresearch.org/core-chapters/7-glossary.html#programming-language-and-related-tools" TargetMode="External" /><Relationship Type="http://schemas.openxmlformats.org/officeDocument/2006/relationships/hyperlink" Id="rId249" Target="https://www.practicereproducibleresearch.org/core-chapters/7-glossary.html#provenence" TargetMode="External" /><Relationship Type="http://schemas.openxmlformats.org/officeDocument/2006/relationships/hyperlink" Id="rId247" Target="https://www.practicereproducibleresearch.org/core-chapters/7-glossary.html#reproducibility" TargetMode="External" /><Relationship Type="http://schemas.openxmlformats.org/officeDocument/2006/relationships/hyperlink" Id="rId257" Target="https://www.practicereproducibleresearch.org/core-chapters/7-glossary.html#software-testing" TargetMode="External" /><Relationship Type="http://schemas.openxmlformats.org/officeDocument/2006/relationships/hyperlink" Id="rId269" Target="https://www.practicereproducibleresearch.org/core-chapters/7-glossary.html#software-testing-and-continuous-integration" TargetMode="External" /><Relationship Type="http://schemas.openxmlformats.org/officeDocument/2006/relationships/hyperlink" Id="rId251" Target="https://www.practicereproducibleresearch.org/core-chapters/7-glossary.html#techniques" TargetMode="External" /><Relationship Type="http://schemas.openxmlformats.org/officeDocument/2006/relationships/hyperlink" Id="rId263" Target="https://www.practicereproducibleresearch.org/core-chapters/7-glossary.html#tools" TargetMode="External" /><Relationship Type="http://schemas.openxmlformats.org/officeDocument/2006/relationships/hyperlink" Id="rId253" Target="https://www.practicereproducibleresearch.org/core-chapters/7-glossary.html#version-control" TargetMode="External" /><Relationship Type="http://schemas.openxmlformats.org/officeDocument/2006/relationships/hyperlink" Id="rId262" Target="https://www.practicereproducibleresearch.org/core-chapters/7-glossary.html#virtualization-and-environment%20isolation" TargetMode="External" /><Relationship Type="http://schemas.openxmlformats.org/officeDocument/2006/relationships/hyperlink" Id="rId259" Target="https://www.practicereproducibleresearch.org/core-chapters/7-glossary.html#workflow-management" TargetMode="External" /><Relationship Type="http://schemas.openxmlformats.org/officeDocument/2006/relationships/hyperlink" Id="rId146" Target="https://www.r-project.org/" TargetMode="External" /><Relationship Type="http://schemas.openxmlformats.org/officeDocument/2006/relationships/hyperlink" Id="rId95" Target="https://www.re3data.org/repository/r3d100011664" TargetMode="External" /><Relationship Type="http://schemas.openxmlformats.org/officeDocument/2006/relationships/hyperlink" Id="rId203" Target="https://www.researchgate.net/profile/Nicolas_Caradot" TargetMode="External" /><Relationship Type="http://schemas.openxmlformats.org/officeDocument/2006/relationships/hyperlink" Id="rId118" Target="https://zenodo.org/" TargetMode="External" /><Relationship Type="http://schemas.openxmlformats.org/officeDocument/2006/relationships/hyperlink" Id="rId204" Target="mailto:nicolas.caradot@kompetenz-wasser.de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00" Target="(https://www.practicereproducibleresearch.org/core-chapters/7-glossary.html#munging)" TargetMode="External" /><Relationship Type="http://schemas.openxmlformats.org/officeDocument/2006/relationships/hyperlink" Id="rId190" Target="file:///Y:/Z-Exchange/_Tutorials/HomeDirectory.html" TargetMode="External" /><Relationship Type="http://schemas.openxmlformats.org/officeDocument/2006/relationships/hyperlink" Id="rId213" Target="file:///Y:/Z-Exchange/_Tutorials/installing_kwb_packages.html" TargetMode="External" /><Relationship Type="http://schemas.openxmlformats.org/officeDocument/2006/relationships/hyperlink" Id="rId206" Target="file:///Y:/Z-Exchange/_Tutorials/using_subversion.html" TargetMode="External" /><Relationship Type="http://schemas.openxmlformats.org/officeDocument/2006/relationships/hyperlink" Id="rId76" Target="file://Y:/R&amp;D%20Templates/Charts%20Guidelines%20Checklists/KWB-EndNote-Guideline-v02.pdf" TargetMode="External" /><Relationship Type="http://schemas.openxmlformats.org/officeDocument/2006/relationships/hyperlink" Id="rId324" Target="http://adv-r.had.co.nz" TargetMode="External" /><Relationship Type="http://schemas.openxmlformats.org/officeDocument/2006/relationships/hyperlink" Id="rId194" Target="http://adv-r.had.co.nz/" TargetMode="External" /><Relationship Type="http://schemas.openxmlformats.org/officeDocument/2006/relationships/hyperlink" Id="rId153" Target="http://aquanes-h2020.eu/Default.aspx?t=1576" TargetMode="External" /><Relationship Type="http://schemas.openxmlformats.org/officeDocument/2006/relationships/hyperlink" Id="rId147" Target="http://aquanes-h2020.eu/Default.aspx?t=1593" TargetMode="External" /><Relationship Type="http://schemas.openxmlformats.org/officeDocument/2006/relationships/hyperlink" Id="rId151" Target="http://aquanes-h2020.eu/Default.aspx?t=1663" TargetMode="External" /><Relationship Type="http://schemas.openxmlformats.org/officeDocument/2006/relationships/hyperlink" Id="rId152" Target="http://aquanes-h2020.eu/Default.aspx?t=1666" TargetMode="External" /><Relationship Type="http://schemas.openxmlformats.org/officeDocument/2006/relationships/hyperlink" Id="rId149" Target="http://aquanes-h2020.eu/Default.aspx?t=1668" TargetMode="External" /><Relationship Type="http://schemas.openxmlformats.org/officeDocument/2006/relationships/hyperlink" Id="rId75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2" Target="http://dataservices.gfz-potsdam.de/portal/" TargetMode="External" /><Relationship Type="http://schemas.openxmlformats.org/officeDocument/2006/relationships/hyperlink" Id="rId299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93" Target="http://dublincore.org/" TargetMode="External" /><Relationship Type="http://schemas.openxmlformats.org/officeDocument/2006/relationships/hyperlink" Id="rId236" Target="http://faculty.washington.edu/bmarwick/" TargetMode="External" /><Relationship Type="http://schemas.openxmlformats.org/officeDocument/2006/relationships/hyperlink" Id="rId287" Target="http://forschungslizenzen.de/" TargetMode="External" /><Relationship Type="http://schemas.openxmlformats.org/officeDocument/2006/relationships/hyperlink" Id="rId301" Target="http://informit.com/martinseries" TargetMode="External" /><Relationship Type="http://schemas.openxmlformats.org/officeDocument/2006/relationships/hyperlink" Id="rId238" Target="http://javawiki.sowas.com/doku.php?id=java:unicode" TargetMode="External" /><Relationship Type="http://schemas.openxmlformats.org/officeDocument/2006/relationships/hyperlink" Id="rId212" Target="http://kwb-r.github.io/status/" TargetMode="External" /><Relationship Type="http://schemas.openxmlformats.org/officeDocument/2006/relationships/hyperlink" Id="rId176" Target="http://modflowpy.github.io/flopydoc/" TargetMode="External" /><Relationship Type="http://schemas.openxmlformats.org/officeDocument/2006/relationships/hyperlink" Id="rId219" Target="http://o2r.info/" TargetMode="External" /><Relationship Type="http://schemas.openxmlformats.org/officeDocument/2006/relationships/hyperlink" Id="rId223" Target="http://o2r.info/2018/01/12/sensebox-binder/" TargetMode="External" /><Relationship Type="http://schemas.openxmlformats.org/officeDocument/2006/relationships/hyperlink" Id="rId101" Target="http://openrefine.org/" TargetMode="External" /><Relationship Type="http://schemas.openxmlformats.org/officeDocument/2006/relationships/hyperlink" Id="rId131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26" Target="http://r-pkgs.had.co.nz" TargetMode="External" /><Relationship Type="http://schemas.openxmlformats.org/officeDocument/2006/relationships/hyperlink" Id="rId195" Target="http://r-pkgs.had.co.nz/" TargetMode="External" /><Relationship Type="http://schemas.openxmlformats.org/officeDocument/2006/relationships/hyperlink" Id="rId193" Target="http://r4ds.had.co.nz/" TargetMode="External" /><Relationship Type="http://schemas.openxmlformats.org/officeDocument/2006/relationships/hyperlink" Id="rId226" Target="http://style.tidyverse.org" TargetMode="External" /><Relationship Type="http://schemas.openxmlformats.org/officeDocument/2006/relationships/hyperlink" Id="rId150" Target="http://www.autarcon.com/" TargetMode="External" /><Relationship Type="http://schemas.openxmlformats.org/officeDocument/2006/relationships/hyperlink" Id="rId230" Target="http://www.datacarpentry.org/rr-automation/" TargetMode="External" /><Relationship Type="http://schemas.openxmlformats.org/officeDocument/2006/relationships/hyperlink" Id="rId215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81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34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39" Target="http://www.odm2.org/" TargetMode="External" /><Relationship Type="http://schemas.openxmlformats.org/officeDocument/2006/relationships/hyperlink" Id="rId138" Target="http://www.waterml2.org/" TargetMode="External" /><Relationship Type="http://schemas.openxmlformats.org/officeDocument/2006/relationships/hyperlink" Id="rId91" Target="http://www.zalf.de" TargetMode="External" /><Relationship Type="http://schemas.openxmlformats.org/officeDocument/2006/relationships/hyperlink" Id="rId129" Target="https://101innovations.wordpress.com/2016/10/09/github-and-more-sharing-data-code/" TargetMode="External" /><Relationship Type="http://schemas.openxmlformats.org/officeDocument/2006/relationships/hyperlink" Id="rId279" Target="https://101innovations.wordpress.com/workflows" TargetMode="External" /><Relationship Type="http://schemas.openxmlformats.org/officeDocument/2006/relationships/hyperlink" Id="rId188" Target="https://101innovations.wordpress.com/workflows/" TargetMode="External" /><Relationship Type="http://schemas.openxmlformats.org/officeDocument/2006/relationships/hyperlink" Id="rId328" Target="https://adv-r.hadley.nz/" TargetMode="External" /><Relationship Type="http://schemas.openxmlformats.org/officeDocument/2006/relationships/hyperlink" Id="rId231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32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35" Target="https://choosealicense.com/" TargetMode="External" /><Relationship Type="http://schemas.openxmlformats.org/officeDocument/2006/relationships/hyperlink" Id="rId198" Target="https://cran.r-project.org/" TargetMode="External" /><Relationship Type="http://schemas.openxmlformats.org/officeDocument/2006/relationships/hyperlink" Id="rId121" Target="https://data.mendeley.com/" TargetMode="External" /><Relationship Type="http://schemas.openxmlformats.org/officeDocument/2006/relationships/hyperlink" Id="rId201" Target="https://datacamp.com" TargetMode="External" /><Relationship Type="http://schemas.openxmlformats.org/officeDocument/2006/relationships/hyperlink" Id="rId216" Target="https://datacarpentry.org" TargetMode="External" /><Relationship Type="http://schemas.openxmlformats.org/officeDocument/2006/relationships/hyperlink" Id="rId123" Target="https://datadryad.org/" TargetMode="External" /><Relationship Type="http://schemas.openxmlformats.org/officeDocument/2006/relationships/hyperlink" Id="rId122" Target="https://dataverse.org/" TargetMode="External" /><Relationship Type="http://schemas.openxmlformats.org/officeDocument/2006/relationships/hyperlink" Id="rId239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319" Target="https://doi.org/10.1007/978-3-319-00026-8_15" TargetMode="External" /><Relationship Type="http://schemas.openxmlformats.org/officeDocument/2006/relationships/hyperlink" Id="rId289" Target="https://doi.org/10.1007/978-3-319-00026-8_19" TargetMode="External" /><Relationship Type="http://schemas.openxmlformats.org/officeDocument/2006/relationships/hyperlink" Id="rId283" Target="https://doi.org/10.1007/978-3-319-00026-8_21" TargetMode="External" /><Relationship Type="http://schemas.openxmlformats.org/officeDocument/2006/relationships/hyperlink" Id="rId285" Target="https://doi.org/10.1007/978-3-319-00026-8_8" TargetMode="External" /><Relationship Type="http://schemas.openxmlformats.org/officeDocument/2006/relationships/hyperlink" Id="rId275" Target="https://doi.org/10.1111/gwat.12413" TargetMode="External" /><Relationship Type="http://schemas.openxmlformats.org/officeDocument/2006/relationships/hyperlink" Id="rId293" Target="https://doi.org/10.1371/journal.pcbi.1005097" TargetMode="External" /><Relationship Type="http://schemas.openxmlformats.org/officeDocument/2006/relationships/hyperlink" Id="rId115" Target="https://doi.org/10.1371/journal.pcbi.1005278" TargetMode="External" /><Relationship Type="http://schemas.openxmlformats.org/officeDocument/2006/relationships/hyperlink" Id="rId114" Target="https://doi.org/10.1371/journal.pcbi.1005278/" TargetMode="External" /><Relationship Type="http://schemas.openxmlformats.org/officeDocument/2006/relationships/hyperlink" Id="rId192" Target="https://doi.org/10.1371/journal.pcbi.1005412" TargetMode="External" /><Relationship Type="http://schemas.openxmlformats.org/officeDocument/2006/relationships/hyperlink" Id="rId191" Target="https://doi.org/10.1371/journal.pcbi.1005510" TargetMode="External" /><Relationship Type="http://schemas.openxmlformats.org/officeDocument/2006/relationships/hyperlink" Id="rId295" Target="https://doi.org/10.18452/18811" TargetMode="External" /><Relationship Type="http://schemas.openxmlformats.org/officeDocument/2006/relationships/hyperlink" Id="rId273" Target="https://doi.org/10.5066/f7bk19fh" TargetMode="External" /><Relationship Type="http://schemas.openxmlformats.org/officeDocument/2006/relationships/hyperlink" Id="rId313" Target="https://doi.org/10.5281/zenodo.1244103" TargetMode="External" /><Relationship Type="http://schemas.openxmlformats.org/officeDocument/2006/relationships/hyperlink" Id="rId315" Target="https://doi.org/10.5281/zenodo.1289425" TargetMode="External" /><Relationship Type="http://schemas.openxmlformats.org/officeDocument/2006/relationships/hyperlink" Id="rId309" Target="https://doi.org/10.5281/zenodo.154111" TargetMode="External" /><Relationship Type="http://schemas.openxmlformats.org/officeDocument/2006/relationships/hyperlink" Id="rId311" Target="https://doi.org/10.5281/zenodo.159527" TargetMode="External" /><Relationship Type="http://schemas.openxmlformats.org/officeDocument/2006/relationships/hyperlink" Id="rId317" Target="https://doi.org/10.5281/zenodo.61610" TargetMode="External" /><Relationship Type="http://schemas.openxmlformats.org/officeDocument/2006/relationships/hyperlink" Id="rId307" Target="https://doi.org/10.5281/zenodo.61613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4" Target="https://en.wikipedia.org/wiki/Apache_Subversion" TargetMode="External" /><Relationship Type="http://schemas.openxmlformats.org/officeDocument/2006/relationships/hyperlink" Id="rId63" Target="https://en.wikipedia.org/wiki/Git" TargetMode="External" /><Relationship Type="http://schemas.openxmlformats.org/officeDocument/2006/relationships/hyperlink" Id="rId243" Target="https://en.wikipedia.org/wiki/Office_365" TargetMode="External" /><Relationship Type="http://schemas.openxmlformats.org/officeDocument/2006/relationships/hyperlink" Id="rId117" Target="https://figshare.com" TargetMode="External" /><Relationship Type="http://schemas.openxmlformats.org/officeDocument/2006/relationships/hyperlink" Id="rId67" Target="https://git-scm.com/" TargetMode="External" /><Relationship Type="http://schemas.openxmlformats.org/officeDocument/2006/relationships/hyperlink" Id="rId125" Target="https://github.com" TargetMode="External" /><Relationship Type="http://schemas.openxmlformats.org/officeDocument/2006/relationships/hyperlink" Id="rId68" Target="https://github.com/KWB-R" TargetMode="External" /><Relationship Type="http://schemas.openxmlformats.org/officeDocument/2006/relationships/hyperlink" Id="rId161" Target="https://github.com/KWB-R/HydroServerLite" TargetMode="External" /><Relationship Type="http://schemas.openxmlformats.org/officeDocument/2006/relationships/hyperlink" Id="rId235" Target="https://github.com/benmarwick/rrtools" TargetMode="External" /><Relationship Type="http://schemas.openxmlformats.org/officeDocument/2006/relationships/hyperlink" Id="rId175" Target="https://github.com/chmenz/Maxflow" TargetMode="External" /><Relationship Type="http://schemas.openxmlformats.org/officeDocument/2006/relationships/hyperlink" Id="rId178" Target="https://github.com/chmenz/Maxflow/branches/all" TargetMode="External" /><Relationship Type="http://schemas.openxmlformats.org/officeDocument/2006/relationships/hyperlink" Id="rId85" Target="https://github.com/kwb-r" TargetMode="External" /><Relationship Type="http://schemas.openxmlformats.org/officeDocument/2006/relationships/hyperlink" Id="rId104" Target="https://github.com/kwb-r.kwb.logger" TargetMode="External" /><Relationship Type="http://schemas.openxmlformats.org/officeDocument/2006/relationships/hyperlink" Id="rId165" Target="https://github.com/kwb-r/kwb.demeau" TargetMode="External" /><Relationship Type="http://schemas.openxmlformats.org/officeDocument/2006/relationships/hyperlink" Id="rId241" Target="https://github.com/kwb-r/kwb.fakin" TargetMode="External" /><Relationship Type="http://schemas.openxmlformats.org/officeDocument/2006/relationships/hyperlink" Id="rId163" Target="https://github.com/kwb-r/kwb.hantush" TargetMode="External" /><Relationship Type="http://schemas.openxmlformats.org/officeDocument/2006/relationships/hyperlink" Id="rId208" Target="https://github.com/kwb-r/kwb.pkgbuild" TargetMode="External" /><Relationship Type="http://schemas.openxmlformats.org/officeDocument/2006/relationships/hyperlink" Id="rId167" Target="https://github.com/kwb-r/kwb.qmra" TargetMode="External" /><Relationship Type="http://schemas.openxmlformats.org/officeDocument/2006/relationships/hyperlink" Id="rId164" Target="https://github.com/kwb-r/kwb.vs2dh" TargetMode="External" /><Relationship Type="http://schemas.openxmlformats.org/officeDocument/2006/relationships/hyperlink" Id="rId170" Target="https://github.com/kwb-r/kwb.wtaq" TargetMode="External" /><Relationship Type="http://schemas.openxmlformats.org/officeDocument/2006/relationships/hyperlink" Id="rId70" Target="https://github.com/leeper/data-versioning" TargetMode="External" /><Relationship Type="http://schemas.openxmlformats.org/officeDocument/2006/relationships/hyperlink" Id="rId177" Target="https://github.com/mrustl/flopy/releases/tag/3.2.5_kwb" TargetMode="External" /><Relationship Type="http://schemas.openxmlformats.org/officeDocument/2006/relationships/hyperlink" Id="rId220" Target="https://github.com/o2r-project/ctv-computational-environments" TargetMode="External" /><Relationship Type="http://schemas.openxmlformats.org/officeDocument/2006/relationships/hyperlink" Id="rId233" Target="https://github.com/ropensci/rrrpkg" TargetMode="External" /><Relationship Type="http://schemas.openxmlformats.org/officeDocument/2006/relationships/hyperlink" Id="rId126" Target="https://gitlab.com" TargetMode="External" /><Relationship Type="http://schemas.openxmlformats.org/officeDocument/2006/relationships/hyperlink" Id="rId128" Target="https://guides.github.com/activities/citable-code/" TargetMode="External" /><Relationship Type="http://schemas.openxmlformats.org/officeDocument/2006/relationships/hyperlink" Id="rId69" Target="https://help.github.com/articles/discounted-organization-accounts/#discounts-for-nonprofits-and-libraries" TargetMode="External" /><Relationship Type="http://schemas.openxmlformats.org/officeDocument/2006/relationships/hyperlink" Id="rId120" Target="https://home.cern/" TargetMode="External" /><Relationship Type="http://schemas.openxmlformats.org/officeDocument/2006/relationships/hyperlink" Id="rId322" Target="https://kevinushey.github.io/blog/2018/02/21/string-encoding-and-r/" TargetMode="External" /><Relationship Type="http://schemas.openxmlformats.org/officeDocument/2006/relationships/hyperlink" Id="rId148" Target="https://kwb-r.github.io/aquanes.report" TargetMode="External" /><Relationship Type="http://schemas.openxmlformats.org/officeDocument/2006/relationships/hyperlink" Id="rId240" Target="https://kwb-r.github.io/kwb.fakin/dev/articles/understanding_encoding.html" TargetMode="External" /><Relationship Type="http://schemas.openxmlformats.org/officeDocument/2006/relationships/hyperlink" Id="rId105" Target="https://kwb-r.github.io/kwb.logger" TargetMode="External" /><Relationship Type="http://schemas.openxmlformats.org/officeDocument/2006/relationships/hyperlink" Id="rId106" Target="https://kwb-r.github.io/kwb.logger/reference/index.html" TargetMode="External" /><Relationship Type="http://schemas.openxmlformats.org/officeDocument/2006/relationships/hyperlink" Id="rId210" Target="https://kwb-r.github.io/kwb.pkgbuild/dev/articles/tutorial.html" TargetMode="External" /><Relationship Type="http://schemas.openxmlformats.org/officeDocument/2006/relationships/hyperlink" Id="rId168" Target="https://kwb-r.github.io/kwb.qmra" TargetMode="External" /><Relationship Type="http://schemas.openxmlformats.org/officeDocument/2006/relationships/hyperlink" Id="rId209" Target="https://kwb-r.github.io/kwb.resilience/dev/" TargetMode="External" /><Relationship Type="http://schemas.openxmlformats.org/officeDocument/2006/relationships/hyperlink" Id="rId144" Target="https://kwb-r.github.io/kwb.umberto/dev" TargetMode="External" /><Relationship Type="http://schemas.openxmlformats.org/officeDocument/2006/relationships/hyperlink" Id="rId171" Target="https://kwb-r.github.io/kwb.wtaq" TargetMode="External" /><Relationship Type="http://schemas.openxmlformats.org/officeDocument/2006/relationships/hyperlink" Id="rId133" Target="https://link.springer.com/chapter/10.1007/978-3-319-00026-8_19" TargetMode="External" /><Relationship Type="http://schemas.openxmlformats.org/officeDocument/2006/relationships/hyperlink" Id="rId222" Target="https://mybinder.org/" TargetMode="External" /><Relationship Type="http://schemas.openxmlformats.org/officeDocument/2006/relationships/hyperlink" Id="rId102" Target="https://r-project.org" TargetMode="External" /><Relationship Type="http://schemas.openxmlformats.org/officeDocument/2006/relationships/hyperlink" Id="rId291" Target="https://r4ds.had.co.nz" TargetMode="External" /><Relationship Type="http://schemas.openxmlformats.org/officeDocument/2006/relationships/hyperlink" Id="rId234" Target="https://ropensci.org/" TargetMode="External" /><Relationship Type="http://schemas.openxmlformats.org/officeDocument/2006/relationships/hyperlink" Id="rId221" Target="https://rstudio.github.io/packrat/" TargetMode="External" /><Relationship Type="http://schemas.openxmlformats.org/officeDocument/2006/relationships/hyperlink" Id="rId90" Target="https://schema.datacite.org/" TargetMode="External" /><Relationship Type="http://schemas.openxmlformats.org/officeDocument/2006/relationships/hyperlink" Id="rId65" Target="https://subversion.apache.org" TargetMode="External" /><Relationship Type="http://schemas.openxmlformats.org/officeDocument/2006/relationships/hyperlink" Id="rId228" Target="https://tortoisesvn.net/docs/release/TortoiseSVN_en/tsvn-dug-copy.html" TargetMode="External" /><Relationship Type="http://schemas.openxmlformats.org/officeDocument/2006/relationships/hyperlink" Id="rId66" Target="https://tortoisesvn.net/index.de.html" TargetMode="External" /><Relationship Type="http://schemas.openxmlformats.org/officeDocument/2006/relationships/hyperlink" Id="rId174" Target="https://water.usgs.gov/ogw/modflow/MODFLOW.html" TargetMode="External" /><Relationship Type="http://schemas.openxmlformats.org/officeDocument/2006/relationships/hyperlink" Id="rId303" Target="https://www.R-project.org/" TargetMode="External" /><Relationship Type="http://schemas.openxmlformats.org/officeDocument/2006/relationships/hyperlink" Id="rId96" Target="https://www.awi.de/en.html" TargetMode="External" /><Relationship Type="http://schemas.openxmlformats.org/officeDocument/2006/relationships/hyperlink" Id="rId159" Target="https://www.cuahsi.org/uploads/pages/img/ODM1.1DesignSpecifications_.pdf" TargetMode="External" /><Relationship Type="http://schemas.openxmlformats.org/officeDocument/2006/relationships/hyperlink" Id="rId73" Target="https://www.data.cam.ac.uk/data-management-guide/organising-your-data#Refernces" TargetMode="External" /><Relationship Type="http://schemas.openxmlformats.org/officeDocument/2006/relationships/hyperlink" Id="rId197" Target="https://www.datacamp.com" TargetMode="External" /><Relationship Type="http://schemas.openxmlformats.org/officeDocument/2006/relationships/hyperlink" Id="rId202" Target="https://www.datacamp.com/courses/free-introduction-to-r" TargetMode="External" /><Relationship Type="http://schemas.openxmlformats.org/officeDocument/2006/relationships/hyperlink" Id="rId200" Target="https://www.datacamp.com/groups/3a6e6d4a7314de1b56a33c99c457b5c7eca00f6a/invite" TargetMode="External" /><Relationship Type="http://schemas.openxmlformats.org/officeDocument/2006/relationships/hyperlink" Id="rId199" Target="https://www.datacamp.com/groups/r-kwb" TargetMode="External" /><Relationship Type="http://schemas.openxmlformats.org/officeDocument/2006/relationships/hyperlink" Id="rId127" Target="https://www.doi.org/" TargetMode="External" /><Relationship Type="http://schemas.openxmlformats.org/officeDocument/2006/relationships/hyperlink" Id="rId172" Target="https://www.epa.gov/water-research/epanet" TargetMode="External" /><Relationship Type="http://schemas.openxmlformats.org/officeDocument/2006/relationships/hyperlink" Id="rId71" Target="https://www.fosteropenscience.eu/node/597" TargetMode="External" /><Relationship Type="http://schemas.openxmlformats.org/officeDocument/2006/relationships/hyperlink" Id="rId143" Target="https://www.ifu.com/umberto/" TargetMode="External" /><Relationship Type="http://schemas.openxmlformats.org/officeDocument/2006/relationships/hyperlink" Id="rId94" Target="https://www.iso.org/standard/39229.html" TargetMode="External" /><Relationship Type="http://schemas.openxmlformats.org/officeDocument/2006/relationships/hyperlink" Id="rId244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19" Target="https://www.openaire.eu/" TargetMode="External" /><Relationship Type="http://schemas.openxmlformats.org/officeDocument/2006/relationships/hyperlink" Id="rId124" Target="https://www.pangaea.de/" TargetMode="External" /><Relationship Type="http://schemas.openxmlformats.org/officeDocument/2006/relationships/hyperlink" Id="rId297" Target="https://www.practicereproducibleresearch.org/" TargetMode="External" /><Relationship Type="http://schemas.openxmlformats.org/officeDocument/2006/relationships/hyperlink" Id="rId305" Target="https://www.practicereproducibleresearch.org/core-chapters/7-glossary.html" TargetMode="External" /><Relationship Type="http://schemas.openxmlformats.org/officeDocument/2006/relationships/hyperlink" Id="rId258" Target="https://www.practicereproducibleresearch.org/core-chapters/7-glossary.html#continuous-integration" TargetMode="External" /><Relationship Type="http://schemas.openxmlformats.org/officeDocument/2006/relationships/hyperlink" Id="rId267" Target="https://www.practicereproducibleresearch.org/core-chapters/7-glossary.html#data-munging-and-analysis" TargetMode="External" /><Relationship Type="http://schemas.openxmlformats.org/officeDocument/2006/relationships/hyperlink" Id="rId255" Target="https://www.practicereproducibleresearch.org/core-chapters/7-glossary.html#data-publication" TargetMode="External" /><Relationship Type="http://schemas.openxmlformats.org/officeDocument/2006/relationships/hyperlink" Id="rId270" Target="https://www.practicereproducibleresearch.org/core-chapters/7-glossary.html#data-sharing-and-repositories" TargetMode="External" /><Relationship Type="http://schemas.openxmlformats.org/officeDocument/2006/relationships/hyperlink" Id="rId268" Target="https://www.practicereproducibleresearch.org/core-chapters/7-glossary.html#data-visualization" TargetMode="External" /><Relationship Type="http://schemas.openxmlformats.org/officeDocument/2006/relationships/hyperlink" Id="rId271" Target="https://www.practicereproducibleresearch.org/core-chapters/7-glossary.html#document-authoring" TargetMode="External" /><Relationship Type="http://schemas.openxmlformats.org/officeDocument/2006/relationships/hyperlink" Id="rId266" Target="https://www.practicereproducibleresearch.org/core-chapters/7-glossary.html#documentation-generators" TargetMode="External" /><Relationship Type="http://schemas.openxmlformats.org/officeDocument/2006/relationships/hyperlink" Id="rId260" Target="https://www.practicereproducibleresearch.org/core-chapters/7-glossary.html#file-format-standards" TargetMode="External" /><Relationship Type="http://schemas.openxmlformats.org/officeDocument/2006/relationships/hyperlink" Id="rId261" Target="https://www.practicereproducibleresearch.org/core-chapters/7-glossary.html#licensing" TargetMode="External" /><Relationship Type="http://schemas.openxmlformats.org/officeDocument/2006/relationships/hyperlink" Id="rId254" Target="https://www.practicereproducibleresearch.org/core-chapters/7-glossary.html#literate-programming" TargetMode="External" /><Relationship Type="http://schemas.openxmlformats.org/officeDocument/2006/relationships/hyperlink" Id="rId256" Target="https://www.practicereproducibleresearch.org/core-chapters/7-glossary.html#munging" TargetMode="External" /><Relationship Type="http://schemas.openxmlformats.org/officeDocument/2006/relationships/hyperlink" Id="rId265" Target="https://www.practicereproducibleresearch.org/core-chapters/7-glossary.html#programming-language-and-related-tools" TargetMode="External" /><Relationship Type="http://schemas.openxmlformats.org/officeDocument/2006/relationships/hyperlink" Id="rId249" Target="https://www.practicereproducibleresearch.org/core-chapters/7-glossary.html#provenence" TargetMode="External" /><Relationship Type="http://schemas.openxmlformats.org/officeDocument/2006/relationships/hyperlink" Id="rId247" Target="https://www.practicereproducibleresearch.org/core-chapters/7-glossary.html#reproducibility" TargetMode="External" /><Relationship Type="http://schemas.openxmlformats.org/officeDocument/2006/relationships/hyperlink" Id="rId257" Target="https://www.practicereproducibleresearch.org/core-chapters/7-glossary.html#software-testing" TargetMode="External" /><Relationship Type="http://schemas.openxmlformats.org/officeDocument/2006/relationships/hyperlink" Id="rId269" Target="https://www.practicereproducibleresearch.org/core-chapters/7-glossary.html#software-testing-and-continuous-integration" TargetMode="External" /><Relationship Type="http://schemas.openxmlformats.org/officeDocument/2006/relationships/hyperlink" Id="rId251" Target="https://www.practicereproducibleresearch.org/core-chapters/7-glossary.html#techniques" TargetMode="External" /><Relationship Type="http://schemas.openxmlformats.org/officeDocument/2006/relationships/hyperlink" Id="rId263" Target="https://www.practicereproducibleresearch.org/core-chapters/7-glossary.html#tools" TargetMode="External" /><Relationship Type="http://schemas.openxmlformats.org/officeDocument/2006/relationships/hyperlink" Id="rId253" Target="https://www.practicereproducibleresearch.org/core-chapters/7-glossary.html#version-control" TargetMode="External" /><Relationship Type="http://schemas.openxmlformats.org/officeDocument/2006/relationships/hyperlink" Id="rId262" Target="https://www.practicereproducibleresearch.org/core-chapters/7-glossary.html#virtualization-and-environment%20isolation" TargetMode="External" /><Relationship Type="http://schemas.openxmlformats.org/officeDocument/2006/relationships/hyperlink" Id="rId259" Target="https://www.practicereproducibleresearch.org/core-chapters/7-glossary.html#workflow-management" TargetMode="External" /><Relationship Type="http://schemas.openxmlformats.org/officeDocument/2006/relationships/hyperlink" Id="rId146" Target="https://www.r-project.org/" TargetMode="External" /><Relationship Type="http://schemas.openxmlformats.org/officeDocument/2006/relationships/hyperlink" Id="rId95" Target="https://www.re3data.org/repository/r3d100011664" TargetMode="External" /><Relationship Type="http://schemas.openxmlformats.org/officeDocument/2006/relationships/hyperlink" Id="rId203" Target="https://www.researchgate.net/profile/Nicolas_Caradot" TargetMode="External" /><Relationship Type="http://schemas.openxmlformats.org/officeDocument/2006/relationships/hyperlink" Id="rId118" Target="https://zenodo.org/" TargetMode="External" /><Relationship Type="http://schemas.openxmlformats.org/officeDocument/2006/relationships/hyperlink" Id="rId204" Target="mailto:nicolas.caradot@kompetenz-wasser.d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2018-09-21T11:46:08Z</dcterms:created>
  <dcterms:modified xsi:type="dcterms:W3CDTF">2018-09-21T11:46:08Z</dcterms:modified>
</cp:coreProperties>
</file>