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w:t>
      </w:r>
      <w:r>
        <w:t xml:space="preserve"> </w:t>
      </w:r>
      <w:r>
        <w:t xml:space="preserve">Practices</w:t>
      </w:r>
      <w:r>
        <w:t xml:space="preserve"> </w:t>
      </w:r>
      <w:r>
        <w:t xml:space="preserve">in</w:t>
      </w:r>
      <w:r>
        <w:t xml:space="preserve"> </w:t>
      </w:r>
      <w:r>
        <w:t xml:space="preserve">Research</w:t>
      </w:r>
      <w:r>
        <w:t xml:space="preserve"> </w:t>
      </w:r>
      <w:r>
        <w:t xml:space="preserve">Data</w:t>
      </w:r>
      <w:r>
        <w:t xml:space="preserve"> </w:t>
      </w:r>
      <w:r>
        <w:t xml:space="preserve">Management</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introduction"/>
      <w:bookmarkEnd w:id="21"/>
      <w:r>
        <w:t xml:space="preserve">Introduction</w:t>
      </w:r>
    </w:p>
    <w:p>
      <w:pPr>
        <w:pStyle w:val="FirstParagraph"/>
      </w:pPr>
      <w:r>
        <w:t xml:space="preserve">This document describes best practices in research data managment.</w:t>
      </w:r>
    </w:p>
    <w:p>
      <w:pPr>
        <w:pStyle w:val="BodyText"/>
      </w:pPr>
      <w:r>
        <w:t xml:space="preserve">It is the outcome of the FAKIN project.</w:t>
      </w:r>
    </w:p>
    <w:p>
      <w:pPr>
        <w:pStyle w:val="BodyText"/>
      </w:pPr>
      <w:r>
        <w:t xml:space="preserve">It is mainly based on the experiences of the authors.</w:t>
      </w:r>
    </w:p>
    <w:p>
      <w:pPr>
        <w:pStyle w:val="Heading1"/>
      </w:pPr>
      <w:bookmarkStart w:id="22" w:name="data-related-project-controlling"/>
      <w:bookmarkEnd w:id="22"/>
      <w:r>
        <w:t xml:space="preserve">Data-Related Project Controlling</w:t>
      </w:r>
    </w:p>
    <w:p>
      <w:pPr>
        <w:pStyle w:val="FirstParagraph"/>
      </w:pPr>
      <w:r>
        <w:t xml:space="preserve">At the start of a research project</w:t>
      </w:r>
    </w:p>
    <w:p>
      <w:pPr>
        <w:pStyle w:val="Compact"/>
        <w:numPr>
          <w:numId w:val="1001"/>
          <w:ilvl w:val="0"/>
        </w:numPr>
      </w:pPr>
      <w:r>
        <w:t xml:space="preserve">Choose a</w:t>
      </w:r>
      <w:r>
        <w:t xml:space="preserve"> </w:t>
      </w:r>
      <w:hyperlink w:anchor="project-acronyms">
        <w:r>
          <w:rPr>
            <w:rStyle w:val="Hyperlink"/>
          </w:rPr>
          <w:t xml:space="preserve">Project Acronym</w:t>
        </w:r>
      </w:hyperlink>
      <w:r>
        <w:t xml:space="preserve"> </w:t>
      </w:r>
      <w:r>
        <w:t xml:space="preserve">and store it in</w:t>
      </w:r>
      <w:r>
        <w:t xml:space="preserve"> </w:t>
      </w:r>
      <w:hyperlink w:anchor="file-projects">
        <w:r>
          <w:rPr>
            <w:rStyle w:val="VerbatimChar"/>
            <w:rStyle w:val="Hyperlink"/>
          </w:rPr>
          <w:t xml:space="preserve">PROJECTS.txt</w:t>
        </w:r>
      </w:hyperlink>
      <w:r>
        <w:t xml:space="preserve">.</w:t>
      </w:r>
    </w:p>
    <w:p>
      <w:pPr>
        <w:pStyle w:val="Compact"/>
        <w:numPr>
          <w:numId w:val="1001"/>
          <w:ilvl w:val="0"/>
        </w:numPr>
      </w:pPr>
      <w:r>
        <w:t xml:space="preserve">Check if the organisations that you expect to get data from are listed in</w:t>
      </w:r>
      <w:r>
        <w:t xml:space="preserve"> </w:t>
      </w:r>
      <w:hyperlink w:anchor="file-organisations">
        <w:r>
          <w:rPr>
            <w:rStyle w:val="VerbatimChar"/>
            <w:rStyle w:val="Hyperlink"/>
          </w:rPr>
          <w:t xml:space="preserve">ORGANISATIONS.txt</w:t>
        </w:r>
      </w:hyperlink>
      <w:r>
        <w:t xml:space="preserve"> </w:t>
      </w:r>
      <w:r>
        <w:t xml:space="preserve">and extend the list in the file if</w:t>
      </w:r>
      <w:r>
        <w:t xml:space="preserve"> </w:t>
      </w:r>
      <w:r>
        <w:t xml:space="preserve">necessary.</w:t>
      </w:r>
    </w:p>
    <w:p>
      <w:pPr>
        <w:pStyle w:val="Compact"/>
        <w:numPr>
          <w:numId w:val="1001"/>
          <w:ilvl w:val="0"/>
        </w:numPr>
      </w:pPr>
      <w:r>
        <w:t xml:space="preserve">Create a subfolder for your project and subfolders for the organisations</w:t>
      </w:r>
      <w:r>
        <w:t xml:space="preserve"> </w:t>
      </w:r>
      <w:r>
        <w:t xml:space="preserve">in the</w:t>
      </w:r>
      <w:r>
        <w:t xml:space="preserve"> </w:t>
      </w:r>
      <w:hyperlink w:anchor="rawdata-folder-structure">
        <w:r>
          <w:rPr>
            <w:rStyle w:val="Hyperlink"/>
          </w:rPr>
          <w:t xml:space="preserve">Rawdata Folder Structure</w:t>
        </w:r>
      </w:hyperlink>
      <w:r>
        <w:t xml:space="preserve">.</w:t>
      </w:r>
    </w:p>
    <w:p>
      <w:pPr>
        <w:pStyle w:val="FirstParagraph"/>
      </w:pPr>
      <w:r>
        <w:t xml:space="preserve">At the start of a project or if an employee or trainee enters the project</w:t>
      </w:r>
    </w:p>
    <w:p>
      <w:pPr>
        <w:pStyle w:val="Compact"/>
        <w:numPr>
          <w:numId w:val="1002"/>
          <w:ilvl w:val="0"/>
        </w:numPr>
      </w:pPr>
      <w:r>
        <w:t xml:space="preserve">Give an introduction to our research data management as described in this</w:t>
      </w:r>
      <w:r>
        <w:t xml:space="preserve"> </w:t>
      </w:r>
      <w:r>
        <w:t xml:space="preserve">document.</w:t>
      </w:r>
    </w:p>
    <w:p>
      <w:pPr>
        <w:pStyle w:val="FirstParagraph"/>
      </w:pPr>
      <w:r>
        <w:t xml:space="preserve">Regularly during the project</w:t>
      </w:r>
    </w:p>
    <w:p>
      <w:pPr>
        <w:pStyle w:val="Compact"/>
        <w:numPr>
          <w:numId w:val="1003"/>
          <w:ilvl w:val="0"/>
        </w:numPr>
      </w:pPr>
      <w:r>
        <w:t xml:space="preserve">Check if the folder structure within your project’s rawdata subfolder still</w:t>
      </w:r>
      <w:r>
        <w:t xml:space="preserve"> </w:t>
      </w:r>
      <w:r>
        <w:t xml:space="preserve">complies with the</w:t>
      </w:r>
      <w:r>
        <w:t xml:space="preserve"> </w:t>
      </w:r>
      <w:hyperlink w:anchor="rawdata-folder-structure">
        <w:r>
          <w:rPr>
            <w:rStyle w:val="Hyperlink"/>
          </w:rPr>
          <w:t xml:space="preserve">Rawdata Folder Structure</w:t>
        </w:r>
      </w:hyperlink>
      <w:r>
        <w:t xml:space="preserve"> </w:t>
      </w:r>
      <w:r>
        <w:t xml:space="preserve">and</w:t>
      </w:r>
      <w:r>
        <w:t xml:space="preserve"> </w:t>
      </w:r>
      <w:r>
        <w:t xml:space="preserve">clean the structure, if not.</w:t>
      </w:r>
    </w:p>
    <w:p>
      <w:pPr>
        <w:pStyle w:val="Heading1"/>
      </w:pPr>
      <w:bookmarkStart w:id="23" w:name="naming-conventions"/>
      <w:bookmarkEnd w:id="23"/>
      <w:r>
        <w:t xml:space="preserve">Naming Conventions</w:t>
      </w:r>
    </w:p>
    <w:p>
      <w:pPr>
        <w:pStyle w:val="Heading2"/>
      </w:pPr>
      <w:bookmarkStart w:id="24" w:name="acronyms"/>
      <w:bookmarkEnd w:id="24"/>
      <w:r>
        <w:t xml:space="preserve">Acronyms</w:t>
      </w:r>
    </w:p>
    <w:p>
      <w:pPr>
        <w:pStyle w:val="FirstParagraph"/>
      </w:pPr>
      <w:r>
        <w:t xml:space="preserve">Acronyms are unique, clear names for objects. They should</w:t>
      </w:r>
    </w:p>
    <w:p>
      <w:pPr>
        <w:pStyle w:val="Compact"/>
        <w:numPr>
          <w:numId w:val="1004"/>
          <w:ilvl w:val="0"/>
        </w:numPr>
      </w:pPr>
      <w:r>
        <w:t xml:space="preserve">be short but meaningful and easy to remember,</w:t>
      </w:r>
    </w:p>
    <w:p>
      <w:pPr>
        <w:pStyle w:val="Compact"/>
        <w:numPr>
          <w:numId w:val="1004"/>
          <w:ilvl w:val="0"/>
        </w:numPr>
      </w:pPr>
      <w:r>
        <w:t xml:space="preserve">be all lowercase,</w:t>
      </w:r>
    </w:p>
    <w:p>
      <w:pPr>
        <w:pStyle w:val="Compact"/>
        <w:numPr>
          <w:numId w:val="1004"/>
          <w:ilvl w:val="0"/>
        </w:numPr>
      </w:pPr>
      <w:r>
        <w:t xml:space="preserve">consist of only alphanumeric letters (</w:t>
      </w:r>
      <w:r>
        <w:rPr>
          <w:rStyle w:val="VerbatimChar"/>
        </w:rPr>
        <w:t xml:space="preserve">a-z</w:t>
      </w:r>
      <w:r>
        <w:t xml:space="preserve">,</w:t>
      </w:r>
      <w:r>
        <w:t xml:space="preserve"> </w:t>
      </w:r>
      <w:r>
        <w:rPr>
          <w:rStyle w:val="VerbatimChar"/>
        </w:rPr>
        <w:t xml:space="preserve">0-9</w:t>
      </w:r>
      <w:r>
        <w:t xml:space="preserve">) or the hyphen (</w:t>
      </w:r>
      <w:r>
        <w:rPr>
          <w:rStyle w:val="VerbatimChar"/>
        </w:rPr>
        <w:t xml:space="preserve">-</w:t>
      </w:r>
      <w:r>
        <w:t xml:space="preserve">).</w:t>
      </w:r>
    </w:p>
    <w:p>
      <w:pPr>
        <w:pStyle w:val="Heading3"/>
      </w:pPr>
      <w:bookmarkStart w:id="25" w:name="project-acronyms"/>
      <w:bookmarkEnd w:id="25"/>
      <w:r>
        <w:t xml:space="preserve">Acronyms for Projects</w:t>
      </w:r>
    </w:p>
    <w:p>
      <w:pPr>
        <w:pStyle w:val="FirstParagraph"/>
      </w:pPr>
      <w:r>
        <w:t xml:space="preserve">At the start of a project we define a project acronym. This acronym is</w:t>
      </w:r>
      <w:r>
        <w:t xml:space="preserve"> </w:t>
      </w:r>
      <w:r>
        <w:t xml:space="preserve">intended to be used in file and folder names.</w:t>
      </w:r>
    </w:p>
    <w:p>
      <w:pPr>
        <w:pStyle w:val="BodyText"/>
      </w:pPr>
      <w:r>
        <w:t xml:space="preserve">Whenever we want to indicate the relation to a certain project in a file or</w:t>
      </w:r>
      <w:r>
        <w:t xml:space="preserve"> </w:t>
      </w:r>
      <w:r>
        <w:t xml:space="preserve">folder name, we use the project acronym in exactly the typing that was defined.</w:t>
      </w:r>
      <w:r>
        <w:t xml:space="preserve"> </w:t>
      </w:r>
      <w:r>
        <w:t xml:space="preserve">This is important as we want to distinguish between raw data, processed data and</w:t>
      </w:r>
      <w:r>
        <w:t xml:space="preserve"> </w:t>
      </w:r>
      <w:r>
        <w:t xml:space="preserve">project results in our</w:t>
      </w:r>
      <w:r>
        <w:t xml:space="preserve"> </w:t>
      </w:r>
      <w:hyperlink w:anchor="folder-structures">
        <w:r>
          <w:rPr>
            <w:rStyle w:val="Hyperlink"/>
          </w:rPr>
          <w:t xml:space="preserve">Folder Structures</w:t>
        </w:r>
      </w:hyperlink>
      <w:r>
        <w:t xml:space="preserve">.</w:t>
      </w:r>
    </w:p>
    <w:p>
      <w:pPr>
        <w:pStyle w:val="BodyText"/>
      </w:pPr>
      <w:r>
        <w:t xml:space="preserve">The project acronyms are defined in a simple text</w:t>
      </w:r>
      <w:r>
        <w:t xml:space="preserve"> </w:t>
      </w:r>
      <w:r>
        <w:t xml:space="preserve">file</w:t>
      </w:r>
      <w:r>
        <w:t xml:space="preserve"> </w:t>
      </w:r>
      <w:hyperlink w:anchor="file-projects">
        <w:r>
          <w:rPr>
            <w:rStyle w:val="VerbatimChar"/>
            <w:rStyle w:val="Hyperlink"/>
          </w:rPr>
          <w:t xml:space="preserve">PROJECTS.txt</w:t>
        </w:r>
      </w:hyperlink>
      <w:r>
        <w:t xml:space="preserve"> </w:t>
      </w:r>
      <w:r>
        <w:t xml:space="preserve">in the</w:t>
      </w:r>
      <w:r>
        <w:t xml:space="preserve"> </w:t>
      </w:r>
      <w:r>
        <w:rPr>
          <w:rStyle w:val="VerbatimChar"/>
        </w:rPr>
        <w:t xml:space="preserve">//server/projects$</w:t>
      </w:r>
      <w:r>
        <w:t xml:space="preserve"> </w:t>
      </w:r>
      <w:r>
        <w:t xml:space="preserve">folder, see</w:t>
      </w:r>
      <w:r>
        <w:t xml:space="preserve"> </w:t>
      </w:r>
      <w:hyperlink w:anchor="project-folder-structure">
        <w:r>
          <w:rPr>
            <w:rStyle w:val="Hyperlink"/>
          </w:rPr>
          <w:t xml:space="preserve">Project Folder Structure</w:t>
        </w:r>
      </w:hyperlink>
      <w:r>
        <w:t xml:space="preserve">.</w:t>
      </w:r>
    </w:p>
    <w:p>
      <w:pPr>
        <w:pStyle w:val="Heading3"/>
      </w:pPr>
      <w:bookmarkStart w:id="26" w:name="acronyms-for-organisations"/>
      <w:bookmarkEnd w:id="26"/>
      <w:r>
        <w:t xml:space="preserve">Acronyms for Organisations</w:t>
      </w:r>
    </w:p>
    <w:p>
      <w:pPr>
        <w:pStyle w:val="FirstParagraph"/>
      </w:pPr>
      <w:r>
        <w:t xml:space="preserve">It is very important to know the owners of data. Therefore we define unique</w:t>
      </w:r>
      <w:r>
        <w:t xml:space="preserve"> </w:t>
      </w:r>
      <w:r>
        <w:t xml:space="preserve">acronyms for the owners of data that we use. The acronyms are defined in a</w:t>
      </w:r>
      <w:r>
        <w:t xml:space="preserve"> </w:t>
      </w:r>
      <w:r>
        <w:t xml:space="preserve">special file</w:t>
      </w:r>
      <w:r>
        <w:t xml:space="preserve"> </w:t>
      </w:r>
      <w:hyperlink w:anchor="file-organisations">
        <w:r>
          <w:rPr>
            <w:rStyle w:val="VerbatimChar"/>
            <w:rStyle w:val="Hyperlink"/>
          </w:rPr>
          <w:t xml:space="preserve">ORGANISATIONS.txt</w:t>
        </w:r>
      </w:hyperlink>
    </w:p>
    <w:p>
      <w:pPr>
        <w:pStyle w:val="Heading1"/>
      </w:pPr>
      <w:bookmarkStart w:id="27" w:name="folder-structures"/>
      <w:bookmarkEnd w:id="27"/>
      <w:r>
        <w:t xml:space="preserve">Folder Structures</w:t>
      </w:r>
    </w:p>
    <w:p>
      <w:pPr>
        <w:pStyle w:val="Heading2"/>
      </w:pPr>
      <w:bookmarkStart w:id="28" w:name="project-folder-structure"/>
      <w:bookmarkEnd w:id="28"/>
      <w:r>
        <w:t xml:space="preserve">Project Folder Structure</w:t>
      </w:r>
    </w:p>
    <w:p>
      <w:pPr>
        <w:pStyle w:val="FirstParagraph"/>
      </w:pPr>
      <w:r>
        <w:t xml:space="preserve">We said that we want to concentrate on the folder structures within the project</w:t>
      </w:r>
      <w:r>
        <w:t xml:space="preserve"> </w:t>
      </w:r>
      <w:r>
        <w:t xml:space="preserve">folders. Nevertheless, we would like to give a recommendation on how the project</w:t>
      </w:r>
      <w:r>
        <w:t xml:space="preserve"> </w:t>
      </w:r>
      <w:r>
        <w:t xml:space="preserve">folders could be organised within its top level folder. In this structure, there</w:t>
      </w:r>
      <w:r>
        <w:t xml:space="preserve"> </w:t>
      </w:r>
      <w:r>
        <w:t xml:space="preserve">are no subfolders for the different departments any more.</w:t>
      </w:r>
    </w:p>
    <w:p>
      <w:pPr>
        <w:pStyle w:val="SourceCode"/>
      </w:pPr>
      <w:r>
        <w:rPr>
          <w:rStyle w:val="VerbatimChar"/>
        </w:rPr>
        <w:t xml:space="preserve">//server/projects$</w:t>
      </w:r>
      <w:r>
        <w:br w:type="textWrapping"/>
      </w:r>
      <w:r>
        <w:rPr>
          <w:rStyle w:val="VerbatimChar"/>
        </w:rPr>
        <w:t xml:space="preserve">- PROJECTS.txt</w:t>
      </w:r>
      <w:r>
        <w:br w:type="textWrapping"/>
      </w:r>
      <w:r>
        <w:rPr>
          <w:rStyle w:val="VerbatimChar"/>
        </w:rPr>
        <w:t xml:space="preserve">- project-1/</w:t>
      </w:r>
      <w:r>
        <w:br w:type="textWrapping"/>
      </w:r>
      <w:r>
        <w:rPr>
          <w:rStyle w:val="VerbatimChar"/>
        </w:rPr>
        <w:t xml:space="preserve">- project-2/</w:t>
      </w:r>
      <w:r>
        <w:br w:type="textWrapping"/>
      </w:r>
      <w:r>
        <w:rPr>
          <w:rStyle w:val="VerbatimChar"/>
        </w:rPr>
        <w:t xml:space="preserve">- project-3/</w:t>
      </w:r>
    </w:p>
    <w:p>
      <w:pPr>
        <w:pStyle w:val="FirstParagraph"/>
      </w:pPr>
      <w:r>
        <w:t xml:space="preserve">In the</w:t>
      </w:r>
      <w:r>
        <w:t xml:space="preserve"> </w:t>
      </w:r>
      <w:r>
        <w:rPr>
          <w:rStyle w:val="VerbatimChar"/>
        </w:rPr>
        <w:t xml:space="preserve">projects$</w:t>
      </w:r>
      <w:r>
        <w:t xml:space="preserve"> </w:t>
      </w:r>
      <w:r>
        <w:t xml:space="preserve">folder</w:t>
      </w:r>
    </w:p>
    <w:p>
      <w:pPr>
        <w:pStyle w:val="Compact"/>
        <w:numPr>
          <w:numId w:val="1005"/>
          <w:ilvl w:val="0"/>
        </w:numPr>
      </w:pPr>
      <w:r>
        <w:t xml:space="preserve">each subfolder name should appear in the file</w:t>
      </w:r>
      <w:r>
        <w:t xml:space="preserve"> </w:t>
      </w:r>
      <w:hyperlink w:anchor="file-projects">
        <w:r>
          <w:rPr>
            <w:rStyle w:val="VerbatimChar"/>
            <w:rStyle w:val="Hyperlink"/>
          </w:rPr>
          <w:t xml:space="preserve">PROJECTS.txt</w:t>
        </w:r>
      </w:hyperlink>
    </w:p>
    <w:p>
      <w:pPr>
        <w:pStyle w:val="Compact"/>
        <w:numPr>
          <w:numId w:val="1005"/>
          <w:ilvl w:val="0"/>
        </w:numPr>
      </w:pPr>
      <w:r>
        <w:t xml:space="preserve">there should not be any folder on the top level that does not represent a</w:t>
      </w:r>
      <w:r>
        <w:t xml:space="preserve"> </w:t>
      </w:r>
      <w:r>
        <w:t xml:space="preserve">project.</w:t>
      </w:r>
    </w:p>
    <w:p>
      <w:pPr>
        <w:pStyle w:val="Compact"/>
        <w:numPr>
          <w:numId w:val="1005"/>
          <w:ilvl w:val="0"/>
        </w:numPr>
      </w:pPr>
      <w:r>
        <w:t xml:space="preserve">there should be no other files on the top level as the files that are</w:t>
      </w:r>
      <w:r>
        <w:t xml:space="preserve"> </w:t>
      </w:r>
      <w:r>
        <w:t xml:space="preserve">described in this documentation.</w:t>
      </w:r>
    </w:p>
    <w:p>
      <w:pPr>
        <w:pStyle w:val="Compact"/>
        <w:numPr>
          <w:numId w:val="1005"/>
          <w:ilvl w:val="0"/>
        </w:numPr>
      </w:pPr>
      <w:r>
        <w:t xml:space="preserve">there are no subfolders representing departments any more. The mapping of</w:t>
      </w:r>
      <w:r>
        <w:t xml:space="preserve"> </w:t>
      </w:r>
      <w:r>
        <w:t xml:space="preserve">projects to departments is done in the file</w:t>
      </w:r>
      <w:r>
        <w:t xml:space="preserve"> </w:t>
      </w:r>
      <w:hyperlink w:anchor="file-projects">
        <w:r>
          <w:rPr>
            <w:rStyle w:val="VerbatimChar"/>
            <w:rStyle w:val="Hyperlink"/>
          </w:rPr>
          <w:t xml:space="preserve">PROJECTS.txt</w:t>
        </w:r>
      </w:hyperlink>
    </w:p>
    <w:p>
      <w:pPr>
        <w:pStyle w:val="Heading2"/>
      </w:pPr>
      <w:bookmarkStart w:id="29" w:name="rawdata-folder-structure"/>
      <w:bookmarkEnd w:id="29"/>
      <w:r>
        <w:t xml:space="preserve">Rawdata Folder Structure</w:t>
      </w:r>
    </w:p>
    <w:p>
      <w:pPr>
        <w:pStyle w:val="FirstParagraph"/>
      </w:pPr>
      <w:r>
        <w:t xml:space="preserve">We will create a network folder</w:t>
      </w:r>
      <w:r>
        <w:t xml:space="preserve"> </w:t>
      </w:r>
      <w:r>
        <w:rPr>
          <w:rStyle w:val="VerbatimChar"/>
        </w:rPr>
        <w:t xml:space="preserve">//server/rawdata$</w:t>
      </w:r>
      <w:r>
        <w:t xml:space="preserve"> </w:t>
      </w:r>
      <w:r>
        <w:t xml:space="preserve">in which all files</w:t>
      </w:r>
      <w:r>
        <w:t xml:space="preserve"> </w:t>
      </w:r>
      <w:r>
        <w:t xml:space="preserve">have set the read-only property. We suggest to store raw data by project first</w:t>
      </w:r>
      <w:r>
        <w:t xml:space="preserve"> </w:t>
      </w:r>
      <w:r>
        <w:t xml:space="preserve">and by the organisation that owns (i.e. generated, provided) the data second.</w:t>
      </w:r>
      <w:r>
        <w:t xml:space="preserve"> </w:t>
      </w:r>
      <w:r>
        <w:t xml:space="preserve">This could look like this:</w:t>
      </w:r>
    </w:p>
    <w:p>
      <w:pPr>
        <w:pStyle w:val="SourceCode"/>
      </w:pPr>
      <w:r>
        <w:rPr>
          <w:rStyle w:val="VerbatimChar"/>
        </w:rPr>
        <w:t xml:space="preserve">//server/rawdata$</w:t>
      </w:r>
      <w:r>
        <w:br w:type="textWrapping"/>
      </w:r>
      <w:r>
        <w:rPr>
          <w:rStyle w:val="VerbatimChar"/>
        </w:rPr>
        <w:t xml:space="preserve">- ORGANISATIONS.txt</w:t>
      </w:r>
      <w:r>
        <w:br w:type="textWrapping"/>
      </w:r>
      <w:r>
        <w:rPr>
          <w:rStyle w:val="VerbatimChar"/>
        </w:rPr>
        <w:t xml:space="preserve">- PROJECTS.lnk [Symbolic Link to PROJECTS.txt in //server/projects$]</w:t>
      </w:r>
      <w:r>
        <w:br w:type="textWrapping"/>
      </w:r>
      <w:r>
        <w:rPr>
          <w:rStyle w:val="VerbatimChar"/>
        </w:rPr>
        <w:t xml:space="preserve">- flusshygiene</w:t>
      </w:r>
      <w:r>
        <w:br w:type="textWrapping"/>
      </w:r>
      <w:r>
        <w:rPr>
          <w:rStyle w:val="VerbatimChar"/>
        </w:rPr>
        <w:t xml:space="preserve">  - bwb</w:t>
      </w:r>
      <w:r>
        <w:br w:type="textWrapping"/>
      </w:r>
      <w:r>
        <w:rPr>
          <w:rStyle w:val="VerbatimChar"/>
        </w:rPr>
        <w:t xml:space="preserve">  - kwb</w:t>
      </w:r>
      <w:r>
        <w:br w:type="textWrapping"/>
      </w:r>
      <w:r>
        <w:rPr>
          <w:rStyle w:val="VerbatimChar"/>
        </w:rPr>
        <w:t xml:space="preserve">  - uba</w:t>
      </w:r>
      <w:r>
        <w:br w:type="textWrapping"/>
      </w:r>
      <w:r>
        <w:rPr>
          <w:rStyle w:val="VerbatimChar"/>
        </w:rPr>
        <w:t xml:space="preserve">  - ...</w:t>
      </w:r>
      <w:r>
        <w:br w:type="textWrapping"/>
      </w:r>
      <w:r>
        <w:rPr>
          <w:rStyle w:val="VerbatimChar"/>
        </w:rPr>
        <w:t xml:space="preserve">- ogre</w:t>
      </w:r>
      <w:r>
        <w:br w:type="textWrapping"/>
      </w:r>
      <w:r>
        <w:rPr>
          <w:rStyle w:val="VerbatimChar"/>
        </w:rPr>
        <w:t xml:space="preserve">  - kwb</w:t>
      </w:r>
      <w:r>
        <w:br w:type="textWrapping"/>
      </w:r>
      <w:r>
        <w:rPr>
          <w:rStyle w:val="VerbatimChar"/>
        </w:rPr>
        <w:t xml:space="preserve">  - bwb</w:t>
      </w:r>
      <w:r>
        <w:br w:type="textWrapping"/>
      </w:r>
      <w:r>
        <w:rPr>
          <w:rStyle w:val="VerbatimChar"/>
        </w:rPr>
        <w:t xml:space="preserve">  - uba</w:t>
      </w:r>
      <w:r>
        <w:br w:type="textWrapping"/>
      </w:r>
      <w:r>
        <w:rPr>
          <w:rStyle w:val="VerbatimChar"/>
        </w:rPr>
        <w:t xml:space="preserve">  - ...</w:t>
      </w:r>
      <w:r>
        <w:br w:type="textWrapping"/>
      </w:r>
      <w:r>
        <w:rPr>
          <w:rStyle w:val="VerbatimChar"/>
        </w:rPr>
        <w:t xml:space="preserve">- ...</w:t>
      </w:r>
    </w:p>
    <w:p>
      <w:pPr>
        <w:pStyle w:val="FirstParagraph"/>
      </w:pPr>
      <w:r>
        <w:t xml:space="preserve">Restrictions/Conventions:</w:t>
      </w:r>
    </w:p>
    <w:p>
      <w:pPr>
        <w:pStyle w:val="Compact"/>
        <w:numPr>
          <w:numId w:val="1006"/>
          <w:ilvl w:val="0"/>
        </w:numPr>
      </w:pPr>
      <w:r>
        <w:t xml:space="preserve">Each top-level folder should represent a project, i.e. should be defined in</w:t>
      </w:r>
      <w:r>
        <w:t xml:space="preserve"> </w:t>
      </w:r>
      <w:r>
        <w:t xml:space="preserve">the top level file</w:t>
      </w:r>
      <w:r>
        <w:t xml:space="preserve"> </w:t>
      </w:r>
      <w:hyperlink w:anchor="file-projects">
        <w:r>
          <w:rPr>
            <w:rStyle w:val="VerbatimChar"/>
            <w:rStyle w:val="Hyperlink"/>
          </w:rPr>
          <w:t xml:space="preserve">PROJECTS.txt</w:t>
        </w:r>
      </w:hyperlink>
      <w:r>
        <w:t xml:space="preserve">.</w:t>
      </w:r>
    </w:p>
    <w:p>
      <w:pPr>
        <w:pStyle w:val="Compact"/>
        <w:numPr>
          <w:numId w:val="1006"/>
          <w:ilvl w:val="0"/>
        </w:numPr>
      </w:pPr>
      <w:r>
        <w:t xml:space="preserve">Each possible owner should be defined in the top level file</w:t>
      </w:r>
      <w:r>
        <w:t xml:space="preserve"> </w:t>
      </w:r>
      <w:hyperlink w:anchor="file-organisations">
        <w:r>
          <w:rPr>
            <w:rStyle w:val="VerbatimChar"/>
            <w:rStyle w:val="Hyperlink"/>
          </w:rPr>
          <w:t xml:space="preserve">ORGANISATIONS.txt</w:t>
        </w:r>
      </w:hyperlink>
      <w:r>
        <w:t xml:space="preserve">.</w:t>
      </w:r>
    </w:p>
    <w:p>
      <w:pPr>
        <w:pStyle w:val="Compact"/>
        <w:numPr>
          <w:numId w:val="1006"/>
          <w:ilvl w:val="0"/>
        </w:numPr>
      </w:pPr>
      <w:r>
        <w:t xml:space="preserve">The naming convention for the organisations is the same as for projects.</w:t>
      </w:r>
    </w:p>
    <w:p>
      <w:pPr>
        <w:pStyle w:val="Heading1"/>
      </w:pPr>
      <w:bookmarkStart w:id="30" w:name="metadata"/>
      <w:bookmarkEnd w:id="30"/>
      <w:r>
        <w:t xml:space="preserve">Metadata</w:t>
      </w:r>
    </w:p>
    <w:p>
      <w:pPr>
        <w:pStyle w:val="Heading2"/>
      </w:pPr>
      <w:bookmarkStart w:id="31" w:name="special-files"/>
      <w:bookmarkEnd w:id="31"/>
      <w:r>
        <w:t xml:space="preserve">Special Files</w:t>
      </w:r>
    </w:p>
    <w:p>
      <w:pPr>
        <w:pStyle w:val="FirstParagraph"/>
      </w:pPr>
      <w:r>
        <w:t xml:space="preserve">We propose to define some special files that contain metadata related to</w:t>
      </w:r>
      <w:r>
        <w:t xml:space="preserve"> </w:t>
      </w:r>
      <w:r>
        <w:t xml:space="preserve">files and folders. To indicate that these files have a special meaning, the</w:t>
      </w:r>
      <w:r>
        <w:t xml:space="preserve"> </w:t>
      </w:r>
      <w:r>
        <w:t xml:space="preserve">file names are all uppercase.</w:t>
      </w:r>
    </w:p>
    <w:p>
      <w:pPr>
        <w:pStyle w:val="Heading3"/>
      </w:pPr>
      <w:bookmarkStart w:id="32" w:name="file-projects"/>
      <w:bookmarkEnd w:id="32"/>
      <w:r>
        <w:t xml:space="preserve">File PROJECTS.txt</w:t>
      </w:r>
    </w:p>
    <w:p>
      <w:pPr>
        <w:pStyle w:val="FirstParagraph"/>
      </w:pPr>
      <w:r>
        <w:t xml:space="preserve">This file contains the</w:t>
      </w:r>
      <w:r>
        <w:t xml:space="preserve"> </w:t>
      </w:r>
      <w:hyperlink w:anchor="project-acronyms">
        <w:r>
          <w:rPr>
            <w:rStyle w:val="Hyperlink"/>
          </w:rPr>
          <w:t xml:space="preserve">project acronyms</w:t>
        </w:r>
      </w:hyperlink>
      <w:r>
        <w:t xml:space="preserve"> </w:t>
      </w:r>
      <w:r>
        <w:t xml:space="preserve">as we want to use</w:t>
      </w:r>
      <w:r>
        <w:t xml:space="preserve"> </w:t>
      </w:r>
      <w:r>
        <w:t xml:space="preserve">them e.g. as top-level folder names in our</w:t>
      </w:r>
      <w:r>
        <w:t xml:space="preserve"> </w:t>
      </w:r>
      <w:hyperlink w:anchor="project-folder-structure">
        <w:r>
          <w:rPr>
            <w:rStyle w:val="Hyperlink"/>
          </w:rPr>
          <w:t xml:space="preserve">project folder structure</w:t>
        </w:r>
      </w:hyperlink>
      <w:r>
        <w:t xml:space="preserve">.</w:t>
      </w:r>
      <w:r>
        <w:t xml:space="preserve"> </w:t>
      </w:r>
      <w:r>
        <w:t xml:space="preserve">The projects are grouped by department.</w:t>
      </w:r>
    </w:p>
    <w:p>
      <w:pPr>
        <w:pStyle w:val="BodyText"/>
      </w:pPr>
      <w:r>
        <w:t xml:space="preserve">Possible content of</w:t>
      </w:r>
      <w:r>
        <w:t xml:space="preserve"> </w:t>
      </w:r>
      <w:r>
        <w:rPr>
          <w:rStyle w:val="VerbatimChar"/>
        </w:rPr>
        <w:t xml:space="preserve">PROJECTS.txt</w:t>
      </w:r>
      <w:r>
        <w:t xml:space="preserve">:</w:t>
      </w:r>
    </w:p>
    <w:p>
      <w:pPr>
        <w:pStyle w:val="SourceCode"/>
      </w:pPr>
      <w:r>
        <w:rPr>
          <w:rStyle w:val="VerbatimChar"/>
        </w:rPr>
        <w:t xml:space="preserve"># Department SUW (Surface Water)</w:t>
      </w:r>
      <w:r>
        <w:br w:type="textWrapping"/>
      </w:r>
      <w:r>
        <w:rPr>
          <w:rStyle w:val="VerbatimChar"/>
        </w:rPr>
        <w:t xml:space="preserve">dswt: DSWT</w:t>
      </w:r>
      <w:r>
        <w:br w:type="textWrapping"/>
      </w:r>
      <w:r>
        <w:rPr>
          <w:rStyle w:val="VerbatimChar"/>
        </w:rPr>
        <w:t xml:space="preserve">flusshygiene: Flusshygiene</w:t>
      </w:r>
      <w:r>
        <w:br w:type="textWrapping"/>
      </w:r>
      <w:r>
        <w:rPr>
          <w:rStyle w:val="VerbatimChar"/>
        </w:rPr>
        <w:t xml:space="preserve">kuras: KURAS</w:t>
      </w:r>
      <w:r>
        <w:br w:type="textWrapping"/>
      </w:r>
      <w:r>
        <w:rPr>
          <w:rStyle w:val="VerbatimChar"/>
        </w:rPr>
        <w:t xml:space="preserve">mia-cso: MIACSO</w:t>
      </w:r>
      <w:r>
        <w:br w:type="textWrapping"/>
      </w:r>
      <w:r>
        <w:rPr>
          <w:rStyle w:val="VerbatimChar"/>
        </w:rPr>
        <w:t xml:space="preserve">monitor: MONITOR</w:t>
      </w:r>
      <w:r>
        <w:br w:type="textWrapping"/>
      </w:r>
      <w:r>
        <w:rPr>
          <w:rStyle w:val="VerbatimChar"/>
        </w:rPr>
        <w:t xml:space="preserve">ogre: OGRE</w:t>
      </w:r>
      <w:r>
        <w:br w:type="textWrapping"/>
      </w:r>
      <w:r>
        <w:rPr>
          <w:rStyle w:val="VerbatimChar"/>
        </w:rPr>
        <w:t xml:space="preserve">reliable-sewer: RELIABLE_SEWER</w:t>
      </w:r>
      <w:r>
        <w:br w:type="textWrapping"/>
      </w:r>
      <w:r>
        <w:rPr>
          <w:rStyle w:val="VerbatimChar"/>
        </w:rPr>
        <w:t xml:space="preserve">sema: SEMA</w:t>
      </w:r>
      <w:r>
        <w:br w:type="textWrapping"/>
      </w:r>
      <w:r>
        <w:rPr>
          <w:rStyle w:val="VerbatimChar"/>
        </w:rPr>
        <w:t xml:space="preserve">sema-berlin: SEMA Berlin</w:t>
      </w:r>
      <w:r>
        <w:br w:type="textWrapping"/>
      </w:r>
      <w:r>
        <w:rPr>
          <w:rStyle w:val="VerbatimChar"/>
        </w:rPr>
        <w:t xml:space="preserve">sema-berlin-2: SEMA Berlin 2</w:t>
      </w:r>
      <w:r>
        <w:br w:type="textWrapping"/>
      </w:r>
      <w:r>
        <w:rPr>
          <w:rStyle w:val="VerbatimChar"/>
        </w:rPr>
        <w:t xml:space="preserve">spree-2011: SPREE2011</w:t>
      </w:r>
      <w:r>
        <w:br w:type="textWrapping"/>
      </w:r>
      <w:r>
        <w:rPr>
          <w:rStyle w:val="VerbatimChar"/>
        </w:rPr>
        <w:t xml:space="preserve">spree-2011-2: SPREE2011 "reloaded"</w:t>
      </w:r>
      <w:r>
        <w:br w:type="textWrapping"/>
      </w:r>
      <w:r>
        <w:rPr>
          <w:rStyle w:val="VerbatimChar"/>
        </w:rPr>
        <w:t xml:space="preserve"/>
      </w:r>
      <w:r>
        <w:br w:type="textWrapping"/>
      </w:r>
      <w:r>
        <w:rPr>
          <w:rStyle w:val="VerbatimChar"/>
        </w:rPr>
        <w:t xml:space="preserve"># Department GRW (Groundwater)</w:t>
      </w:r>
      <w:r>
        <w:br w:type="textWrapping"/>
      </w:r>
      <w:r>
        <w:rPr>
          <w:rStyle w:val="VerbatimChar"/>
        </w:rPr>
        <w:t xml:space="preserve">optiwells: OPTIWELLS</w:t>
      </w:r>
      <w:r>
        <w:br w:type="textWrapping"/>
      </w:r>
      <w:r>
        <w:rPr>
          <w:rStyle w:val="VerbatimChar"/>
        </w:rPr>
        <w:t xml:space="preserve">optiwells-2: OPTIWELLS 2</w:t>
      </w:r>
      <w:r>
        <w:br w:type="textWrapping"/>
      </w:r>
      <w:r>
        <w:rPr>
          <w:rStyle w:val="VerbatimChar"/>
        </w:rPr>
        <w:t xml:space="preserve">wellma: WELLMA</w:t>
      </w:r>
      <w:r>
        <w:br w:type="textWrapping"/>
      </w:r>
      <w:r>
        <w:rPr>
          <w:rStyle w:val="VerbatimChar"/>
        </w:rPr>
        <w:t xml:space="preserve"/>
      </w:r>
      <w:r>
        <w:br w:type="textWrapping"/>
      </w:r>
      <w:r>
        <w:rPr>
          <w:rStyle w:val="VerbatimChar"/>
        </w:rPr>
        <w:t xml:space="preserve"># Department WWT (Wastewater Treatment)</w:t>
      </w:r>
      <w:r>
        <w:br w:type="textWrapping"/>
      </w:r>
      <w:r>
        <w:rPr>
          <w:rStyle w:val="VerbatimChar"/>
        </w:rPr>
        <w:t xml:space="preserve">...</w:t>
      </w:r>
    </w:p>
    <w:p>
      <w:pPr>
        <w:pStyle w:val="FirstParagraph"/>
      </w:pPr>
      <w:r>
        <w:t xml:space="preserve">In the file</w:t>
      </w:r>
      <w:r>
        <w:t xml:space="preserve"> </w:t>
      </w:r>
      <w:r>
        <w:rPr>
          <w:rStyle w:val="VerbatimChar"/>
        </w:rPr>
        <w:t xml:space="preserve">PROJECTS.txt</w:t>
      </w:r>
      <w:r>
        <w:t xml:space="preserve"> </w:t>
      </w:r>
      <w:r>
        <w:t xml:space="preserve">the project acronyms appear in alphabetical</w:t>
      </w:r>
      <w:r>
        <w:t xml:space="preserve"> </w:t>
      </w:r>
      <w:r>
        <w:t xml:space="preserve">order. They map the acronym to a project name or a project title and the year</w:t>
      </w:r>
      <w:r>
        <w:t xml:space="preserve"> </w:t>
      </w:r>
      <w:r>
        <w:t xml:space="preserve">of the start of the project.</w:t>
      </w:r>
    </w:p>
    <w:p>
      <w:pPr>
        <w:pStyle w:val="BodyText"/>
      </w:pPr>
      <w:r>
        <w:rPr>
          <w:b/>
        </w:rPr>
        <w:t xml:space="preserve">Question:</w:t>
      </w:r>
      <w:r>
        <w:t xml:space="preserve"> </w:t>
      </w:r>
      <w:r>
        <w:t xml:space="preserve">Do we already have a place where</w:t>
      </w:r>
      <w:r>
        <w:t xml:space="preserve"> </w:t>
      </w:r>
      <w:r>
        <w:t xml:space="preserve">“</w:t>
      </w:r>
      <w:r>
        <w:t xml:space="preserve">official</w:t>
      </w:r>
      <w:r>
        <w:t xml:space="preserve">”</w:t>
      </w:r>
      <w:r>
        <w:t xml:space="preserve"> </w:t>
      </w:r>
      <w:r>
        <w:t xml:space="preserve">metadata about projects are stored? If yes, the acronym could be included there. But then, everybody should know about it!</w:t>
      </w:r>
    </w:p>
    <w:p>
      <w:pPr>
        <w:pStyle w:val="Heading3"/>
      </w:pPr>
      <w:bookmarkStart w:id="33" w:name="file-organisations"/>
      <w:bookmarkEnd w:id="33"/>
      <w:r>
        <w:t xml:space="preserve">File ORGANISATIONS.txt</w:t>
      </w:r>
    </w:p>
    <w:p>
      <w:pPr>
        <w:pStyle w:val="FirstParagraph"/>
      </w:pPr>
      <w:r>
        <w:t xml:space="preserve">Possible content of</w:t>
      </w:r>
      <w:r>
        <w:t xml:space="preserve"> </w:t>
      </w:r>
      <w:r>
        <w:rPr>
          <w:rStyle w:val="VerbatimChar"/>
        </w:rPr>
        <w:t xml:space="preserve">ORGANISATIONS.txt</w:t>
      </w:r>
    </w:p>
    <w:p>
      <w:pPr>
        <w:pStyle w:val="SourceCode"/>
      </w:pPr>
      <w:r>
        <w:rPr>
          <w:rStyle w:val="VerbatimChar"/>
        </w:rPr>
        <w:t xml:space="preserve">bwb: Berliner Wasserbetriebe</w:t>
      </w:r>
      <w:r>
        <w:br w:type="textWrapping"/>
      </w:r>
      <w:r>
        <w:rPr>
          <w:rStyle w:val="VerbatimChar"/>
        </w:rPr>
        <w:t xml:space="preserve">kwb: Kompetenzzentrum Wasser Berlin</w:t>
      </w:r>
      <w:r>
        <w:br w:type="textWrapping"/>
      </w:r>
      <w:r>
        <w:rPr>
          <w:rStyle w:val="VerbatimChar"/>
        </w:rPr>
        <w:t xml:space="preserve">uba: Umweltbundesamt</w:t>
      </w:r>
    </w:p>
    <w:p>
      <w:pPr>
        <w:pStyle w:val="Heading1"/>
      </w:pPr>
      <w:bookmarkStart w:id="34" w:name="raw-data"/>
      <w:bookmarkEnd w:id="34"/>
      <w:r>
        <w:t xml:space="preserve">Raw Data</w:t>
      </w:r>
    </w:p>
    <w:p>
      <w:pPr>
        <w:pStyle w:val="FirstParagraph"/>
      </w:pPr>
      <w:r>
        <w:t xml:space="preserve">As raw data we define data that we receive from a device or from a project</w:t>
      </w:r>
      <w:r>
        <w:t xml:space="preserve"> </w:t>
      </w:r>
      <w:r>
        <w:t xml:space="preserve">partner.</w:t>
      </w:r>
    </w:p>
    <w:p>
      <w:pPr>
        <w:pStyle w:val="BodyText"/>
      </w:pPr>
      <w:r>
        <w:t xml:space="preserve">Most of our research results are based on data. We acknowledge the importance</w:t>
      </w:r>
      <w:r>
        <w:t xml:space="preserve"> </w:t>
      </w:r>
      <w:r>
        <w:t xml:space="preserve">of raw data by</w:t>
      </w:r>
    </w:p>
    <w:p>
      <w:pPr>
        <w:pStyle w:val="Compact"/>
        <w:numPr>
          <w:numId w:val="1007"/>
          <w:ilvl w:val="0"/>
        </w:numPr>
      </w:pPr>
      <w:r>
        <w:t xml:space="preserve">storing then in a special place where it is specially secured</w:t>
      </w:r>
    </w:p>
    <w:p>
      <w:pPr>
        <w:pStyle w:val="Compact"/>
        <w:numPr>
          <w:numId w:val="1007"/>
          <w:ilvl w:val="0"/>
        </w:numPr>
      </w:pPr>
      <w:r>
        <w:t xml:space="preserve">describing them with metadata</w:t>
      </w:r>
    </w:p>
    <w:p>
      <w:pPr>
        <w:pStyle w:val="FirstParagraph"/>
      </w:pPr>
      <w:r>
        <w:t xml:space="preserve">Rawdata are stored in the</w:t>
      </w:r>
      <w:r>
        <w:t xml:space="preserve"> </w:t>
      </w:r>
      <w:hyperlink w:anchor="rawdata-folder-structure">
        <w:r>
          <w:rPr>
            <w:rStyle w:val="Hyperlink"/>
          </w:rPr>
          <w:t xml:space="preserve">rawdata folder structure</w:t>
        </w:r>
      </w:hyperlink>
    </w:p>
    <w:p>
      <w:pPr>
        <w:pStyle w:val="Heading1"/>
      </w:pPr>
      <w:bookmarkStart w:id="35" w:name="data-processing"/>
      <w:bookmarkEnd w:id="35"/>
      <w:r>
        <w:t xml:space="preserve">Data Processing</w:t>
      </w:r>
    </w:p>
    <w:p>
      <w:pPr>
        <w:pStyle w:val="Heading2"/>
      </w:pPr>
      <w:bookmarkStart w:id="36" w:name="automatic-data-import-into-r"/>
      <w:bookmarkEnd w:id="36"/>
      <w:r>
        <w:t xml:space="preserve">Automatic Data Import into R</w:t>
      </w:r>
    </w:p>
    <w:p>
      <w:pPr>
        <w:pStyle w:val="FirstParagraph"/>
      </w:pPr>
      <w:r>
        <w:t xml:space="preserve">In the following we describe how data can be imported into the R-Programming</w:t>
      </w:r>
      <w:r>
        <w:t xml:space="preserve"> </w:t>
      </w:r>
      <w:r>
        <w:t xml:space="preserve">Environment</w:t>
      </w:r>
    </w:p>
    <w:p>
      <w:pPr>
        <w:pStyle w:val="Heading3"/>
      </w:pPr>
      <w:bookmarkStart w:id="37" w:name="import-data-from-one-excel-file"/>
      <w:bookmarkEnd w:id="37"/>
      <w:r>
        <w:t xml:space="preserve">Import Data From One Excel File</w:t>
      </w:r>
    </w:p>
    <w:p>
      <w:pPr>
        <w:pStyle w:val="Compact"/>
        <w:numPr>
          <w:numId w:val="1008"/>
          <w:ilvl w:val="0"/>
        </w:numPr>
      </w:pPr>
      <w:r>
        <w:t xml:space="preserve">Save the original file in the rawdata zone.</w:t>
      </w:r>
    </w:p>
    <w:p>
      <w:pPr>
        <w:pStyle w:val="Heading3"/>
      </w:pPr>
      <w:bookmarkStart w:id="38" w:name="import-data-from-many-excel-files"/>
      <w:bookmarkEnd w:id="38"/>
      <w:r>
        <w:t xml:space="preserve">Import Data From Many Excel Files</w:t>
      </w:r>
    </w:p>
    <w:p>
      <w:pPr>
        <w:pStyle w:val="Heading4"/>
      </w:pPr>
      <w:bookmarkStart w:id="39" w:name="files-are-in-the-same-format"/>
      <w:bookmarkEnd w:id="39"/>
      <w:r>
        <w:t xml:space="preserve">Files Are In the Same Format</w:t>
      </w:r>
    </w:p>
    <w:p>
      <w:pPr>
        <w:pStyle w:val="FirstParagraph"/>
      </w:pPr>
      <w:r>
        <w:t xml:space="preserve">Import Excel files of the same format by</w:t>
      </w:r>
    </w:p>
    <w:p>
      <w:pPr>
        <w:pStyle w:val="Compact"/>
        <w:numPr>
          <w:numId w:val="1009"/>
          <w:ilvl w:val="0"/>
        </w:numPr>
      </w:pPr>
      <w:r>
        <w:t xml:space="preserve">defining a function that is able to read the data from that file</w:t>
      </w:r>
    </w:p>
    <w:p>
      <w:pPr>
        <w:pStyle w:val="Compact"/>
        <w:numPr>
          <w:numId w:val="1009"/>
          <w:ilvl w:val="0"/>
        </w:numPr>
      </w:pPr>
      <w:r>
        <w:t xml:space="preserve">calling this function in a loop for each file to import.</w:t>
      </w:r>
    </w:p>
    <w:p>
      <w:pPr>
        <w:pStyle w:val="Heading4"/>
      </w:pPr>
      <w:bookmarkStart w:id="40" w:name="files-are-in-different-formats"/>
      <w:bookmarkEnd w:id="40"/>
      <w:r>
        <w:t xml:space="preserve">Files Are In Different Formats</w:t>
      </w:r>
    </w:p>
    <w:p>
      <w:pPr>
        <w:pStyle w:val="FirstParagraph"/>
      </w:pPr>
      <w:r>
        <w:t xml:space="preserve">We developed a general approach of importing data from many Excel files in which</w:t>
      </w:r>
      <w:r>
        <w:t xml:space="preserve"> </w:t>
      </w:r>
      <w:r>
        <w:t xml:space="preserve">the formats (e.g. more than one table area within one sheet, differing numbers</w:t>
      </w:r>
      <w:r>
        <w:t xml:space="preserve"> </w:t>
      </w:r>
      <w:r>
        <w:t xml:space="preserve">of header rows) differ from file to file.</w:t>
      </w:r>
    </w:p>
    <w:p>
      <w:pPr>
        <w:pStyle w:val="Heading1"/>
      </w:pPr>
      <w:bookmarkStart w:id="41" w:name="einfuhrung"/>
      <w:bookmarkEnd w:id="41"/>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42" w:name="projektbeschreibungen"/>
      <w:bookmarkEnd w:id="42"/>
      <w:r>
        <w:t xml:space="preserve">Projektbeschreibungen</w:t>
      </w:r>
    </w:p>
    <w:p>
      <w:pPr>
        <w:pStyle w:val="Heading2"/>
      </w:pPr>
      <w:bookmarkStart w:id="43" w:name="projektgruppen"/>
      <w:bookmarkEnd w:id="43"/>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10"/>
          <w:ilvl w:val="0"/>
        </w:numPr>
      </w:pPr>
      <w:r>
        <w:t xml:space="preserve">Abteilung: Grundwasser, Oberflächengewässer und Kanal, Abwasser</w:t>
      </w:r>
    </w:p>
    <w:p>
      <w:pPr>
        <w:pStyle w:val="Compact"/>
        <w:numPr>
          <w:numId w:val="1010"/>
          <w:ilvl w:val="0"/>
        </w:numPr>
      </w:pPr>
      <w:r>
        <w:t xml:space="preserve">Finanzierung: Sponsoring, EU-Projekt, BMBF-Projekt, Auftrag</w:t>
      </w:r>
    </w:p>
    <w:p>
      <w:pPr>
        <w:pStyle w:val="Compact"/>
        <w:numPr>
          <w:numId w:val="1010"/>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44">
        <w:r>
          <w:rPr>
            <w:rStyle w:val="Hyperlink"/>
          </w:rPr>
          <w:t xml:space="preserve">Problembereiche</w:t>
        </w:r>
      </w:hyperlink>
      <w:r>
        <w:t xml:space="preserve"> </w:t>
      </w:r>
      <w:r>
        <w:t xml:space="preserve">oder</w:t>
      </w:r>
      <w:r>
        <w:t xml:space="preserve"> </w:t>
      </w:r>
      <w:hyperlink r:id="rId45">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46" w:name="projekt-spree2011-2007"/>
      <w:bookmarkEnd w:id="46"/>
      <w:r>
        <w:t xml:space="preserve">Projekt: Spree2011 (2007)</w:t>
      </w:r>
    </w:p>
    <w:p>
      <w:pPr>
        <w:pStyle w:val="Compact"/>
        <w:numPr>
          <w:numId w:val="1011"/>
          <w:ilvl w:val="0"/>
        </w:numPr>
      </w:pPr>
      <w:r>
        <w:t xml:space="preserve">Meine Diplomarbeit</w:t>
      </w:r>
    </w:p>
    <w:p>
      <w:pPr>
        <w:pStyle w:val="Compact"/>
        <w:numPr>
          <w:numId w:val="1011"/>
          <w:ilvl w:val="0"/>
        </w:numPr>
      </w:pPr>
      <w:r>
        <w:t xml:space="preserve">eigene Messungen über einen begrenzten Zeitraum</w:t>
      </w:r>
    </w:p>
    <w:p>
      <w:pPr>
        <w:pStyle w:val="Compact"/>
        <w:numPr>
          <w:numId w:val="1012"/>
          <w:ilvl w:val="1"/>
        </w:numPr>
      </w:pPr>
      <w:r>
        <w:t xml:space="preserve">Wasserstand und Durchfluss in einem Kanalschacht -&gt; Text/CSV</w:t>
      </w:r>
    </w:p>
    <w:p>
      <w:pPr>
        <w:pStyle w:val="Compact"/>
        <w:numPr>
          <w:numId w:val="1012"/>
          <w:ilvl w:val="1"/>
        </w:numPr>
      </w:pPr>
      <w:r>
        <w:t xml:space="preserve">Regen -&gt; Text/CSV</w:t>
      </w:r>
    </w:p>
    <w:p>
      <w:pPr>
        <w:pStyle w:val="Compact"/>
        <w:numPr>
          <w:numId w:val="1011"/>
          <w:ilvl w:val="0"/>
        </w:numPr>
      </w:pPr>
      <w:r>
        <w:t xml:space="preserve">kontinuierliche Messungen der Berliner Wasserbetriebe</w:t>
      </w:r>
    </w:p>
    <w:p>
      <w:pPr>
        <w:pStyle w:val="Compact"/>
        <w:numPr>
          <w:numId w:val="1013"/>
          <w:ilvl w:val="1"/>
        </w:numPr>
      </w:pPr>
      <w:r>
        <w:t xml:space="preserve">Fördermengen der Pumpwerke</w:t>
      </w:r>
    </w:p>
    <w:p>
      <w:pPr>
        <w:pStyle w:val="Compact"/>
        <w:numPr>
          <w:numId w:val="1013"/>
          <w:ilvl w:val="1"/>
        </w:numPr>
      </w:pPr>
      <w:r>
        <w:t xml:space="preserve">Wasserstände in den Pumpwerken</w:t>
      </w:r>
    </w:p>
    <w:p>
      <w:pPr>
        <w:pStyle w:val="Compact"/>
        <w:numPr>
          <w:numId w:val="1013"/>
          <w:ilvl w:val="1"/>
        </w:numPr>
      </w:pPr>
      <w:r>
        <w:t xml:space="preserve">Regen an benachbarten Regenschreibern</w:t>
      </w:r>
    </w:p>
    <w:p>
      <w:pPr>
        <w:pStyle w:val="FirstParagraph"/>
      </w:pPr>
      <w:r>
        <w:t xml:space="preserve">Aufgaben und angewandte Methoden nach Themen</w:t>
      </w:r>
    </w:p>
    <w:p>
      <w:pPr>
        <w:numPr>
          <w:numId w:val="1014"/>
          <w:ilvl w:val="0"/>
        </w:numPr>
      </w:pPr>
      <w:r>
        <w:t xml:space="preserve">Modellierung/Kanalnetz/Kalibrierung:</w:t>
      </w:r>
    </w:p>
    <w:p>
      <w:pPr>
        <w:pStyle w:val="Compact"/>
        <w:numPr>
          <w:numId w:val="1015"/>
          <w:ilvl w:val="1"/>
        </w:numPr>
      </w:pPr>
      <w:hyperlink w:anchor="input-infoworks-regen">
        <w:r>
          <w:rPr>
            <w:rStyle w:val="Hyperlink"/>
          </w:rPr>
          <w:t xml:space="preserve">InfoWorks: Erzeugen von Regen-Inputdateien</w:t>
        </w:r>
      </w:hyperlink>
    </w:p>
    <w:p>
      <w:pPr>
        <w:pStyle w:val="Compact"/>
        <w:numPr>
          <w:numId w:val="1015"/>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16"/>
          <w:ilvl w:val="0"/>
        </w:numPr>
      </w:pPr>
      <w:r>
        <w:t xml:space="preserve">Wo werden Präsentationen abgelegt?</w:t>
      </w:r>
    </w:p>
    <w:p>
      <w:pPr>
        <w:pStyle w:val="Compact"/>
        <w:numPr>
          <w:numId w:val="1016"/>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16"/>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47" w:name="miacso"/>
      <w:bookmarkEnd w:id="47"/>
      <w:r>
        <w:t xml:space="preserve">Projekt: MIACSO</w:t>
      </w:r>
    </w:p>
    <w:p>
      <w:pPr>
        <w:pStyle w:val="Heading2"/>
      </w:pPr>
      <w:bookmarkStart w:id="48" w:name="kuras"/>
      <w:bookmarkEnd w:id="48"/>
      <w:r>
        <w:t xml:space="preserve">Projekt: KURAS</w:t>
      </w:r>
    </w:p>
    <w:p>
      <w:pPr>
        <w:pStyle w:val="Heading2"/>
      </w:pPr>
      <w:bookmarkStart w:id="49" w:name="flusshygiene"/>
      <w:bookmarkEnd w:id="49"/>
      <w:r>
        <w:t xml:space="preserve">Projekt: Flusshygiene</w:t>
      </w:r>
    </w:p>
    <w:p>
      <w:pPr>
        <w:pStyle w:val="Heading2"/>
      </w:pPr>
      <w:bookmarkStart w:id="50" w:name="demoware"/>
      <w:bookmarkEnd w:id="50"/>
      <w:r>
        <w:t xml:space="preserve">Projekt: DEMOWARE</w:t>
      </w:r>
    </w:p>
    <w:p>
      <w:pPr>
        <w:pStyle w:val="FirstParagraph"/>
      </w:pPr>
      <w:r>
        <w:t xml:space="preserve">Entstandene R Pakete:</w:t>
      </w:r>
    </w:p>
    <w:p>
      <w:pPr>
        <w:numPr>
          <w:numId w:val="1017"/>
          <w:ilvl w:val="0"/>
        </w:numPr>
      </w:pPr>
      <w:r>
        <w:t xml:space="preserve">Grundwassermodellierung</w:t>
      </w:r>
    </w:p>
    <w:p>
      <w:pPr>
        <w:numPr>
          <w:numId w:val="1018"/>
          <w:ilvl w:val="1"/>
        </w:numPr>
      </w:pPr>
      <w:hyperlink r:id="rId51">
        <w:r>
          <w:rPr>
            <w:rStyle w:val="Hyperlink"/>
          </w:rPr>
          <w:t xml:space="preserve">kwb.hantush</w:t>
        </w:r>
      </w:hyperlink>
    </w:p>
    <w:p>
      <w:pPr>
        <w:numPr>
          <w:numId w:val="1018"/>
          <w:ilvl w:val="1"/>
        </w:numPr>
      </w:pPr>
      <w:r>
        <w:t xml:space="preserve">kwb.vs2dh</w:t>
      </w:r>
    </w:p>
    <w:p>
      <w:pPr>
        <w:numPr>
          <w:numId w:val="1018"/>
          <w:ilvl w:val="1"/>
        </w:numPr>
      </w:pPr>
      <w:r>
        <w:t xml:space="preserve">kwb.demoware</w:t>
      </w:r>
    </w:p>
    <w:p>
      <w:pPr>
        <w:numPr>
          <w:numId w:val="1017"/>
          <w:ilvl w:val="0"/>
        </w:numPr>
      </w:pPr>
      <w:r>
        <w:t xml:space="preserve">Quantitatives mikrobiologisches Risikomanagement</w:t>
      </w:r>
    </w:p>
    <w:p>
      <w:pPr>
        <w:pStyle w:val="Compact"/>
        <w:numPr>
          <w:numId w:val="1019"/>
          <w:ilvl w:val="1"/>
        </w:numPr>
      </w:pPr>
      <w:hyperlink r:id="rId52">
        <w:r>
          <w:rPr>
            <w:rStyle w:val="Hyperlink"/>
          </w:rPr>
          <w:t xml:space="preserve">kwb.qmra</w:t>
        </w:r>
      </w:hyperlink>
      <w:r>
        <w:t xml:space="preserve">: wird im Rahmen von AQUANES(#aquanes) weiter genutzt</w:t>
      </w:r>
    </w:p>
    <w:p>
      <w:pPr>
        <w:pStyle w:val="Heading2"/>
      </w:pPr>
      <w:bookmarkStart w:id="53" w:name="optiwells"/>
      <w:bookmarkEnd w:id="53"/>
      <w:r>
        <w:t xml:space="preserve">Projekt:OPTIWELLS</w:t>
      </w:r>
    </w:p>
    <w:p>
      <w:pPr>
        <w:pStyle w:val="FirstParagraph"/>
      </w:pPr>
      <w:r>
        <w:t xml:space="preserve">Entstandene R Pakete:</w:t>
      </w:r>
    </w:p>
    <w:p>
      <w:pPr>
        <w:numPr>
          <w:numId w:val="1020"/>
          <w:ilvl w:val="0"/>
        </w:numPr>
      </w:pPr>
      <w:r>
        <w:t xml:space="preserve">Grundwassermodellierung</w:t>
      </w:r>
    </w:p>
    <w:p>
      <w:pPr>
        <w:pStyle w:val="Compact"/>
        <w:numPr>
          <w:numId w:val="1021"/>
          <w:ilvl w:val="1"/>
        </w:numPr>
      </w:pPr>
      <w:hyperlink r:id="rId54">
        <w:r>
          <w:rPr>
            <w:rStyle w:val="Hyperlink"/>
          </w:rPr>
          <w:t xml:space="preserve">kwb.wtaq</w:t>
        </w:r>
      </w:hyperlink>
    </w:p>
    <w:p>
      <w:pPr>
        <w:numPr>
          <w:numId w:val="1020"/>
          <w:ilvl w:val="0"/>
        </w:numPr>
      </w:pPr>
      <w:r>
        <w:t xml:space="preserve">(Druck)Rohrleitungsnetzsimulation (EPANET)</w:t>
      </w:r>
    </w:p>
    <w:p>
      <w:pPr>
        <w:pStyle w:val="Compact"/>
        <w:numPr>
          <w:numId w:val="1022"/>
          <w:ilvl w:val="1"/>
        </w:numPr>
      </w:pPr>
      <w:r>
        <w:t xml:space="preserve">kwb.epanet</w:t>
      </w:r>
    </w:p>
    <w:p>
      <w:pPr>
        <w:pStyle w:val="Heading2"/>
      </w:pPr>
      <w:bookmarkStart w:id="55" w:name="rwe"/>
      <w:bookmarkEnd w:id="55"/>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56">
        <w:r>
          <w:rPr>
            <w:rStyle w:val="Hyperlink"/>
          </w:rPr>
          <w:t xml:space="preserve">flopy</w:t>
        </w:r>
      </w:hyperlink>
      <w:r>
        <w:t xml:space="preserve"> </w:t>
      </w:r>
      <w:r>
        <w:t xml:space="preserve">sowie Entwicklung der Modellszenarien auf Github (siehe hier:</w:t>
      </w:r>
      <w:r>
        <w:t xml:space="preserve"> </w:t>
      </w:r>
      <w:hyperlink r:id="rId57">
        <w:r>
          <w:rPr>
            <w:rStyle w:val="Hyperlink"/>
          </w:rPr>
          <w:t xml:space="preserve">Maxflow</w:t>
        </w:r>
      </w:hyperlink>
      <w:r>
        <w:t xml:space="preserve">).</w:t>
      </w:r>
    </w:p>
    <w:p>
      <w:pPr>
        <w:pStyle w:val="BodyText"/>
      </w:pPr>
      <w:r>
        <w:t xml:space="preserve">Input Christian !?!</w:t>
      </w:r>
    </w:p>
    <w:p>
      <w:pPr>
        <w:pStyle w:val="Heading2"/>
      </w:pPr>
      <w:bookmarkStart w:id="58" w:name="aquanes"/>
      <w:bookmarkEnd w:id="58"/>
      <w:r>
        <w:t xml:space="preserve">Projekt: AQUANES</w:t>
      </w:r>
    </w:p>
    <w:p>
      <w:pPr>
        <w:pStyle w:val="FirstParagraph"/>
      </w:pPr>
      <w:r>
        <w:t xml:space="preserve">Entstandenes R Paket:</w:t>
      </w:r>
    </w:p>
    <w:p>
      <w:pPr>
        <w:numPr>
          <w:numId w:val="1023"/>
          <w:ilvl w:val="0"/>
        </w:numPr>
      </w:pPr>
      <w:hyperlink r:id="rId59">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60">
        <w:r>
          <w:rPr>
            <w:rStyle w:val="Hyperlink"/>
          </w:rPr>
          <w:t xml:space="preserve">Berlin-Tiefwerder</w:t>
        </w:r>
      </w:hyperlink>
      <w:r>
        <w:t xml:space="preserve">,</w:t>
      </w:r>
      <w:r>
        <w:t xml:space="preserve"> </w:t>
      </w:r>
      <w:hyperlink r:id="rId61">
        <w:r>
          <w:rPr>
            <w:rStyle w:val="Hyperlink"/>
          </w:rPr>
          <w:t xml:space="preserve">Berlin-Schönerlinde</w:t>
        </w:r>
      </w:hyperlink>
      <w:r>
        <w:t xml:space="preserve">,</w:t>
      </w:r>
      <w:r>
        <w:t xml:space="preserve"> </w:t>
      </w:r>
      <w:hyperlink r:id="rId62">
        <w:r>
          <w:rPr>
            <w:rStyle w:val="Hyperlink"/>
          </w:rPr>
          <w:t xml:space="preserve">Basel Lange-Erlen</w:t>
        </w:r>
      </w:hyperlink>
      <w:r>
        <w:t xml:space="preserve">,</w:t>
      </w:r>
      <w:r>
        <w:t xml:space="preserve"> </w:t>
      </w:r>
      <w:hyperlink r:id="rId63">
        <w:r>
          <w:rPr>
            <w:rStyle w:val="Hyperlink"/>
          </w:rPr>
          <w:t xml:space="preserve">Haridwar</w:t>
        </w:r>
      </w:hyperlink>
      <w:r>
        <w:t xml:space="preserve">) sowie deren Verknüpfung mit Labordaten.</w:t>
      </w:r>
    </w:p>
    <w:p>
      <w:pPr>
        <w:numPr>
          <w:numId w:val="1024"/>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24"/>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64" w:name="projektbausteine"/>
      <w:bookmarkEnd w:id="64"/>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65" w:name="monitoring"/>
      <w:bookmarkEnd w:id="65"/>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25"/>
          <w:ilvl w:val="0"/>
        </w:numPr>
      </w:pPr>
      <w:r>
        <w:t xml:space="preserve">verschiedene Geräte verschiedener Hersteller -&gt; verschiedene, meist nicht</w:t>
      </w:r>
      <w:r>
        <w:t xml:space="preserve"> </w:t>
      </w:r>
      <w:r>
        <w:t xml:space="preserve">standardisierte Dateiformate</w:t>
      </w:r>
    </w:p>
    <w:p>
      <w:pPr>
        <w:pStyle w:val="Compact"/>
        <w:numPr>
          <w:numId w:val="1025"/>
          <w:ilvl w:val="0"/>
        </w:numPr>
      </w:pPr>
      <w:r>
        <w:t xml:space="preserve">Zeitstempel der Messung</w:t>
      </w:r>
    </w:p>
    <w:p>
      <w:pPr>
        <w:pStyle w:val="Compact"/>
        <w:numPr>
          <w:numId w:val="1026"/>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26"/>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66" w:name="grundwassersimulation"/>
      <w:bookmarkEnd w:id="66"/>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67" w:name="kanalnetzsimulation"/>
      <w:bookmarkEnd w:id="67"/>
      <w:r>
        <w:t xml:space="preserve">Kanalnetzsimulation</w:t>
      </w:r>
    </w:p>
    <w:p>
      <w:pPr>
        <w:pStyle w:val="Heading3"/>
      </w:pPr>
      <w:bookmarkStart w:id="68" w:name="datenaustausch-mit-bwb"/>
      <w:bookmarkEnd w:id="68"/>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27"/>
          <w:ilvl w:val="0"/>
        </w:numPr>
      </w:pPr>
      <w:r>
        <w:t xml:space="preserve">Wie wird der Datenaustausch dokumentiert?</w:t>
      </w:r>
    </w:p>
    <w:p>
      <w:pPr>
        <w:pStyle w:val="Compact"/>
        <w:numPr>
          <w:numId w:val="1027"/>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69" w:name="modellkalibrierung"/>
      <w:bookmarkEnd w:id="69"/>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28"/>
          <w:ilvl w:val="0"/>
        </w:numPr>
      </w:pPr>
      <w:hyperlink w:anchor="ereignisliste">
        <w:r>
          <w:rPr>
            <w:rStyle w:val="Hyperlink"/>
          </w:rPr>
          <w:t xml:space="preserve">Erzeugen einer Ereignisliste</w:t>
        </w:r>
      </w:hyperlink>
    </w:p>
    <w:p>
      <w:pPr>
        <w:pStyle w:val="Compact"/>
        <w:numPr>
          <w:numId w:val="1028"/>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70" w:name="lca"/>
      <w:bookmarkEnd w:id="70"/>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71" w:name="problembereiche"/>
      <w:bookmarkEnd w:id="71"/>
      <w:r>
        <w:t xml:space="preserve">Problembereiche</w:t>
      </w:r>
    </w:p>
    <w:p>
      <w:pPr>
        <w:pStyle w:val="Heading2"/>
      </w:pPr>
      <w:bookmarkStart w:id="72" w:name="datenaustausch"/>
      <w:bookmarkEnd w:id="72"/>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73" w:name="datenablage"/>
      <w:bookmarkEnd w:id="73"/>
      <w:r>
        <w:t xml:space="preserve">Datenablage</w:t>
      </w:r>
    </w:p>
    <w:p>
      <w:pPr>
        <w:pStyle w:val="Heading2"/>
      </w:pPr>
      <w:bookmarkStart w:id="74" w:name="datenimport"/>
      <w:bookmarkEnd w:id="74"/>
      <w:r>
        <w:t xml:space="preserve">Datenimport</w:t>
      </w:r>
    </w:p>
    <w:p>
      <w:pPr>
        <w:pStyle w:val="Heading2"/>
      </w:pPr>
      <w:bookmarkStart w:id="75" w:name="metadaten"/>
      <w:bookmarkEnd w:id="75"/>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9"/>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30"/>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31"/>
          <w:ilvl w:val="0"/>
        </w:numPr>
      </w:pPr>
      <w:r>
        <w:t xml:space="preserve">Wer ist für die Ablage von Metadaten verantwortlich?</w:t>
      </w:r>
    </w:p>
    <w:p>
      <w:pPr>
        <w:pStyle w:val="Compact"/>
        <w:numPr>
          <w:numId w:val="1031"/>
          <w:ilvl w:val="0"/>
        </w:numPr>
      </w:pPr>
      <w:r>
        <w:t xml:space="preserve">Wo werden die Metadaten abgelegt? Direkt bei den Daten oder in einer</w:t>
      </w:r>
      <w:r>
        <w:t xml:space="preserve"> </w:t>
      </w:r>
      <w:r>
        <w:t xml:space="preserve">übergeordneten Datei/Datenbank?</w:t>
      </w:r>
    </w:p>
    <w:p>
      <w:pPr>
        <w:pStyle w:val="Compact"/>
        <w:numPr>
          <w:numId w:val="1031"/>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76" w:name="zeitstempel"/>
      <w:bookmarkEnd w:id="76"/>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32"/>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32"/>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32"/>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33"/>
          <w:ilvl w:val="0"/>
        </w:numPr>
      </w:pPr>
      <w:r>
        <w:t xml:space="preserve">KWB-eigenes R-Paket</w:t>
      </w:r>
      <w:r>
        <w:t xml:space="preserve"> </w:t>
      </w:r>
      <w:hyperlink r:id="rId77">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34"/>
          <w:ilvl w:val="1"/>
        </w:numPr>
      </w:pPr>
      <w:hyperlink r:id="rId78">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35"/>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35"/>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79" w:name="allgemeine-methoden"/>
      <w:bookmarkEnd w:id="79"/>
      <w:r>
        <w:t xml:space="preserve">Allgemeine Methoden</w:t>
      </w:r>
    </w:p>
    <w:p>
      <w:pPr>
        <w:pStyle w:val="Heading2"/>
      </w:pPr>
      <w:bookmarkStart w:id="80" w:name="excel"/>
      <w:bookmarkEnd w:id="80"/>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36"/>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81" w:name="programmierung"/>
      <w:bookmarkEnd w:id="81"/>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82" w:name="versionsverwaltung"/>
      <w:bookmarkEnd w:id="82"/>
      <w:r>
        <w:t xml:space="preserve">Versionsverwaltung</w:t>
      </w:r>
    </w:p>
    <w:p>
      <w:pPr>
        <w:pStyle w:val="Heading3"/>
      </w:pPr>
      <w:bookmarkStart w:id="83" w:name="subversion"/>
      <w:bookmarkEnd w:id="83"/>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84" w:name="git"/>
      <w:bookmarkEnd w:id="84"/>
      <w:r>
        <w:t xml:space="preserve">Git</w:t>
      </w:r>
    </w:p>
    <w:p>
      <w:pPr>
        <w:pStyle w:val="FirstParagraph"/>
      </w:pPr>
      <w:r>
        <w:t xml:space="preserve">Wir haben auch einen öffentlich zugänglichen GitHub Account:</w:t>
      </w:r>
    </w:p>
    <w:p>
      <w:pPr>
        <w:pStyle w:val="BodyText"/>
      </w:pPr>
      <w:hyperlink r:id="rId85">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86" w:name="kollaboratives-schreiben"/>
      <w:bookmarkEnd w:id="86"/>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87" w:name="loesungen"/>
      <w:bookmarkEnd w:id="87"/>
      <w:r>
        <w:t xml:space="preserve">Konkrete Aufgaben und Lösungen</w:t>
      </w:r>
    </w:p>
    <w:p>
      <w:pPr>
        <w:pStyle w:val="Heading2"/>
      </w:pPr>
      <w:bookmarkStart w:id="88" w:name="monitoring-erfassen-von-metadaten"/>
      <w:bookmarkEnd w:id="88"/>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37"/>
          <w:ilvl w:val="0"/>
        </w:numPr>
      </w:pPr>
      <w:r>
        <w:t xml:space="preserve">Wo liegt sie?</w:t>
      </w:r>
    </w:p>
    <w:p>
      <w:pPr>
        <w:pStyle w:val="Compact"/>
        <w:numPr>
          <w:numId w:val="1037"/>
          <w:ilvl w:val="0"/>
        </w:numPr>
      </w:pPr>
      <w:r>
        <w:t xml:space="preserve">Wie wird sie bedient? Es gibt keine Beschreibung.</w:t>
      </w:r>
    </w:p>
    <w:p>
      <w:pPr>
        <w:pStyle w:val="Compact"/>
        <w:numPr>
          <w:numId w:val="1037"/>
          <w:ilvl w:val="0"/>
        </w:numPr>
      </w:pPr>
      <w:r>
        <w:t xml:space="preserve">Die Software wird nicht gepflegt</w:t>
      </w:r>
    </w:p>
    <w:p>
      <w:pPr>
        <w:pStyle w:val="Compact"/>
        <w:numPr>
          <w:numId w:val="1037"/>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89" w:name="input-infoworks-regen"/>
      <w:bookmarkEnd w:id="89"/>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38"/>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38"/>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90" w:name="input-infoworks-rtc"/>
      <w:bookmarkEnd w:id="90"/>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9"/>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40"/>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40"/>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41"/>
          <w:ilvl w:val="0"/>
        </w:numPr>
      </w:pPr>
      <w:r>
        <w:t xml:space="preserve">RTC-Modul in Infoworks-Software erzeugen</w:t>
      </w:r>
    </w:p>
    <w:p>
      <w:pPr>
        <w:pStyle w:val="Compact"/>
        <w:numPr>
          <w:numId w:val="1041"/>
          <w:ilvl w:val="0"/>
        </w:numPr>
      </w:pPr>
      <w:r>
        <w:t xml:space="preserve">RTC-Modul als Text exportieren</w:t>
      </w:r>
    </w:p>
    <w:p>
      <w:pPr>
        <w:pStyle w:val="Compact"/>
        <w:numPr>
          <w:numId w:val="1041"/>
          <w:ilvl w:val="0"/>
        </w:numPr>
      </w:pPr>
      <w:r>
        <w:t xml:space="preserve">Pumpwerksdaten nach CSV konvertieren</w:t>
      </w:r>
    </w:p>
    <w:p>
      <w:pPr>
        <w:pStyle w:val="Compact"/>
        <w:numPr>
          <w:numId w:val="1041"/>
          <w:ilvl w:val="0"/>
        </w:numPr>
      </w:pPr>
      <w:r>
        <w:t xml:space="preserve">Pumpwerksdaten im Texteditor mit Suchen/Ersetzen auf das von InfoWorks</w:t>
      </w:r>
      <w:r>
        <w:t xml:space="preserve"> </w:t>
      </w:r>
      <w:r>
        <w:t xml:space="preserve">geforderte Format bringen</w:t>
      </w:r>
    </w:p>
    <w:p>
      <w:pPr>
        <w:pStyle w:val="Compact"/>
        <w:numPr>
          <w:numId w:val="1041"/>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42"/>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42"/>
          <w:ilvl w:val="0"/>
        </w:numPr>
      </w:pPr>
      <w:r>
        <w:t xml:space="preserve">Problem: lässt sich nur auf Rechner mit Perl laufen lassen.</w:t>
      </w:r>
    </w:p>
    <w:p>
      <w:pPr>
        <w:pStyle w:val="Heading2"/>
      </w:pPr>
      <w:bookmarkStart w:id="91" w:name="erzeugen-einer-ereignisliste-ereignisliste"/>
      <w:bookmarkEnd w:id="91"/>
      <w:r>
        <w:t xml:space="preserve">Erzeugen einer Ereignisliste {ereignisliste}</w:t>
      </w:r>
    </w:p>
    <w:p>
      <w:pPr>
        <w:pStyle w:val="FirstParagraph"/>
      </w:pPr>
      <w:r>
        <w:t xml:space="preserve">Es können Funktionen aus dem Paket</w:t>
      </w:r>
      <w:r>
        <w:t xml:space="preserve"> </w:t>
      </w:r>
      <w:hyperlink r:id="rId92">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19e7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7076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aquanes-h2020.eu/Default.aspx?t=1576" TargetMode="External" /><Relationship Type="http://schemas.openxmlformats.org/officeDocument/2006/relationships/hyperlink" Id="rId62" Target="http://aquanes-h2020.eu/Default.aspx?t=1663" TargetMode="External" /><Relationship Type="http://schemas.openxmlformats.org/officeDocument/2006/relationships/hyperlink" Id="rId61" Target="http://aquanes-h2020.eu/Default.aspx?t=1666" TargetMode="External" /><Relationship Type="http://schemas.openxmlformats.org/officeDocument/2006/relationships/hyperlink" Id="rId63" Target="http://aquanes-h2020.eu/Default.aspx?t=1668" TargetMode="External" /><Relationship Type="http://schemas.openxmlformats.org/officeDocument/2006/relationships/hyperlink" Id="rId56" Target="http://modflowpy.github.io/flopydoc/" TargetMode="External" /><Relationship Type="http://schemas.openxmlformats.org/officeDocument/2006/relationships/hyperlink" Id="rId85" Target="https://github.com/KWB-R" TargetMode="External" /><Relationship Type="http://schemas.openxmlformats.org/officeDocument/2006/relationships/hyperlink" Id="rId57" Target="https://github.com/chmenz/Maxflow" TargetMode="External" /><Relationship Type="http://schemas.openxmlformats.org/officeDocument/2006/relationships/hyperlink" Id="rId59" Target="https://github.com/kwb-r/aquanes.report" TargetMode="External" /><Relationship Type="http://schemas.openxmlformats.org/officeDocument/2006/relationships/hyperlink" Id="rId92" Target="https://github.com/kwb-r/kwb.event" TargetMode="External" /><Relationship Type="http://schemas.openxmlformats.org/officeDocument/2006/relationships/hyperlink" Id="rId51" Target="https://github.com/kwb-r/kwb.hantush" TargetMode="External" /><Relationship Type="http://schemas.openxmlformats.org/officeDocument/2006/relationships/hyperlink" Id="rId52" Target="https://github.com/kwb-r/kwb.qrma" TargetMode="External" /><Relationship Type="http://schemas.openxmlformats.org/officeDocument/2006/relationships/hyperlink" Id="rId54" Target="https://github.com/kwb-r/kwb.wtaq" TargetMode="External" /><Relationship Type="http://schemas.openxmlformats.org/officeDocument/2006/relationships/hyperlink" Id="rId77" Target="https://kwb-r.github.io/kwb.datetime/dev" TargetMode="External" /><Relationship Type="http://schemas.openxmlformats.org/officeDocument/2006/relationships/hyperlink" Id="rId78" Target="https://kwb-r.github.io/kwb.datetime/dev/reference/date_range_CEST.html" TargetMode="External" /><Relationship Type="http://schemas.openxmlformats.org/officeDocument/2006/relationships/hyperlink" Id="rId45" Target="loesungen" TargetMode="External" /><Relationship Type="http://schemas.openxmlformats.org/officeDocument/2006/relationships/hyperlink" Id="rId44"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60" Target="http://aquanes-h2020.eu/Default.aspx?t=1576" TargetMode="External" /><Relationship Type="http://schemas.openxmlformats.org/officeDocument/2006/relationships/hyperlink" Id="rId62" Target="http://aquanes-h2020.eu/Default.aspx?t=1663" TargetMode="External" /><Relationship Type="http://schemas.openxmlformats.org/officeDocument/2006/relationships/hyperlink" Id="rId61" Target="http://aquanes-h2020.eu/Default.aspx?t=1666" TargetMode="External" /><Relationship Type="http://schemas.openxmlformats.org/officeDocument/2006/relationships/hyperlink" Id="rId63" Target="http://aquanes-h2020.eu/Default.aspx?t=1668" TargetMode="External" /><Relationship Type="http://schemas.openxmlformats.org/officeDocument/2006/relationships/hyperlink" Id="rId56" Target="http://modflowpy.github.io/flopydoc/" TargetMode="External" /><Relationship Type="http://schemas.openxmlformats.org/officeDocument/2006/relationships/hyperlink" Id="rId85" Target="https://github.com/KWB-R" TargetMode="External" /><Relationship Type="http://schemas.openxmlformats.org/officeDocument/2006/relationships/hyperlink" Id="rId57" Target="https://github.com/chmenz/Maxflow" TargetMode="External" /><Relationship Type="http://schemas.openxmlformats.org/officeDocument/2006/relationships/hyperlink" Id="rId59" Target="https://github.com/kwb-r/aquanes.report" TargetMode="External" /><Relationship Type="http://schemas.openxmlformats.org/officeDocument/2006/relationships/hyperlink" Id="rId92" Target="https://github.com/kwb-r/kwb.event" TargetMode="External" /><Relationship Type="http://schemas.openxmlformats.org/officeDocument/2006/relationships/hyperlink" Id="rId51" Target="https://github.com/kwb-r/kwb.hantush" TargetMode="External" /><Relationship Type="http://schemas.openxmlformats.org/officeDocument/2006/relationships/hyperlink" Id="rId52" Target="https://github.com/kwb-r/kwb.qrma" TargetMode="External" /><Relationship Type="http://schemas.openxmlformats.org/officeDocument/2006/relationships/hyperlink" Id="rId54" Target="https://github.com/kwb-r/kwb.wtaq" TargetMode="External" /><Relationship Type="http://schemas.openxmlformats.org/officeDocument/2006/relationships/hyperlink" Id="rId77" Target="https://kwb-r.github.io/kwb.datetime/dev" TargetMode="External" /><Relationship Type="http://schemas.openxmlformats.org/officeDocument/2006/relationships/hyperlink" Id="rId78" Target="https://kwb-r.github.io/kwb.datetime/dev/reference/date_range_CEST.html" TargetMode="External" /><Relationship Type="http://schemas.openxmlformats.org/officeDocument/2006/relationships/hyperlink" Id="rId45" Target="loesungen" TargetMode="External" /><Relationship Type="http://schemas.openxmlformats.org/officeDocument/2006/relationships/hyperlink" Id="rId44"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in Research Data Management</dc:title>
  <dc:creator>Hauke Sonnenberg &amp; Michael Rustler</dc:creator>
  <dcterms:created xsi:type="dcterms:W3CDTF">2018-06-11T15:41:46Z</dcterms:created>
  <dcterms:modified xsi:type="dcterms:W3CDTF">2018-06-11T15:41:46Z</dcterms:modified>
</cp:coreProperties>
</file>