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52.png" ContentType="image/png"/>
  <Override PartName="/word/media/rId22.png" ContentType="image/png"/>
  <Override PartName="/word/media/rId8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2018-06-28</w:t>
      </w:r>
      <w:r>
        <w:t xml:space="preserve"> </w:t>
      </w:r>
      <w:r>
        <w:t xml:space="preserve">21:37:20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BlockText"/>
      </w:pPr>
      <w:r>
        <w:t xml:space="preserve">We name and name and name. Because we do so much of it, we’d better do it well.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Heading5"/>
      </w:pPr>
      <w:bookmarkStart w:id="45" w:name="general-considerations-source-unknown"/>
      <w:r>
        <w:t xml:space="preserve">General Considerations (source unknown)</w:t>
      </w:r>
      <w:bookmarkEnd w:id="45"/>
    </w:p>
    <w:p>
      <w:pPr>
        <w:pStyle w:val="FirstParagraph"/>
      </w:pPr>
      <w:r>
        <w:t xml:space="preserve">Useful file names are meaningful to you and your colleagues and thus allow to</w:t>
      </w:r>
      <w:r>
        <w:t xml:space="preserve"> </w:t>
      </w:r>
      <w:r>
        <w:t xml:space="preserve">find files easily. It is useful if your department or project team agrees on the</w:t>
      </w:r>
      <w:r>
        <w:t xml:space="preserve"> </w:t>
      </w:r>
      <w:r>
        <w:t xml:space="preserve">following elements of a file name:</w:t>
      </w:r>
    </w:p>
    <w:p>
      <w:pPr>
        <w:numPr>
          <w:numId w:val="1007"/>
          <w:ilvl w:val="0"/>
        </w:numPr>
      </w:pPr>
      <w:r>
        <w:t xml:space="preserve">Vocabulary: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7"/>
          <w:ilvl w:val="0"/>
        </w:numPr>
      </w:pPr>
      <w:r>
        <w:t xml:space="preserve">Punctuation: Decide on conventions for if and when to use punctuation symbols,</w:t>
      </w:r>
      <w:r>
        <w:t xml:space="preserve"> </w:t>
      </w:r>
      <w:r>
        <w:t xml:space="preserve">capitals, hyphens and spaces. Good practice: Remove spaces from file names or</w:t>
      </w:r>
      <w:r>
        <w:t xml:space="preserve"> </w:t>
      </w:r>
      <w:r>
        <w:t xml:space="preserve">use punctuation such as underscores and hyphens to separate words e.g.</w:t>
      </w:r>
      <w:r>
        <w:t xml:space="preserve"> </w:t>
      </w: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AHRC-TechnicalApp-Response20120925.docx</w:t>
      </w:r>
      <w:r>
        <w:t xml:space="preserve"> </w:t>
      </w:r>
      <w:r>
        <w:t xml:space="preserve">rather than</w:t>
      </w:r>
      <w:r>
        <w:t xml:space="preserve"> </w:t>
      </w:r>
      <w:r>
        <w:rPr>
          <w:rStyle w:val="VerbatimChar"/>
        </w:rPr>
        <w:t xml:space="preserve">what we got back from funders about the data stuff.docx</w:t>
      </w:r>
    </w:p>
    <w:p>
      <w:pPr>
        <w:numPr>
          <w:numId w:val="1007"/>
          <w:ilvl w:val="0"/>
        </w:numPr>
      </w:pPr>
      <w:r>
        <w:t xml:space="preserve">Dates: Agree on a logical use of dates so that they display chronologically</w:t>
      </w:r>
      <w:r>
        <w:t xml:space="preserve"> </w:t>
      </w:r>
      <w:r>
        <w:t xml:space="preserve">i.e.</w:t>
      </w:r>
      <w:r>
        <w:t xml:space="preserve"> </w:t>
      </w:r>
      <w:r>
        <w:rPr>
          <w:rStyle w:val="VerbatimChar"/>
        </w:rPr>
        <w:t xml:space="preserve">YYYY-MM-DD</w:t>
      </w:r>
    </w:p>
    <w:p>
      <w:pPr>
        <w:numPr>
          <w:numId w:val="1007"/>
          <w:ilvl w:val="0"/>
        </w:numPr>
      </w:pPr>
      <w:r>
        <w:t xml:space="preserve">Order: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numPr>
          <w:numId w:val="1007"/>
          <w:ilvl w:val="0"/>
        </w:numPr>
      </w:pPr>
      <w:r>
        <w:t xml:space="preserve">Numbers: Specify the amount of digits that will be used in numbering so that</w:t>
      </w:r>
      <w:r>
        <w:t xml:space="preserve"> </w:t>
      </w:r>
      <w:r>
        <w:t xml:space="preserve">files are listed numerically 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 etc.</w:t>
      </w:r>
    </w:p>
    <w:p>
      <w:pPr>
        <w:pStyle w:val="Heading5"/>
      </w:pPr>
      <w:bookmarkStart w:id="46" w:name="our-choices"/>
      <w:r>
        <w:t xml:space="preserve">Our Choices</w:t>
      </w:r>
      <w:bookmarkEnd w:id="46"/>
    </w:p>
    <w:p>
      <w:pPr>
        <w:numPr>
          <w:numId w:val="1008"/>
          <w:ilvl w:val="0"/>
        </w:numPr>
      </w:pPr>
      <w:r>
        <w:t xml:space="preserve">Allowed characters in file and folder names are:</w:t>
      </w:r>
    </w:p>
    <w:p>
      <w:pPr>
        <w:pStyle w:val="Compact"/>
        <w:numPr>
          <w:numId w:val="1009"/>
          <w:ilvl w:val="1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Therefore,</w:t>
      </w:r>
    </w:p>
    <w:p>
      <w:pPr>
        <w:pStyle w:val="Compact"/>
        <w:numPr>
          <w:numId w:val="1010"/>
          <w:ilvl w:val="1"/>
        </w:numPr>
      </w:pPr>
      <w:r>
        <w:t xml:space="preserve">use underscore or hyphen instead of space,</w:t>
      </w:r>
    </w:p>
    <w:p>
      <w:pPr>
        <w:pStyle w:val="Compact"/>
        <w:numPr>
          <w:numId w:val="1010"/>
          <w:ilvl w:val="1"/>
        </w:numPr>
      </w:pPr>
      <w:r>
        <w:t xml:space="preserve">use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</w:p>
    <w:p>
      <w:pPr>
        <w:numPr>
          <w:numId w:val="1008"/>
          <w:ilvl w:val="0"/>
        </w:numPr>
      </w:pPr>
      <w:r>
        <w:t xml:space="preserve">Code dates in one of these forms:</w:t>
      </w:r>
    </w:p>
    <w:p>
      <w:pPr>
        <w:pStyle w:val="Compact"/>
        <w:numPr>
          <w:numId w:val="1011"/>
          <w:ilvl w:val="1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pStyle w:val="Compact"/>
        <w:numPr>
          <w:numId w:val="1011"/>
          <w:ilvl w:val="1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numPr>
          <w:numId w:val="1008"/>
          <w:ilvl w:val="0"/>
        </w:numPr>
      </w:pPr>
      <w:r>
        <w:t xml:space="preserve">Use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 </w:t>
      </w:r>
      <w:r>
        <w:t xml:space="preserve">(as in</w:t>
      </w:r>
      <w:r>
        <w:t xml:space="preserve"> </w:t>
      </w:r>
      <w:r>
        <w:rPr>
          <w:rStyle w:val="VerbatimChar"/>
        </w:rPr>
        <w:t xml:space="preserve">camelCase</w:t>
      </w:r>
      <w:r>
        <w:t xml:space="preserve">) instead of space or underscore</w:t>
      </w:r>
      <w:r>
        <w:t xml:space="preserve"> </w:t>
      </w:r>
      <w:r>
        <w:t xml:space="preserve">for compound words:</w:t>
      </w:r>
    </w:p>
    <w:p>
      <w:pPr>
        <w:pStyle w:val="Compact"/>
        <w:numPr>
          <w:numId w:val="1012"/>
          <w:ilvl w:val="1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cleanData</w:t>
      </w:r>
      <w:r>
        <w:t xml:space="preserve"> </w:t>
      </w:r>
      <w:r>
        <w:t xml:space="preserve">instead of</w:t>
      </w:r>
    </w:p>
    <w:p>
      <w:pPr>
        <w:pStyle w:val="Compact"/>
        <w:numPr>
          <w:numId w:val="1012"/>
          <w:ilvl w:val="1"/>
        </w:numPr>
      </w:pPr>
      <w:r>
        <w:rPr>
          <w:rStyle w:val="VerbatimChar"/>
        </w:rPr>
        <w:t xml:space="preserve">clean data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clean_data</w:t>
      </w:r>
    </w:p>
    <w:p>
      <w:pPr>
        <w:numPr>
          <w:numId w:val="1008"/>
          <w:ilvl w:val="0"/>
        </w:numPr>
      </w:pPr>
      <w:r>
        <w:t xml:space="preserve">Use uniform spelling for special</w:t>
      </w:r>
      <w:r>
        <w:t xml:space="preserve"> </w:t>
      </w:r>
      <w:r>
        <w:t xml:space="preserve">“</w:t>
      </w:r>
      <w:r>
        <w:t xml:space="preserve">objects</w:t>
      </w:r>
      <w:r>
        <w:t xml:space="preserve">”</w:t>
      </w:r>
      <w:r>
        <w:t xml:space="preserve">, such as</w:t>
      </w:r>
    </w:p>
    <w:p>
      <w:pPr>
        <w:pStyle w:val="Compact"/>
        <w:numPr>
          <w:numId w:val="1013"/>
          <w:ilvl w:val="1"/>
        </w:numPr>
      </w:pPr>
      <w:r>
        <w:t xml:space="preserve">projects or sites or parameters, see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</w:p>
    <w:p>
      <w:pPr>
        <w:pStyle w:val="Compact"/>
        <w:numPr>
          <w:numId w:val="1013"/>
          <w:ilvl w:val="1"/>
        </w:numPr>
      </w:pPr>
      <w:r>
        <w:t xml:space="preserve">properties, e.g. use always</w:t>
      </w:r>
      <w:r>
        <w:t xml:space="preserve"> </w:t>
      </w:r>
      <w:r>
        <w:rPr>
          <w:rStyle w:val="VerbatimChar"/>
        </w:rPr>
        <w:t xml:space="preserve">validiert</w:t>
      </w:r>
      <w:r>
        <w:t xml:space="preserve">,</w:t>
      </w:r>
      <w:r>
        <w:t xml:space="preserve"> </w:t>
      </w:r>
      <w:r>
        <w:rPr>
          <w:rStyle w:val="VerbatimChar"/>
        </w:rPr>
        <w:t xml:space="preserve">kalibriert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validated</w:t>
      </w:r>
      <w:r>
        <w:t xml:space="preserve">,</w:t>
      </w:r>
      <w:r>
        <w:t xml:space="preserve"> </w:t>
      </w:r>
      <w:r>
        <w:rPr>
          <w:rStyle w:val="VerbatimChar"/>
        </w:rPr>
        <w:t xml:space="preserve">calibrated</w:t>
      </w:r>
      <w:r>
        <w:t xml:space="preserve"> </w:t>
      </w:r>
      <w:r>
        <w:t xml:space="preserve">instead of sometimes</w:t>
      </w:r>
      <w:r>
        <w:t xml:space="preserve"> </w:t>
      </w:r>
      <w:r>
        <w:rPr>
          <w:rStyle w:val="VerbatimChar"/>
        </w:rPr>
        <w:t xml:space="preserve">val</w:t>
      </w:r>
      <w:r>
        <w:t xml:space="preserve">, sometimes</w:t>
      </w:r>
      <w:r>
        <w:t xml:space="preserve"> </w:t>
      </w:r>
      <w:r>
        <w:rPr>
          <w:rStyle w:val="VerbatimChar"/>
        </w:rPr>
        <w:t xml:space="preserve">validiert</w:t>
      </w:r>
      <w:r>
        <w:t xml:space="preserve">, etc.</w:t>
      </w:r>
    </w:p>
    <w:p>
      <w:pPr>
        <w:numPr>
          <w:numId w:val="1008"/>
          <w:ilvl w:val="0"/>
        </w:numPr>
      </w:pPr>
      <w:r>
        <w:t xml:space="preserve">Therefore, define so called vocabularies.</w:t>
      </w:r>
    </w:p>
    <w:p>
      <w:pPr>
        <w:numPr>
          <w:numId w:val="1008"/>
          <w:ilvl w:val="0"/>
        </w:numPr>
      </w:pPr>
      <w:r>
        <w:t xml:space="preserve">Do not mix languages within one and the same file or folder name: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Within one project, use either only English names or only German names.</w:t>
      </w:r>
    </w:p>
    <w:p>
      <w:pPr>
        <w:pStyle w:val="Heading5"/>
      </w:pPr>
      <w:bookmarkStart w:id="47" w:name="justification"/>
      <w:r>
        <w:t xml:space="preserve">Justification</w:t>
      </w:r>
      <w:bookmarkEnd w:id="47"/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very often causes problems. These problems are sometimes</w:t>
      </w:r>
      <w:r>
        <w:t xml:space="preserve"> </w:t>
      </w:r>
      <w:r>
        <w:t xml:space="preserve">not easy to solve. But they are easy to avoid: By sticking to some simple</w:t>
      </w:r>
      <w:r>
        <w:t xml:space="preserve"> </w:t>
      </w:r>
      <w:r>
        <w:t xml:space="preserve">restrictive rules when naming files and folders.</w:t>
      </w:r>
    </w:p>
    <w:p>
      <w:pPr>
        <w:pStyle w:val="BodyText"/>
      </w:pPr>
      <w:r>
        <w:t xml:space="preserve">Restricting to characters from the base character set defined above avoids</w:t>
      </w:r>
      <w:r>
        <w:t xml:space="preserve"> </w:t>
      </w:r>
      <w:r>
        <w:t xml:space="preserve">problems when exchanging files between partners in different countries.</w:t>
      </w:r>
      <w:r>
        <w:t xml:space="preserve"> </w:t>
      </w: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FirstParagraph"/>
      </w:pPr>
      <w:r>
        <w:t xml:space="preserve">When dates are coded as</w:t>
      </w:r>
      <w:r>
        <w:t xml:space="preserve"> </w:t>
      </w:r>
      <w:r>
        <w:rPr>
          <w:rStyle w:val="VerbatimChar"/>
        </w:rPr>
        <w:t xml:space="preserve">yyyy-mm-dd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yyyymmdd</w:t>
      </w:r>
      <w:r>
        <w:t xml:space="preserve"> </w:t>
      </w:r>
      <w:r>
        <w:t xml:space="preserve">the files are automatically</w:t>
      </w:r>
      <w:r>
        <w:t xml:space="preserve"> </w:t>
      </w:r>
      <w:r>
        <w:t xml:space="preserve">sorted chronologically when they are sorted alphanumerically by their name.</w:t>
      </w:r>
      <w:r>
        <w:t xml:space="preserve"> </w:t>
      </w:r>
      <w:r>
        <w:t xml:space="preserve">Using hyphen to separate year, month and day supports to distinguish these date</w:t>
      </w:r>
      <w:r>
        <w:t xml:space="preserve"> </w:t>
      </w:r>
      <w:r>
        <w:t xml:space="preserve">parts visually. Using the hyphen instead of the underscore allows to split a</w:t>
      </w:r>
      <w:r>
        <w:t xml:space="preserve"> </w:t>
      </w:r>
      <w:r>
        <w:t xml:space="preserve">file name at underscores without splitting the date into parts.</w:t>
      </w:r>
    </w:p>
    <w:p>
      <w:pPr>
        <w:pStyle w:val="BodyText"/>
      </w:pPr>
      <w:r>
        <w:t xml:space="preserve">Using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 </w:t>
      </w:r>
      <w:r>
        <w:t xml:space="preserve">for composed words will not split the composed</w:t>
      </w:r>
      <w:r>
        <w:t xml:space="preserve"> </w:t>
      </w:r>
      <w:r>
        <w:t xml:space="preserve">words into their parts when splitting file or folder names at underscores.</w:t>
      </w:r>
    </w:p>
    <w:p>
      <w:pPr>
        <w:pStyle w:val="BodyText"/>
      </w:pPr>
      <w:r>
        <w:t xml:space="preserve">The restriction of using consistently one language for file and folder names may</w:t>
      </w:r>
      <w:r>
        <w:t xml:space="preserve"> </w:t>
      </w:r>
      <w:r>
        <w:t xml:space="preserve">be too strict. However, I think we should try this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Heading5"/>
      </w:pPr>
      <w:bookmarkStart w:id="48" w:name="avoid-very-long-file-and-folder-names"/>
      <w:r>
        <w:t xml:space="preserve">Avoid Very Long File and Folder Names</w:t>
      </w:r>
      <w:bookmarkEnd w:id="48"/>
    </w:p>
    <w:p>
      <w:pPr>
        <w:pStyle w:val="FirstParagraph"/>
      </w:pPr>
      <w:r>
        <w:t xml:space="preserve">File and folder names should be as long as necessary to be meaningful but as</w:t>
      </w:r>
      <w:r>
        <w:t xml:space="preserve"> </w:t>
      </w:r>
      <w:r>
        <w:t xml:space="preserve">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4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4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49" w:name="acronyms"/>
      <w:r>
        <w:t xml:space="preserve">Acronyms</w:t>
      </w:r>
      <w:bookmarkEnd w:id="49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5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5"/>
          <w:ilvl w:val="0"/>
        </w:numPr>
      </w:pPr>
      <w:r>
        <w:t xml:space="preserve">be all lowercase,</w:t>
      </w:r>
    </w:p>
    <w:p>
      <w:pPr>
        <w:pStyle w:val="Compact"/>
        <w:numPr>
          <w:numId w:val="1015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50" w:name="project-acronyms"/>
      <w:r>
        <w:t xml:space="preserve">Projects</w:t>
      </w:r>
      <w:bookmarkEnd w:id="50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 raw data, 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5"/>
      </w:pPr>
      <w:bookmarkStart w:id="51" w:name="organisations"/>
      <w:r>
        <w:t xml:space="preserve">Organisations</w:t>
      </w:r>
      <w:bookmarkEnd w:id="51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</w:t>
      </w:r>
      <w:r>
        <w:t xml:space="preserve"> </w:t>
      </w:r>
      <w:r>
        <w:t xml:space="preserve">acronyms for the owners of data that we use. The acronyms are defined in a</w:t>
      </w:r>
      <w:r>
        <w:t xml:space="preserve"> </w:t>
      </w:r>
      <w:r>
        <w:t xml:space="preserve">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52" w:name="metadata"/>
      <w:r>
        <w:t xml:space="preserve">Metadata</w:t>
      </w:r>
      <w:bookmarkEnd w:id="52"/>
    </w:p>
    <w:p>
      <w:pPr>
        <w:pStyle w:val="FirstParagraph"/>
      </w:pPr>
      <w:r>
        <w:t xml:space="preserve">What information would someone need to find/re-use your data? E.g.</w:t>
      </w:r>
    </w:p>
    <w:p>
      <w:pPr>
        <w:pStyle w:val="Compact"/>
        <w:numPr>
          <w:numId w:val="1016"/>
          <w:ilvl w:val="0"/>
        </w:numPr>
      </w:pPr>
      <w:r>
        <w:t xml:space="preserve">Location,</w:t>
      </w:r>
    </w:p>
    <w:p>
      <w:pPr>
        <w:pStyle w:val="Compact"/>
        <w:numPr>
          <w:numId w:val="1016"/>
          <w:ilvl w:val="0"/>
        </w:numPr>
      </w:pPr>
      <w:r>
        <w:t xml:space="preserve">Title,</w:t>
      </w:r>
    </w:p>
    <w:p>
      <w:pPr>
        <w:pStyle w:val="Compact"/>
        <w:numPr>
          <w:numId w:val="1016"/>
          <w:ilvl w:val="0"/>
        </w:numPr>
      </w:pPr>
      <w:r>
        <w:t xml:space="preserve">Creator name,</w:t>
      </w:r>
    </w:p>
    <w:p>
      <w:pPr>
        <w:pStyle w:val="Compact"/>
        <w:numPr>
          <w:numId w:val="1016"/>
          <w:ilvl w:val="0"/>
        </w:numPr>
      </w:pPr>
      <w:r>
        <w:t xml:space="preserve">Description,</w:t>
      </w:r>
    </w:p>
    <w:p>
      <w:pPr>
        <w:pStyle w:val="Compact"/>
        <w:numPr>
          <w:numId w:val="1016"/>
          <w:ilvl w:val="0"/>
        </w:numPr>
      </w:pPr>
      <w:r>
        <w:t xml:space="preserve">Date collected?</w:t>
      </w:r>
    </w:p>
    <w:p>
      <w:pPr>
        <w:pStyle w:val="FirstParagraph"/>
      </w:pPr>
      <w:r>
        <w:t xml:space="preserve">Why? Metadata are required for interpreting raw data and gaining an overview</w:t>
      </w:r>
      <w:r>
        <w:t xml:space="preserve"> </w:t>
      </w:r>
      <w:r>
        <w:t xml:space="preserve">about the available data.</w:t>
      </w:r>
    </w:p>
    <w:p>
      <w:pPr>
        <w:pStyle w:val="Heading4"/>
      </w:pPr>
      <w:bookmarkStart w:id="53" w:name="metadata-about-raw-data"/>
      <w:r>
        <w:t xml:space="preserve">Metadata about Raw Data</w:t>
      </w:r>
      <w:bookmarkEnd w:id="53"/>
    </w:p>
    <w:p>
      <w:pPr>
        <w:pStyle w:val="Compact"/>
      </w:pPr>
    </w:p>
    <w:p>
      <w:pPr>
        <w:pStyle w:val="BodyText"/>
      </w:pPr>
      <w:r>
        <w:t xml:space="preserve">Obtained from whom, when, via whom and which medium, e.g.</w:t>
      </w:r>
      <w:r>
        <w:t xml:space="preserve"> </w:t>
      </w:r>
      <w:r>
        <w:t xml:space="preserve">“</w:t>
      </w:r>
      <w:r>
        <w:t xml:space="preserve">E-Mail from A to B</w:t>
      </w:r>
      <w:r>
        <w:t xml:space="preserve"> </w:t>
      </w:r>
      <w:r>
        <w:t xml:space="preserve">on 2018-01-25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t xml:space="preserve">USB-Stick from C to D personally on 2018-01-26</w:t>
      </w:r>
      <w:r>
        <w:t xml:space="preserve">”</w:t>
      </w:r>
    </w:p>
    <w:p>
      <w:pPr>
        <w:pStyle w:val="BodyText"/>
      </w:pPr>
      <w:r>
        <w:t xml:space="preserve">Restriction of usage, e.g.</w:t>
      </w:r>
      <w:r>
        <w:t xml:space="preserve"> </w:t>
      </w:r>
      <w:r>
        <w:t xml:space="preserve">“</w:t>
      </w:r>
      <w:r>
        <w:t xml:space="preserve">only for project 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only within KWB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must not be published</w:t>
      </w:r>
      <w:r>
        <w:t xml:space="preserve">”</w:t>
      </w:r>
    </w:p>
    <w:p>
      <w:pPr>
        <w:pStyle w:val="Compact"/>
      </w:pPr>
      <w:r>
        <w:t xml:space="preserve">Description of content and format (meaning of columns, units, measurement</w:t>
      </w:r>
      <w:r>
        <w:t xml:space="preserve"> </w:t>
      </w:r>
      <w:r>
        <w:t xml:space="preserve">devices, methods…)</w:t>
      </w:r>
    </w:p>
    <w:p>
      <w:pPr>
        <w:pStyle w:val="Heading4"/>
      </w:pPr>
      <w:bookmarkStart w:id="54" w:name="metadata-about-processed-data"/>
      <w:r>
        <w:t xml:space="preserve">Metadata about Processed Data</w:t>
      </w:r>
      <w:bookmarkEnd w:id="54"/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processed data</w:t>
      </w:r>
    </w:p>
    <w:p>
      <w:pPr>
        <w:pStyle w:val="BodyText"/>
      </w:pPr>
      <w:r>
        <w:t xml:space="preserve">von wem (Person), wann, mit welchen Methoden (z.B. Skript) unter welchen</w:t>
      </w:r>
      <w:r>
        <w:t xml:space="preserve"> </w:t>
      </w:r>
      <w:r>
        <w:t xml:space="preserve">Randbedingungen (z.B. Versionen von Software, Paketen) erstellt?</w:t>
      </w:r>
    </w:p>
    <w:p>
      <w:pPr>
        <w:pStyle w:val="BodyText"/>
      </w:pPr>
      <w:r>
        <w:t xml:space="preserve">Welche Rohdaten wurden verwendet?</w:t>
      </w:r>
    </w:p>
    <w:p>
      <w:pPr>
        <w:pStyle w:val="Compact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BodyText"/>
      </w:pPr>
      <w:r>
        <w:t xml:space="preserve">Tools for metadata tracking and data standards are:</w:t>
      </w:r>
    </w:p>
    <w:p>
      <w:pPr>
        <w:pStyle w:val="Compact"/>
        <w:numPr>
          <w:numId w:val="1017"/>
          <w:ilvl w:val="0"/>
        </w:numPr>
      </w:pPr>
      <w:r>
        <w:t xml:space="preserve">metadata editor, e.g. online editor of GFZ Potsdam</w:t>
      </w:r>
    </w:p>
    <w:p>
      <w:pPr>
        <w:pStyle w:val="FirstParagraph"/>
      </w:pPr>
      <w:r>
        <w:rPr>
          <w:b/>
        </w:rPr>
        <w:t xml:space="preserve">Best Practices:</w:t>
      </w:r>
    </w:p>
    <w:p>
      <w:pPr>
        <w:numPr>
          <w:numId w:val="1018"/>
          <w:ilvl w:val="0"/>
        </w:numPr>
      </w:pPr>
      <w:r>
        <w:t xml:space="preserve">Mindestanforderungen definieren (unterschieden nach Roh- und verarbeiteten</w:t>
      </w:r>
      <w:r>
        <w:t xml:space="preserve"> </w:t>
      </w:r>
      <w:r>
        <w:t xml:space="preserve">Daten)</w:t>
      </w:r>
    </w:p>
    <w:p>
      <w:pPr>
        <w:numPr>
          <w:numId w:val="1018"/>
          <w:ilvl w:val="0"/>
        </w:numPr>
      </w:pPr>
      <w:r>
        <w:t xml:space="preserve">Metadatenstandards prüfen, z. B. DataCite (siehe u.a. ZALF, GFZ Potsdam)</w:t>
      </w:r>
    </w:p>
    <w:p>
      <w:pPr>
        <w:numPr>
          <w:numId w:val="1018"/>
          <w:ilvl w:val="0"/>
        </w:numPr>
      </w:pPr>
      <w:r>
        <w:t xml:space="preserve">Werden wir am konkreten Anwendungsfall in den Testprojekten entwickeln</w:t>
      </w:r>
    </w:p>
    <w:p>
      <w:pPr>
        <w:numPr>
          <w:numId w:val="1018"/>
          <w:ilvl w:val="0"/>
        </w:numPr>
      </w:pPr>
      <w:r>
        <w:t xml:space="preserve">Metadaten zu Rohdaten sind immer abzulegen. Metadaten zu verarbeiteten Daten</w:t>
      </w:r>
      <w:r>
        <w:t xml:space="preserve"> </w:t>
      </w:r>
      <w:r>
        <w:t xml:space="preserve">sind ebenso wichtig. Sie können bei automatisierter Datenverarbeitung aber</w:t>
      </w:r>
      <w:r>
        <w:t xml:space="preserve"> </w:t>
      </w:r>
      <w:r>
        <w:t xml:space="preserve">aus den Skripten geschlossen werden.</w:t>
      </w:r>
    </w:p>
    <w:p>
      <w:pPr>
        <w:pStyle w:val="FirstParagraph"/>
      </w:pPr>
      <w:r>
        <w:rPr>
          <w:b/>
        </w:rPr>
        <w:t xml:space="preserve">Metadatenstandards</w:t>
      </w:r>
      <w:r>
        <w:t xml:space="preserve">: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19"/>
          <w:ilvl w:val="0"/>
        </w:numPr>
      </w:pPr>
      <w:r>
        <w:t xml:space="preserve">DataCite Metadata Schema</w:t>
      </w:r>
    </w:p>
    <w:p>
      <w:pPr>
        <w:numPr>
          <w:numId w:val="1020"/>
          <w:ilvl w:val="1"/>
        </w:numPr>
      </w:pPr>
      <w:r>
        <w:t xml:space="preserve">Leibniz-Zentrum für Agrarlandschaftsforschung e. V. (ZALF)</w:t>
      </w:r>
    </w:p>
    <w:p>
      <w:pPr>
        <w:numPr>
          <w:numId w:val="1020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19"/>
          <w:ilvl w:val="0"/>
        </w:numPr>
      </w:pPr>
      <w:r>
        <w:t xml:space="preserve">ISO 19115-2</w:t>
      </w:r>
    </w:p>
    <w:p>
      <w:pPr>
        <w:numPr>
          <w:numId w:val="1021"/>
          <w:ilvl w:val="1"/>
        </w:numPr>
      </w:pPr>
      <w:r>
        <w:t xml:space="preserve">Bundesanstalt für Gewässerkunde (BfG)</w:t>
      </w:r>
    </w:p>
    <w:p>
      <w:pPr>
        <w:numPr>
          <w:numId w:val="1021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22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Beispiel:</w:t>
      </w:r>
    </w:p>
    <w:p>
      <w:pPr>
        <w:pStyle w:val="BodyText"/>
      </w:pPr>
      <w:r>
        <w:t xml:space="preserve">Wenn wir Zeitreihen von den Beliner Wasserbetrieben bekommen, dann haben diese</w:t>
      </w:r>
      <w:r>
        <w:t xml:space="preserve"> </w:t>
      </w:r>
      <w:r>
        <w:t xml:space="preserve">entweder eine Spalte mit Zeitstempeln oder zwei Spalten mit Zeitstempeln, wobei</w:t>
      </w:r>
      <w:r>
        <w:t xml:space="preserve"> </w:t>
      </w:r>
      <w:r>
        <w:t xml:space="preserve">die erste den Anfang und die zweite das Ende des Zeitraums enthält, auf den</w:t>
      </w:r>
      <w:r>
        <w:t xml:space="preserve"> </w:t>
      </w:r>
      <w:r>
        <w:t xml:space="preserve">sich die Messwerte in der entsprechenden Zeile beziehen.</w:t>
      </w:r>
    </w:p>
    <w:p>
      <w:pPr>
        <w:pStyle w:val="BodyText"/>
      </w:pPr>
      <w:r>
        <w:t xml:space="preserve">Wenn nur eine Spalte Zeitstempel enthält, dann ist nicht klar, ob der</w:t>
      </w:r>
      <w:r>
        <w:t xml:space="preserve"> </w:t>
      </w:r>
      <w:r>
        <w:t xml:space="preserve">Zeitstempel den Anfang oder das Ende (oder gar einen anderen Zeitpunkt</w:t>
      </w:r>
      <w:r>
        <w:t xml:space="preserve"> </w:t>
      </w:r>
      <w:r>
        <w:t xml:space="preserve">innerhalb) des Zeitraums angibt.</w:t>
      </w:r>
    </w:p>
    <w:p>
      <w:pPr>
        <w:pStyle w:val="BodyText"/>
      </w:pPr>
      <w:r>
        <w:t xml:space="preserve">Bei einer Zeitreihe mit fünfminütigen Messwerten, z.B.</w:t>
      </w:r>
    </w:p>
    <w:p>
      <w:pPr>
        <w:pStyle w:val="SourceCode"/>
      </w:pPr>
      <w:r>
        <w:rPr>
          <w:rStyle w:val="VerbatimChar"/>
        </w:rPr>
        <w:t xml:space="preserve">Zeit                Wert</w:t>
      </w:r>
      <w:r>
        <w:br w:type="textWrapping"/>
      </w:r>
      <w:r>
        <w:rPr>
          <w:rStyle w:val="VerbatimChar"/>
        </w:rPr>
        <w:t xml:space="preserve">2018-06-05 16:20:00    0</w:t>
      </w:r>
      <w:r>
        <w:br w:type="textWrapping"/>
      </w:r>
      <w:r>
        <w:rPr>
          <w:rStyle w:val="VerbatimChar"/>
        </w:rPr>
        <w:t xml:space="preserve">2018-06-05 16:25:00    1</w:t>
      </w:r>
      <w:r>
        <w:br w:type="textWrapping"/>
      </w:r>
      <w:r>
        <w:rPr>
          <w:rStyle w:val="VerbatimChar"/>
        </w:rPr>
        <w:t xml:space="preserve">2018-06-05 16:30:00    2</w:t>
      </w:r>
      <w:r>
        <w:br w:type="textWrapping"/>
      </w:r>
      <w:r>
        <w:rPr>
          <w:rStyle w:val="VerbatimChar"/>
        </w:rPr>
        <w:t xml:space="preserve">2018-06-05 16:35:00    3</w:t>
      </w:r>
      <w:r>
        <w:br w:type="textWrapping"/>
      </w:r>
      <w:r>
        <w:rPr>
          <w:rStyle w:val="VerbatimChar"/>
        </w:rPr>
        <w:t xml:space="preserve">2018-06-05 16:40:00    4</w:t>
      </w:r>
    </w:p>
    <w:p>
      <w:pPr>
        <w:pStyle w:val="FirstParagraph"/>
      </w:pPr>
      <w:r>
        <w:t xml:space="preserve">ist nicht klar, ob sich der Wert 1 auf den Zeitraum</w:t>
      </w:r>
      <w:r>
        <w:t xml:space="preserve"> </w:t>
      </w:r>
      <w:r>
        <w:rPr>
          <w:rStyle w:val="VerbatimChar"/>
        </w:rPr>
        <w:t xml:space="preserve">16:20 - 16:25</w:t>
      </w:r>
      <w:r>
        <w:t xml:space="preserve"> </w:t>
      </w:r>
      <w:r>
        <w:t xml:space="preserve">oder auf</w:t>
      </w:r>
      <w:r>
        <w:t xml:space="preserve"> </w:t>
      </w:r>
      <w:r>
        <w:t xml:space="preserve">den Zeitraum</w:t>
      </w:r>
      <w:r>
        <w:t xml:space="preserve"> </w:t>
      </w:r>
      <w:r>
        <w:rPr>
          <w:rStyle w:val="VerbatimChar"/>
        </w:rPr>
        <w:t xml:space="preserve">16:25 - 16:30</w:t>
      </w:r>
      <w:r>
        <w:t xml:space="preserve"> </w:t>
      </w:r>
      <w:r>
        <w:t xml:space="preserve">bezieht.</w:t>
      </w:r>
    </w:p>
    <w:p>
      <w:pPr>
        <w:pStyle w:val="BodyText"/>
      </w:pPr>
      <w:r>
        <w:t xml:space="preserve">Dies ist ein Beispiel für eine sehr konkrete Metadatenanforderung. An dieser</w:t>
      </w:r>
      <w:r>
        <w:t xml:space="preserve"> </w:t>
      </w:r>
      <w:r>
        <w:t xml:space="preserve">Stelle gehen wir meistens von Annahmen aus oder hat jemand von Euch schon mal</w:t>
      </w:r>
      <w:r>
        <w:t xml:space="preserve"> </w:t>
      </w:r>
      <w:r>
        <w:t xml:space="preserve">eine Aussage darüber von einem BWB-Mitarbeiter erhalten?</w:t>
      </w:r>
    </w:p>
    <w:p>
      <w:pPr>
        <w:pStyle w:val="BodyText"/>
      </w:pPr>
      <w:r>
        <w:t xml:space="preserve">Die Kenntnis über den Bezugspunkt des Zeitstempels ist zum Beispiel wichtig beim</w:t>
      </w:r>
    </w:p>
    <w:p>
      <w:pPr>
        <w:pStyle w:val="Compact"/>
        <w:numPr>
          <w:numId w:val="1023"/>
          <w:ilvl w:val="0"/>
        </w:numPr>
      </w:pPr>
      <w:hyperlink w:anchor="input-infoworks-regen">
        <w:r>
          <w:rPr>
            <w:rStyle w:val="Hyperlink"/>
          </w:rPr>
          <w:t xml:space="preserve">Erzeugen von Regen-Inputdateien für die Software InfoWorks</w:t>
        </w:r>
      </w:hyperlink>
    </w:p>
    <w:p>
      <w:pPr>
        <w:pStyle w:val="FirstParagraph"/>
      </w:pPr>
      <w:r>
        <w:t xml:space="preserve">In der obigen Beispielzeitreihe ist auch nicht klar, auf welche Zeitzone sich</w:t>
      </w:r>
      <w:r>
        <w:t xml:space="preserve"> </w:t>
      </w:r>
      <w:r>
        <w:t xml:space="preserve">die Zeitstempel beziehen. Die Zeitzone bzw. die Angabe des UTC-Offsets ist eine</w:t>
      </w:r>
      <w:r>
        <w:t xml:space="preserve"> </w:t>
      </w:r>
      <w:r>
        <w:t xml:space="preserve">wichtige Metainformation. Am besten wäre es, wenn alle Zeitstempel diese</w:t>
      </w:r>
      <w:r>
        <w:t xml:space="preserve"> </w:t>
      </w:r>
      <w:r>
        <w:t xml:space="preserve">Information enthielten, z.B.</w:t>
      </w:r>
    </w:p>
    <w:p>
      <w:pPr>
        <w:pStyle w:val="SourceCode"/>
      </w:pPr>
      <w:r>
        <w:rPr>
          <w:rStyle w:val="VerbatimChar"/>
        </w:rPr>
        <w:t xml:space="preserve">2018-06-05 16:20:00+02</w:t>
      </w:r>
      <w:r>
        <w:br w:type="textWrapping"/>
      </w:r>
      <w:r>
        <w:rPr>
          <w:rStyle w:val="VerbatimChar"/>
        </w:rPr>
        <w:t xml:space="preserve">2018-06-05 16:25:00+02</w:t>
      </w:r>
    </w:p>
    <w:p>
      <w:pPr>
        <w:pStyle w:val="FirstParagraph"/>
      </w:pPr>
      <w:r>
        <w:t xml:space="preserve">Dann bräuchte man diese Information nicht extra zu führen.</w:t>
      </w:r>
    </w:p>
    <w:p>
      <w:pPr>
        <w:pStyle w:val="BodyText"/>
      </w:pPr>
      <w:r>
        <w:t xml:space="preserve">Metadaten werden oft erst bei Bedarf erhoben, nämlich genau dann, wenn man sich</w:t>
      </w:r>
      <w:r>
        <w:t xml:space="preserve"> </w:t>
      </w:r>
      <w:r>
        <w:t xml:space="preserve">z.B. die obigen Fragen nach Zeitstempelbezug und Zeitzone stellt. Dann wird</w:t>
      </w:r>
      <w:r>
        <w:t xml:space="preserve"> </w:t>
      </w:r>
      <w:r>
        <w:t xml:space="preserve">nachgefragt und im besten Fall wird eine Antwort darauf gegeben, z.B. in Form</w:t>
      </w:r>
      <w:r>
        <w:t xml:space="preserve"> </w:t>
      </w:r>
      <w:r>
        <w:t xml:space="preserve">einer E-Mail. Die Metadaten sind dann in der E-Mail enthalten.</w:t>
      </w:r>
    </w:p>
    <w:p>
      <w:pPr>
        <w:pStyle w:val="BodyText"/>
      </w:pPr>
      <w:r>
        <w:t xml:space="preserve">Fragen:</w:t>
      </w:r>
    </w:p>
    <w:p>
      <w:pPr>
        <w:pStyle w:val="Compact"/>
        <w:numPr>
          <w:numId w:val="1024"/>
          <w:ilvl w:val="0"/>
        </w:numPr>
      </w:pPr>
      <w:r>
        <w:t xml:space="preserve">Wo und unter welchem Namen legen wir diese E-Mail ab?</w:t>
      </w:r>
    </w:p>
    <w:p>
      <w:pPr>
        <w:pStyle w:val="FirstParagraph"/>
      </w:pPr>
      <w:r>
        <w:t xml:space="preserve">Beispiel für Metadaten aus meiner persönlichen Logdatei:</w:t>
      </w:r>
    </w:p>
    <w:p>
      <w:pPr>
        <w:pStyle w:val="BlockText"/>
      </w:pPr>
      <w:r>
        <w:t xml:space="preserve">Regendaten gelesen; ca. 10 Impulse gegen 14:00; Dannecker geschrubbt,</w:t>
      </w:r>
      <w:r>
        <w:t xml:space="preserve"> </w:t>
      </w:r>
      <w:r>
        <w:t xml:space="preserve">neuer Akku: Batterie defect, alte Batterie drin gelassen,</w:t>
      </w:r>
      <w:r>
        <w:t xml:space="preserve"> </w:t>
      </w:r>
      <w:r>
        <w:t xml:space="preserve">Daten auslesen nicht möglich; H=55cm</w:t>
      </w:r>
    </w:p>
    <w:p>
      <w:pPr>
        <w:pStyle w:val="FirstParagraph"/>
      </w:pPr>
      <w:r>
        <w:t xml:space="preserve">Das müssen wir irgendwie besser hinkriegen, aber wie?</w:t>
      </w:r>
    </w:p>
    <w:p>
      <w:pPr>
        <w:pStyle w:val="BodyText"/>
      </w:pPr>
      <w:r>
        <w:t xml:space="preserve">Die grundlegenden Fragen sind:</w:t>
      </w:r>
    </w:p>
    <w:p>
      <w:pPr>
        <w:pStyle w:val="Compact"/>
        <w:numPr>
          <w:numId w:val="1025"/>
          <w:ilvl w:val="0"/>
        </w:numPr>
      </w:pPr>
      <w:r>
        <w:t xml:space="preserve">Wer ist für die Ablage von Metadaten verantwortlich?</w:t>
      </w:r>
    </w:p>
    <w:p>
      <w:pPr>
        <w:pStyle w:val="Compact"/>
        <w:numPr>
          <w:numId w:val="1025"/>
          <w:ilvl w:val="0"/>
        </w:numPr>
      </w:pPr>
      <w:r>
        <w:t xml:space="preserve">Wo werden die Metadaten abgelegt? Direkt bei den Daten oder in einer</w:t>
      </w:r>
      <w:r>
        <w:t xml:space="preserve"> </w:t>
      </w:r>
      <w:r>
        <w:t xml:space="preserve">übergeordneten Datei/Datenbank?</w:t>
      </w:r>
    </w:p>
    <w:p>
      <w:pPr>
        <w:pStyle w:val="Compact"/>
        <w:numPr>
          <w:numId w:val="1025"/>
          <w:ilvl w:val="0"/>
        </w:numPr>
      </w:pPr>
      <w:r>
        <w:t xml:space="preserve">In welchem Format werden die Metadaten abgelegt? Einfaches Textformat vs.</w:t>
      </w:r>
      <w:r>
        <w:t xml:space="preserve"> </w:t>
      </w:r>
      <w:r>
        <w:t xml:space="preserve">XML-Format, das sich wohl einfach nur mit Hilfe eines Programms editieren lässt.</w:t>
      </w:r>
    </w:p>
    <w:p>
      <w:pPr>
        <w:pStyle w:val="Heading4"/>
      </w:pPr>
      <w:bookmarkStart w:id="55" w:name="file-projects"/>
      <w:r>
        <w:t xml:space="preserve">File PROJECTS.txt</w:t>
      </w:r>
      <w:bookmarkEnd w:id="55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 If yes, the acronym could be included there. But then, everybody should know about it!</w:t>
      </w:r>
    </w:p>
    <w:p>
      <w:pPr>
        <w:pStyle w:val="Heading4"/>
      </w:pPr>
      <w:bookmarkStart w:id="56" w:name="file-organisations"/>
      <w:r>
        <w:t xml:space="preserve">File ORGANISATIONS.txt</w:t>
      </w:r>
      <w:bookmarkEnd w:id="56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57" w:name="raw-data"/>
      <w:r>
        <w:t xml:space="preserve">Raw data</w:t>
      </w:r>
      <w:bookmarkEnd w:id="57"/>
    </w:p>
    <w:p>
      <w:pPr>
        <w:pStyle w:val="FirstParagraph"/>
      </w:pPr>
      <w:r>
        <w:t xml:space="preserve">Especially in environmental sciences, raw data often cannot be reproduced (e.g.</w:t>
      </w:r>
      <w:r>
        <w:t xml:space="preserve"> </w:t>
      </w:r>
      <w:r>
        <w:t xml:space="preserve">rainfall, river discharge measurements) and are therefore of high value. Thus</w:t>
      </w:r>
      <w:r>
        <w:t xml:space="preserve"> </w:t>
      </w:r>
      <w:r>
        <w:t xml:space="preserve">the following rules apply in case of raw data:</w:t>
      </w:r>
    </w:p>
    <w:p>
      <w:pPr>
        <w:numPr>
          <w:numId w:val="1026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6"/>
          <w:ilvl w:val="0"/>
        </w:numPr>
      </w:pPr>
      <w:r>
        <w:t xml:space="preserve">the content must not be changed</w:t>
      </w:r>
    </w:p>
    <w:p>
      <w:pPr>
        <w:numPr>
          <w:numId w:val="1026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r>
        <w:t xml:space="preserve">raw data)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 raw data 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 raw data by</w:t>
      </w:r>
    </w:p>
    <w:p>
      <w:pPr>
        <w:numPr>
          <w:numId w:val="1027"/>
          <w:ilvl w:val="0"/>
        </w:numPr>
      </w:pPr>
      <w:r>
        <w:t xml:space="preserve">storing then in a special place where it is specially secured</w:t>
      </w:r>
    </w:p>
    <w:p>
      <w:pPr>
        <w:numPr>
          <w:numId w:val="1027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8" w:name="data-workflow"/>
      <w:r>
        <w:t xml:space="preserve">Data workflow</w:t>
      </w:r>
      <w:bookmarkEnd w:id="58"/>
    </w:p>
    <w:p>
      <w:pPr>
        <w:pStyle w:val="FirstParagraph"/>
      </w:pPr>
      <w:r>
        <w:t xml:space="preserve">For each project separation of:</w:t>
      </w:r>
    </w:p>
    <w:p>
      <w:pPr>
        <w:numPr>
          <w:numId w:val="1028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9" w:name="folder-structures"/>
      <w:r>
        <w:t xml:space="preserve">Folder Structures</w:t>
      </w:r>
      <w:bookmarkEnd w:id="59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9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60" w:name="project-folder-structure"/>
      <w:r>
        <w:t xml:space="preserve">Project Folder Structure</w:t>
      </w:r>
      <w:bookmarkEnd w:id="60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1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1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1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1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61" w:name="rawdata-folder-structure"/>
      <w:r>
        <w:t xml:space="preserve">Rawdata Folder Structure</w:t>
      </w:r>
      <w:bookmarkEnd w:id="61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2" w:name="versioning"/>
      <w:r>
        <w:t xml:space="preserve">Versioning</w:t>
      </w:r>
      <w:bookmarkEnd w:id="62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3" w:name="manual"/>
      <w:r>
        <w:t xml:space="preserve">Manual</w:t>
      </w:r>
      <w:bookmarkEnd w:id="63"/>
    </w:p>
    <w:p>
      <w:pPr>
        <w:pStyle w:val="FirstParagraph"/>
      </w:pPr>
      <w:r>
        <w:t xml:space="preserve">We propose the following workflow:</w:t>
      </w:r>
    </w:p>
    <w:p>
      <w:pPr>
        <w:numPr>
          <w:numId w:val="1032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2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2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2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possibly more time demanding,</w:t>
      </w:r>
    </w:p>
    <w:p>
      <w:pPr>
        <w:numPr>
          <w:numId w:val="1033"/>
          <w:ilvl w:val="0"/>
        </w:numPr>
      </w:pPr>
      <w:r>
        <w:t xml:space="preserve">needs time getting used to it and</w:t>
      </w:r>
    </w:p>
    <w:p>
      <w:pPr>
        <w:numPr>
          <w:numId w:val="1033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4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4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4" w:name="automatically"/>
      <w:r>
        <w:t xml:space="preserve">Automatically</w:t>
      </w:r>
      <w:bookmarkEnd w:id="64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5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6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5"/>
          <w:ilvl w:val="0"/>
        </w:numPr>
      </w:pPr>
      <w:hyperlink r:id="rId67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6"/>
          <w:ilvl w:val="1"/>
        </w:numPr>
      </w:pPr>
      <w:r>
        <w:t xml:space="preserve">the installation of the client software</w:t>
      </w:r>
      <w:r>
        <w:t xml:space="preserve"> </w:t>
      </w:r>
      <w:hyperlink r:id="rId68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6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5"/>
          <w:ilvl w:val="0"/>
        </w:numPr>
      </w:pPr>
      <w:hyperlink r:id="rId69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70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71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7"/>
          <w:ilvl w:val="0"/>
        </w:numPr>
      </w:pPr>
      <w:r>
        <w:t xml:space="preserve">Special software (</w:t>
      </w:r>
      <w:hyperlink r:id="rId68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7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8"/>
          <w:ilvl w:val="1"/>
        </w:numPr>
      </w:pPr>
      <w:r>
        <w:t xml:space="preserve">timely check in of code changes to the central server,</w:t>
      </w:r>
    </w:p>
    <w:p>
      <w:pPr>
        <w:numPr>
          <w:numId w:val="1038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9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9"/>
          <w:ilvl w:val="0"/>
        </w:numPr>
      </w:pPr>
      <w:r>
        <w:t xml:space="preserve">Old versions of scripts can be restored easily</w:t>
      </w:r>
    </w:p>
    <w:p>
      <w:pPr>
        <w:numPr>
          <w:numId w:val="1039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2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3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4" w:name="organising-e-mails"/>
      <w:r>
        <w:t xml:space="preserve">Organising e-mails</w:t>
      </w:r>
      <w:bookmarkEnd w:id="74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5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5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0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0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0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0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6" w:name="managing-references"/>
      <w:r>
        <w:t xml:space="preserve">Managing references</w:t>
      </w:r>
      <w:bookmarkEnd w:id="76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7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8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9" w:name="data-preservation"/>
      <w:r>
        <w:t xml:space="preserve">Data preservation</w:t>
      </w:r>
      <w:bookmarkEnd w:id="79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80" w:name="data-collection"/>
      <w:r>
        <w:t xml:space="preserve">Data collection</w:t>
      </w:r>
      <w:bookmarkEnd w:id="80"/>
    </w:p>
    <w:p>
      <w:pPr>
        <w:pStyle w:val="FirstParagraph"/>
      </w:pPr>
      <w:r>
        <w:t xml:space="preserve">Data are often inconsistent, incomplete, incorrect, or misspelled</w:t>
      </w:r>
      <w:r>
        <w:t xml:space="preserve"> </w:t>
      </w:r>
      <w:r>
        <w:t xml:space="preserve">Data cleaning is essential</w:t>
      </w:r>
      <w:r>
        <w:t xml:space="preserve"> </w:t>
      </w:r>
      <w:r>
        <w:t xml:space="preserve">You may also use OpenRefine</w:t>
      </w:r>
      <w:r>
        <w:t xml:space="preserve"> </w:t>
      </w:r>
      <w:hyperlink r:id="rId81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clean your messy data Or use the following tools</w:t>
      </w:r>
    </w:p>
    <w:p>
      <w:pPr>
        <w:pStyle w:val="Heading3"/>
      </w:pPr>
      <w:bookmarkStart w:id="82" w:name="logger-devices"/>
      <w:r>
        <w:t xml:space="preserve">Logger devices</w:t>
      </w:r>
      <w:bookmarkEnd w:id="82"/>
    </w:p>
    <w:p>
      <w:pPr>
        <w:pStyle w:val="Heading3"/>
      </w:pPr>
      <w:bookmarkStart w:id="83" w:name="spreadsheets"/>
      <w:r>
        <w:t xml:space="preserve">Spreadsheets</w:t>
      </w:r>
      <w:bookmarkEnd w:id="83"/>
    </w:p>
    <w:p>
      <w:pPr>
        <w:pStyle w:val="Heading2"/>
      </w:pPr>
      <w:bookmarkStart w:id="84" w:name="data-publishing-and-sharing"/>
      <w:r>
        <w:t xml:space="preserve">Data publishing and sharing</w:t>
      </w:r>
      <w:bookmarkEnd w:id="84"/>
    </w:p>
    <w:p>
      <w:pPr>
        <w:pStyle w:val="FirstParagraph"/>
      </w:pPr>
      <w:hyperlink r:id="rId86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8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1"/>
          <w:ilvl w:val="0"/>
        </w:numPr>
      </w:pPr>
      <w:hyperlink r:id="rId87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1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88" w:name="repositories"/>
      <w:r>
        <w:t xml:space="preserve">Repositories</w:t>
      </w:r>
      <w:bookmarkEnd w:id="88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2"/>
          <w:ilvl w:val="0"/>
        </w:numPr>
      </w:pPr>
      <w:r>
        <w:t xml:space="preserve">General</w:t>
      </w:r>
    </w:p>
    <w:p>
      <w:pPr>
        <w:numPr>
          <w:numId w:val="1043"/>
          <w:ilvl w:val="1"/>
        </w:numPr>
      </w:pPr>
      <w:hyperlink r:id="rId89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3"/>
          <w:ilvl w:val="1"/>
        </w:numPr>
      </w:pPr>
      <w:hyperlink r:id="rId90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91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92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3"/>
          <w:ilvl w:val="1"/>
        </w:numPr>
      </w:pPr>
      <w:hyperlink r:id="rId93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3"/>
          <w:ilvl w:val="1"/>
        </w:numPr>
      </w:pPr>
      <w:hyperlink r:id="rId94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3"/>
          <w:ilvl w:val="1"/>
        </w:numPr>
      </w:pPr>
      <w:hyperlink r:id="rId95">
        <w:r>
          <w:rPr>
            <w:rStyle w:val="Hyperlink"/>
          </w:rPr>
          <w:t xml:space="preserve">Dryad</w:t>
        </w:r>
      </w:hyperlink>
    </w:p>
    <w:p>
      <w:pPr>
        <w:numPr>
          <w:numId w:val="1042"/>
          <w:ilvl w:val="0"/>
        </w:numPr>
      </w:pPr>
      <w:r>
        <w:t xml:space="preserve">Focus on environmental and earth sciences</w:t>
      </w:r>
    </w:p>
    <w:p>
      <w:pPr>
        <w:numPr>
          <w:numId w:val="1044"/>
          <w:ilvl w:val="1"/>
        </w:numPr>
      </w:pPr>
      <w:hyperlink r:id="rId96">
        <w:r>
          <w:rPr>
            <w:rStyle w:val="Hyperlink"/>
          </w:rPr>
          <w:t xml:space="preserve">Pangea</w:t>
        </w:r>
      </w:hyperlink>
    </w:p>
    <w:p>
      <w:pPr>
        <w:numPr>
          <w:numId w:val="1044"/>
          <w:ilvl w:val="1"/>
        </w:numPr>
      </w:pPr>
      <w:hyperlink r:id="rId97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98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99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45"/>
          <w:ilvl w:val="0"/>
        </w:numPr>
      </w:pPr>
      <w:hyperlink r:id="rId98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45"/>
          <w:ilvl w:val="0"/>
        </w:numPr>
      </w:pPr>
      <w:hyperlink r:id="rId90">
        <w:r>
          <w:rPr>
            <w:rStyle w:val="Hyperlink"/>
          </w:rPr>
          <w:t xml:space="preserve">Zenodo</w:t>
        </w:r>
      </w:hyperlink>
      <w:r>
        <w:t xml:space="preserve"> </w:t>
      </w:r>
      <w:hyperlink r:id="rId100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01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02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46"/>
          <w:ilvl w:val="0"/>
        </w:numPr>
      </w:pPr>
      <w:r>
        <w:t xml:space="preserve">Which scholary communications tools are used and</w:t>
      </w:r>
    </w:p>
    <w:p>
      <w:pPr>
        <w:numPr>
          <w:numId w:val="1046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03" w:name="orcid"/>
      <w:r>
        <w:t xml:space="preserve">ORCID</w:t>
      </w:r>
      <w:bookmarkEnd w:id="103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04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04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47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47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47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47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47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04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05" w:name="licenses"/>
      <w:r>
        <w:t xml:space="preserve">Licenses</w:t>
      </w:r>
      <w:bookmarkEnd w:id="105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8"/>
          <w:ilvl w:val="0"/>
        </w:numPr>
      </w:pPr>
      <w:hyperlink r:id="rId106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106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107">
        <w:r>
          <w:rPr>
            <w:rStyle w:val="Hyperlink"/>
          </w:rPr>
          <w:t xml:space="preserve">https://choosealicense.com/</w:t>
        </w:r>
      </w:hyperlink>
    </w:p>
    <w:p>
      <w:pPr>
        <w:pStyle w:val="Heading3"/>
      </w:pPr>
      <w:bookmarkStart w:id="108" w:name="file-formats"/>
      <w:r>
        <w:t xml:space="preserve">File formats</w:t>
      </w:r>
      <w:bookmarkEnd w:id="108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Heading3"/>
      </w:pPr>
      <w:bookmarkStart w:id="109" w:name="data-exchange-standards"/>
      <w:r>
        <w:t xml:space="preserve">Data exchange standards</w:t>
      </w:r>
      <w:bookmarkEnd w:id="109"/>
    </w:p>
    <w:p>
      <w:pPr>
        <w:pStyle w:val="FirstParagraph"/>
      </w:pPr>
      <w:hyperlink r:id="rId110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10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11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12" w:name="case-studies"/>
      <w:r>
        <w:t xml:space="preserve">Case studies</w:t>
      </w:r>
      <w:bookmarkEnd w:id="112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13" w:name="geogenic-salination"/>
      <w:r>
        <w:t xml:space="preserve">Geogenic salination</w:t>
      </w:r>
      <w:bookmarkEnd w:id="113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49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49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49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14" w:name="lca-modelling"/>
      <w:r>
        <w:t xml:space="preserve">LCA modelling</w:t>
      </w:r>
      <w:bookmarkEnd w:id="114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15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16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0"/>
          <w:ilvl w:val="0"/>
        </w:numPr>
      </w:pPr>
      <w:r>
        <w:t xml:space="preserve">data import the Umberto model results,</w:t>
      </w:r>
    </w:p>
    <w:p>
      <w:pPr>
        <w:numPr>
          <w:numId w:val="1050"/>
          <w:ilvl w:val="0"/>
        </w:numPr>
      </w:pPr>
      <w:r>
        <w:t xml:space="preserve">performing data aggregating to the user needs and finally</w:t>
      </w:r>
    </w:p>
    <w:p>
      <w:pPr>
        <w:numPr>
          <w:numId w:val="1050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17" w:name="aquanes"/>
      <w:r>
        <w:t xml:space="preserve">Pilot plants</w:t>
      </w:r>
      <w:bookmarkEnd w:id="117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18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18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19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1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1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20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2"/>
          <w:ilvl w:val="0"/>
        </w:numPr>
      </w:pPr>
      <w:r>
        <w:t xml:space="preserve">import operational and lab data for each pilot site,</w:t>
      </w:r>
    </w:p>
    <w:p>
      <w:pPr>
        <w:numPr>
          <w:numId w:val="1052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2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2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3"/>
          <w:ilvl w:val="0"/>
        </w:numPr>
      </w:pPr>
      <w:hyperlink r:id="rId121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22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3"/>
          <w:ilvl w:val="0"/>
        </w:numPr>
      </w:pPr>
      <w:hyperlink r:id="rId123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3"/>
          <w:ilvl w:val="0"/>
        </w:numPr>
      </w:pPr>
      <w:hyperlink r:id="rId124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3"/>
          <w:ilvl w:val="0"/>
        </w:numPr>
      </w:pPr>
      <w:hyperlink r:id="rId125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24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25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21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23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26" w:name="other-projects"/>
      <w:r>
        <w:t xml:space="preserve">Other Projects</w:t>
      </w:r>
      <w:bookmarkEnd w:id="126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27" w:name="spree2011-2007"/>
      <w:r>
        <w:t xml:space="preserve">Spree2011 (2007)</w:t>
      </w:r>
      <w:bookmarkEnd w:id="127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54"/>
          <w:ilvl w:val="0"/>
        </w:numPr>
      </w:pPr>
      <w:r>
        <w:t xml:space="preserve">KWB:</w:t>
      </w:r>
    </w:p>
    <w:p>
      <w:pPr>
        <w:pStyle w:val="Compact"/>
        <w:numPr>
          <w:numId w:val="1055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55"/>
          <w:ilvl w:val="1"/>
        </w:numPr>
      </w:pPr>
      <w:r>
        <w:t xml:space="preserve">rain (Text/CSV)</w:t>
      </w:r>
    </w:p>
    <w:p>
      <w:pPr>
        <w:pStyle w:val="Compact"/>
        <w:numPr>
          <w:numId w:val="1054"/>
          <w:ilvl w:val="0"/>
        </w:numPr>
      </w:pPr>
      <w:r>
        <w:t xml:space="preserve">BWB:</w:t>
      </w:r>
    </w:p>
    <w:p>
      <w:pPr>
        <w:pStyle w:val="Compact"/>
        <w:numPr>
          <w:numId w:val="1056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56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56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57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58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58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59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59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59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28" w:name="miacso"/>
      <w:r>
        <w:t xml:space="preserve">MIACSO (2009)</w:t>
      </w:r>
      <w:bookmarkEnd w:id="128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60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60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60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61"/>
          <w:ilvl w:val="0"/>
        </w:numPr>
      </w:pPr>
      <w:r>
        <w:t xml:space="preserve">Sewerage: Infoworks</w:t>
      </w:r>
    </w:p>
    <w:p>
      <w:pPr>
        <w:pStyle w:val="Compact"/>
        <w:numPr>
          <w:numId w:val="1061"/>
          <w:ilvl w:val="0"/>
        </w:numPr>
      </w:pPr>
      <w:r>
        <w:t xml:space="preserve">River hydraulics: Hydrax</w:t>
      </w:r>
    </w:p>
    <w:p>
      <w:pPr>
        <w:pStyle w:val="Compact"/>
        <w:numPr>
          <w:numId w:val="1061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62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62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62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62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63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64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64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64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4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65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5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6"/>
          <w:ilvl w:val="0"/>
        </w:numPr>
      </w:pPr>
      <w:r>
        <w:t xml:space="preserve">MS Access Applications</w:t>
      </w:r>
    </w:p>
    <w:p>
      <w:pPr>
        <w:pStyle w:val="Compact"/>
        <w:numPr>
          <w:numId w:val="1067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67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67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66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66"/>
          <w:ilvl w:val="0"/>
        </w:numPr>
      </w:pPr>
      <w:r>
        <w:t xml:space="preserve">R packages</w:t>
      </w:r>
    </w:p>
    <w:p>
      <w:pPr>
        <w:pStyle w:val="Compact"/>
        <w:numPr>
          <w:numId w:val="1068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68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68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29" w:name="kuras"/>
      <w:r>
        <w:t xml:space="preserve">KURAS</w:t>
      </w:r>
      <w:bookmarkEnd w:id="129"/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9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pStyle w:val="Compact"/>
        <w:numPr>
          <w:numId w:val="1069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30" w:name="ogre"/>
      <w:r>
        <w:t xml:space="preserve">OGRE</w:t>
      </w:r>
      <w:bookmarkEnd w:id="130"/>
    </w:p>
    <w:p>
      <w:pPr>
        <w:pStyle w:val="Compact"/>
        <w:numPr>
          <w:numId w:val="1070"/>
          <w:ilvl w:val="0"/>
        </w:numPr>
      </w:pPr>
      <w:r>
        <w:t xml:space="preserve">Decision to use</w:t>
      </w:r>
      <w:r>
        <w:t xml:space="preserve"> </w:t>
      </w:r>
      <w:hyperlink r:id="rId131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70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1"/>
          <w:ilvl w:val="0"/>
        </w:numPr>
      </w:pPr>
      <w:r>
        <w:t xml:space="preserve">R packages</w:t>
      </w:r>
    </w:p>
    <w:p>
      <w:pPr>
        <w:pStyle w:val="Compact"/>
        <w:numPr>
          <w:numId w:val="1072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72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72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72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32" w:name="flusshygiene"/>
      <w:r>
        <w:t xml:space="preserve">Flusshygiene</w:t>
      </w:r>
      <w:bookmarkEnd w:id="132"/>
    </w:p>
    <w:p>
      <w:pPr>
        <w:pStyle w:val="Compact"/>
        <w:numPr>
          <w:numId w:val="1073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33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73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34" w:name="demoware"/>
      <w:r>
        <w:t xml:space="preserve">DEMOWARE</w:t>
      </w:r>
      <w:bookmarkEnd w:id="134"/>
    </w:p>
    <w:p>
      <w:pPr>
        <w:pStyle w:val="FirstParagraph"/>
      </w:pPr>
      <w:r>
        <w:t xml:space="preserve">Developed R packages:</w:t>
      </w:r>
    </w:p>
    <w:p>
      <w:pPr>
        <w:numPr>
          <w:numId w:val="1074"/>
          <w:ilvl w:val="0"/>
        </w:numPr>
      </w:pPr>
      <w:r>
        <w:t xml:space="preserve">Groundwater modelling</w:t>
      </w:r>
    </w:p>
    <w:p>
      <w:pPr>
        <w:numPr>
          <w:numId w:val="1075"/>
          <w:ilvl w:val="1"/>
        </w:numPr>
      </w:pPr>
      <w:hyperlink r:id="rId135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75"/>
          <w:ilvl w:val="1"/>
        </w:numPr>
      </w:pPr>
      <w:hyperlink r:id="rId136">
        <w:r>
          <w:rPr>
            <w:rStyle w:val="Hyperlink"/>
          </w:rPr>
          <w:t xml:space="preserve">kwb.vs2dh</w:t>
        </w:r>
      </w:hyperlink>
    </w:p>
    <w:p>
      <w:pPr>
        <w:numPr>
          <w:numId w:val="1075"/>
          <w:ilvl w:val="1"/>
        </w:numPr>
      </w:pPr>
      <w:hyperlink r:id="rId137">
        <w:r>
          <w:rPr>
            <w:rStyle w:val="Hyperlink"/>
          </w:rPr>
          <w:t xml:space="preserve">kwb.demoware</w:t>
        </w:r>
      </w:hyperlink>
    </w:p>
    <w:p>
      <w:pPr>
        <w:numPr>
          <w:numId w:val="1074"/>
          <w:ilvl w:val="0"/>
        </w:numPr>
      </w:pPr>
      <w:r>
        <w:t xml:space="preserve">Quantitative microbiological risk assessment: the R package</w:t>
      </w:r>
      <w:r>
        <w:t xml:space="preserve"> </w:t>
      </w:r>
      <w:hyperlink r:id="rId138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calculation engine assessing the performance of water supply systems.</w:t>
      </w:r>
      <w:r>
        <w:t xml:space="preserve"> </w:t>
      </w: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39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40" w:name="optiwells"/>
      <w:r>
        <w:t xml:space="preserve">OPTIWELLS</w:t>
      </w:r>
      <w:bookmarkEnd w:id="140"/>
    </w:p>
    <w:p>
      <w:pPr>
        <w:pStyle w:val="FirstParagraph"/>
      </w:pPr>
      <w:r>
        <w:t xml:space="preserve">Created R packages:</w:t>
      </w:r>
    </w:p>
    <w:p>
      <w:pPr>
        <w:numPr>
          <w:numId w:val="1076"/>
          <w:ilvl w:val="0"/>
        </w:numPr>
      </w:pPr>
      <w:hyperlink r:id="rId141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42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76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43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44" w:name="rwe"/>
      <w:r>
        <w:t xml:space="preserve">RWE</w:t>
      </w:r>
      <w:bookmarkEnd w:id="144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45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46">
        <w:r>
          <w:rPr>
            <w:rStyle w:val="Hyperlink"/>
          </w:rPr>
          <w:t xml:space="preserve">Maxflow</w:t>
        </w:r>
      </w:hyperlink>
      <w:r>
        <w:t xml:space="preserve">. The developed model consisted of</w:t>
      </w:r>
      <w:r>
        <w:t xml:space="preserve"> </w:t>
      </w:r>
      <w:r>
        <w:t xml:space="preserve">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47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48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49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50" w:name="faq"/>
      <w:r>
        <w:t xml:space="preserve">FAQs</w:t>
      </w:r>
      <w:bookmarkEnd w:id="150"/>
    </w:p>
    <w:p>
      <w:pPr>
        <w:pStyle w:val="Heading2"/>
      </w:pPr>
      <w:bookmarkStart w:id="151" w:name="tools-for-researchers"/>
      <w:r>
        <w:t xml:space="preserve">Tools for researchers</w:t>
      </w:r>
      <w:bookmarkEnd w:id="151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53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5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54" w:name="writing-more-robust-r-code"/>
      <w:r>
        <w:t xml:space="preserve">Writing more robust R code</w:t>
      </w:r>
      <w:bookmarkEnd w:id="154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55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77"/>
          <w:ilvl w:val="0"/>
        </w:numPr>
      </w:pPr>
      <w:hyperlink r:id="rId156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7"/>
          <w:ilvl w:val="0"/>
        </w:numPr>
      </w:pPr>
      <w:hyperlink r:id="rId157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7"/>
          <w:ilvl w:val="0"/>
        </w:numPr>
      </w:pPr>
      <w:r>
        <w:t xml:space="preserve">R programming books (freely available online!)</w:t>
      </w:r>
    </w:p>
    <w:p>
      <w:pPr>
        <w:numPr>
          <w:numId w:val="1078"/>
          <w:ilvl w:val="1"/>
        </w:numPr>
      </w:pPr>
      <w:hyperlink r:id="rId158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8"/>
          <w:ilvl w:val="1"/>
        </w:numPr>
      </w:pPr>
      <w:hyperlink r:id="rId159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78"/>
          <w:ilvl w:val="1"/>
        </w:numPr>
      </w:pPr>
      <w:hyperlink r:id="rId160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61" w:name="learning-r-on-datacamp"/>
      <w:r>
        <w:t xml:space="preserve">Learning R on DataCamp</w:t>
      </w:r>
      <w:bookmarkEnd w:id="161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62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63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62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79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64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65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166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167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79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168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169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79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168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169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170" w:name="using-subversion-at-kwb"/>
      <w:r>
        <w:t xml:space="preserve">Using Subversion at KWB</w:t>
      </w:r>
      <w:bookmarkEnd w:id="170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71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72" w:name="how-to-install-kwb-r-packages"/>
      <w:r>
        <w:t xml:space="preserve">How to install KWB R packages?</w:t>
      </w:r>
      <w:bookmarkEnd w:id="172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73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74" w:name="how-to-build-your-own-kwb-styled-r-package"/>
      <w:r>
        <w:t xml:space="preserve">How to build your own KWB styled R package?</w:t>
      </w:r>
      <w:bookmarkEnd w:id="174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75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76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81"/>
          <w:ilvl w:val="0"/>
        </w:numPr>
      </w:pPr>
      <w:hyperlink r:id="rId160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81"/>
          <w:ilvl w:val="0"/>
        </w:numPr>
      </w:pPr>
      <w:hyperlink r:id="rId159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77" w:name="working-with-excel"/>
      <w:r>
        <w:t xml:space="preserve">Working with EXCEL</w:t>
      </w:r>
      <w:bookmarkEnd w:id="177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82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82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83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83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83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84"/>
          <w:ilvl w:val="0"/>
        </w:numPr>
      </w:pPr>
      <w:r>
        <w:t xml:space="preserve">Ein Tabellenblatt pro Tabelle</w:t>
      </w:r>
    </w:p>
    <w:p>
      <w:pPr>
        <w:numPr>
          <w:numId w:val="1084"/>
          <w:ilvl w:val="0"/>
        </w:numPr>
      </w:pPr>
      <w:r>
        <w:t xml:space="preserve">Genau eine Headerzeile pro Tabelle mit eindeutigen Spaltennamen</w:t>
      </w:r>
    </w:p>
    <w:p>
      <w:pPr>
        <w:numPr>
          <w:numId w:val="1084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85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78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79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86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180" w:name="heterogenous-software-versions-on-kwb-computers"/>
      <w:r>
        <w:t xml:space="preserve">Heterogenous software versions on KWB computers</w:t>
      </w:r>
      <w:bookmarkEnd w:id="180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81" w:name="r-packageversion-dependency-of-r-scripts"/>
      <w:r>
        <w:t xml:space="preserve">R package/version dependency of R scripts</w:t>
      </w:r>
      <w:bookmarkEnd w:id="181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82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83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84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85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86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87" w:name="complex-r-script-dependencies"/>
      <w:r>
        <w:t xml:space="preserve">Complex R script dependencies</w:t>
      </w:r>
      <w:bookmarkEnd w:id="187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88" w:name="heterogenous-r-coding-styles"/>
      <w:r>
        <w:t xml:space="preserve">Heterogenous (R-)coding styles</w:t>
      </w:r>
      <w:bookmarkEnd w:id="188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  <w:numPr>
          <w:numId w:val="1087"/>
          <w:ilvl w:val="0"/>
        </w:numPr>
      </w:pPr>
      <w:r>
        <w:t xml:space="preserve">programmers at KWB will use the tidyverse coding style</w:t>
      </w:r>
      <w:r>
        <w:t xml:space="preserve"> </w:t>
      </w:r>
      <w:hyperlink r:id="rId189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</w:t>
      </w:r>
      <w:r>
        <w:t xml:space="preserve"> </w:t>
      </w:r>
      <w:r>
        <w:t xml:space="preserve">This will help increasing both, the readability and reusability of</w:t>
      </w:r>
      <w:r>
        <w:t xml:space="preserve"> </w:t>
      </w:r>
      <w:r>
        <w:t xml:space="preserve">the developed (R-)scripts at KWB (currently: approximately 1000 Rscripts).</w:t>
      </w:r>
    </w:p>
    <w:p>
      <w:pPr>
        <w:pStyle w:val="FirstParagraph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90" w:name="collaborative-version-control"/>
      <w:r>
        <w:t xml:space="preserve">Collaborative version control</w:t>
      </w:r>
      <w:bookmarkEnd w:id="190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88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88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88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“</w:t>
      </w:r>
      <w:r>
        <w:t xml:space="preserve">project B</w:t>
      </w:r>
      <w:r>
        <w:t xml:space="preserve">”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191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192" w:name="workflow-automation"/>
      <w:r>
        <w:t xml:space="preserve">Workflow automation</w:t>
      </w:r>
      <w:bookmarkEnd w:id="192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89"/>
          <w:ilvl w:val="0"/>
        </w:numPr>
      </w:pPr>
      <w:hyperlink r:id="rId193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89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90"/>
          <w:ilvl w:val="1"/>
        </w:numPr>
      </w:pPr>
      <w:hyperlink r:id="rId194">
        <w:r>
          <w:rPr>
            <w:rStyle w:val="Hyperlink"/>
          </w:rPr>
          <w:t xml:space="preserve">Part1</w:t>
        </w:r>
      </w:hyperlink>
    </w:p>
    <w:p>
      <w:pPr>
        <w:numPr>
          <w:numId w:val="1090"/>
          <w:ilvl w:val="1"/>
        </w:numPr>
      </w:pPr>
      <w:hyperlink r:id="rId195">
        <w:r>
          <w:rPr>
            <w:rStyle w:val="Hyperlink"/>
          </w:rPr>
          <w:t xml:space="preserve">Part2</w:t>
        </w:r>
      </w:hyperlink>
    </w:p>
    <w:p>
      <w:pPr>
        <w:numPr>
          <w:numId w:val="1089"/>
          <w:ilvl w:val="0"/>
        </w:numPr>
      </w:pPr>
      <w:r>
        <w:t xml:space="preserve">Use of an R package to facilitate reproducible research, e.g.:</w:t>
      </w:r>
    </w:p>
    <w:p>
      <w:pPr>
        <w:numPr>
          <w:numId w:val="1091"/>
          <w:ilvl w:val="1"/>
        </w:numPr>
      </w:pPr>
      <w:hyperlink r:id="rId196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197">
        <w:r>
          <w:rPr>
            <w:rStyle w:val="Hyperlink"/>
          </w:rPr>
          <w:t xml:space="preserve">rOpenSci</w:t>
        </w:r>
      </w:hyperlink>
    </w:p>
    <w:p>
      <w:pPr>
        <w:numPr>
          <w:numId w:val="1091"/>
          <w:ilvl w:val="1"/>
        </w:numPr>
      </w:pPr>
      <w:hyperlink r:id="rId198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199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92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00" w:name="encoding"/>
      <w:r>
        <w:t xml:space="preserve">Encoding</w:t>
      </w:r>
      <w:bookmarkEnd w:id="200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201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02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rPr>
          <w:rStyle w:val="VerbatimChar"/>
        </w:rPr>
        <w:t xml:space="preserve">citet(manual["Ushey_2018"])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citep(manual["Ushey_2018"])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203" w:name="collaborative-writing"/>
      <w:r>
        <w:t xml:space="preserve">Collaborative writing</w:t>
      </w:r>
      <w:bookmarkEnd w:id="203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04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05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rPr>
          <w:rStyle w:val="VerbatimChar"/>
        </w:rPr>
        <w:t xml:space="preserve">Chapter currently in revision by XXXX. Will be put back in this document until  YYYY-MM-DD</w:t>
      </w:r>
      <w:r>
        <w:t xml:space="preserve">.</w:t>
      </w:r>
    </w:p>
    <w:p>
      <w:pPr>
        <w:pStyle w:val="Heading2"/>
      </w:pPr>
      <w:bookmarkStart w:id="206" w:name="data-exchange"/>
      <w:r>
        <w:t xml:space="preserve">Exchanging data with colleges/project partners</w:t>
      </w:r>
      <w:bookmarkEnd w:id="206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07" w:name="glossary"/>
      <w:r>
        <w:t xml:space="preserve">Glossary</w:t>
      </w:r>
      <w:bookmarkEnd w:id="207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09" w:name="reproducibility"/>
      <w:hyperlink r:id="rId208">
        <w:r>
          <w:rPr>
            <w:rStyle w:val="Hyperlink"/>
          </w:rPr>
          <w:t xml:space="preserve">Reproducibility</w:t>
        </w:r>
      </w:hyperlink>
      <w:bookmarkEnd w:id="209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11" w:name="provenance"/>
      <w:hyperlink r:id="rId210">
        <w:r>
          <w:rPr>
            <w:rStyle w:val="Hyperlink"/>
          </w:rPr>
          <w:t xml:space="preserve">Provenance</w:t>
        </w:r>
      </w:hyperlink>
      <w:bookmarkEnd w:id="211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13" w:name="techniques"/>
      <w:hyperlink r:id="rId212">
        <w:r>
          <w:rPr>
            <w:rStyle w:val="Hyperlink"/>
          </w:rPr>
          <w:t xml:space="preserve">Techniques</w:t>
        </w:r>
      </w:hyperlink>
      <w:bookmarkEnd w:id="213"/>
    </w:p>
    <w:p>
      <w:pPr>
        <w:numPr>
          <w:numId w:val="1093"/>
          <w:ilvl w:val="0"/>
        </w:numPr>
      </w:pPr>
      <w:hyperlink r:id="rId214">
        <w:r>
          <w:rPr>
            <w:rStyle w:val="Hyperlink"/>
          </w:rPr>
          <w:t xml:space="preserve">Version control</w:t>
        </w:r>
      </w:hyperlink>
    </w:p>
    <w:p>
      <w:pPr>
        <w:numPr>
          <w:numId w:val="1093"/>
          <w:ilvl w:val="0"/>
        </w:numPr>
      </w:pPr>
      <w:hyperlink r:id="rId215">
        <w:r>
          <w:rPr>
            <w:rStyle w:val="Hyperlink"/>
          </w:rPr>
          <w:t xml:space="preserve">Literate Programming</w:t>
        </w:r>
      </w:hyperlink>
    </w:p>
    <w:p>
      <w:pPr>
        <w:numPr>
          <w:numId w:val="1093"/>
          <w:ilvl w:val="0"/>
        </w:numPr>
      </w:pPr>
      <w:hyperlink r:id="rId216">
        <w:r>
          <w:rPr>
            <w:rStyle w:val="Hyperlink"/>
          </w:rPr>
          <w:t xml:space="preserve">Data Publication</w:t>
        </w:r>
      </w:hyperlink>
    </w:p>
    <w:p>
      <w:pPr>
        <w:numPr>
          <w:numId w:val="1093"/>
          <w:ilvl w:val="0"/>
        </w:numPr>
      </w:pPr>
      <w:hyperlink r:id="rId217">
        <w:r>
          <w:rPr>
            <w:rStyle w:val="Hyperlink"/>
          </w:rPr>
          <w:t xml:space="preserve">Data cleaning/munging</w:t>
        </w:r>
      </w:hyperlink>
    </w:p>
    <w:p>
      <w:pPr>
        <w:numPr>
          <w:numId w:val="1093"/>
          <w:ilvl w:val="0"/>
        </w:numPr>
      </w:pPr>
      <w:hyperlink r:id="rId218">
        <w:r>
          <w:rPr>
            <w:rStyle w:val="Hyperlink"/>
          </w:rPr>
          <w:t xml:space="preserve">Software Testing</w:t>
        </w:r>
      </w:hyperlink>
    </w:p>
    <w:p>
      <w:pPr>
        <w:numPr>
          <w:numId w:val="1093"/>
          <w:ilvl w:val="0"/>
        </w:numPr>
      </w:pPr>
      <w:hyperlink r:id="rId219">
        <w:r>
          <w:rPr>
            <w:rStyle w:val="Hyperlink"/>
          </w:rPr>
          <w:t xml:space="preserve">Continuous Integration</w:t>
        </w:r>
      </w:hyperlink>
    </w:p>
    <w:p>
      <w:pPr>
        <w:numPr>
          <w:numId w:val="1093"/>
          <w:ilvl w:val="0"/>
        </w:numPr>
      </w:pPr>
      <w:hyperlink r:id="rId220">
        <w:r>
          <w:rPr>
            <w:rStyle w:val="Hyperlink"/>
          </w:rPr>
          <w:t xml:space="preserve">Workflow Management</w:t>
        </w:r>
      </w:hyperlink>
    </w:p>
    <w:p>
      <w:pPr>
        <w:numPr>
          <w:numId w:val="1093"/>
          <w:ilvl w:val="0"/>
        </w:numPr>
      </w:pPr>
      <w:hyperlink r:id="rId221">
        <w:r>
          <w:rPr>
            <w:rStyle w:val="Hyperlink"/>
          </w:rPr>
          <w:t xml:space="preserve">File Format Standards</w:t>
        </w:r>
      </w:hyperlink>
    </w:p>
    <w:p>
      <w:pPr>
        <w:numPr>
          <w:numId w:val="1093"/>
          <w:ilvl w:val="0"/>
        </w:numPr>
      </w:pPr>
      <w:hyperlink r:id="rId222">
        <w:r>
          <w:rPr>
            <w:rStyle w:val="Hyperlink"/>
          </w:rPr>
          <w:t xml:space="preserve">Licensing</w:t>
        </w:r>
      </w:hyperlink>
    </w:p>
    <w:p>
      <w:pPr>
        <w:numPr>
          <w:numId w:val="1093"/>
          <w:ilvl w:val="0"/>
        </w:numPr>
      </w:pPr>
      <w:hyperlink r:id="rId223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25" w:name="tools"/>
      <w:hyperlink r:id="rId224">
        <w:r>
          <w:rPr>
            <w:rStyle w:val="Hyperlink"/>
          </w:rPr>
          <w:t xml:space="preserve">Tools</w:t>
        </w:r>
      </w:hyperlink>
      <w:bookmarkEnd w:id="225"/>
    </w:p>
    <w:p>
      <w:pPr>
        <w:numPr>
          <w:numId w:val="1094"/>
          <w:ilvl w:val="0"/>
        </w:numPr>
      </w:pPr>
      <w:hyperlink r:id="rId226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094"/>
          <w:ilvl w:val="0"/>
        </w:numPr>
      </w:pPr>
      <w:hyperlink r:id="rId227">
        <w:r>
          <w:rPr>
            <w:rStyle w:val="Hyperlink"/>
          </w:rPr>
          <w:t xml:space="preserve">Documentation Generators</w:t>
        </w:r>
      </w:hyperlink>
    </w:p>
    <w:p>
      <w:pPr>
        <w:numPr>
          <w:numId w:val="1094"/>
          <w:ilvl w:val="0"/>
        </w:numPr>
      </w:pPr>
      <w:hyperlink r:id="rId227">
        <w:r>
          <w:rPr>
            <w:rStyle w:val="Hyperlink"/>
          </w:rPr>
          <w:t xml:space="preserve">Version Control</w:t>
        </w:r>
      </w:hyperlink>
    </w:p>
    <w:p>
      <w:pPr>
        <w:numPr>
          <w:numId w:val="1094"/>
          <w:ilvl w:val="0"/>
        </w:numPr>
      </w:pPr>
      <w:hyperlink r:id="rId228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094"/>
          <w:ilvl w:val="0"/>
        </w:numPr>
      </w:pPr>
      <w:hyperlink r:id="rId229">
        <w:r>
          <w:rPr>
            <w:rStyle w:val="Hyperlink"/>
          </w:rPr>
          <w:t xml:space="preserve">Data Visualization</w:t>
        </w:r>
      </w:hyperlink>
    </w:p>
    <w:p>
      <w:pPr>
        <w:numPr>
          <w:numId w:val="1094"/>
          <w:ilvl w:val="0"/>
        </w:numPr>
      </w:pPr>
      <w:hyperlink r:id="rId230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094"/>
          <w:ilvl w:val="0"/>
        </w:numPr>
      </w:pPr>
      <w:hyperlink r:id="rId230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094"/>
          <w:ilvl w:val="0"/>
        </w:numPr>
      </w:pPr>
      <w:hyperlink r:id="rId231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094"/>
          <w:ilvl w:val="0"/>
        </w:numPr>
      </w:pPr>
      <w:hyperlink r:id="rId232">
        <w:r>
          <w:rPr>
            <w:rStyle w:val="Hyperlink"/>
          </w:rPr>
          <w:t xml:space="preserve">Document Authoring</w:t>
        </w:r>
      </w:hyperlink>
    </w:p>
    <w:p>
      <w:pPr>
        <w:numPr>
          <w:numId w:val="1094"/>
          <w:ilvl w:val="0"/>
        </w:numPr>
      </w:pPr>
      <w:hyperlink r:id="rId232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33" w:name="references"/>
      <w:r>
        <w:t xml:space="preserve">References</w:t>
      </w:r>
      <w:bookmarkEnd w:id="233"/>
    </w:p>
    <w:bookmarkStart w:id="285" w:name="refs"/>
    <w:bookmarkStart w:id="235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34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35"/>
    <w:bookmarkStart w:id="237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36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37"/>
    <w:bookmarkStart w:id="238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87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38"/>
    <w:bookmarkStart w:id="239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02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39"/>
    <w:bookmarkStart w:id="241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40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41"/>
    <w:bookmarkStart w:id="243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42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43"/>
    <w:bookmarkStart w:id="245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44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45"/>
    <w:bookmarkStart w:id="247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46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47"/>
    <w:bookmarkStart w:id="249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48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49"/>
    <w:bookmarkStart w:id="251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50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51"/>
    <w:bookmarkStart w:id="252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52"/>
    <w:bookmarkStart w:id="254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53">
        <w:r>
          <w:rPr>
            <w:rStyle w:val="Hyperlink"/>
          </w:rPr>
          <w:t xml:space="preserve">https://doi.org/http://dx.doi.org/10.18452/18811</w:t>
        </w:r>
      </w:hyperlink>
      <w:r>
        <w:t xml:space="preserve">.</w:t>
      </w:r>
    </w:p>
    <w:bookmarkEnd w:id="254"/>
    <w:bookmarkStart w:id="256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55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56"/>
    <w:bookmarkStart w:id="258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57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58"/>
    <w:bookmarkStart w:id="260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59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60"/>
    <w:bookmarkStart w:id="262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61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62"/>
    <w:bookmarkStart w:id="264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63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64"/>
    <w:bookmarkStart w:id="266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265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266"/>
    <w:bookmarkStart w:id="268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267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268"/>
    <w:bookmarkStart w:id="270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269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270"/>
    <w:bookmarkStart w:id="272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271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72"/>
    <w:bookmarkStart w:id="274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273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274"/>
    <w:bookmarkStart w:id="276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75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76"/>
    <w:bookmarkStart w:id="277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57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77"/>
    <w:bookmarkStart w:id="279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78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79"/>
    <w:bookmarkStart w:id="281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80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81"/>
    <w:bookmarkStart w:id="283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282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283"/>
    <w:bookmarkStart w:id="284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56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84"/>
    <w:bookmarkEnd w:id="2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318">
    <w:nsid w:val="4fbe019a"/>
    <w:multiLevelType w:val="multilevel"/>
    <w:lvl w:ilvl="0">
      <w:start w:val="18"/>
      <w:numFmt w:val="upp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0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83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8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52" Target="media/rId152.png" /><Relationship Type="http://schemas.openxmlformats.org/officeDocument/2006/relationships/image" Id="rId22" Target="media/rId22.png" /><Relationship Type="http://schemas.openxmlformats.org/officeDocument/2006/relationships/image" Id="rId85" Target="media/rId85.png" /><Relationship Type="http://schemas.openxmlformats.org/officeDocument/2006/relationships/hyperlink" Id="rId155" Target="file:///Y:/Z-Exchange/_Tutorials/HomeDirectory.html" TargetMode="External" /><Relationship Type="http://schemas.openxmlformats.org/officeDocument/2006/relationships/hyperlink" Id="rId173" Target="file:///Y:/Z-Exchange/_Tutorials/installing_kwb_packages.html" TargetMode="External" /><Relationship Type="http://schemas.openxmlformats.org/officeDocument/2006/relationships/hyperlink" Id="rId171" Target="file:///Y:/Z-Exchange/_Tutorials/using_subversion.html" TargetMode="External" /><Relationship Type="http://schemas.openxmlformats.org/officeDocument/2006/relationships/hyperlink" Id="rId78" Target="file://Y:/R&amp;D%20Templates/Charts%20Guidelines%20Checklists/KWB-EndNote-Guideline-v02.pdf" TargetMode="External" /><Relationship Type="http://schemas.openxmlformats.org/officeDocument/2006/relationships/hyperlink" Id="rId278" Target="http://adv-r.had.co.nz" TargetMode="External" /><Relationship Type="http://schemas.openxmlformats.org/officeDocument/2006/relationships/hyperlink" Id="rId159" Target="http://adv-r.had.co.nz/" TargetMode="External" /><Relationship Type="http://schemas.openxmlformats.org/officeDocument/2006/relationships/hyperlink" Id="rId125" Target="http://aquanes-h2020.eu/Default.aspx?t=1576" TargetMode="External" /><Relationship Type="http://schemas.openxmlformats.org/officeDocument/2006/relationships/hyperlink" Id="rId119" Target="http://aquanes-h2020.eu/Default.aspx?t=1593" TargetMode="External" /><Relationship Type="http://schemas.openxmlformats.org/officeDocument/2006/relationships/hyperlink" Id="rId123" Target="http://aquanes-h2020.eu/Default.aspx?t=1663" TargetMode="External" /><Relationship Type="http://schemas.openxmlformats.org/officeDocument/2006/relationships/hyperlink" Id="rId124" Target="http://aquanes-h2020.eu/Default.aspx?t=1666" TargetMode="External" /><Relationship Type="http://schemas.openxmlformats.org/officeDocument/2006/relationships/hyperlink" Id="rId121" Target="http://aquanes-h2020.eu/Default.aspx?t=1668" TargetMode="External" /><Relationship Type="http://schemas.openxmlformats.org/officeDocument/2006/relationships/hyperlink" Id="rId77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7" Target="http://dataservices.gfz-potsdam.de/portal/" TargetMode="External" /><Relationship Type="http://schemas.openxmlformats.org/officeDocument/2006/relationships/hyperlink" Id="rId257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99" Target="http://faculty.washington.edu/bmarwick/" TargetMode="External" /><Relationship Type="http://schemas.openxmlformats.org/officeDocument/2006/relationships/hyperlink" Id="rId259" Target="http://informit.com/martinseries" TargetMode="External" /><Relationship Type="http://schemas.openxmlformats.org/officeDocument/2006/relationships/hyperlink" Id="rId201" Target="http://javawiki.sowas.com/doku.php?id=java:unicode" TargetMode="External" /><Relationship Type="http://schemas.openxmlformats.org/officeDocument/2006/relationships/hyperlink" Id="rId147" Target="http://modflowpy.github.io/flopydoc/" TargetMode="External" /><Relationship Type="http://schemas.openxmlformats.org/officeDocument/2006/relationships/hyperlink" Id="rId182" Target="http://o2r.info/" TargetMode="External" /><Relationship Type="http://schemas.openxmlformats.org/officeDocument/2006/relationships/hyperlink" Id="rId186" Target="http://o2r.info/2018/01/12/sensebox-binder/" TargetMode="External" /><Relationship Type="http://schemas.openxmlformats.org/officeDocument/2006/relationships/hyperlink" Id="rId81" Target="http://openrefine.org/" TargetMode="External" /><Relationship Type="http://schemas.openxmlformats.org/officeDocument/2006/relationships/hyperlink" Id="rId104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80" Target="http://r-pkgs.had.co.nz" TargetMode="External" /><Relationship Type="http://schemas.openxmlformats.org/officeDocument/2006/relationships/hyperlink" Id="rId160" Target="http://r-pkgs.had.co.nz/" TargetMode="External" /><Relationship Type="http://schemas.openxmlformats.org/officeDocument/2006/relationships/hyperlink" Id="rId158" Target="http://r4ds.had.co.nz/" TargetMode="External" /><Relationship Type="http://schemas.openxmlformats.org/officeDocument/2006/relationships/hyperlink" Id="rId189" Target="http://style.tidyverse.org" TargetMode="External" /><Relationship Type="http://schemas.openxmlformats.org/officeDocument/2006/relationships/hyperlink" Id="rId122" Target="http://www.autarcon.com/" TargetMode="External" /><Relationship Type="http://schemas.openxmlformats.org/officeDocument/2006/relationships/hyperlink" Id="rId193" Target="http://www.datacarpentry.org/rr-automation/" TargetMode="External" /><Relationship Type="http://schemas.openxmlformats.org/officeDocument/2006/relationships/hyperlink" Id="rId178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42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11" Target="http://www.odm2.org/" TargetMode="External" /><Relationship Type="http://schemas.openxmlformats.org/officeDocument/2006/relationships/hyperlink" Id="rId110" Target="http://www.waterml2.org/" TargetMode="External" /><Relationship Type="http://schemas.openxmlformats.org/officeDocument/2006/relationships/hyperlink" Id="rId102" Target="https://101innovations.wordpress.com/2016/10/09/github-and-more-sharing-data-code/" TargetMode="External" /><Relationship Type="http://schemas.openxmlformats.org/officeDocument/2006/relationships/hyperlink" Id="rId240" Target="https://101innovations.wordpress.com/workflows" TargetMode="External" /><Relationship Type="http://schemas.openxmlformats.org/officeDocument/2006/relationships/hyperlink" Id="rId153" Target="https://101innovations.wordpress.com/workflows/" TargetMode="External" /><Relationship Type="http://schemas.openxmlformats.org/officeDocument/2006/relationships/hyperlink" Id="rId282" Target="https://adv-r.hadley.nz/" TargetMode="External" /><Relationship Type="http://schemas.openxmlformats.org/officeDocument/2006/relationships/hyperlink" Id="rId194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95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7" Target="https://choosealicense.com/" TargetMode="External" /><Relationship Type="http://schemas.openxmlformats.org/officeDocument/2006/relationships/hyperlink" Id="rId163" Target="https://cran.r-project.org/" TargetMode="External" /><Relationship Type="http://schemas.openxmlformats.org/officeDocument/2006/relationships/hyperlink" Id="rId93" Target="https://data.mendeley.com/" TargetMode="External" /><Relationship Type="http://schemas.openxmlformats.org/officeDocument/2006/relationships/hyperlink" Id="rId166" Target="https://datacamp.com" TargetMode="External" /><Relationship Type="http://schemas.openxmlformats.org/officeDocument/2006/relationships/hyperlink" Id="rId179" Target="https://datacarpentry.org" TargetMode="External" /><Relationship Type="http://schemas.openxmlformats.org/officeDocument/2006/relationships/hyperlink" Id="rId95" Target="https://datadryad.org/" TargetMode="External" /><Relationship Type="http://schemas.openxmlformats.org/officeDocument/2006/relationships/hyperlink" Id="rId94" Target="https://dataverse.org/" TargetMode="External" /><Relationship Type="http://schemas.openxmlformats.org/officeDocument/2006/relationships/hyperlink" Id="rId202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75" Target="https://doi.org/10.1007/978-3-319-00026-8_15" TargetMode="External" /><Relationship Type="http://schemas.openxmlformats.org/officeDocument/2006/relationships/hyperlink" Id="rId248" Target="https://doi.org/10.1007/978-3-319-00026-8_19" TargetMode="External" /><Relationship Type="http://schemas.openxmlformats.org/officeDocument/2006/relationships/hyperlink" Id="rId244" Target="https://doi.org/10.1007/978-3-319-00026-8_21" TargetMode="External" /><Relationship Type="http://schemas.openxmlformats.org/officeDocument/2006/relationships/hyperlink" Id="rId246" Target="https://doi.org/10.1007/978-3-319-00026-8_8" TargetMode="External" /><Relationship Type="http://schemas.openxmlformats.org/officeDocument/2006/relationships/hyperlink" Id="rId236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7" Target="https://doi.org/10.1371/journal.pcbi.1005278" TargetMode="External" /><Relationship Type="http://schemas.openxmlformats.org/officeDocument/2006/relationships/hyperlink" Id="rId86" Target="https://doi.org/10.1371/journal.pcbi.1005278/" TargetMode="External" /><Relationship Type="http://schemas.openxmlformats.org/officeDocument/2006/relationships/hyperlink" Id="rId157" Target="https://doi.org/10.1371/journal.pcbi.1005412" TargetMode="External" /><Relationship Type="http://schemas.openxmlformats.org/officeDocument/2006/relationships/hyperlink" Id="rId156" Target="https://doi.org/10.1371/journal.pcbi.1005510" TargetMode="External" /><Relationship Type="http://schemas.openxmlformats.org/officeDocument/2006/relationships/hyperlink" Id="rId234" Target="https://doi.org/10.5066/f7bk19fh" TargetMode="External" /><Relationship Type="http://schemas.openxmlformats.org/officeDocument/2006/relationships/hyperlink" Id="rId271" Target="https://doi.org/10.5281/zenodo.1244103" TargetMode="External" /><Relationship Type="http://schemas.openxmlformats.org/officeDocument/2006/relationships/hyperlink" Id="rId267" Target="https://doi.org/10.5281/zenodo.154111" TargetMode="External" /><Relationship Type="http://schemas.openxmlformats.org/officeDocument/2006/relationships/hyperlink" Id="rId269" Target="https://doi.org/10.5281/zenodo.159527" TargetMode="External" /><Relationship Type="http://schemas.openxmlformats.org/officeDocument/2006/relationships/hyperlink" Id="rId273" Target="https://doi.org/10.5281/zenodo.61610" TargetMode="External" /><Relationship Type="http://schemas.openxmlformats.org/officeDocument/2006/relationships/hyperlink" Id="rId265" Target="https://doi.org/10.5281/zenodo.61613" TargetMode="External" /><Relationship Type="http://schemas.openxmlformats.org/officeDocument/2006/relationships/hyperlink" Id="rId253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6" Target="https://en.wikipedia.org/wiki/Apache_Subversion" TargetMode="External" /><Relationship Type="http://schemas.openxmlformats.org/officeDocument/2006/relationships/hyperlink" Id="rId65" Target="https://en.wikipedia.org/wiki/Git" TargetMode="External" /><Relationship Type="http://schemas.openxmlformats.org/officeDocument/2006/relationships/hyperlink" Id="rId204" Target="https://en.wikipedia.org/wiki/Office_365" TargetMode="External" /><Relationship Type="http://schemas.openxmlformats.org/officeDocument/2006/relationships/hyperlink" Id="rId89" Target="https://figshare.com" TargetMode="External" /><Relationship Type="http://schemas.openxmlformats.org/officeDocument/2006/relationships/hyperlink" Id="rId69" Target="https://git-scm.com/" TargetMode="External" /><Relationship Type="http://schemas.openxmlformats.org/officeDocument/2006/relationships/hyperlink" Id="rId98" Target="https://github.com" TargetMode="External" /><Relationship Type="http://schemas.openxmlformats.org/officeDocument/2006/relationships/hyperlink" Id="rId70" Target="https://github.com/KWB-R" TargetMode="External" /><Relationship Type="http://schemas.openxmlformats.org/officeDocument/2006/relationships/hyperlink" Id="rId133" Target="https://github.com/KWB-R/HydroServerLite" TargetMode="External" /><Relationship Type="http://schemas.openxmlformats.org/officeDocument/2006/relationships/hyperlink" Id="rId198" Target="https://github.com/benmarwick/rrtools" TargetMode="External" /><Relationship Type="http://schemas.openxmlformats.org/officeDocument/2006/relationships/hyperlink" Id="rId146" Target="https://github.com/chmenz/Maxflow" TargetMode="External" /><Relationship Type="http://schemas.openxmlformats.org/officeDocument/2006/relationships/hyperlink" Id="rId149" Target="https://github.com/chmenz/Maxflow/branches/all" TargetMode="External" /><Relationship Type="http://schemas.openxmlformats.org/officeDocument/2006/relationships/hyperlink" Id="rId137" Target="https://github.com/kwb-r/kwb.demoware" TargetMode="External" /><Relationship Type="http://schemas.openxmlformats.org/officeDocument/2006/relationships/hyperlink" Id="rId135" Target="https://github.com/kwb-r/kwb.hantush" TargetMode="External" /><Relationship Type="http://schemas.openxmlformats.org/officeDocument/2006/relationships/hyperlink" Id="rId175" Target="https://github.com/kwb-r/kwb.pkgbuild" TargetMode="External" /><Relationship Type="http://schemas.openxmlformats.org/officeDocument/2006/relationships/hyperlink" Id="rId138" Target="https://github.com/kwb-r/kwb.qrma" TargetMode="External" /><Relationship Type="http://schemas.openxmlformats.org/officeDocument/2006/relationships/hyperlink" Id="rId136" Target="https://github.com/kwb-r/kwb.vs2dh" TargetMode="External" /><Relationship Type="http://schemas.openxmlformats.org/officeDocument/2006/relationships/hyperlink" Id="rId141" Target="https://github.com/kwb-r/kwb.wtaq" TargetMode="External" /><Relationship Type="http://schemas.openxmlformats.org/officeDocument/2006/relationships/hyperlink" Id="rId72" Target="https://github.com/leeper/data-versioning" TargetMode="External" /><Relationship Type="http://schemas.openxmlformats.org/officeDocument/2006/relationships/hyperlink" Id="rId148" Target="https://github.com/mrustl/flopy/releases/tag/3.2.5_kwb" TargetMode="External" /><Relationship Type="http://schemas.openxmlformats.org/officeDocument/2006/relationships/hyperlink" Id="rId183" Target="https://github.com/o2r-project/ctv-computational-environments" TargetMode="External" /><Relationship Type="http://schemas.openxmlformats.org/officeDocument/2006/relationships/hyperlink" Id="rId196" Target="https://github.com/ropensci/rrrpkg" TargetMode="External" /><Relationship Type="http://schemas.openxmlformats.org/officeDocument/2006/relationships/hyperlink" Id="rId99" Target="https://gitlab.com" TargetMode="External" /><Relationship Type="http://schemas.openxmlformats.org/officeDocument/2006/relationships/hyperlink" Id="rId101" Target="https://guides.github.com/activities/citable-code/" TargetMode="External" /><Relationship Type="http://schemas.openxmlformats.org/officeDocument/2006/relationships/hyperlink" Id="rId71" Target="https://help.github.com/articles/discounted-organization-accounts/#discounts-for-nonprofits-and-libraries" TargetMode="External" /><Relationship Type="http://schemas.openxmlformats.org/officeDocument/2006/relationships/hyperlink" Id="rId92" Target="https://home.cern/" TargetMode="External" /><Relationship Type="http://schemas.openxmlformats.org/officeDocument/2006/relationships/hyperlink" Id="rId139" Target="https://kwb-r,github.io/kwb.qrma" TargetMode="External" /><Relationship Type="http://schemas.openxmlformats.org/officeDocument/2006/relationships/hyperlink" Id="rId120" Target="https://kwb-r.github.io/aquanes.report" TargetMode="External" /><Relationship Type="http://schemas.openxmlformats.org/officeDocument/2006/relationships/hyperlink" Id="rId176" Target="https://kwb-r.github.io/kwb.pkgbuild/dev/articles/tutorial.html" TargetMode="External" /><Relationship Type="http://schemas.openxmlformats.org/officeDocument/2006/relationships/hyperlink" Id="rId116" Target="https://kwb-r.github.io/kwb.umberto/dev" TargetMode="External" /><Relationship Type="http://schemas.openxmlformats.org/officeDocument/2006/relationships/hyperlink" Id="rId142" Target="https://kwb-r.github.io/kwb.wtaq" TargetMode="External" /><Relationship Type="http://schemas.openxmlformats.org/officeDocument/2006/relationships/hyperlink" Id="rId106" Target="https://link.springer.com/chapter/10.1007/978-3-319-00026-8_19" TargetMode="External" /><Relationship Type="http://schemas.openxmlformats.org/officeDocument/2006/relationships/hyperlink" Id="rId185" Target="https://mybinder.org/" TargetMode="External" /><Relationship Type="http://schemas.openxmlformats.org/officeDocument/2006/relationships/hyperlink" Id="rId250" Target="https://r4ds.had.co.nz" TargetMode="External" /><Relationship Type="http://schemas.openxmlformats.org/officeDocument/2006/relationships/hyperlink" Id="rId197" Target="https://ropensci.org/" TargetMode="External" /><Relationship Type="http://schemas.openxmlformats.org/officeDocument/2006/relationships/hyperlink" Id="rId184" Target="https://rstudio.github.io/packrat/" TargetMode="External" /><Relationship Type="http://schemas.openxmlformats.org/officeDocument/2006/relationships/hyperlink" Id="rId67" Target="https://subversion.apache.org" TargetMode="External" /><Relationship Type="http://schemas.openxmlformats.org/officeDocument/2006/relationships/hyperlink" Id="rId191" Target="https://tortoisesvn.net/docs/release/TortoiseSVN_en/tsvn-dug-copy.html" TargetMode="External" /><Relationship Type="http://schemas.openxmlformats.org/officeDocument/2006/relationships/hyperlink" Id="rId68" Target="https://tortoisesvn.net/index.de.html" TargetMode="External" /><Relationship Type="http://schemas.openxmlformats.org/officeDocument/2006/relationships/hyperlink" Id="rId145" Target="https://water.usgs.gov/ogw/modflow/MODFLOW.html" TargetMode="External" /><Relationship Type="http://schemas.openxmlformats.org/officeDocument/2006/relationships/hyperlink" Id="rId261" Target="https://www.R-project.org/" TargetMode="External" /><Relationship Type="http://schemas.openxmlformats.org/officeDocument/2006/relationships/hyperlink" Id="rId131" Target="https://www.cuahsi.org/uploads/pages/img/ODM1.1DesignSpecifications_.pdf" TargetMode="External" /><Relationship Type="http://schemas.openxmlformats.org/officeDocument/2006/relationships/hyperlink" Id="rId75" Target="https://www.data.cam.ac.uk/data-management-guide/organising-your-data#Refernces" TargetMode="External" /><Relationship Type="http://schemas.openxmlformats.org/officeDocument/2006/relationships/hyperlink" Id="rId162" Target="https://www.datacamp.com" TargetMode="External" /><Relationship Type="http://schemas.openxmlformats.org/officeDocument/2006/relationships/hyperlink" Id="rId167" Target="https://www.datacamp.com/courses/free-introduction-to-r" TargetMode="External" /><Relationship Type="http://schemas.openxmlformats.org/officeDocument/2006/relationships/hyperlink" Id="rId165" Target="https://www.datacamp.com/groups/3a6e6d4a7314de1b56a33c99c457b5c7eca00f6a/invite" TargetMode="External" /><Relationship Type="http://schemas.openxmlformats.org/officeDocument/2006/relationships/hyperlink" Id="rId164" Target="https://www.datacamp.com/groups/r-kwb" TargetMode="External" /><Relationship Type="http://schemas.openxmlformats.org/officeDocument/2006/relationships/hyperlink" Id="rId100" Target="https://www.doi.org/" TargetMode="External" /><Relationship Type="http://schemas.openxmlformats.org/officeDocument/2006/relationships/hyperlink" Id="rId143" Target="https://www.epa.gov/water-research/epanet" TargetMode="External" /><Relationship Type="http://schemas.openxmlformats.org/officeDocument/2006/relationships/hyperlink" Id="rId73" Target="https://www.fosteropenscience.eu/node/597" TargetMode="External" /><Relationship Type="http://schemas.openxmlformats.org/officeDocument/2006/relationships/hyperlink" Id="rId115" Target="https://www.ifu.com/umberto/" TargetMode="External" /><Relationship Type="http://schemas.openxmlformats.org/officeDocument/2006/relationships/hyperlink" Id="rId205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91" Target="https://www.openaire.eu/" TargetMode="External" /><Relationship Type="http://schemas.openxmlformats.org/officeDocument/2006/relationships/hyperlink" Id="rId96" Target="https://www.pangaea.de/" TargetMode="External" /><Relationship Type="http://schemas.openxmlformats.org/officeDocument/2006/relationships/hyperlink" Id="rId255" Target="https://www.practicereproducibleresearch.org/" TargetMode="External" /><Relationship Type="http://schemas.openxmlformats.org/officeDocument/2006/relationships/hyperlink" Id="rId263" Target="https://www.practicereproducibleresearch.org/core-chapters/7-glossary.html" TargetMode="External" /><Relationship Type="http://schemas.openxmlformats.org/officeDocument/2006/relationships/hyperlink" Id="rId219" Target="https://www.practicereproducibleresearch.org/core-chapters/7-glossary.html#continuous-integration" TargetMode="External" /><Relationship Type="http://schemas.openxmlformats.org/officeDocument/2006/relationships/hyperlink" Id="rId228" Target="https://www.practicereproducibleresearch.org/core-chapters/7-glossary.html#data-munging-and-analysis" TargetMode="External" /><Relationship Type="http://schemas.openxmlformats.org/officeDocument/2006/relationships/hyperlink" Id="rId216" Target="https://www.practicereproducibleresearch.org/core-chapters/7-glossary.html#data-publication" TargetMode="External" /><Relationship Type="http://schemas.openxmlformats.org/officeDocument/2006/relationships/hyperlink" Id="rId231" Target="https://www.practicereproducibleresearch.org/core-chapters/7-glossary.html#data-sharing-and-repositories" TargetMode="External" /><Relationship Type="http://schemas.openxmlformats.org/officeDocument/2006/relationships/hyperlink" Id="rId229" Target="https://www.practicereproducibleresearch.org/core-chapters/7-glossary.html#data-visualization" TargetMode="External" /><Relationship Type="http://schemas.openxmlformats.org/officeDocument/2006/relationships/hyperlink" Id="rId232" Target="https://www.practicereproducibleresearch.org/core-chapters/7-glossary.html#document-authoring" TargetMode="External" /><Relationship Type="http://schemas.openxmlformats.org/officeDocument/2006/relationships/hyperlink" Id="rId227" Target="https://www.practicereproducibleresearch.org/core-chapters/7-glossary.html#documentation-generators" TargetMode="External" /><Relationship Type="http://schemas.openxmlformats.org/officeDocument/2006/relationships/hyperlink" Id="rId221" Target="https://www.practicereproducibleresearch.org/core-chapters/7-glossary.html#file-format-standards" TargetMode="External" /><Relationship Type="http://schemas.openxmlformats.org/officeDocument/2006/relationships/hyperlink" Id="rId222" Target="https://www.practicereproducibleresearch.org/core-chapters/7-glossary.html#licensing" TargetMode="External" /><Relationship Type="http://schemas.openxmlformats.org/officeDocument/2006/relationships/hyperlink" Id="rId215" Target="https://www.practicereproducibleresearch.org/core-chapters/7-glossary.html#literate-programming" TargetMode="External" /><Relationship Type="http://schemas.openxmlformats.org/officeDocument/2006/relationships/hyperlink" Id="rId217" Target="https://www.practicereproducibleresearch.org/core-chapters/7-glossary.html#munging" TargetMode="External" /><Relationship Type="http://schemas.openxmlformats.org/officeDocument/2006/relationships/hyperlink" Id="rId226" Target="https://www.practicereproducibleresearch.org/core-chapters/7-glossary.html#programming-language-and-related-tools" TargetMode="External" /><Relationship Type="http://schemas.openxmlformats.org/officeDocument/2006/relationships/hyperlink" Id="rId210" Target="https://www.practicereproducibleresearch.org/core-chapters/7-glossary.html#provenence" TargetMode="External" /><Relationship Type="http://schemas.openxmlformats.org/officeDocument/2006/relationships/hyperlink" Id="rId208" Target="https://www.practicereproducibleresearch.org/core-chapters/7-glossary.html#reproducibility" TargetMode="External" /><Relationship Type="http://schemas.openxmlformats.org/officeDocument/2006/relationships/hyperlink" Id="rId218" Target="https://www.practicereproducibleresearch.org/core-chapters/7-glossary.html#software-testing" TargetMode="External" /><Relationship Type="http://schemas.openxmlformats.org/officeDocument/2006/relationships/hyperlink" Id="rId230" Target="https://www.practicereproducibleresearch.org/core-chapters/7-glossary.html#software-testing-and-continuous-integration" TargetMode="External" /><Relationship Type="http://schemas.openxmlformats.org/officeDocument/2006/relationships/hyperlink" Id="rId212" Target="https://www.practicereproducibleresearch.org/core-chapters/7-glossary.html#techniques" TargetMode="External" /><Relationship Type="http://schemas.openxmlformats.org/officeDocument/2006/relationships/hyperlink" Id="rId224" Target="https://www.practicereproducibleresearch.org/core-chapters/7-glossary.html#tools" TargetMode="External" /><Relationship Type="http://schemas.openxmlformats.org/officeDocument/2006/relationships/hyperlink" Id="rId214" Target="https://www.practicereproducibleresearch.org/core-chapters/7-glossary.html#version-control" TargetMode="External" /><Relationship Type="http://schemas.openxmlformats.org/officeDocument/2006/relationships/hyperlink" Id="rId223" Target="https://www.practicereproducibleresearch.org/core-chapters/7-glossary.html#virtualization-and-environment%20isolation" TargetMode="External" /><Relationship Type="http://schemas.openxmlformats.org/officeDocument/2006/relationships/hyperlink" Id="rId220" Target="https://www.practicereproducibleresearch.org/core-chapters/7-glossary.html#workflow-management" TargetMode="External" /><Relationship Type="http://schemas.openxmlformats.org/officeDocument/2006/relationships/hyperlink" Id="rId118" Target="https://www.r-project.org/" TargetMode="External" /><Relationship Type="http://schemas.openxmlformats.org/officeDocument/2006/relationships/hyperlink" Id="rId168" Target="https://www.researchgate.net/profile/Nicolas_Caradot" TargetMode="External" /><Relationship Type="http://schemas.openxmlformats.org/officeDocument/2006/relationships/hyperlink" Id="rId90" Target="https://zenodo.org/" TargetMode="External" /><Relationship Type="http://schemas.openxmlformats.org/officeDocument/2006/relationships/hyperlink" Id="rId169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55" Target="file:///Y:/Z-Exchange/_Tutorials/HomeDirectory.html" TargetMode="External" /><Relationship Type="http://schemas.openxmlformats.org/officeDocument/2006/relationships/hyperlink" Id="rId173" Target="file:///Y:/Z-Exchange/_Tutorials/installing_kwb_packages.html" TargetMode="External" /><Relationship Type="http://schemas.openxmlformats.org/officeDocument/2006/relationships/hyperlink" Id="rId171" Target="file:///Y:/Z-Exchange/_Tutorials/using_subversion.html" TargetMode="External" /><Relationship Type="http://schemas.openxmlformats.org/officeDocument/2006/relationships/hyperlink" Id="rId78" Target="file://Y:/R&amp;D%20Templates/Charts%20Guidelines%20Checklists/KWB-EndNote-Guideline-v02.pdf" TargetMode="External" /><Relationship Type="http://schemas.openxmlformats.org/officeDocument/2006/relationships/hyperlink" Id="rId278" Target="http://adv-r.had.co.nz" TargetMode="External" /><Relationship Type="http://schemas.openxmlformats.org/officeDocument/2006/relationships/hyperlink" Id="rId159" Target="http://adv-r.had.co.nz/" TargetMode="External" /><Relationship Type="http://schemas.openxmlformats.org/officeDocument/2006/relationships/hyperlink" Id="rId125" Target="http://aquanes-h2020.eu/Default.aspx?t=1576" TargetMode="External" /><Relationship Type="http://schemas.openxmlformats.org/officeDocument/2006/relationships/hyperlink" Id="rId119" Target="http://aquanes-h2020.eu/Default.aspx?t=1593" TargetMode="External" /><Relationship Type="http://schemas.openxmlformats.org/officeDocument/2006/relationships/hyperlink" Id="rId123" Target="http://aquanes-h2020.eu/Default.aspx?t=1663" TargetMode="External" /><Relationship Type="http://schemas.openxmlformats.org/officeDocument/2006/relationships/hyperlink" Id="rId124" Target="http://aquanes-h2020.eu/Default.aspx?t=1666" TargetMode="External" /><Relationship Type="http://schemas.openxmlformats.org/officeDocument/2006/relationships/hyperlink" Id="rId121" Target="http://aquanes-h2020.eu/Default.aspx?t=1668" TargetMode="External" /><Relationship Type="http://schemas.openxmlformats.org/officeDocument/2006/relationships/hyperlink" Id="rId77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7" Target="http://dataservices.gfz-potsdam.de/portal/" TargetMode="External" /><Relationship Type="http://schemas.openxmlformats.org/officeDocument/2006/relationships/hyperlink" Id="rId257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99" Target="http://faculty.washington.edu/bmarwick/" TargetMode="External" /><Relationship Type="http://schemas.openxmlformats.org/officeDocument/2006/relationships/hyperlink" Id="rId259" Target="http://informit.com/martinseries" TargetMode="External" /><Relationship Type="http://schemas.openxmlformats.org/officeDocument/2006/relationships/hyperlink" Id="rId201" Target="http://javawiki.sowas.com/doku.php?id=java:unicode" TargetMode="External" /><Relationship Type="http://schemas.openxmlformats.org/officeDocument/2006/relationships/hyperlink" Id="rId147" Target="http://modflowpy.github.io/flopydoc/" TargetMode="External" /><Relationship Type="http://schemas.openxmlformats.org/officeDocument/2006/relationships/hyperlink" Id="rId182" Target="http://o2r.info/" TargetMode="External" /><Relationship Type="http://schemas.openxmlformats.org/officeDocument/2006/relationships/hyperlink" Id="rId186" Target="http://o2r.info/2018/01/12/sensebox-binder/" TargetMode="External" /><Relationship Type="http://schemas.openxmlformats.org/officeDocument/2006/relationships/hyperlink" Id="rId81" Target="http://openrefine.org/" TargetMode="External" /><Relationship Type="http://schemas.openxmlformats.org/officeDocument/2006/relationships/hyperlink" Id="rId104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80" Target="http://r-pkgs.had.co.nz" TargetMode="External" /><Relationship Type="http://schemas.openxmlformats.org/officeDocument/2006/relationships/hyperlink" Id="rId160" Target="http://r-pkgs.had.co.nz/" TargetMode="External" /><Relationship Type="http://schemas.openxmlformats.org/officeDocument/2006/relationships/hyperlink" Id="rId158" Target="http://r4ds.had.co.nz/" TargetMode="External" /><Relationship Type="http://schemas.openxmlformats.org/officeDocument/2006/relationships/hyperlink" Id="rId189" Target="http://style.tidyverse.org" TargetMode="External" /><Relationship Type="http://schemas.openxmlformats.org/officeDocument/2006/relationships/hyperlink" Id="rId122" Target="http://www.autarcon.com/" TargetMode="External" /><Relationship Type="http://schemas.openxmlformats.org/officeDocument/2006/relationships/hyperlink" Id="rId193" Target="http://www.datacarpentry.org/rr-automation/" TargetMode="External" /><Relationship Type="http://schemas.openxmlformats.org/officeDocument/2006/relationships/hyperlink" Id="rId178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42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11" Target="http://www.odm2.org/" TargetMode="External" /><Relationship Type="http://schemas.openxmlformats.org/officeDocument/2006/relationships/hyperlink" Id="rId110" Target="http://www.waterml2.org/" TargetMode="External" /><Relationship Type="http://schemas.openxmlformats.org/officeDocument/2006/relationships/hyperlink" Id="rId102" Target="https://101innovations.wordpress.com/2016/10/09/github-and-more-sharing-data-code/" TargetMode="External" /><Relationship Type="http://schemas.openxmlformats.org/officeDocument/2006/relationships/hyperlink" Id="rId240" Target="https://101innovations.wordpress.com/workflows" TargetMode="External" /><Relationship Type="http://schemas.openxmlformats.org/officeDocument/2006/relationships/hyperlink" Id="rId153" Target="https://101innovations.wordpress.com/workflows/" TargetMode="External" /><Relationship Type="http://schemas.openxmlformats.org/officeDocument/2006/relationships/hyperlink" Id="rId282" Target="https://adv-r.hadley.nz/" TargetMode="External" /><Relationship Type="http://schemas.openxmlformats.org/officeDocument/2006/relationships/hyperlink" Id="rId194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95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7" Target="https://choosealicense.com/" TargetMode="External" /><Relationship Type="http://schemas.openxmlformats.org/officeDocument/2006/relationships/hyperlink" Id="rId163" Target="https://cran.r-project.org/" TargetMode="External" /><Relationship Type="http://schemas.openxmlformats.org/officeDocument/2006/relationships/hyperlink" Id="rId93" Target="https://data.mendeley.com/" TargetMode="External" /><Relationship Type="http://schemas.openxmlformats.org/officeDocument/2006/relationships/hyperlink" Id="rId166" Target="https://datacamp.com" TargetMode="External" /><Relationship Type="http://schemas.openxmlformats.org/officeDocument/2006/relationships/hyperlink" Id="rId179" Target="https://datacarpentry.org" TargetMode="External" /><Relationship Type="http://schemas.openxmlformats.org/officeDocument/2006/relationships/hyperlink" Id="rId95" Target="https://datadryad.org/" TargetMode="External" /><Relationship Type="http://schemas.openxmlformats.org/officeDocument/2006/relationships/hyperlink" Id="rId94" Target="https://dataverse.org/" TargetMode="External" /><Relationship Type="http://schemas.openxmlformats.org/officeDocument/2006/relationships/hyperlink" Id="rId202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75" Target="https://doi.org/10.1007/978-3-319-00026-8_15" TargetMode="External" /><Relationship Type="http://schemas.openxmlformats.org/officeDocument/2006/relationships/hyperlink" Id="rId248" Target="https://doi.org/10.1007/978-3-319-00026-8_19" TargetMode="External" /><Relationship Type="http://schemas.openxmlformats.org/officeDocument/2006/relationships/hyperlink" Id="rId244" Target="https://doi.org/10.1007/978-3-319-00026-8_21" TargetMode="External" /><Relationship Type="http://schemas.openxmlformats.org/officeDocument/2006/relationships/hyperlink" Id="rId246" Target="https://doi.org/10.1007/978-3-319-00026-8_8" TargetMode="External" /><Relationship Type="http://schemas.openxmlformats.org/officeDocument/2006/relationships/hyperlink" Id="rId236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7" Target="https://doi.org/10.1371/journal.pcbi.1005278" TargetMode="External" /><Relationship Type="http://schemas.openxmlformats.org/officeDocument/2006/relationships/hyperlink" Id="rId86" Target="https://doi.org/10.1371/journal.pcbi.1005278/" TargetMode="External" /><Relationship Type="http://schemas.openxmlformats.org/officeDocument/2006/relationships/hyperlink" Id="rId157" Target="https://doi.org/10.1371/journal.pcbi.1005412" TargetMode="External" /><Relationship Type="http://schemas.openxmlformats.org/officeDocument/2006/relationships/hyperlink" Id="rId156" Target="https://doi.org/10.1371/journal.pcbi.1005510" TargetMode="External" /><Relationship Type="http://schemas.openxmlformats.org/officeDocument/2006/relationships/hyperlink" Id="rId234" Target="https://doi.org/10.5066/f7bk19fh" TargetMode="External" /><Relationship Type="http://schemas.openxmlformats.org/officeDocument/2006/relationships/hyperlink" Id="rId271" Target="https://doi.org/10.5281/zenodo.1244103" TargetMode="External" /><Relationship Type="http://schemas.openxmlformats.org/officeDocument/2006/relationships/hyperlink" Id="rId267" Target="https://doi.org/10.5281/zenodo.154111" TargetMode="External" /><Relationship Type="http://schemas.openxmlformats.org/officeDocument/2006/relationships/hyperlink" Id="rId269" Target="https://doi.org/10.5281/zenodo.159527" TargetMode="External" /><Relationship Type="http://schemas.openxmlformats.org/officeDocument/2006/relationships/hyperlink" Id="rId273" Target="https://doi.org/10.5281/zenodo.61610" TargetMode="External" /><Relationship Type="http://schemas.openxmlformats.org/officeDocument/2006/relationships/hyperlink" Id="rId265" Target="https://doi.org/10.5281/zenodo.61613" TargetMode="External" /><Relationship Type="http://schemas.openxmlformats.org/officeDocument/2006/relationships/hyperlink" Id="rId253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6" Target="https://en.wikipedia.org/wiki/Apache_Subversion" TargetMode="External" /><Relationship Type="http://schemas.openxmlformats.org/officeDocument/2006/relationships/hyperlink" Id="rId65" Target="https://en.wikipedia.org/wiki/Git" TargetMode="External" /><Relationship Type="http://schemas.openxmlformats.org/officeDocument/2006/relationships/hyperlink" Id="rId204" Target="https://en.wikipedia.org/wiki/Office_365" TargetMode="External" /><Relationship Type="http://schemas.openxmlformats.org/officeDocument/2006/relationships/hyperlink" Id="rId89" Target="https://figshare.com" TargetMode="External" /><Relationship Type="http://schemas.openxmlformats.org/officeDocument/2006/relationships/hyperlink" Id="rId69" Target="https://git-scm.com/" TargetMode="External" /><Relationship Type="http://schemas.openxmlformats.org/officeDocument/2006/relationships/hyperlink" Id="rId98" Target="https://github.com" TargetMode="External" /><Relationship Type="http://schemas.openxmlformats.org/officeDocument/2006/relationships/hyperlink" Id="rId70" Target="https://github.com/KWB-R" TargetMode="External" /><Relationship Type="http://schemas.openxmlformats.org/officeDocument/2006/relationships/hyperlink" Id="rId133" Target="https://github.com/KWB-R/HydroServerLite" TargetMode="External" /><Relationship Type="http://schemas.openxmlformats.org/officeDocument/2006/relationships/hyperlink" Id="rId198" Target="https://github.com/benmarwick/rrtools" TargetMode="External" /><Relationship Type="http://schemas.openxmlformats.org/officeDocument/2006/relationships/hyperlink" Id="rId146" Target="https://github.com/chmenz/Maxflow" TargetMode="External" /><Relationship Type="http://schemas.openxmlformats.org/officeDocument/2006/relationships/hyperlink" Id="rId149" Target="https://github.com/chmenz/Maxflow/branches/all" TargetMode="External" /><Relationship Type="http://schemas.openxmlformats.org/officeDocument/2006/relationships/hyperlink" Id="rId137" Target="https://github.com/kwb-r/kwb.demoware" TargetMode="External" /><Relationship Type="http://schemas.openxmlformats.org/officeDocument/2006/relationships/hyperlink" Id="rId135" Target="https://github.com/kwb-r/kwb.hantush" TargetMode="External" /><Relationship Type="http://schemas.openxmlformats.org/officeDocument/2006/relationships/hyperlink" Id="rId175" Target="https://github.com/kwb-r/kwb.pkgbuild" TargetMode="External" /><Relationship Type="http://schemas.openxmlformats.org/officeDocument/2006/relationships/hyperlink" Id="rId138" Target="https://github.com/kwb-r/kwb.qrma" TargetMode="External" /><Relationship Type="http://schemas.openxmlformats.org/officeDocument/2006/relationships/hyperlink" Id="rId136" Target="https://github.com/kwb-r/kwb.vs2dh" TargetMode="External" /><Relationship Type="http://schemas.openxmlformats.org/officeDocument/2006/relationships/hyperlink" Id="rId141" Target="https://github.com/kwb-r/kwb.wtaq" TargetMode="External" /><Relationship Type="http://schemas.openxmlformats.org/officeDocument/2006/relationships/hyperlink" Id="rId72" Target="https://github.com/leeper/data-versioning" TargetMode="External" /><Relationship Type="http://schemas.openxmlformats.org/officeDocument/2006/relationships/hyperlink" Id="rId148" Target="https://github.com/mrustl/flopy/releases/tag/3.2.5_kwb" TargetMode="External" /><Relationship Type="http://schemas.openxmlformats.org/officeDocument/2006/relationships/hyperlink" Id="rId183" Target="https://github.com/o2r-project/ctv-computational-environments" TargetMode="External" /><Relationship Type="http://schemas.openxmlformats.org/officeDocument/2006/relationships/hyperlink" Id="rId196" Target="https://github.com/ropensci/rrrpkg" TargetMode="External" /><Relationship Type="http://schemas.openxmlformats.org/officeDocument/2006/relationships/hyperlink" Id="rId99" Target="https://gitlab.com" TargetMode="External" /><Relationship Type="http://schemas.openxmlformats.org/officeDocument/2006/relationships/hyperlink" Id="rId101" Target="https://guides.github.com/activities/citable-code/" TargetMode="External" /><Relationship Type="http://schemas.openxmlformats.org/officeDocument/2006/relationships/hyperlink" Id="rId71" Target="https://help.github.com/articles/discounted-organization-accounts/#discounts-for-nonprofits-and-libraries" TargetMode="External" /><Relationship Type="http://schemas.openxmlformats.org/officeDocument/2006/relationships/hyperlink" Id="rId92" Target="https://home.cern/" TargetMode="External" /><Relationship Type="http://schemas.openxmlformats.org/officeDocument/2006/relationships/hyperlink" Id="rId139" Target="https://kwb-r,github.io/kwb.qrma" TargetMode="External" /><Relationship Type="http://schemas.openxmlformats.org/officeDocument/2006/relationships/hyperlink" Id="rId120" Target="https://kwb-r.github.io/aquanes.report" TargetMode="External" /><Relationship Type="http://schemas.openxmlformats.org/officeDocument/2006/relationships/hyperlink" Id="rId176" Target="https://kwb-r.github.io/kwb.pkgbuild/dev/articles/tutorial.html" TargetMode="External" /><Relationship Type="http://schemas.openxmlformats.org/officeDocument/2006/relationships/hyperlink" Id="rId116" Target="https://kwb-r.github.io/kwb.umberto/dev" TargetMode="External" /><Relationship Type="http://schemas.openxmlformats.org/officeDocument/2006/relationships/hyperlink" Id="rId142" Target="https://kwb-r.github.io/kwb.wtaq" TargetMode="External" /><Relationship Type="http://schemas.openxmlformats.org/officeDocument/2006/relationships/hyperlink" Id="rId106" Target="https://link.springer.com/chapter/10.1007/978-3-319-00026-8_19" TargetMode="External" /><Relationship Type="http://schemas.openxmlformats.org/officeDocument/2006/relationships/hyperlink" Id="rId185" Target="https://mybinder.org/" TargetMode="External" /><Relationship Type="http://schemas.openxmlformats.org/officeDocument/2006/relationships/hyperlink" Id="rId250" Target="https://r4ds.had.co.nz" TargetMode="External" /><Relationship Type="http://schemas.openxmlformats.org/officeDocument/2006/relationships/hyperlink" Id="rId197" Target="https://ropensci.org/" TargetMode="External" /><Relationship Type="http://schemas.openxmlformats.org/officeDocument/2006/relationships/hyperlink" Id="rId184" Target="https://rstudio.github.io/packrat/" TargetMode="External" /><Relationship Type="http://schemas.openxmlformats.org/officeDocument/2006/relationships/hyperlink" Id="rId67" Target="https://subversion.apache.org" TargetMode="External" /><Relationship Type="http://schemas.openxmlformats.org/officeDocument/2006/relationships/hyperlink" Id="rId191" Target="https://tortoisesvn.net/docs/release/TortoiseSVN_en/tsvn-dug-copy.html" TargetMode="External" /><Relationship Type="http://schemas.openxmlformats.org/officeDocument/2006/relationships/hyperlink" Id="rId68" Target="https://tortoisesvn.net/index.de.html" TargetMode="External" /><Relationship Type="http://schemas.openxmlformats.org/officeDocument/2006/relationships/hyperlink" Id="rId145" Target="https://water.usgs.gov/ogw/modflow/MODFLOW.html" TargetMode="External" /><Relationship Type="http://schemas.openxmlformats.org/officeDocument/2006/relationships/hyperlink" Id="rId261" Target="https://www.R-project.org/" TargetMode="External" /><Relationship Type="http://schemas.openxmlformats.org/officeDocument/2006/relationships/hyperlink" Id="rId131" Target="https://www.cuahsi.org/uploads/pages/img/ODM1.1DesignSpecifications_.pdf" TargetMode="External" /><Relationship Type="http://schemas.openxmlformats.org/officeDocument/2006/relationships/hyperlink" Id="rId75" Target="https://www.data.cam.ac.uk/data-management-guide/organising-your-data#Refernces" TargetMode="External" /><Relationship Type="http://schemas.openxmlformats.org/officeDocument/2006/relationships/hyperlink" Id="rId162" Target="https://www.datacamp.com" TargetMode="External" /><Relationship Type="http://schemas.openxmlformats.org/officeDocument/2006/relationships/hyperlink" Id="rId167" Target="https://www.datacamp.com/courses/free-introduction-to-r" TargetMode="External" /><Relationship Type="http://schemas.openxmlformats.org/officeDocument/2006/relationships/hyperlink" Id="rId165" Target="https://www.datacamp.com/groups/3a6e6d4a7314de1b56a33c99c457b5c7eca00f6a/invite" TargetMode="External" /><Relationship Type="http://schemas.openxmlformats.org/officeDocument/2006/relationships/hyperlink" Id="rId164" Target="https://www.datacamp.com/groups/r-kwb" TargetMode="External" /><Relationship Type="http://schemas.openxmlformats.org/officeDocument/2006/relationships/hyperlink" Id="rId100" Target="https://www.doi.org/" TargetMode="External" /><Relationship Type="http://schemas.openxmlformats.org/officeDocument/2006/relationships/hyperlink" Id="rId143" Target="https://www.epa.gov/water-research/epanet" TargetMode="External" /><Relationship Type="http://schemas.openxmlformats.org/officeDocument/2006/relationships/hyperlink" Id="rId73" Target="https://www.fosteropenscience.eu/node/597" TargetMode="External" /><Relationship Type="http://schemas.openxmlformats.org/officeDocument/2006/relationships/hyperlink" Id="rId115" Target="https://www.ifu.com/umberto/" TargetMode="External" /><Relationship Type="http://schemas.openxmlformats.org/officeDocument/2006/relationships/hyperlink" Id="rId205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91" Target="https://www.openaire.eu/" TargetMode="External" /><Relationship Type="http://schemas.openxmlformats.org/officeDocument/2006/relationships/hyperlink" Id="rId96" Target="https://www.pangaea.de/" TargetMode="External" /><Relationship Type="http://schemas.openxmlformats.org/officeDocument/2006/relationships/hyperlink" Id="rId255" Target="https://www.practicereproducibleresearch.org/" TargetMode="External" /><Relationship Type="http://schemas.openxmlformats.org/officeDocument/2006/relationships/hyperlink" Id="rId263" Target="https://www.practicereproducibleresearch.org/core-chapters/7-glossary.html" TargetMode="External" /><Relationship Type="http://schemas.openxmlformats.org/officeDocument/2006/relationships/hyperlink" Id="rId219" Target="https://www.practicereproducibleresearch.org/core-chapters/7-glossary.html#continuous-integration" TargetMode="External" /><Relationship Type="http://schemas.openxmlformats.org/officeDocument/2006/relationships/hyperlink" Id="rId228" Target="https://www.practicereproducibleresearch.org/core-chapters/7-glossary.html#data-munging-and-analysis" TargetMode="External" /><Relationship Type="http://schemas.openxmlformats.org/officeDocument/2006/relationships/hyperlink" Id="rId216" Target="https://www.practicereproducibleresearch.org/core-chapters/7-glossary.html#data-publication" TargetMode="External" /><Relationship Type="http://schemas.openxmlformats.org/officeDocument/2006/relationships/hyperlink" Id="rId231" Target="https://www.practicereproducibleresearch.org/core-chapters/7-glossary.html#data-sharing-and-repositories" TargetMode="External" /><Relationship Type="http://schemas.openxmlformats.org/officeDocument/2006/relationships/hyperlink" Id="rId229" Target="https://www.practicereproducibleresearch.org/core-chapters/7-glossary.html#data-visualization" TargetMode="External" /><Relationship Type="http://schemas.openxmlformats.org/officeDocument/2006/relationships/hyperlink" Id="rId232" Target="https://www.practicereproducibleresearch.org/core-chapters/7-glossary.html#document-authoring" TargetMode="External" /><Relationship Type="http://schemas.openxmlformats.org/officeDocument/2006/relationships/hyperlink" Id="rId227" Target="https://www.practicereproducibleresearch.org/core-chapters/7-glossary.html#documentation-generators" TargetMode="External" /><Relationship Type="http://schemas.openxmlformats.org/officeDocument/2006/relationships/hyperlink" Id="rId221" Target="https://www.practicereproducibleresearch.org/core-chapters/7-glossary.html#file-format-standards" TargetMode="External" /><Relationship Type="http://schemas.openxmlformats.org/officeDocument/2006/relationships/hyperlink" Id="rId222" Target="https://www.practicereproducibleresearch.org/core-chapters/7-glossary.html#licensing" TargetMode="External" /><Relationship Type="http://schemas.openxmlformats.org/officeDocument/2006/relationships/hyperlink" Id="rId215" Target="https://www.practicereproducibleresearch.org/core-chapters/7-glossary.html#literate-programming" TargetMode="External" /><Relationship Type="http://schemas.openxmlformats.org/officeDocument/2006/relationships/hyperlink" Id="rId217" Target="https://www.practicereproducibleresearch.org/core-chapters/7-glossary.html#munging" TargetMode="External" /><Relationship Type="http://schemas.openxmlformats.org/officeDocument/2006/relationships/hyperlink" Id="rId226" Target="https://www.practicereproducibleresearch.org/core-chapters/7-glossary.html#programming-language-and-related-tools" TargetMode="External" /><Relationship Type="http://schemas.openxmlformats.org/officeDocument/2006/relationships/hyperlink" Id="rId210" Target="https://www.practicereproducibleresearch.org/core-chapters/7-glossary.html#provenence" TargetMode="External" /><Relationship Type="http://schemas.openxmlformats.org/officeDocument/2006/relationships/hyperlink" Id="rId208" Target="https://www.practicereproducibleresearch.org/core-chapters/7-glossary.html#reproducibility" TargetMode="External" /><Relationship Type="http://schemas.openxmlformats.org/officeDocument/2006/relationships/hyperlink" Id="rId218" Target="https://www.practicereproducibleresearch.org/core-chapters/7-glossary.html#software-testing" TargetMode="External" /><Relationship Type="http://schemas.openxmlformats.org/officeDocument/2006/relationships/hyperlink" Id="rId230" Target="https://www.practicereproducibleresearch.org/core-chapters/7-glossary.html#software-testing-and-continuous-integration" TargetMode="External" /><Relationship Type="http://schemas.openxmlformats.org/officeDocument/2006/relationships/hyperlink" Id="rId212" Target="https://www.practicereproducibleresearch.org/core-chapters/7-glossary.html#techniques" TargetMode="External" /><Relationship Type="http://schemas.openxmlformats.org/officeDocument/2006/relationships/hyperlink" Id="rId224" Target="https://www.practicereproducibleresearch.org/core-chapters/7-glossary.html#tools" TargetMode="External" /><Relationship Type="http://schemas.openxmlformats.org/officeDocument/2006/relationships/hyperlink" Id="rId214" Target="https://www.practicereproducibleresearch.org/core-chapters/7-glossary.html#version-control" TargetMode="External" /><Relationship Type="http://schemas.openxmlformats.org/officeDocument/2006/relationships/hyperlink" Id="rId223" Target="https://www.practicereproducibleresearch.org/core-chapters/7-glossary.html#virtualization-and-environment%20isolation" TargetMode="External" /><Relationship Type="http://schemas.openxmlformats.org/officeDocument/2006/relationships/hyperlink" Id="rId220" Target="https://www.practicereproducibleresearch.org/core-chapters/7-glossary.html#workflow-management" TargetMode="External" /><Relationship Type="http://schemas.openxmlformats.org/officeDocument/2006/relationships/hyperlink" Id="rId118" Target="https://www.r-project.org/" TargetMode="External" /><Relationship Type="http://schemas.openxmlformats.org/officeDocument/2006/relationships/hyperlink" Id="rId168" Target="https://www.researchgate.net/profile/Nicolas_Caradot" TargetMode="External" /><Relationship Type="http://schemas.openxmlformats.org/officeDocument/2006/relationships/hyperlink" Id="rId90" Target="https://zenodo.org/" TargetMode="External" /><Relationship Type="http://schemas.openxmlformats.org/officeDocument/2006/relationships/hyperlink" Id="rId169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2018-06-28T21:37:28Z</dcterms:created>
  <dcterms:modified xsi:type="dcterms:W3CDTF">2018-06-28T21:37:28Z</dcterms:modified>
</cp:coreProperties>
</file>