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39B14" w14:textId="77777777" w:rsidR="0082623A" w:rsidRDefault="0082623A"/>
    <w:tbl>
      <w:tblPr>
        <w:tblOverlap w:val="never"/>
        <w:tblW w:w="9249"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249"/>
      </w:tblGrid>
      <w:tr w:rsidR="00AC07B2" w14:paraId="6992B7FF" w14:textId="77777777">
        <w:trPr>
          <w:trHeight w:val="936"/>
        </w:trPr>
        <w:tc>
          <w:tcPr>
            <w:tcW w:w="9249" w:type="dxa"/>
            <w:tcBorders>
              <w:top w:val="none" w:sz="2" w:space="0" w:color="000000"/>
              <w:left w:val="none" w:sz="2" w:space="0" w:color="000000"/>
              <w:bottom w:val="none" w:sz="2" w:space="0" w:color="000000"/>
              <w:right w:val="none" w:sz="2" w:space="0" w:color="000000"/>
            </w:tcBorders>
            <w:vAlign w:val="center"/>
          </w:tcPr>
          <w:p w14:paraId="27010D6F" w14:textId="77777777" w:rsidR="00AC07B2" w:rsidRDefault="007019A0" w:rsidP="0082623A">
            <w:pPr>
              <w:pStyle w:val="a"/>
              <w:wordWrap/>
              <w:spacing w:line="288" w:lineRule="auto"/>
              <w:jc w:val="center"/>
            </w:pPr>
            <w:r>
              <w:rPr>
                <w:rFonts w:eastAsia="Batang"/>
                <w:b/>
                <w:w w:val="95"/>
                <w:sz w:val="36"/>
              </w:rPr>
              <w:t>지향성</w:t>
            </w:r>
            <w:r>
              <w:rPr>
                <w:rFonts w:eastAsia="Batang"/>
                <w:b/>
                <w:w w:val="95"/>
                <w:sz w:val="36"/>
              </w:rPr>
              <w:t xml:space="preserve"> </w:t>
            </w:r>
            <w:r>
              <w:rPr>
                <w:rFonts w:eastAsia="Batang"/>
                <w:b/>
                <w:w w:val="95"/>
                <w:sz w:val="36"/>
              </w:rPr>
              <w:t>전자파</w:t>
            </w:r>
            <w:r>
              <w:rPr>
                <w:rFonts w:eastAsia="Batang"/>
                <w:b/>
                <w:w w:val="95"/>
                <w:sz w:val="36"/>
              </w:rPr>
              <w:t xml:space="preserve"> </w:t>
            </w:r>
            <w:r>
              <w:rPr>
                <w:rFonts w:eastAsia="Batang"/>
                <w:b/>
                <w:w w:val="95"/>
                <w:sz w:val="36"/>
              </w:rPr>
              <w:t>지도</w:t>
            </w:r>
            <w:r>
              <w:rPr>
                <w:rFonts w:eastAsia="Batang"/>
                <w:b/>
                <w:w w:val="95"/>
                <w:sz w:val="36"/>
              </w:rPr>
              <w:t xml:space="preserve"> </w:t>
            </w:r>
            <w:r>
              <w:rPr>
                <w:rFonts w:eastAsia="Batang"/>
                <w:b/>
                <w:w w:val="95"/>
                <w:sz w:val="36"/>
              </w:rPr>
              <w:t>예측을</w:t>
            </w:r>
            <w:r>
              <w:rPr>
                <w:rFonts w:eastAsia="Batang"/>
                <w:b/>
                <w:w w:val="95"/>
                <w:sz w:val="36"/>
              </w:rPr>
              <w:t xml:space="preserve"> </w:t>
            </w:r>
            <w:r>
              <w:rPr>
                <w:rFonts w:eastAsia="Batang"/>
                <w:b/>
                <w:w w:val="95"/>
                <w:sz w:val="36"/>
              </w:rPr>
              <w:t>위한</w:t>
            </w:r>
          </w:p>
          <w:p w14:paraId="6E6D1385" w14:textId="77777777" w:rsidR="00AC07B2" w:rsidRDefault="007019A0" w:rsidP="0082623A">
            <w:pPr>
              <w:pStyle w:val="a"/>
              <w:wordWrap/>
              <w:spacing w:line="288" w:lineRule="auto"/>
              <w:jc w:val="center"/>
            </w:pPr>
            <w:proofErr w:type="spellStart"/>
            <w:r>
              <w:rPr>
                <w:rFonts w:eastAsia="Batang"/>
                <w:b/>
                <w:w w:val="95"/>
                <w:sz w:val="36"/>
              </w:rPr>
              <w:t>RadioMapSeer</w:t>
            </w:r>
            <w:proofErr w:type="spellEnd"/>
            <w:r>
              <w:rPr>
                <w:rFonts w:eastAsia="Batang"/>
                <w:b/>
                <w:w w:val="95"/>
                <w:sz w:val="36"/>
              </w:rPr>
              <w:t xml:space="preserve"> </w:t>
            </w:r>
            <w:r>
              <w:rPr>
                <w:rFonts w:eastAsia="Batang"/>
                <w:b/>
                <w:w w:val="95"/>
                <w:sz w:val="36"/>
              </w:rPr>
              <w:t>기반</w:t>
            </w:r>
            <w:r>
              <w:rPr>
                <w:rFonts w:eastAsia="Batang"/>
                <w:b/>
                <w:w w:val="95"/>
                <w:sz w:val="36"/>
              </w:rPr>
              <w:t xml:space="preserve"> </w:t>
            </w:r>
            <w:r>
              <w:rPr>
                <w:rFonts w:eastAsia="Batang"/>
                <w:b/>
                <w:w w:val="95"/>
                <w:sz w:val="36"/>
              </w:rPr>
              <w:t>교차</w:t>
            </w:r>
            <w:r>
              <w:rPr>
                <w:rFonts w:eastAsia="Batang"/>
                <w:b/>
                <w:w w:val="95"/>
                <w:sz w:val="36"/>
              </w:rPr>
              <w:t xml:space="preserve"> </w:t>
            </w:r>
            <w:r>
              <w:rPr>
                <w:rFonts w:eastAsia="Batang"/>
                <w:b/>
                <w:w w:val="95"/>
                <w:sz w:val="36"/>
              </w:rPr>
              <w:t>도메인</w:t>
            </w:r>
            <w:r>
              <w:rPr>
                <w:rFonts w:eastAsia="Batang"/>
                <w:b/>
                <w:w w:val="95"/>
                <w:sz w:val="36"/>
              </w:rPr>
              <w:t xml:space="preserve"> </w:t>
            </w:r>
            <w:r>
              <w:rPr>
                <w:rFonts w:eastAsia="Batang"/>
                <w:b/>
                <w:w w:val="95"/>
                <w:sz w:val="36"/>
              </w:rPr>
              <w:t>전이학습</w:t>
            </w:r>
          </w:p>
        </w:tc>
      </w:tr>
    </w:tbl>
    <w:p w14:paraId="3CA99405" w14:textId="77777777" w:rsidR="00AC07B2" w:rsidRDefault="00AC07B2" w:rsidP="0082623A">
      <w:pPr>
        <w:pStyle w:val="a"/>
        <w:wordWrap/>
        <w:spacing w:line="288" w:lineRule="auto"/>
      </w:pPr>
    </w:p>
    <w:tbl>
      <w:tblPr>
        <w:tblOverlap w:val="never"/>
        <w:tblW w:w="9362"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362"/>
      </w:tblGrid>
      <w:tr w:rsidR="00AC07B2" w:rsidRPr="00A30AC4" w14:paraId="321D2027" w14:textId="77777777" w:rsidTr="2851A804">
        <w:trPr>
          <w:trHeight w:val="3616"/>
        </w:trPr>
        <w:tc>
          <w:tcPr>
            <w:tcW w:w="9362" w:type="dxa"/>
            <w:tcBorders>
              <w:top w:val="none" w:sz="2" w:space="0" w:color="000000" w:themeColor="text1"/>
              <w:left w:val="none" w:sz="2" w:space="0" w:color="000000" w:themeColor="text1"/>
              <w:bottom w:val="none" w:sz="2" w:space="0" w:color="000000" w:themeColor="text1"/>
              <w:right w:val="none" w:sz="2" w:space="0" w:color="000000" w:themeColor="text1"/>
            </w:tcBorders>
            <w:vAlign w:val="center"/>
          </w:tcPr>
          <w:p w14:paraId="50A04A40" w14:textId="77777777" w:rsidR="00AC07B2" w:rsidRPr="00A30AC4" w:rsidRDefault="00AC07B2" w:rsidP="0082623A">
            <w:pPr>
              <w:pStyle w:val="a"/>
              <w:wordWrap/>
              <w:spacing w:line="288" w:lineRule="auto"/>
              <w:jc w:val="center"/>
              <w:rPr>
                <w:rFonts w:ascii="HYSinMyeongJo-Medium" w:eastAsia="HYSinMyeongJo-Medium"/>
                <w:b/>
              </w:rPr>
            </w:pPr>
          </w:p>
          <w:p w14:paraId="304D4933" w14:textId="263B049E" w:rsidR="005A120E" w:rsidRPr="00812D06" w:rsidRDefault="001A57DE" w:rsidP="005A120E">
            <w:pPr>
              <w:pStyle w:val="a"/>
              <w:wordWrap/>
              <w:spacing w:line="336" w:lineRule="auto"/>
              <w:jc w:val="center"/>
              <w:rPr>
                <w:rFonts w:ascii="한컴바탕" w:eastAsia="Gulim" w:hAnsi="Gulim" w:cs="Gulim" w:hint="eastAsia"/>
                <w:kern w:val="0"/>
                <w:szCs w:val="20"/>
              </w:rPr>
            </w:pPr>
            <w:proofErr w:type="spellStart"/>
            <w:r>
              <w:rPr>
                <w:rFonts w:ascii="한컴바탕" w:eastAsia="한컴바탕" w:hAnsi="Gulim" w:cs="Gulim" w:hint="eastAsia"/>
                <w:b/>
                <w:bCs/>
                <w:kern w:val="0"/>
                <w:szCs w:val="20"/>
              </w:rPr>
              <w:t>김성신</w:t>
            </w:r>
            <w:proofErr w:type="spellEnd"/>
            <w:r>
              <w:rPr>
                <w:rFonts w:ascii="한컴바탕" w:eastAsia="한컴바탕" w:hAnsi="Gulim" w:cs="Gulim" w:hint="eastAsia"/>
                <w:b/>
                <w:bCs/>
                <w:kern w:val="0"/>
                <w:szCs w:val="20"/>
              </w:rPr>
              <w:t xml:space="preserve"> 권나현 이수현</w:t>
            </w:r>
            <w:r w:rsidR="001C650C">
              <w:rPr>
                <w:rFonts w:ascii="한컴바탕" w:eastAsia="한컴바탕" w:hAnsi="Gulim" w:cs="Gulim" w:hint="eastAsia"/>
                <w:b/>
                <w:bCs/>
                <w:kern w:val="0"/>
                <w:szCs w:val="20"/>
              </w:rPr>
              <w:t xml:space="preserve"> </w:t>
            </w:r>
            <w:proofErr w:type="gramStart"/>
            <w:r w:rsidR="001C650C">
              <w:rPr>
                <w:rFonts w:ascii="한컴바탕" w:eastAsia="한컴바탕" w:hAnsi="Gulim" w:cs="Gulim" w:hint="eastAsia"/>
                <w:b/>
                <w:bCs/>
                <w:kern w:val="0"/>
                <w:szCs w:val="20"/>
              </w:rPr>
              <w:t>- ?</w:t>
            </w:r>
            <w:proofErr w:type="gramEnd"/>
          </w:p>
          <w:p w14:paraId="1FFDFC1A" w14:textId="36BB2C09" w:rsidR="005A120E" w:rsidRPr="00812D06" w:rsidRDefault="00CE0EF9" w:rsidP="005A120E">
            <w:pPr>
              <w:wordWrap/>
              <w:spacing w:after="0" w:line="336" w:lineRule="auto"/>
              <w:jc w:val="center"/>
              <w:textAlignment w:val="baseline"/>
              <w:rPr>
                <w:rFonts w:ascii="한컴바탕" w:eastAsia="Gulim" w:hAnsi="Gulim" w:cs="Gulim" w:hint="eastAsia"/>
                <w:color w:val="000000"/>
                <w:kern w:val="0"/>
                <w:szCs w:val="20"/>
              </w:rPr>
            </w:pPr>
            <w:r>
              <w:rPr>
                <w:rFonts w:ascii="한컴바탕" w:eastAsia="한컴바탕" w:hAnsi="Gulim" w:cs="Gulim" w:hint="eastAsia"/>
                <w:b/>
                <w:bCs/>
                <w:color w:val="000000"/>
                <w:kern w:val="0"/>
                <w:szCs w:val="20"/>
              </w:rPr>
              <w:t>숭실대학교</w:t>
            </w:r>
          </w:p>
          <w:p w14:paraId="6DBD2B5D" w14:textId="38932C46" w:rsidR="00AC07B2" w:rsidRPr="00A30AC4" w:rsidRDefault="363A2F0F" w:rsidP="0082623A">
            <w:pPr>
              <w:pStyle w:val="a"/>
              <w:wordWrap/>
              <w:spacing w:line="288" w:lineRule="auto"/>
              <w:jc w:val="center"/>
              <w:rPr>
                <w:rFonts w:ascii="HYSinMyeongJo-Medium" w:eastAsia="HYSinMyeongJo-Medium"/>
                <w:b/>
              </w:rPr>
            </w:pPr>
            <w:proofErr w:type="gramStart"/>
            <w:r w:rsidRPr="363A2F0F">
              <w:rPr>
                <w:rFonts w:ascii="HYSinMyeongJo-Medium" w:eastAsia="HYSinMyeongJo-Medium"/>
                <w:b/>
                <w:bCs/>
              </w:rPr>
              <w:t>e-mail :</w:t>
            </w:r>
            <w:proofErr w:type="gramEnd"/>
            <w:r w:rsidRPr="363A2F0F">
              <w:rPr>
                <w:rFonts w:ascii="HYSinMyeongJo-Medium" w:eastAsia="HYSinMyeongJo-Medium"/>
                <w:b/>
                <w:bCs/>
              </w:rPr>
              <w:t xml:space="preserve"> </w:t>
            </w:r>
            <w:hyperlink r:id="rId7">
              <w:r w:rsidRPr="363A2F0F">
                <w:rPr>
                  <w:rStyle w:val="Hyperlink"/>
                  <w:b/>
                  <w:bCs/>
                </w:rPr>
                <w:t>kwon.nahyun2003@gmail.com</w:t>
              </w:r>
            </w:hyperlink>
            <w:r w:rsidRPr="363A2F0F">
              <w:rPr>
                <w:rFonts w:ascii="HYSinMyeongJo-Medium" w:eastAsia="HYSinMyeongJo-Medium"/>
                <w:b/>
                <w:bCs/>
              </w:rPr>
              <w:t xml:space="preserve">, </w:t>
            </w:r>
            <w:hyperlink r:id="rId8">
              <w:r w:rsidR="2C13D21E" w:rsidRPr="2C13D21E">
                <w:rPr>
                  <w:rStyle w:val="Hyperlink"/>
                  <w:b/>
                  <w:bCs/>
                </w:rPr>
                <w:t>hary030427@gmail.com</w:t>
              </w:r>
            </w:hyperlink>
          </w:p>
          <w:p w14:paraId="0D35784A" w14:textId="77777777" w:rsidR="001C650C" w:rsidRPr="00A30AC4" w:rsidRDefault="001C650C" w:rsidP="001C650C">
            <w:pPr>
              <w:pStyle w:val="a"/>
              <w:wordWrap/>
              <w:spacing w:line="288" w:lineRule="auto"/>
              <w:rPr>
                <w:rFonts w:ascii="HYSinMyeongJo-Medium" w:eastAsia="HYSinMyeongJo-Medium" w:hint="eastAsia"/>
                <w:b/>
              </w:rPr>
            </w:pPr>
          </w:p>
          <w:p w14:paraId="575458C4" w14:textId="77777777" w:rsidR="00AC07B2" w:rsidRPr="00A30AC4" w:rsidRDefault="007019A0" w:rsidP="0082623A">
            <w:pPr>
              <w:pStyle w:val="a"/>
              <w:wordWrap/>
              <w:spacing w:line="288" w:lineRule="auto"/>
              <w:jc w:val="center"/>
              <w:rPr>
                <w:rFonts w:ascii="HYSinMyeongJo-Medium" w:eastAsia="HYSinMyeongJo-Medium"/>
              </w:rPr>
            </w:pPr>
            <w:r>
              <w:rPr>
                <w:rFonts w:ascii="HYSinMyeongJo-Medium" w:eastAsia="HYSinMyeongJo-Medium" w:hint="eastAsia"/>
                <w:b/>
                <w:sz w:val="24"/>
              </w:rPr>
              <w:t xml:space="preserve">Cross-Domain Transfer Learning from </w:t>
            </w:r>
            <w:proofErr w:type="spellStart"/>
            <w:r>
              <w:rPr>
                <w:rFonts w:ascii="HYSinMyeongJo-Medium" w:eastAsia="HYSinMyeongJo-Medium" w:hint="eastAsia"/>
                <w:b/>
                <w:sz w:val="24"/>
              </w:rPr>
              <w:t>RadioMapSeer</w:t>
            </w:r>
            <w:proofErr w:type="spellEnd"/>
          </w:p>
          <w:p w14:paraId="59DE45A5" w14:textId="77777777" w:rsidR="00AC07B2" w:rsidRPr="00A30AC4" w:rsidRDefault="007019A0" w:rsidP="0082623A">
            <w:pPr>
              <w:pStyle w:val="a"/>
              <w:wordWrap/>
              <w:spacing w:line="288" w:lineRule="auto"/>
              <w:jc w:val="center"/>
              <w:rPr>
                <w:rFonts w:ascii="HYSinMyeongJo-Medium" w:eastAsia="HYSinMyeongJo-Medium"/>
              </w:rPr>
            </w:pPr>
            <w:r>
              <w:rPr>
                <w:rFonts w:ascii="HYSinMyeongJo-Medium" w:eastAsia="HYSinMyeongJo-Medium" w:hint="eastAsia"/>
                <w:b/>
                <w:sz w:val="24"/>
              </w:rPr>
              <w:t>for Directional Electromagnetic Field Map Prediction</w:t>
            </w:r>
          </w:p>
          <w:p w14:paraId="3F22C11B" w14:textId="77777777" w:rsidR="00AC07B2" w:rsidRPr="00A30AC4" w:rsidRDefault="00AC07B2" w:rsidP="0082623A">
            <w:pPr>
              <w:pStyle w:val="a"/>
              <w:wordWrap/>
              <w:spacing w:line="288" w:lineRule="auto"/>
              <w:jc w:val="center"/>
              <w:rPr>
                <w:rFonts w:ascii="HYSinMyeongJo-Medium" w:eastAsia="HYSinMyeongJo-Medium"/>
                <w:b/>
                <w:sz w:val="24"/>
              </w:rPr>
            </w:pPr>
          </w:p>
          <w:p w14:paraId="3356ED72" w14:textId="77777777" w:rsidR="00272714" w:rsidRDefault="00272714" w:rsidP="0082623A">
            <w:pPr>
              <w:pStyle w:val="a"/>
              <w:wordWrap/>
              <w:spacing w:line="288" w:lineRule="auto"/>
              <w:jc w:val="center"/>
              <w:rPr>
                <w:b/>
                <w:bCs/>
                <w:shd w:val="clear" w:color="auto" w:fill="FFFFFF"/>
              </w:rPr>
            </w:pPr>
            <w:r>
              <w:rPr>
                <w:rFonts w:hint="eastAsia"/>
                <w:b/>
                <w:bCs/>
                <w:shd w:val="clear" w:color="auto" w:fill="FFFFFF"/>
              </w:rPr>
              <w:t>[Author Names]</w:t>
            </w:r>
          </w:p>
          <w:p w14:paraId="28DFF094" w14:textId="7052585D" w:rsidR="00AC07B2" w:rsidRPr="00A30AC4" w:rsidRDefault="001A57DE" w:rsidP="0082623A">
            <w:pPr>
              <w:pStyle w:val="a"/>
              <w:wordWrap/>
              <w:spacing w:line="288" w:lineRule="auto"/>
              <w:jc w:val="center"/>
              <w:rPr>
                <w:rFonts w:ascii="HYSinMyeongJo-Medium" w:eastAsia="HYSinMyeongJo-Medium" w:hint="eastAsia"/>
                <w:b/>
              </w:rPr>
            </w:pPr>
            <w:proofErr w:type="spellStart"/>
            <w:r>
              <w:rPr>
                <w:rFonts w:hint="eastAsia"/>
                <w:b/>
                <w:bCs/>
                <w:shd w:val="clear" w:color="auto" w:fill="FFFFFF"/>
              </w:rPr>
              <w:t>Soongsil</w:t>
            </w:r>
            <w:proofErr w:type="spellEnd"/>
            <w:r>
              <w:rPr>
                <w:rFonts w:hint="eastAsia"/>
                <w:b/>
                <w:bCs/>
                <w:shd w:val="clear" w:color="auto" w:fill="FFFFFF"/>
              </w:rPr>
              <w:t xml:space="preserve"> Univ</w:t>
            </w:r>
          </w:p>
        </w:tc>
      </w:tr>
    </w:tbl>
    <w:p w14:paraId="22674F76" w14:textId="77777777" w:rsidR="0082623A" w:rsidRPr="00A30AC4" w:rsidRDefault="0082623A" w:rsidP="0082623A">
      <w:pPr>
        <w:pStyle w:val="a"/>
        <w:wordWrap/>
        <w:spacing w:line="288" w:lineRule="auto"/>
        <w:rPr>
          <w:rFonts w:ascii="HYSinMyeongJo-Medium" w:eastAsia="HYSinMyeongJo-Medium"/>
        </w:rPr>
        <w:sectPr w:rsidR="0082623A" w:rsidRPr="00A30AC4" w:rsidSect="0082623A">
          <w:endnotePr>
            <w:numFmt w:val="decimal"/>
          </w:endnotePr>
          <w:pgSz w:w="11906" w:h="16838"/>
          <w:pgMar w:top="1701" w:right="1134" w:bottom="1701" w:left="1134" w:header="1134" w:footer="1134" w:gutter="0"/>
          <w:cols w:space="567"/>
        </w:sectPr>
      </w:pPr>
    </w:p>
    <w:p w14:paraId="70602CCB" w14:textId="77777777" w:rsidR="00AC07B2" w:rsidRPr="00A30AC4" w:rsidRDefault="007019A0" w:rsidP="0082623A">
      <w:pPr>
        <w:pStyle w:val="a"/>
        <w:keepNext/>
        <w:widowControl/>
        <w:wordWrap/>
        <w:spacing w:before="100" w:after="40" w:line="288" w:lineRule="auto"/>
        <w:jc w:val="center"/>
        <w:rPr>
          <w:rFonts w:ascii="HYSinMyeongJo-Medium" w:eastAsia="HYSinMyeongJo-Medium"/>
        </w:rPr>
      </w:pPr>
      <w:r>
        <w:rPr>
          <w:rFonts w:ascii="HYSinMyeongJo-Medium" w:eastAsia="HYSinMyeongJo-Medium" w:hAnsi="HYSinMyeongJo-Medium" w:hint="eastAsia"/>
          <w:b/>
        </w:rPr>
        <w:t>Abstract</w:t>
      </w:r>
    </w:p>
    <w:p w14:paraId="34A35A2A" w14:textId="77777777" w:rsidR="00AC07B2" w:rsidRPr="00A30AC4" w:rsidRDefault="00AC07B2" w:rsidP="0082623A">
      <w:pPr>
        <w:pStyle w:val="a"/>
        <w:widowControl/>
        <w:wordWrap/>
        <w:spacing w:after="40" w:line="288" w:lineRule="auto"/>
        <w:jc w:val="center"/>
        <w:rPr>
          <w:rFonts w:ascii="HYSinMyeongJo-Medium" w:eastAsia="HYSinMyeongJo-Medium"/>
        </w:rPr>
      </w:pPr>
    </w:p>
    <w:p w14:paraId="79C6BED1" w14:textId="00BA5790" w:rsidR="00AC07B2" w:rsidRPr="00A30AC4" w:rsidRDefault="007019A0" w:rsidP="0082623A">
      <w:pPr>
        <w:pStyle w:val="a"/>
        <w:widowControl/>
        <w:tabs>
          <w:tab w:val="left" w:pos="800"/>
          <w:tab w:val="left" w:pos="1600"/>
          <w:tab w:val="left" w:pos="178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40" w:line="288" w:lineRule="auto"/>
        <w:ind w:firstLine="180"/>
        <w:rPr>
          <w:rFonts w:ascii="HYSinMyeongJo-Medium" w:eastAsia="HYSinMyeongJo-Medium"/>
        </w:rPr>
      </w:pPr>
      <w:r w:rsidRPr="151B9410">
        <w:rPr>
          <w:rFonts w:ascii="HYSinMyeongJo-Medium" w:eastAsia="HYSinMyeongJo-Medium" w:hAnsi="HYSinMyeongJo-Medium"/>
          <w:sz w:val="18"/>
          <w:szCs w:val="18"/>
        </w:rPr>
        <w:t xml:space="preserve">The directional electromagnetic field (EMF) dataset contains limited training samples, motivating additional pretraining on RadioMapSeer. Domain differences, however, make the transferability of learned representations uncertain. We investigate transfer learning using the pretrained image foundation model DINOv2 and a randomly initialized convolutional neural network (CNN). The representative DINOv2 configuration is selected by the lowest validation MAE among the compared configurations. Encoder–decoder transfer with low-rank adaptation and L1 loss in both domains reduces test MAE by 8.0% relative to DINOv2 without additional RadioMapSeer pretraining. In the CNN comparison, encoder-only transfer increases test MAE by 3.9%, whereas encoder–decoder transfer reduces it by 0.7% relative to random initialization. Encoder-only transfer also increases MAE in the DINOv2 L1-to-L1 setting. These observations suggest that transfer benefits depend on the transfer scope and adaptation strategy in the evaluated setting.</w:t>
      </w:r>
      <w:proofErr w:type="spellStart"/>
      <w:r w:rsidRPr="151B9410">
        <w:rPr>
          <w:rFonts w:ascii="HYSinMyeongJo-Medium" w:eastAsia="HYSinMyeongJo-Medium" w:hAnsi="HYSinMyeongJo-Medium"/>
          <w:sz w:val="18"/>
          <w:szCs w:val="18"/>
        </w:rPr>
        <w:t/>
      </w:r>
      <w:proofErr w:type="spellEnd"/>
      <w:r w:rsidRPr="151B9410">
        <w:rPr>
          <w:rFonts w:ascii="HYSinMyeongJo-Medium" w:eastAsia="HYSinMyeongJo-Medium" w:hAnsi="HYSinMyeongJo-Medium"/>
          <w:sz w:val="18"/>
          <w:szCs w:val="18"/>
        </w:rPr>
        <w:t xml:space="preserve"/>
      </w:r>
      <w:proofErr w:type="spellStart"/>
      <w:r w:rsidRPr="151B9410">
        <w:rPr>
          <w:rFonts w:ascii="HYSinMyeongJo-Medium" w:eastAsia="HYSinMyeongJo-Medium" w:hAnsi="HYSinMyeongJo-Medium"/>
          <w:sz w:val="18"/>
          <w:szCs w:val="18"/>
        </w:rPr>
        <w:t/>
      </w:r>
      <w:proofErr w:type="spellEnd"/>
      <w:r w:rsidRPr="151B9410">
        <w:rPr>
          <w:rFonts w:ascii="HYSinMyeongJo-Medium" w:eastAsia="HYSinMyeongJo-Medium" w:hAnsi="HYSinMyeongJo-Medium"/>
          <w:sz w:val="18"/>
          <w:szCs w:val="18"/>
        </w:rPr>
        <w:t xml:space="preserve"/>
      </w:r>
      <w:r w:rsidR="2D1C8B78" w:rsidRPr="2D1C8B78">
        <w:rPr>
          <w:rFonts w:ascii="HYSinMyeongJo-Medium" w:eastAsia="HYSinMyeongJo-Medium" w:hAnsi="HYSinMyeongJo-Medium"/>
          <w:sz w:val="18"/>
          <w:szCs w:val="18"/>
        </w:rPr>
        <w:t xml:space="preserve"/>
      </w:r>
      <w:r w:rsidR="5BC7B56F" w:rsidRPr="5BC7B56F">
        <w:rPr>
          <w:rFonts w:ascii="HYSinMyeongJo-Medium" w:eastAsia="HYSinMyeongJo-Medium" w:hAnsi="HYSinMyeongJo-Medium"/>
          <w:sz w:val="18"/>
          <w:szCs w:val="18"/>
        </w:rPr>
        <w:t/>
      </w:r>
      <w:r w:rsidRPr="151B9410">
        <w:rPr>
          <w:rFonts w:ascii="HYSinMyeongJo-Medium" w:eastAsia="HYSinMyeongJo-Medium" w:hAnsi="HYSinMyeongJo-Medium"/>
          <w:sz w:val="18"/>
          <w:szCs w:val="18"/>
        </w:rPr>
        <w:t xml:space="preserve"/>
      </w:r>
      <w:r w:rsidR="151B9410" w:rsidRPr="151B9410">
        <w:rPr>
          <w:rFonts w:ascii="HYSinMyeongJo-Medium" w:eastAsia="HYSinMyeongJo-Medium" w:hAnsi="HYSinMyeongJo-Medium"/>
          <w:sz w:val="18"/>
          <w:szCs w:val="18"/>
        </w:rPr>
        <w:t/>
      </w:r>
      <w:r w:rsidR="1EA54F63" w:rsidRPr="1EA54F63">
        <w:rPr>
          <w:rFonts w:ascii="HYSinMyeongJo-Medium" w:eastAsia="HYSinMyeongJo-Medium" w:hAnsi="HYSinMyeongJo-Medium"/>
          <w:sz w:val="18"/>
          <w:szCs w:val="18"/>
        </w:rPr>
        <w:t xml:space="preserve"/>
      </w:r>
      <w:r w:rsidR="492C1381" w:rsidRPr="492C1381">
        <w:rPr>
          <w:rFonts w:ascii="HYSinMyeongJo-Medium" w:eastAsia="HYSinMyeongJo-Medium" w:hAnsi="HYSinMyeongJo-Medium"/>
          <w:sz w:val="18"/>
          <w:szCs w:val="18"/>
        </w:rPr>
        <w:t xml:space="preserve"/>
      </w:r>
      <w:proofErr w:type="spellStart"/>
      <w:r w:rsidR="7249311F" w:rsidRPr="7249311F">
        <w:rPr>
          <w:rFonts w:ascii="HYSinMyeongJo-Medium" w:eastAsia="HYSinMyeongJo-Medium" w:hAnsi="HYSinMyeongJo-Medium"/>
          <w:sz w:val="18"/>
          <w:szCs w:val="18"/>
        </w:rPr>
        <w:t/>
      </w:r>
      <w:proofErr w:type="spellEnd"/>
      <w:r w:rsidRPr="151B9410">
        <w:rPr>
          <w:rFonts w:ascii="HYSinMyeongJo-Medium" w:eastAsia="HYSinMyeongJo-Medium" w:hAnsi="HYSinMyeongJo-Medium"/>
          <w:sz w:val="18"/>
          <w:szCs w:val="18"/>
        </w:rPr>
        <w:t xml:space="preserve"/>
      </w:r>
    </w:p>
    <w:p w14:paraId="589355A7" w14:textId="77777777" w:rsidR="00AC07B2" w:rsidRPr="00A30AC4" w:rsidRDefault="00AC07B2" w:rsidP="0082623A">
      <w:pPr>
        <w:pStyle w:val="a"/>
        <w:widowControl/>
        <w:tabs>
          <w:tab w:val="left" w:pos="800"/>
          <w:tab w:val="left" w:pos="1600"/>
          <w:tab w:val="left" w:pos="178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40" w:line="288" w:lineRule="auto"/>
        <w:rPr>
          <w:rFonts w:ascii="HYSinMyeongJo-Medium" w:eastAsia="HYSinMyeongJo-Medium"/>
          <w:sz w:val="18"/>
        </w:rPr>
      </w:pPr>
    </w:p>
    <w:p w14:paraId="2749E014" w14:textId="2BD84BA0" w:rsidR="00AC07B2" w:rsidRPr="00A30AC4" w:rsidRDefault="00394C88" w:rsidP="00665048">
      <w:pPr>
        <w:pStyle w:val="a"/>
        <w:keepNext/>
        <w:widowControl/>
        <w:tabs>
          <w:tab w:val="left" w:pos="800"/>
          <w:tab w:val="left" w:pos="1600"/>
          <w:tab w:val="left" w:pos="178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before="100" w:after="40" w:line="288" w:lineRule="auto"/>
        <w:jc w:val="center"/>
        <w:rPr>
          <w:rFonts w:ascii="HYSinMyeongJo-Medium" w:eastAsia="HYSinMyeongJo-Medium"/>
        </w:rPr>
      </w:pPr>
      <w:proofErr w:type="spellStart"/>
      <w:r>
        <w:rPr>
          <w:rFonts w:ascii="HYSinMyeongJo-Medium" w:eastAsia="HYSinMyeongJo-Medium" w:hAnsi="HYSinMyeongJo-Medium" w:hint="eastAsia"/>
          <w:b/>
        </w:rPr>
        <w:t>Ⅰ</w:t>
      </w:r>
      <w:proofErr w:type="spellEnd"/>
      <w:r w:rsidR="007019A0">
        <w:rPr>
          <w:rFonts w:ascii="HYSinMyeongJo-Medium" w:eastAsia="HYSinMyeongJo-Medium" w:hAnsi="HYSinMyeongJo-Medium" w:hint="eastAsia"/>
          <w:b/>
        </w:rPr>
        <w:t>. 서론</w:t>
      </w:r>
    </w:p>
    <w:p w14:paraId="58263522" w14:textId="77777777" w:rsidR="00AC07B2" w:rsidRPr="00A30AC4" w:rsidRDefault="00AC07B2" w:rsidP="0082623A">
      <w:pPr>
        <w:pStyle w:val="a"/>
        <w:widowControl/>
        <w:wordWrap/>
        <w:spacing w:after="40" w:line="288" w:lineRule="auto"/>
        <w:rPr>
          <w:rFonts w:ascii="HYSinMyeongJo-Medium" w:eastAsia="HYSinMyeongJo-Medium"/>
          <w:sz w:val="18"/>
        </w:rPr>
      </w:pPr>
    </w:p>
    <w:p w14:paraId="4CD13956" w14:textId="77777777" w:rsidR="00AC07B2" w:rsidRPr="00A30AC4" w:rsidRDefault="007019A0" w:rsidP="0082623A">
      <w:pPr>
        <w:pStyle w:val="a"/>
        <w:widowControl/>
        <w:wordWrap/>
        <w:spacing w:after="40" w:line="288" w:lineRule="auto"/>
        <w:ind w:firstLine="180"/>
        <w:rPr>
          <w:rFonts w:ascii="HYSinMyeongJo-Medium" w:eastAsia="HYSinMyeongJo-Medium"/>
        </w:rPr>
      </w:pPr>
      <w:r>
        <w:rPr>
          <w:rFonts w:ascii="HYSinMyeongJo-Medium" w:eastAsia="HYSinMyeongJo-Medium" w:hAnsi="HYSinMyeongJo-Medium" w:hint="eastAsia"/>
          <w:sz w:val="18"/>
        </w:rPr>
        <w:t xml:space="preserve">  지향성 전자파(EMF) 지도 예측에는 건물 및 송신기 정보와 안테나 조건을 함께 반영해야 하지만, 다양한 조건의 학습 데이터를 확보하기는 어렵다. 공개 데이터셋 </w:t>
      </w:r>
      <w:proofErr w:type="spellStart"/>
      <w:r>
        <w:rPr>
          <w:rFonts w:ascii="HYSinMyeongJo-Medium" w:eastAsia="HYSinMyeongJo-Medium" w:hAnsi="HYSinMyeongJo-Medium" w:hint="eastAsia"/>
          <w:sz w:val="18"/>
        </w:rPr>
        <w:t>RadioMapSeer</w:t>
      </w:r>
      <w:proofErr w:type="spellEnd"/>
      <w:r>
        <w:rPr>
          <w:rFonts w:ascii="HYSinMyeongJo-Medium" w:eastAsia="HYSinMyeongJo-Medium" w:hAnsi="HYSinMyeongJo-Medium" w:hint="eastAsia"/>
          <w:sz w:val="18"/>
        </w:rPr>
        <w:t xml:space="preserve">[1][2]은 데이터 규모가 커 전이학습에 사용하는 것을 고려할 수 있다. 그러나 </w:t>
      </w:r>
      <w:proofErr w:type="spellStart"/>
      <w:r>
        <w:rPr>
          <w:rFonts w:ascii="HYSinMyeongJo-Medium" w:eastAsia="HYSinMyeongJo-Medium" w:hAnsi="HYSinMyeongJo-Medium" w:hint="eastAsia"/>
          <w:sz w:val="18"/>
        </w:rPr>
        <w:t>RadioMapSeer</w:t>
      </w:r>
      <w:proofErr w:type="spellEnd"/>
      <w:r>
        <w:rPr>
          <w:rFonts w:ascii="HYSinMyeongJo-Medium" w:eastAsia="HYSinMyeongJo-Medium" w:hAnsi="HYSinMyeongJo-Medium" w:hint="eastAsia"/>
          <w:sz w:val="18"/>
        </w:rPr>
        <w:t xml:space="preserve"> 데이터셋은 </w:t>
      </w:r>
      <w:proofErr w:type="spellStart"/>
      <w:r>
        <w:rPr>
          <w:rFonts w:ascii="HYSinMyeongJo-Medium" w:eastAsia="HYSinMyeongJo-Medium" w:hAnsi="HYSinMyeongJo-Medium" w:hint="eastAsia"/>
          <w:sz w:val="18"/>
        </w:rPr>
        <w:t>등방</w:t>
      </w:r>
      <w:proofErr w:type="spellEnd"/>
      <w:r>
        <w:rPr>
          <w:rFonts w:ascii="HYSinMyeongJo-Medium" w:eastAsia="HYSinMyeongJo-Medium" w:hAnsi="HYSinMyeongJo-Medium" w:hint="eastAsia"/>
          <w:sz w:val="18"/>
        </w:rPr>
        <w:t xml:space="preserve"> 안테나를 가정하고, pathloss map을 정답으로 사용한다는 차이점이 있다. 두 데이터셋의 특성이 다르기 때문에 전이 학습 시 성능 개선이 이뤄지는지 확인할 필요가 있다.</w:t>
      </w:r>
    </w:p>
    <w:p w14:paraId="5216342F" w14:textId="24799068" w:rsidR="008611DF" w:rsidRDefault="007019A0" w:rsidP="0096458F">
      <w:pPr>
        <w:pStyle w:val="a"/>
        <w:widowControl/>
        <w:wordWrap/>
        <w:spacing w:after="40" w:line="288" w:lineRule="auto"/>
        <w:ind w:firstLine="180"/>
        <w:rPr>
          <w:rFonts w:ascii="HYSinMyeongJo-Medium" w:eastAsia="HYSinMyeongJo-Medium" w:hAnsi="HYSinMyeongJo-Medium"/>
          <w:sz w:val="18"/>
          <w:szCs w:val="18"/>
        </w:rPr>
      </w:pPr>
      <w:r w:rsidRPr="099E68E8">
        <w:rPr>
          <w:rFonts w:ascii="HYSinMyeongJo-Medium" w:eastAsia="HYSinMyeongJo-Medium" w:hAnsi="HYSinMyeongJo-Medium"/>
          <w:sz w:val="18"/>
          <w:szCs w:val="18"/>
        </w:rPr>
        <w:t xml:space="preserve">  본 논문은 DINOv2[3] 기반 예측기에서 </w:t>
      </w:r>
      <w:proofErr w:type="spellStart"/>
      <w:r w:rsidRPr="099E68E8">
        <w:rPr>
          <w:rFonts w:ascii="HYSinMyeongJo-Medium" w:eastAsia="HYSinMyeongJo-Medium" w:hAnsi="HYSinMyeongJo-Medium"/>
          <w:sz w:val="18"/>
          <w:szCs w:val="18"/>
        </w:rPr>
        <w:t>RadioMapSeer</w:t>
      </w:r>
      <w:proofErr w:type="spellEnd"/>
      <w:r w:rsidRPr="099E68E8">
        <w:rPr>
          <w:rFonts w:ascii="HYSinMyeongJo-Medium" w:eastAsia="HYSinMyeongJo-Medium" w:hAnsi="HYSinMyeongJo-Medium"/>
          <w:sz w:val="18"/>
          <w:szCs w:val="18"/>
        </w:rPr>
        <w:t xml:space="preserve"> 추가 사전학습의 효과를 분석한다.</w:t>
      </w:r>
      <w:r w:rsidR="00031BBB" w:rsidRPr="099E68E8">
        <w:rPr>
          <w:rFonts w:ascii="HYSinMyeongJo-Medium" w:eastAsia="HYSinMyeongJo-Medium" w:hAnsi="HYSinMyeongJo-Medium"/>
          <w:sz w:val="18"/>
          <w:szCs w:val="18"/>
        </w:rPr>
        <w:t xml:space="preserve"> </w:t>
      </w:r>
      <w:r w:rsidR="0013683F" w:rsidRPr="099E68E8">
        <w:rPr>
          <w:rFonts w:ascii="HYSinMyeongJo-Medium" w:eastAsia="HYSinMyeongJo-Medium" w:hAnsi="HYSinMyeongJo-Medium"/>
          <w:sz w:val="18"/>
          <w:szCs w:val="18"/>
        </w:rPr>
        <w:t xml:space="preserve">DINOv2의 사전학습 가중치에서 시작하여, 추가 사전학습이 없는 경우, 추가 사전학습 후 인코더만 전이한 경우, 그리고 인코더와 </w:t>
      </w:r>
      <w:proofErr w:type="spellStart"/>
      <w:r w:rsidR="0013683F" w:rsidRPr="099E68E8">
        <w:rPr>
          <w:rFonts w:ascii="HYSinMyeongJo-Medium" w:eastAsia="HYSinMyeongJo-Medium" w:hAnsi="HYSinMyeongJo-Medium"/>
          <w:sz w:val="18"/>
          <w:szCs w:val="18"/>
        </w:rPr>
        <w:t>디코더</w:t>
      </w:r>
      <w:proofErr w:type="spellEnd"/>
      <w:r w:rsidR="0013683F" w:rsidRPr="099E68E8">
        <w:rPr>
          <w:rFonts w:ascii="HYSinMyeongJo-Medium" w:eastAsia="HYSinMyeongJo-Medium" w:hAnsi="HYSinMyeongJo-Medium"/>
          <w:sz w:val="18"/>
          <w:szCs w:val="18"/>
        </w:rPr>
        <w:t xml:space="preserve"> 모두 전이한 경우를 비교하여, </w:t>
      </w:r>
      <w:r w:rsidR="0061604A" w:rsidRPr="099E68E8">
        <w:rPr>
          <w:rFonts w:ascii="HYSinMyeongJo-Medium" w:eastAsia="HYSinMyeongJo-Medium" w:hAnsi="HYSinMyeongJo-Medium"/>
          <w:sz w:val="18"/>
          <w:szCs w:val="18"/>
        </w:rPr>
        <w:t xml:space="preserve">모델의 </w:t>
      </w:r>
      <w:r w:rsidRPr="099E68E8">
        <w:rPr>
          <w:rFonts w:ascii="HYSinMyeongJo-Medium" w:eastAsia="HYSinMyeongJo-Medium" w:hAnsi="HYSinMyeongJo-Medium"/>
          <w:sz w:val="18"/>
          <w:szCs w:val="18"/>
        </w:rPr>
        <w:t xml:space="preserve">전이 범위 및 </w:t>
      </w:r>
      <w:r w:rsidR="00CA698E" w:rsidRPr="099E68E8">
        <w:rPr>
          <w:rFonts w:ascii="HYSinMyeongJo-Medium" w:eastAsia="HYSinMyeongJo-Medium" w:hAnsi="HYSinMyeongJo-Medium"/>
          <w:sz w:val="18"/>
          <w:szCs w:val="18"/>
        </w:rPr>
        <w:t>학습</w:t>
      </w:r>
      <w:r w:rsidRPr="099E68E8">
        <w:rPr>
          <w:rFonts w:ascii="HYSinMyeongJo-Medium" w:eastAsia="HYSinMyeongJo-Medium" w:hAnsi="HYSinMyeongJo-Medium"/>
          <w:sz w:val="18"/>
          <w:szCs w:val="18"/>
        </w:rPr>
        <w:t xml:space="preserve"> 방식에 따른 성능 차이를 살펴본다.</w:t>
      </w:r>
    </w:p>
    <w:p w14:paraId="7D8A4164" w14:textId="2DAA4F32" w:rsidR="0096458F" w:rsidRPr="0096458F" w:rsidRDefault="0096458F" w:rsidP="0096458F">
      <w:pPr>
        <w:pStyle w:val="a"/>
        <w:widowControl/>
        <w:wordWrap/>
        <w:spacing w:after="40" w:line="288" w:lineRule="auto"/>
        <w:ind w:firstLine="180"/>
        <w:rPr>
          <w:rFonts w:ascii="HYSinMyeongJo-Medium" w:eastAsia="HYSinMyeongJo-Medium" w:hAnsi="HYSinMyeongJo-Medium" w:hint="eastAsia"/>
          <w:sz w:val="18"/>
          <w:szCs w:val="18"/>
        </w:rPr>
      </w:pPr>
      <w:r w:rsidRPr="0096458F">
        <w:rPr>
          <w:rFonts w:ascii="HYSinMyeongJo-Medium" w:eastAsia="HYSinMyeongJo-Medium" w:hAnsi="HYSinMyeongJo-Medium"/>
          <w:sz w:val="18"/>
          <w:szCs w:val="18"/>
        </w:rPr>
        <w:t xml:space="preserve">또한 RadioMapSeer[1] 사전학습의 전이 효과를 확인하기 위해 CNN을 보조 비교에 사용하였다. 동일한 실험 조건에서 무작위 초기화, 사전학습 인코더 초기화, 인코더·디코더 초기화를 비교하여 지향성 EMF 지도 예측 성능을 평가하였다.</w:t>
      </w:r>
      <w:proofErr w:type="spellStart"/>
      <w:r w:rsidRPr="0096458F">
        <w:rPr>
          <w:rFonts w:ascii="HYSinMyeongJo-Medium" w:eastAsia="HYSinMyeongJo-Medium" w:hAnsi="HYSinMyeongJo-Medium"/>
          <w:sz w:val="18"/>
          <w:szCs w:val="18"/>
        </w:rPr>
        <w:t/>
      </w:r>
      <w:proofErr w:type="spellEnd"/>
      <w:r w:rsidRPr="0096458F">
        <w:rPr>
          <w:rFonts w:ascii="HYSinMyeongJo-Medium" w:eastAsia="HYSinMyeongJo-Medium" w:hAnsi="HYSinMyeongJo-Medium"/>
          <w:sz w:val="18"/>
          <w:szCs w:val="18"/>
        </w:rPr>
        <w:t xml:space="preserve"/>
      </w:r>
      <w:proofErr w:type="spellStart"/>
      <w:r w:rsidRPr="0096458F">
        <w:rPr>
          <w:rFonts w:ascii="HYSinMyeongJo-Medium" w:eastAsia="HYSinMyeongJo-Medium" w:hAnsi="HYSinMyeongJo-Medium"/>
          <w:sz w:val="18"/>
          <w:szCs w:val="18"/>
        </w:rPr>
        <w:t/>
      </w:r>
      <w:proofErr w:type="spellEnd"/>
      <w:r w:rsidRPr="0096458F">
        <w:rPr>
          <w:rFonts w:ascii="HYSinMyeongJo-Medium" w:eastAsia="HYSinMyeongJo-Medium" w:hAnsi="HYSinMyeongJo-Medium"/>
          <w:sz w:val="18"/>
          <w:szCs w:val="18"/>
        </w:rPr>
        <w:t/>
      </w:r>
    </w:p>
    <w:p w14:paraId="38DCCCF6" w14:textId="65C9C88E" w:rsidR="000538A1" w:rsidRDefault="00394C88">
      <w:pPr>
        <w:pStyle w:val="a"/>
        <w:keepNext/>
        <w:widowControl/>
        <w:wordWrap/>
        <w:spacing w:before="100" w:after="40" w:line="288" w:lineRule="auto"/>
        <w:jc w:val="center"/>
      </w:pPr>
      <w:proofErr w:type="spellStart"/>
      <w:r>
        <w:rPr>
          <w:rFonts w:ascii="HYSinMyeongJo-Medium" w:eastAsia="HYSinMyeongJo-Medium" w:hAnsi="HYSinMyeongJo-Medium" w:hint="eastAsia"/>
          <w:b/>
        </w:rPr>
        <w:t>Ⅱ</w:t>
      </w:r>
      <w:proofErr w:type="spellEnd"/>
      <w:r w:rsidR="000538A1">
        <w:rPr>
          <w:rFonts w:ascii="HYSinMyeongJo-Medium" w:eastAsia="HYSinMyeongJo-Medium" w:hAnsi="HYSinMyeongJo-Medium"/>
          <w:b/>
        </w:rPr>
        <w:t>. 본론</w:t>
      </w:r>
    </w:p>
    <w:p w14:paraId="55CE524A" w14:textId="1CCC9483" w:rsidR="006448D6" w:rsidRPr="006448D6" w:rsidRDefault="000538A1">
      <w:pPr>
        <w:pStyle w:val="a"/>
        <w:keepNext/>
        <w:widowControl/>
        <w:wordWrap/>
        <w:spacing w:before="100" w:after="40" w:line="288" w:lineRule="auto"/>
        <w:jc w:val="left"/>
        <w:rPr>
          <w:rFonts w:ascii="HYSinMyeongJo-Medium" w:eastAsia="HYSinMyeongJo-Medium" w:hAnsi="HYSinMyeongJo-Medium" w:hint="eastAsia"/>
          <w:b/>
        </w:rPr>
      </w:pPr>
      <w:r>
        <w:rPr>
          <w:rFonts w:ascii="HYSinMyeongJo-Medium" w:eastAsia="HYSinMyeongJo-Medium" w:hAnsi="HYSinMyeongJo-Medium"/>
          <w:b/>
        </w:rPr>
        <w:t>2.1 공간 정보와 안테나 조건의 표현</w:t>
      </w:r>
    </w:p>
    <w:p w14:paraId="2CA6BFD6" w14:textId="3F7F745F" w:rsidR="00045497" w:rsidRDefault="000B052C">
      <w:pPr>
        <w:pStyle w:val="a"/>
        <w:widowControl/>
        <w:wordWrap/>
        <w:spacing w:after="40" w:line="288" w:lineRule="auto"/>
        <w:ind w:firstLine="180"/>
        <w:rPr>
          <w:rFonts w:ascii="HYSinMyeongJo-Medium" w:eastAsia="HYSinMyeongJo-Medium" w:hAnsi="HYSinMyeongJo-Medium"/>
          <w:sz w:val="18"/>
        </w:rPr>
      </w:pPr>
      <w:r>
        <w:rPr>
          <w:rFonts w:ascii="HYSinMyeongJo-Medium" w:eastAsia="HYSinMyeongJo-Medium" w:hAnsi="HYSinMyeongJo-Medium" w:hint="eastAsia"/>
          <w:sz w:val="18"/>
        </w:rPr>
        <w:t xml:space="preserve">본 연구에서는 </w:t>
      </w:r>
      <w:proofErr w:type="spellStart"/>
      <w:r w:rsidR="00045497">
        <w:rPr>
          <w:rFonts w:ascii="HYSinMyeongJo-Medium" w:eastAsia="HYSinMyeongJo-Medium" w:hAnsi="HYSinMyeongJo-Medium"/>
          <w:sz w:val="18"/>
        </w:rPr>
        <w:t>RadioMapSeer</w:t>
      </w:r>
      <w:proofErr w:type="spellEnd"/>
      <w:r w:rsidR="00045497">
        <w:rPr>
          <w:rFonts w:ascii="HYSinMyeongJo-Medium" w:eastAsia="HYSinMyeongJo-Medium" w:hAnsi="HYSinMyeongJo-Medium"/>
          <w:sz w:val="18"/>
        </w:rPr>
        <w:t xml:space="preserve">[1](Source) 추가 사전학습이 </w:t>
      </w:r>
      <w:r w:rsidR="00045497">
        <w:rPr>
          <w:rFonts w:ascii="HYSinMyeongJo-Medium" w:eastAsia="HYSinMyeongJo-Medium" w:hAnsi="HYSinMyeongJo-Medium" w:hint="eastAsia"/>
          <w:sz w:val="18"/>
        </w:rPr>
        <w:t>공개</w:t>
      </w:r>
      <w:r w:rsidR="00045497">
        <w:rPr>
          <w:rFonts w:ascii="HYSinMyeongJo-Medium" w:eastAsia="HYSinMyeongJo-Medium" w:hAnsi="HYSinMyeongJo-Medium"/>
          <w:sz w:val="18"/>
        </w:rPr>
        <w:t xml:space="preserve"> DINOv2[2] 기반 지향성 EMF 지도 예측(Target)에 미치는 영향을 검토한다. Target 입력을 고정하고 전이 범위와 </w:t>
      </w:r>
      <w:proofErr w:type="spellStart"/>
      <w:r w:rsidR="00045497">
        <w:rPr>
          <w:rFonts w:ascii="HYSinMyeongJo-Medium" w:eastAsia="HYSinMyeongJo-Medium" w:hAnsi="HYSinMyeongJo-Medium"/>
          <w:sz w:val="18"/>
        </w:rPr>
        <w:t>Source·Target</w:t>
      </w:r>
      <w:proofErr w:type="spellEnd"/>
      <w:r w:rsidR="00045497">
        <w:rPr>
          <w:rFonts w:ascii="HYSinMyeongJo-Medium" w:eastAsia="HYSinMyeongJo-Medium" w:hAnsi="HYSinMyeongJo-Medium"/>
          <w:sz w:val="18"/>
        </w:rPr>
        <w:t xml:space="preserve"> 손실을 비교한다.</w:t>
      </w:r>
    </w:p>
    <w:p w14:paraId="326AE31F" w14:textId="16CAD82F" w:rsidR="000538A1" w:rsidRDefault="000538A1">
      <w:pPr>
        <w:pStyle w:val="a"/>
        <w:widowControl/>
        <w:wordWrap/>
        <w:spacing w:after="40" w:line="288" w:lineRule="auto"/>
        <w:ind w:firstLine="180"/>
        <w:rPr>
          <w:rFonts w:ascii="HYSinMyeongJo-Medium" w:eastAsia="HYSinMyeongJo-Medium" w:hAnsi="HYSinMyeongJo-Medium"/>
          <w:sz w:val="18"/>
          <w:szCs w:val="18"/>
        </w:rPr>
      </w:pPr>
      <w:r w:rsidRPr="287BD61F">
        <w:rPr>
          <w:rFonts w:ascii="HYSinMyeongJo-Medium" w:eastAsia="HYSinMyeongJo-Medium" w:hAnsi="HYSinMyeongJo-Medium"/>
          <w:sz w:val="18"/>
          <w:szCs w:val="18"/>
        </w:rPr>
        <w:t xml:space="preserve">S는 </w:t>
      </w:r>
      <w:proofErr w:type="spellStart"/>
      <w:r w:rsidR="71294CAA" w:rsidRPr="71294CAA">
        <w:rPr>
          <w:rFonts w:ascii="HYSinMyeongJo-Medium" w:eastAsia="HYSinMyeongJo-Medium" w:hAnsi="HYSinMyeongJo-Medium"/>
          <w:sz w:val="18"/>
          <w:szCs w:val="18"/>
        </w:rPr>
        <w:t>빌딩맵</w:t>
      </w:r>
      <w:proofErr w:type="spellEnd"/>
      <w:r w:rsidRPr="287BD61F">
        <w:rPr>
          <w:rFonts w:ascii="HYSinMyeongJo-Medium" w:eastAsia="HYSinMyeongJo-Medium" w:hAnsi="HYSinMyeongJo-Medium"/>
          <w:sz w:val="18"/>
          <w:szCs w:val="18"/>
        </w:rPr>
        <w:t xml:space="preserve">, 송신기 Gaussian heatmap(σ=10), log-distance map으로 구성된다. </w:t>
      </w:r>
      <w:proofErr w:type="spellStart"/>
      <w:r w:rsidRPr="287BD61F">
        <w:rPr>
          <w:rFonts w:ascii="HYSinMyeongJo-Medium" w:eastAsia="HYSinMyeongJo-Medium" w:hAnsi="HYSinMyeongJo-Medium"/>
          <w:sz w:val="18"/>
          <w:szCs w:val="18"/>
        </w:rPr>
        <w:t>점유값은</w:t>
      </w:r>
      <w:proofErr w:type="spellEnd"/>
      <w:r w:rsidRPr="287BD61F">
        <w:rPr>
          <w:rFonts w:ascii="HYSinMyeongJo-Medium" w:eastAsia="HYSinMyeongJo-Medium" w:hAnsi="HYSinMyeongJo-Medium"/>
          <w:sz w:val="18"/>
          <w:szCs w:val="18"/>
        </w:rPr>
        <w:t xml:space="preserve"> </w:t>
      </w:r>
      <w:r w:rsidR="00B949A2" w:rsidRPr="287BD61F">
        <w:rPr>
          <w:rFonts w:ascii="HYSinMyeongJo-Medium" w:eastAsia="HYSinMyeongJo-Medium" w:hAnsi="HYSinMyeongJo-Medium"/>
          <w:sz w:val="18"/>
          <w:szCs w:val="18"/>
        </w:rPr>
        <w:t>Source</w:t>
      </w:r>
      <w:r w:rsidRPr="287BD61F">
        <w:rPr>
          <w:rFonts w:ascii="HYSinMyeongJo-Medium" w:eastAsia="HYSinMyeongJo-Medium" w:hAnsi="HYSinMyeongJo-Medium"/>
          <w:sz w:val="18"/>
          <w:szCs w:val="18"/>
        </w:rPr>
        <w:t xml:space="preserve"> 건물 PNG가 0이 아닌 픽셀, </w:t>
      </w:r>
      <w:r w:rsidR="00B949A2" w:rsidRPr="287BD61F">
        <w:rPr>
          <w:rFonts w:ascii="HYSinMyeongJo-Medium" w:eastAsia="HYSinMyeongJo-Medium" w:hAnsi="HYSinMyeongJo-Medium"/>
          <w:sz w:val="18"/>
          <w:szCs w:val="18"/>
        </w:rPr>
        <w:t>Target</w:t>
      </w:r>
      <w:r w:rsidRPr="287BD61F">
        <w:rPr>
          <w:rFonts w:ascii="HYSinMyeongJo-Medium" w:eastAsia="HYSinMyeongJo-Medium" w:hAnsi="HYSinMyeongJo-Medium"/>
          <w:sz w:val="18"/>
          <w:szCs w:val="18"/>
        </w:rPr>
        <w:t xml:space="preserve"> 건물 영상의 B채널이 0인 픽셀을 1로 정의했다.</w:t>
      </w:r>
    </w:p>
    <w:p w14:paraId="4997E9AA" w14:textId="1BFAECBE" w:rsidR="000538A1" w:rsidRDefault="000538A1">
      <w:pPr>
        <w:pStyle w:val="a"/>
        <w:widowControl/>
        <w:wordWrap/>
        <w:spacing w:after="40" w:line="288" w:lineRule="auto"/>
        <w:ind w:firstLine="180"/>
        <w:rPr>
          <w:rFonts w:ascii="HYSinMyeongJo-Medium" w:eastAsia="HYSinMyeongJo-Medium" w:hAnsi="HYSinMyeongJo-Medium"/>
          <w:sz w:val="18"/>
          <w:szCs w:val="18"/>
        </w:rPr>
      </w:pPr>
      <w:r w:rsidRPr="725F74EA">
        <w:rPr>
          <w:rFonts w:ascii="HYSinMyeongJo-Medium" w:eastAsia="HYSinMyeongJo-Medium" w:hAnsi="HYSinMyeongJo-Medium"/>
          <w:sz w:val="18"/>
          <w:szCs w:val="18"/>
        </w:rPr>
        <w:t xml:space="preserve">P는 Tx 기준 수평 패턴 H, 이미지 중앙 기준으로 하향각을 반영한 수직 패턴 V, Tx의 beamwidth를 시각화한 numeric2image (이하 n2i)로 구성된다. 임의의 픽셀 u의 방위각 θ(u)는 Tx 기준 북쪽 0°, 시계 </w:t>
      </w:r>
      <w:r w:rsidR="346FC681" w:rsidRPr="346FC681">
        <w:rPr>
          <w:rFonts w:ascii="HYSinMyeongJo-Medium" w:eastAsia="HYSinMyeongJo-Medium" w:hAnsi="HYSinMyeongJo-Medium"/>
          <w:sz w:val="18"/>
          <w:szCs w:val="18"/>
        </w:rPr>
        <w:t xml:space="preserve">방향 회전 </w:t>
      </w:r>
      <w:r w:rsidR="5719D2EA" w:rsidRPr="5719D2EA">
        <w:rPr>
          <w:rFonts w:ascii="HYSinMyeongJo-Medium" w:eastAsia="HYSinMyeongJo-Medium" w:hAnsi="HYSinMyeongJo-Medium"/>
          <w:sz w:val="18"/>
          <w:szCs w:val="18"/>
        </w:rPr>
        <w:t>각도로 정의하며</w:t>
      </w:r>
      <w:r w:rsidRPr="725F74EA">
        <w:rPr>
          <w:rFonts w:ascii="HYSinMyeongJo-Medium" w:eastAsia="HYSinMyeongJo-Medium" w:hAnsi="HYSinMyeongJo-Medium"/>
          <w:sz w:val="18"/>
          <w:szCs w:val="18"/>
        </w:rPr>
        <w:t>, n2i는 식 (1)을 계산하여 얻는다.</w:t>
      </w:r>
    </w:p>
    <w:p w14:paraId="2AB2195A" w14:textId="77777777" w:rsidR="0093000C" w:rsidRDefault="0093000C">
      <w:pPr>
        <w:pStyle w:val="a"/>
        <w:widowControl/>
        <w:wordWrap/>
        <w:spacing w:after="40" w:line="288" w:lineRule="auto"/>
        <w:ind w:firstLine="180"/>
        <w:rPr>
          <w:rFonts w:ascii="HYSinMyeongJo-Medium" w:eastAsia="HYSinMyeongJo-Medium" w:hAnsi="HYSinMyeongJo-Medium"/>
          <w:sz w:val="18"/>
          <w:szCs w:val="18"/>
        </w:rPr>
      </w:pPr>
    </w:p>
    <w:p w14:paraId="63EBEA95" w14:textId="77777777" w:rsidR="000538A1" w:rsidRPr="0093000C" w:rsidRDefault="000538A1">
      <w:pPr>
        <w:pStyle w:val="a"/>
        <w:keepLines/>
        <w:widowControl/>
        <w:wordWrap/>
        <w:spacing w:after="40" w:line="288" w:lineRule="auto"/>
        <w:jc w:val="center"/>
        <w:rPr>
          <w:sz w:val="18"/>
        </w:rPr>
      </w:pPr>
      <m:oMathPara>
        <m:oMath>
          <m:r>
            <m:rPr>
              <m:sty m:val="p"/>
            </m:rPr>
            <w:rPr>
              <w:rFonts w:ascii="Cambria Math" w:eastAsia="HYSinMyeongJo-Medium" w:hAnsi="Cambria Math"/>
              <w:sz w:val="18"/>
            </w:rPr>
            <m:t xml:space="preserve">n2i(u) = </m:t>
          </m:r>
          <m:d>
            <m:dPr>
              <m:begChr m:val="{"/>
              <m:endChr m:val=""/>
              <m:ctrlPr>
                <w:rPr>
                  <w:rFonts w:ascii="Cambria Math" w:hAnsi="Cambria Math"/>
                </w:rPr>
              </m:ctrlPr>
            </m:dPr>
            <m:e>
              <m:m>
                <m:mPr>
                  <m:mcs>
                    <m:mc>
                      <m:mcPr>
                        <m:count m:val="2"/>
                        <m:mcJc m:val="left"/>
                      </m:mcPr>
                    </m:mc>
                  </m:mcs>
                  <m:ctrlPr>
                    <w:rPr>
                      <w:rFonts w:ascii="Cambria Math" w:hAnsi="Cambria Math"/>
                    </w:rPr>
                  </m:ctrlPr>
                </m:mPr>
                <m:mr>
                  <m:e>
                    <m:r>
                      <m:rPr>
                        <m:sty m:val="p"/>
                      </m:rPr>
                      <w:rPr>
                        <w:rFonts w:ascii="Cambria Math" w:eastAsia="HYSinMyeongJo-Medium" w:hAnsi="Cambria Math"/>
                        <w:sz w:val="18"/>
                      </w:rPr>
                      <m:t>1,</m:t>
                    </m:r>
                  </m:e>
                  <m:e>
                    <m:d>
                      <m:dPr>
                        <m:begChr m:val="|"/>
                        <m:endChr m:val="|"/>
                        <m:ctrlPr>
                          <w:rPr>
                            <w:rFonts w:ascii="Cambria Math" w:hAnsi="Cambria Math"/>
                          </w:rPr>
                        </m:ctrlPr>
                      </m:dPr>
                      <m:e>
                        <m:r>
                          <w:rPr>
                            <w:rFonts w:ascii="Cambria Math" w:hAnsi="Cambria Math"/>
                            <w:sz w:val="18"/>
                          </w:rPr>
                          <m:t>wrap(θ(u) - a)</m:t>
                        </m:r>
                      </m:e>
                    </m:d>
                    <m:r>
                      <w:rPr>
                        <w:rFonts w:ascii="Cambria Math" w:hAnsi="Cambria Math"/>
                        <w:sz w:val="18"/>
                      </w:rPr>
                      <m:t xml:space="preserve"> ≤ </m:t>
                    </m:r>
                    <m:f>
                      <m:fPr>
                        <m:ctrlPr>
                          <w:rPr>
                            <w:rFonts w:ascii="Cambria Math" w:hAnsi="Cambria Math"/>
                          </w:rPr>
                        </m:ctrlPr>
                      </m:fPr>
                      <m:num>
                        <m:r>
                          <m:rPr>
                            <m:sty m:val="p"/>
                          </m:rPr>
                          <w:rPr>
                            <w:rFonts w:ascii="Cambria Math" w:eastAsia="HYSinMyeongJo-Medium" w:hAnsi="Cambria Math"/>
                            <w:sz w:val="18"/>
                          </w:rPr>
                          <m:t>b</m:t>
                        </m:r>
                      </m:num>
                      <m:den>
                        <m:r>
                          <m:rPr>
                            <m:sty m:val="p"/>
                          </m:rPr>
                          <w:rPr>
                            <w:rFonts w:ascii="Cambria Math" w:eastAsia="HYSinMyeongJo-Medium" w:hAnsi="Cambria Math"/>
                            <w:sz w:val="18"/>
                          </w:rPr>
                          <m:t>2</m:t>
                        </m:r>
                      </m:den>
                    </m:f>
                  </m:e>
                </m:mr>
                <m:mr>
                  <m:e>
                    <m:r>
                      <m:rPr>
                        <m:sty m:val="p"/>
                      </m:rPr>
                      <w:rPr>
                        <w:rFonts w:ascii="Cambria Math" w:eastAsia="HYSinMyeongJo-Medium" w:hAnsi="Cambria Math"/>
                        <w:sz w:val="18"/>
                      </w:rPr>
                      <m:t>0,</m:t>
                    </m:r>
                  </m:e>
                  <m:e>
                    <m:r>
                      <m:rPr>
                        <m:sty m:val="p"/>
                      </m:rPr>
                      <w:rPr>
                        <w:rFonts w:ascii="Cambria Math" w:eastAsia="HYSinMyeongJo-Medium" w:hAnsi="Cambria Math"/>
                        <w:sz w:val="18"/>
                      </w:rPr>
                      <m:t>그</m:t>
                    </m:r>
                    <m:r>
                      <m:rPr>
                        <m:sty m:val="p"/>
                      </m:rPr>
                      <w:rPr>
                        <w:rFonts w:ascii="Cambria Math" w:eastAsia="HYSinMyeongJo-Medium" w:hAnsi="Cambria Math"/>
                        <w:sz w:val="18"/>
                      </w:rPr>
                      <m:t xml:space="preserve"> </m:t>
                    </m:r>
                    <m:r>
                      <m:rPr>
                        <m:sty m:val="p"/>
                      </m:rPr>
                      <w:rPr>
                        <w:rFonts w:ascii="Cambria Math" w:eastAsia="HYSinMyeongJo-Medium" w:hAnsi="Cambria Math"/>
                        <w:sz w:val="18"/>
                      </w:rPr>
                      <m:t>외</m:t>
                    </m:r>
                  </m:e>
                </m:mr>
              </m:m>
            </m:e>
          </m:d>
          <m:r>
            <m:rPr>
              <m:sty m:val="p"/>
            </m:rPr>
            <w:rPr>
              <w:rFonts w:ascii="Cambria Math" w:eastAsia="HYSinMyeongJo-Medium" w:hAnsi="Cambria Math"/>
              <w:sz w:val="18"/>
            </w:rPr>
            <m:t xml:space="preserve">    (1)</m:t>
          </m:r>
        </m:oMath>
      </m:oMathPara>
    </w:p>
    <w:p w14:paraId="03C74F35" w14:textId="77777777" w:rsidR="0093000C" w:rsidRPr="00C7410A" w:rsidRDefault="0093000C">
      <w:pPr>
        <w:pStyle w:val="a"/>
        <w:keepLines/>
        <w:widowControl/>
        <w:wordWrap/>
        <w:spacing w:after="40" w:line="288" w:lineRule="auto"/>
        <w:jc w:val="center"/>
        <w:rPr>
          <w:rFonts w:hint="eastAsia"/>
          <w:iCs/>
        </w:rPr>
      </w:pPr>
    </w:p>
    <w:p w14:paraId="6C934F6F" w14:textId="77777777" w:rsidR="000538A1" w:rsidRPr="00E56DC3" w:rsidRDefault="000538A1">
      <w:pPr>
        <w:pStyle w:val="a"/>
        <w:widowControl/>
        <w:wordWrap/>
        <w:spacing w:after="40" w:line="288" w:lineRule="auto"/>
        <w:ind w:firstLine="180"/>
      </w:pPr>
      <w:r>
        <w:rPr>
          <w:rFonts w:ascii="HYSinMyeongJo-Medium" w:eastAsia="HYSinMyeongJo-Medium" w:hAnsi="HYSinMyeongJo-Medium"/>
          <w:sz w:val="18"/>
        </w:rPr>
        <w:t xml:space="preserve">a는 안테나 방위각(azimuth), b는 </w:t>
      </w:r>
      <w:proofErr w:type="spellStart"/>
      <w:r>
        <w:rPr>
          <w:rFonts w:ascii="HYSinMyeongJo-Medium" w:eastAsia="HYSinMyeongJo-Medium" w:hAnsi="HYSinMyeongJo-Medium"/>
          <w:sz w:val="18"/>
        </w:rPr>
        <w:t>빔폭</w:t>
      </w:r>
      <w:proofErr w:type="spellEnd"/>
      <w:r>
        <w:rPr>
          <w:rFonts w:ascii="HYSinMyeongJo-Medium" w:eastAsia="HYSinMyeongJo-Medium" w:hAnsi="HYSinMyeongJo-Medium"/>
          <w:sz w:val="18"/>
        </w:rPr>
        <w:t>(beamwidth)이며 단위는 도(°)이다. wrap은 상대각을 [−180°,180°)로 변환한다. 송신기와 일치하는 픽셀의 n2i 값은 1이다.</w:t>
      </w:r>
    </w:p>
    <w:p w14:paraId="6A5B5872" w14:textId="3D130279" w:rsidR="000538A1" w:rsidRDefault="000538A1">
      <w:pPr>
        <w:pStyle w:val="a"/>
        <w:widowControl/>
        <w:wordWrap/>
        <w:spacing w:after="40" w:line="288" w:lineRule="auto"/>
        <w:ind w:firstLine="180"/>
        <w:rPr>
          <w:rFonts w:ascii="HYSinMyeongJo-Medium" w:eastAsia="HYSinMyeongJo-Medium" w:hAnsi="HYSinMyeongJo-Medium"/>
          <w:sz w:val="18"/>
          <w:szCs w:val="18"/>
        </w:rPr>
      </w:pPr>
      <w:r w:rsidRPr="7F6DEB39">
        <w:rPr>
          <w:rFonts w:ascii="HYSinMyeongJo-Medium" w:eastAsia="HYSinMyeongJo-Medium" w:hAnsi="HYSinMyeongJo-Medium"/>
          <w:sz w:val="18"/>
          <w:szCs w:val="18"/>
        </w:rPr>
        <w:t xml:space="preserve">Q는 height, </w:t>
      </w:r>
      <w:proofErr w:type="spellStart"/>
      <w:r w:rsidRPr="7F6DEB39">
        <w:rPr>
          <w:rFonts w:ascii="HYSinMyeongJo-Medium" w:eastAsia="HYSinMyeongJo-Medium" w:hAnsi="HYSinMyeongJo-Medium"/>
          <w:sz w:val="18"/>
          <w:szCs w:val="18"/>
        </w:rPr>
        <w:t>downtilt</w:t>
      </w:r>
      <w:proofErr w:type="spellEnd"/>
      <w:r w:rsidRPr="7F6DEB39">
        <w:rPr>
          <w:rFonts w:ascii="HYSinMyeongJo-Medium" w:eastAsia="HYSinMyeongJo-Medium" w:hAnsi="HYSinMyeongJo-Medium"/>
          <w:sz w:val="18"/>
          <w:szCs w:val="18"/>
        </w:rPr>
        <w:t xml:space="preserve">, power, azimuth 정보가 들어간다. Height, </w:t>
      </w:r>
      <w:proofErr w:type="spellStart"/>
      <w:r w:rsidRPr="7F6DEB39">
        <w:rPr>
          <w:rFonts w:ascii="HYSinMyeongJo-Medium" w:eastAsia="HYSinMyeongJo-Medium" w:hAnsi="HYSinMyeongJo-Medium"/>
          <w:sz w:val="18"/>
          <w:szCs w:val="18"/>
        </w:rPr>
        <w:t>downtilt</w:t>
      </w:r>
      <w:proofErr w:type="spellEnd"/>
      <w:r w:rsidRPr="7F6DEB39">
        <w:rPr>
          <w:rFonts w:ascii="HYSinMyeongJo-Medium" w:eastAsia="HYSinMyeongJo-Medium" w:hAnsi="HYSinMyeongJo-Medium"/>
          <w:sz w:val="18"/>
          <w:szCs w:val="18"/>
        </w:rPr>
        <w:t xml:space="preserve">, power는 학습 데이터 기준으로 min-max scaling을 적용하여 </w:t>
      </w:r>
      <w:proofErr w:type="spellStart"/>
      <w:r w:rsidRPr="7F6DEB39">
        <w:rPr>
          <w:rFonts w:ascii="HYSinMyeongJo-Medium" w:eastAsia="HYSinMyeongJo-Medium" w:hAnsi="HYSinMyeongJo-Medium"/>
          <w:sz w:val="18"/>
          <w:szCs w:val="18"/>
        </w:rPr>
        <w:t>정규화했다</w:t>
      </w:r>
      <w:proofErr w:type="spellEnd"/>
      <w:r w:rsidRPr="7F6DEB39">
        <w:rPr>
          <w:rFonts w:ascii="HYSinMyeongJo-Medium" w:eastAsia="HYSinMyeongJo-Medium" w:hAnsi="HYSinMyeongJo-Medium"/>
          <w:sz w:val="18"/>
          <w:szCs w:val="18"/>
        </w:rPr>
        <w:t>. Azimuth는 sin 및 cos 함수 값을 입력으로 사용했다.</w:t>
      </w:r>
    </w:p>
    <w:p w14:paraId="4D5D08D2" w14:textId="77777777" w:rsidR="000538A1" w:rsidRDefault="000538A1">
      <w:pPr>
        <w:pStyle w:val="a"/>
        <w:keepNext/>
        <w:keepLines/>
        <w:widowControl/>
        <w:wordWrap/>
        <w:spacing w:after="40" w:line="288" w:lineRule="auto"/>
        <w:jc w:val="center"/>
        <w:rPr>
          <w:rFonts w:ascii="HYSinMyeongJo-Medium" w:eastAsia="HYSinMyeongJo-Medium" w:hAnsi="HYSinMyeongJo-Medium"/>
          <w:b/>
        </w:rPr>
      </w:pPr>
      <w:r>
        <w:rPr>
          <w:rFonts w:ascii="HYSinMyeongJo-Medium" w:eastAsia="HYSinMyeongJo-Medium" w:hAnsi="HYSinMyeongJo-Medium"/>
          <w:b/>
          <w:noProof/>
        </w:rPr>
        <w:drawing>
          <wp:inline distT="0" distB="0" distL="0" distR="0" wp14:anchorId="10EB9D61" wp14:editId="0AB694A6">
            <wp:extent cx="2672776" cy="2604244"/>
            <wp:effectExtent l="0" t="0" r="0" b="5715"/>
            <wp:docPr id="1" name="그림 5" descr="실제 학습 표본의 Source S 3채널, Target S 3채널 및 Target P의 H, V, n2i 3채널. 패딩 전 공간 및 패턴 입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34992" name="그림 5" descr="실제 학습 표본의 Source S 3채널, Target S 3채널 및 Target P의 H, V, n2i 3채널. 패딩 전 공간 및 패턴 입력."/>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75800" cy="2607190"/>
                    </a:xfrm>
                    <a:prstGeom prst="rect">
                      <a:avLst/>
                    </a:prstGeom>
                  </pic:spPr>
                </pic:pic>
              </a:graphicData>
            </a:graphic>
          </wp:inline>
        </w:drawing>
      </w:r>
    </w:p>
    <w:p w14:paraId="0528405A" w14:textId="77777777" w:rsidR="000538A1" w:rsidRDefault="000538A1">
      <w:pPr>
        <w:pStyle w:val="a"/>
        <w:keepLines/>
        <w:widowControl/>
        <w:wordWrap/>
        <w:spacing w:after="40" w:line="288" w:lineRule="auto"/>
        <w:jc w:val="center"/>
        <w:rPr>
          <w:rFonts w:ascii="HYSinMyeongJo-Medium" w:eastAsia="HYSinMyeongJo-Medium" w:hAnsi="HYSinMyeongJo-Medium"/>
          <w:sz w:val="16"/>
        </w:rPr>
      </w:pPr>
      <w:r>
        <w:rPr>
          <w:rFonts w:ascii="HYSinMyeongJo-Medium" w:eastAsia="HYSinMyeongJo-Medium" w:hAnsi="HYSinMyeongJo-Medium" w:hint="eastAsia"/>
          <w:sz w:val="16"/>
        </w:rPr>
        <w:t>그림</w:t>
      </w:r>
      <w:r>
        <w:rPr>
          <w:rFonts w:ascii="HYSinMyeongJo-Medium" w:eastAsia="HYSinMyeongJo-Medium" w:hAnsi="HYSinMyeongJo-Medium"/>
          <w:sz w:val="16"/>
        </w:rPr>
        <w:t xml:space="preserve"> 1. 실제 학습 표본의 공간·패턴 입력(패딩 전).</w:t>
      </w:r>
    </w:p>
    <w:p w14:paraId="0F353998" w14:textId="77777777" w:rsidR="0093000C" w:rsidRPr="00FB5560" w:rsidRDefault="0093000C">
      <w:pPr>
        <w:pStyle w:val="a"/>
        <w:keepLines/>
        <w:widowControl/>
        <w:wordWrap/>
        <w:spacing w:after="40" w:line="288" w:lineRule="auto"/>
        <w:jc w:val="center"/>
        <w:rPr>
          <w:rFonts w:ascii="HYSinMyeongJo-Medium" w:eastAsia="HYSinMyeongJo-Medium" w:hAnsi="HYSinMyeongJo-Medium"/>
          <w:sz w:val="16"/>
        </w:rPr>
      </w:pPr>
    </w:p>
    <w:p w14:paraId="74396AEC" w14:textId="77777777" w:rsidR="000538A1" w:rsidRDefault="000538A1">
      <w:pPr>
        <w:pStyle w:val="a"/>
        <w:keepNext/>
        <w:widowControl/>
        <w:wordWrap/>
        <w:spacing w:before="100" w:after="40" w:line="288" w:lineRule="auto"/>
        <w:jc w:val="left"/>
      </w:pPr>
      <w:r>
        <w:rPr>
          <w:rFonts w:ascii="HYSinMyeongJo-Medium" w:eastAsia="HYSinMyeongJo-Medium" w:hAnsi="HYSinMyeongJo-Medium"/>
          <w:b/>
        </w:rPr>
        <w:t>2.2 모델 아키텍처</w:t>
      </w:r>
    </w:p>
    <w:p w14:paraId="59C7E2B5" w14:textId="77777777" w:rsidR="000538A1" w:rsidRDefault="000538A1">
      <w:pPr>
        <w:pStyle w:val="a"/>
        <w:widowControl/>
        <w:wordWrap/>
        <w:spacing w:after="40" w:line="288" w:lineRule="auto"/>
        <w:ind w:firstLine="180"/>
      </w:pPr>
      <w:r>
        <w:rPr>
          <w:rFonts w:ascii="HYSinMyeongJo-Medium" w:eastAsia="HYSinMyeongJo-Medium" w:hAnsi="HYSinMyeongJo-Medium" w:hint="eastAsia"/>
          <w:sz w:val="18"/>
        </w:rPr>
        <w:t>그림</w:t>
      </w:r>
      <w:r>
        <w:rPr>
          <w:rFonts w:ascii="HYSinMyeongJo-Medium" w:eastAsia="HYSinMyeongJo-Medium" w:hAnsi="HYSinMyeongJo-Medium"/>
          <w:sz w:val="18"/>
        </w:rPr>
        <w:t xml:space="preserve"> 2의 DINOv2 </w:t>
      </w:r>
      <w:proofErr w:type="spellStart"/>
      <w:r>
        <w:rPr>
          <w:rFonts w:ascii="HYSinMyeongJo-Medium" w:eastAsia="HYSinMyeongJo-Medium" w:hAnsi="HYSinMyeongJo-Medium"/>
          <w:sz w:val="18"/>
        </w:rPr>
        <w:t>ViT</w:t>
      </w:r>
      <w:proofErr w:type="spellEnd"/>
      <w:r>
        <w:rPr>
          <w:rFonts w:ascii="HYSinMyeongJo-Medium" w:eastAsia="HYSinMyeongJo-Medium" w:hAnsi="HYSinMyeongJo-Medium"/>
          <w:sz w:val="18"/>
        </w:rPr>
        <w:t>-B/14(reg4)[4]는 S</w:t>
      </w:r>
      <w:r>
        <w:rPr>
          <w:rFonts w:ascii="HYSinMyeongJo-Medium" w:eastAsia="HYSinMyeongJo-Medium" w:hAnsi="HYSinMyeongJo-Medium" w:hint="eastAsia"/>
          <w:sz w:val="18"/>
        </w:rPr>
        <w:t xml:space="preserve">와 </w:t>
      </w:r>
      <w:r>
        <w:rPr>
          <w:rFonts w:ascii="HYSinMyeongJo-Medium" w:eastAsia="HYSinMyeongJo-Medium" w:hAnsi="HYSinMyeongJo-Medium"/>
          <w:sz w:val="18"/>
        </w:rPr>
        <w:t xml:space="preserve">P의 패치 </w:t>
      </w:r>
      <w:proofErr w:type="spellStart"/>
      <w:r>
        <w:rPr>
          <w:rFonts w:ascii="HYSinMyeongJo-Medium" w:eastAsia="HYSinMyeongJo-Medium" w:hAnsi="HYSinMyeongJo-Medium"/>
          <w:sz w:val="18"/>
        </w:rPr>
        <w:t>임베딩</w:t>
      </w:r>
      <w:proofErr w:type="spellEnd"/>
      <w:r>
        <w:rPr>
          <w:rFonts w:ascii="HYSinMyeongJo-Medium" w:eastAsia="HYSinMyeongJo-Medium" w:hAnsi="HYSinMyeongJo-Medium"/>
          <w:sz w:val="18"/>
        </w:rPr>
        <w:t xml:space="preserve"> 합을 </w:t>
      </w:r>
      <w:proofErr w:type="spellStart"/>
      <w:r>
        <w:rPr>
          <w:rFonts w:ascii="HYSinMyeongJo-Medium" w:eastAsia="HYSinMyeongJo-Medium" w:hAnsi="HYSinMyeongJo-Medium"/>
          <w:sz w:val="18"/>
        </w:rPr>
        <w:t>입력받는다</w:t>
      </w:r>
      <w:proofErr w:type="spellEnd"/>
      <w:r>
        <w:rPr>
          <w:rFonts w:ascii="HYSinMyeongJo-Medium" w:eastAsia="HYSinMyeongJo-Medium" w:hAnsi="HYSinMyeongJo-Medium"/>
          <w:sz w:val="18"/>
        </w:rPr>
        <w:t>. 블록 3·6·9·12에서 CLS</w:t>
      </w:r>
      <w:r>
        <w:rPr>
          <w:rFonts w:ascii="HYSinMyeongJo-Medium" w:eastAsia="HYSinMyeongJo-Medium" w:hAnsi="HYSinMyeongJo-Medium" w:hint="eastAsia"/>
          <w:sz w:val="18"/>
        </w:rPr>
        <w:t xml:space="preserve"> token 및 </w:t>
      </w:r>
      <w:r>
        <w:rPr>
          <w:rFonts w:ascii="HYSinMyeongJo-Medium" w:eastAsia="HYSinMyeongJo-Medium" w:hAnsi="HYSinMyeongJo-Medium"/>
          <w:sz w:val="18"/>
        </w:rPr>
        <w:t>register token을 제외한 공간 특징을 추출한다.</w:t>
      </w:r>
    </w:p>
    <w:p w14:paraId="64512713" w14:textId="77777777" w:rsidR="000538A1" w:rsidRDefault="000538A1">
      <w:pPr>
        <w:pStyle w:val="a"/>
        <w:widowControl/>
        <w:wordWrap/>
        <w:spacing w:after="40" w:line="288" w:lineRule="auto"/>
        <w:ind w:firstLine="180"/>
        <w:rPr>
          <w:rFonts w:ascii="HYSinMyeongJo-Medium" w:eastAsia="HYSinMyeongJo-Medium" w:hAnsi="HYSinMyeongJo-Medium"/>
          <w:sz w:val="18"/>
        </w:rPr>
      </w:pPr>
      <w:r>
        <w:rPr>
          <w:rFonts w:ascii="HYSinMyeongJo-Medium" w:eastAsia="HYSinMyeongJo-Medium" w:hAnsi="HYSinMyeongJo-Medium"/>
          <w:sz w:val="18"/>
        </w:rPr>
        <w:t xml:space="preserve">DPT[5]는 추출한 특징을 256채널의 </w:t>
      </w:r>
      <w:r>
        <w:rPr>
          <w:rFonts w:ascii="HYSinMyeongJo-Medium" w:eastAsia="HYSinMyeongJo-Medium" w:hAnsi="HYSinMyeongJo-Medium" w:hint="eastAsia"/>
          <w:sz w:val="18"/>
        </w:rPr>
        <w:t>4개</w:t>
      </w:r>
      <w:r>
        <w:rPr>
          <w:rFonts w:ascii="HYSinMyeongJo-Medium" w:eastAsia="HYSinMyeongJo-Medium" w:hAnsi="HYSinMyeongJo-Medium"/>
          <w:sz w:val="18"/>
        </w:rPr>
        <w:t xml:space="preserve"> 해상도로 재구성하고, Q를 MLP로 변환해 식 (2)의 </w:t>
      </w:r>
      <w:proofErr w:type="spellStart"/>
      <w:r>
        <w:rPr>
          <w:rFonts w:ascii="HYSinMyeongJo-Medium" w:eastAsia="HYSinMyeongJo-Medium" w:hAnsi="HYSinMyeongJo-Medium"/>
          <w:sz w:val="18"/>
        </w:rPr>
        <w:t>FiLM</w:t>
      </w:r>
      <w:proofErr w:type="spellEnd"/>
      <w:r>
        <w:rPr>
          <w:rFonts w:ascii="HYSinMyeongJo-Medium" w:eastAsia="HYSinMyeongJo-Medium" w:hAnsi="HYSinMyeongJo-Medium"/>
          <w:sz w:val="18"/>
        </w:rPr>
        <w:t>[6]을 적용한다.</w:t>
      </w:r>
    </w:p>
    <w:p w14:paraId="7CCF1F4D" w14:textId="77777777" w:rsidR="0093000C" w:rsidRDefault="0093000C">
      <w:pPr>
        <w:pStyle w:val="a"/>
        <w:widowControl/>
        <w:wordWrap/>
        <w:spacing w:after="40" w:line="288" w:lineRule="auto"/>
        <w:ind w:firstLine="180"/>
        <w:rPr>
          <w:rFonts w:ascii="HYSinMyeongJo-Medium" w:eastAsia="HYSinMyeongJo-Medium" w:hAnsi="HYSinMyeongJo-Medium"/>
          <w:sz w:val="18"/>
        </w:rPr>
      </w:pPr>
    </w:p>
    <w:p w14:paraId="1854DE45" w14:textId="77777777" w:rsidR="000538A1" w:rsidRPr="0093000C" w:rsidRDefault="0092371B">
      <w:pPr>
        <w:pStyle w:val="a"/>
        <w:keepLines/>
        <w:widowControl/>
        <w:wordWrap/>
        <w:spacing w:after="40" w:line="288" w:lineRule="auto"/>
        <w:jc w:val="center"/>
        <w:rPr>
          <w:sz w:val="18"/>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sz w:val="18"/>
                    </w:rPr>
                    <m:t>F</m:t>
                  </m:r>
                </m:e>
              </m:acc>
            </m:e>
            <m:sub>
              <m:r>
                <w:rPr>
                  <w:rFonts w:ascii="Cambria Math" w:hAnsi="Cambria Math"/>
                  <w:sz w:val="18"/>
                </w:rPr>
                <m:t>i</m:t>
              </m:r>
            </m:sub>
          </m:sSub>
          <m:r>
            <w:rPr>
              <w:rFonts w:ascii="Cambria Math" w:hAnsi="Cambria Math"/>
              <w:sz w:val="18"/>
            </w:rPr>
            <m:t xml:space="preserve"> = (1 + </m:t>
          </m:r>
          <m:sSub>
            <m:sSubPr>
              <m:ctrlPr>
                <w:rPr>
                  <w:rFonts w:ascii="Cambria Math" w:hAnsi="Cambria Math"/>
                </w:rPr>
              </m:ctrlPr>
            </m:sSubPr>
            <m:e>
              <m:r>
                <w:rPr>
                  <w:rFonts w:ascii="Cambria Math" w:hAnsi="Cambria Math"/>
                  <w:sz w:val="18"/>
                </w:rPr>
                <m:t>γ</m:t>
              </m:r>
            </m:e>
            <m:sub>
              <m:r>
                <w:rPr>
                  <w:rFonts w:ascii="Cambria Math" w:hAnsi="Cambria Math"/>
                  <w:sz w:val="18"/>
                </w:rPr>
                <m:t>i</m:t>
              </m:r>
            </m:sub>
          </m:sSub>
          <m:r>
            <w:rPr>
              <w:rFonts w:ascii="Cambria Math" w:hAnsi="Cambria Math"/>
              <w:sz w:val="18"/>
            </w:rPr>
            <m:t xml:space="preserve">(Q)) ⊙ </m:t>
          </m:r>
          <m:sSub>
            <m:sSubPr>
              <m:ctrlPr>
                <w:rPr>
                  <w:rFonts w:ascii="Cambria Math" w:hAnsi="Cambria Math"/>
                </w:rPr>
              </m:ctrlPr>
            </m:sSubPr>
            <m:e>
              <m:r>
                <w:rPr>
                  <w:rFonts w:ascii="Cambria Math" w:hAnsi="Cambria Math"/>
                  <w:sz w:val="18"/>
                </w:rPr>
                <m:t>F</m:t>
              </m:r>
            </m:e>
            <m:sub>
              <m:r>
                <w:rPr>
                  <w:rFonts w:ascii="Cambria Math" w:hAnsi="Cambria Math"/>
                  <w:sz w:val="18"/>
                </w:rPr>
                <m:t>i</m:t>
              </m:r>
            </m:sub>
          </m:sSub>
          <m:r>
            <w:rPr>
              <w:rFonts w:ascii="Cambria Math" w:hAnsi="Cambria Math"/>
              <w:sz w:val="18"/>
            </w:rPr>
            <m:t xml:space="preserve"> + </m:t>
          </m:r>
          <m:sSub>
            <m:sSubPr>
              <m:ctrlPr>
                <w:rPr>
                  <w:rFonts w:ascii="Cambria Math" w:hAnsi="Cambria Math"/>
                </w:rPr>
              </m:ctrlPr>
            </m:sSubPr>
            <m:e>
              <m:r>
                <w:rPr>
                  <w:rFonts w:ascii="Cambria Math" w:hAnsi="Cambria Math"/>
                  <w:sz w:val="18"/>
                </w:rPr>
                <m:t>β</m:t>
              </m:r>
            </m:e>
            <m:sub>
              <m:r>
                <w:rPr>
                  <w:rFonts w:ascii="Cambria Math" w:hAnsi="Cambria Math"/>
                  <w:sz w:val="18"/>
                </w:rPr>
                <m:t>i</m:t>
              </m:r>
            </m:sub>
          </m:sSub>
          <m:r>
            <w:rPr>
              <w:rFonts w:ascii="Cambria Math" w:hAnsi="Cambria Math"/>
              <w:sz w:val="18"/>
            </w:rPr>
            <m:t>(Q)     (2)</m:t>
          </m:r>
        </m:oMath>
      </m:oMathPara>
    </w:p>
    <w:p w14:paraId="1EA06441" w14:textId="77777777" w:rsidR="0093000C" w:rsidRPr="00B8592D" w:rsidRDefault="0093000C">
      <w:pPr>
        <w:pStyle w:val="a"/>
        <w:keepLines/>
        <w:widowControl/>
        <w:wordWrap/>
        <w:spacing w:after="40" w:line="288" w:lineRule="auto"/>
        <w:jc w:val="center"/>
        <w:rPr>
          <w:rFonts w:hint="eastAsia"/>
          <w:sz w:val="18"/>
        </w:rPr>
      </w:pPr>
    </w:p>
    <w:p w14:paraId="0ADFB2CB" w14:textId="20627CE6" w:rsidR="000538A1" w:rsidRDefault="000538A1">
      <w:pPr>
        <w:pStyle w:val="a"/>
        <w:widowControl/>
        <w:wordWrap/>
        <w:spacing w:after="40" w:line="288" w:lineRule="auto"/>
        <w:ind w:firstLine="180"/>
      </w:pPr>
      <w:r>
        <w:rPr>
          <w:rFonts w:ascii="HYSinMyeongJo-Medium" w:eastAsia="HYSinMyeongJo-Medium" w:hAnsi="HYSinMyeongJo-Medium" w:hint="eastAsia"/>
          <w:sz w:val="18"/>
        </w:rPr>
        <w:t>그림</w:t>
      </w:r>
      <w:r>
        <w:rPr>
          <w:rFonts w:ascii="HYSinMyeongJo-Medium" w:eastAsia="HYSinMyeongJo-Medium" w:hAnsi="HYSinMyeongJo-Medium"/>
          <w:sz w:val="18"/>
        </w:rPr>
        <w:t xml:space="preserve"> 3의 coarse-to-fine fusion은 저해상도 특징을 확대해 다음 해상도의 특징과 더하고</w:t>
      </w:r>
      <w:r>
        <w:rPr>
          <w:rFonts w:ascii="HYSinMyeongJo-Medium" w:eastAsia="HYSinMyeongJo-Medium" w:hAnsi="HYSinMyeongJo-Medium" w:hint="eastAsia"/>
          <w:sz w:val="18"/>
        </w:rPr>
        <w:t xml:space="preserve"> </w:t>
      </w:r>
      <w:proofErr w:type="spellStart"/>
      <w:r>
        <w:rPr>
          <w:rFonts w:ascii="HYSinMyeongJo-Medium" w:eastAsia="HYSinMyeongJo-Medium" w:hAnsi="HYSinMyeongJo-Medium"/>
          <w:sz w:val="18"/>
        </w:rPr>
        <w:t>잔차</w:t>
      </w:r>
      <w:proofErr w:type="spellEnd"/>
      <w:r>
        <w:rPr>
          <w:rFonts w:ascii="HYSinMyeongJo-Medium" w:eastAsia="HYSinMyeongJo-Medium" w:hAnsi="HYSinMyeongJo-Medium"/>
          <w:sz w:val="18"/>
        </w:rPr>
        <w:t xml:space="preserve"> 블록으</w:t>
      </w:r>
      <w:r>
        <w:rPr>
          <w:rFonts w:ascii="HYSinMyeongJo-Medium" w:eastAsia="HYSinMyeongJo-Medium" w:hAnsi="HYSinMyeongJo-Medium" w:hint="eastAsia"/>
          <w:sz w:val="18"/>
        </w:rPr>
        <w:t xml:space="preserve">로 </w:t>
      </w:r>
      <w:r>
        <w:rPr>
          <w:rFonts w:ascii="HYSinMyeongJo-Medium" w:eastAsia="HYSinMyeongJo-Medium" w:hAnsi="HYSinMyeongJo-Medium"/>
          <w:sz w:val="18"/>
        </w:rPr>
        <w:t>보정한다.</w:t>
      </w:r>
      <w:r>
        <w:rPr>
          <w:rFonts w:ascii="HYSinMyeongJo-Medium" w:eastAsia="HYSinMyeongJo-Medium" w:hAnsi="HYSinMyeongJo-Medium" w:hint="eastAsia"/>
          <w:sz w:val="18"/>
        </w:rPr>
        <w:t xml:space="preserve"> 최종 출력은 보간 및 </w:t>
      </w:r>
      <w:r>
        <w:rPr>
          <w:rFonts w:ascii="HYSinMyeongJo-Medium" w:eastAsia="HYSinMyeongJo-Medium" w:hAnsi="HYSinMyeongJo-Medium"/>
          <w:sz w:val="18"/>
        </w:rPr>
        <w:t xml:space="preserve">crop을 거쳐 EMF map이 된다. </w:t>
      </w:r>
      <w:r w:rsidR="00B949A2">
        <w:rPr>
          <w:rFonts w:ascii="HYSinMyeongJo-Medium" w:eastAsia="HYSinMyeongJo-Medium" w:hAnsi="HYSinMyeongJo-Medium" w:hint="eastAsia"/>
          <w:sz w:val="18"/>
        </w:rPr>
        <w:t>Target</w:t>
      </w:r>
      <w:r>
        <w:rPr>
          <w:rFonts w:ascii="HYSinMyeongJo-Medium" w:eastAsia="HYSinMyeongJo-Medium" w:hAnsi="HYSinMyeongJo-Medium" w:hint="eastAsia"/>
          <w:sz w:val="18"/>
        </w:rPr>
        <w:t xml:space="preserve"> 학습 시 학습 안정성을 위해 </w:t>
      </w:r>
      <w:r>
        <w:rPr>
          <w:rFonts w:ascii="HYSinMyeongJo-Medium" w:eastAsia="HYSinMyeongJo-Medium" w:hAnsi="HYSinMyeongJo-Medium"/>
          <w:sz w:val="18"/>
        </w:rPr>
        <w:t xml:space="preserve">패턴 </w:t>
      </w:r>
      <w:proofErr w:type="spellStart"/>
      <w:r>
        <w:rPr>
          <w:rFonts w:ascii="HYSinMyeongJo-Medium" w:eastAsia="HYSinMyeongJo-Medium" w:hAnsi="HYSinMyeongJo-Medium"/>
          <w:sz w:val="18"/>
        </w:rPr>
        <w:t>임베딩</w:t>
      </w:r>
      <w:proofErr w:type="spellEnd"/>
      <w:r>
        <w:rPr>
          <w:rFonts w:ascii="HYSinMyeongJo-Medium" w:eastAsia="HYSinMyeongJo-Medium" w:hAnsi="HYSinMyeongJo-Medium" w:hint="eastAsia"/>
          <w:sz w:val="18"/>
        </w:rPr>
        <w:t xml:space="preserve"> 및 </w:t>
      </w:r>
      <w:proofErr w:type="spellStart"/>
      <w:r>
        <w:rPr>
          <w:rFonts w:ascii="HYSinMyeongJo-Medium" w:eastAsia="HYSinMyeongJo-Medium" w:hAnsi="HYSinMyeongJo-Medium"/>
          <w:sz w:val="18"/>
        </w:rPr>
        <w:t>FiLM</w:t>
      </w:r>
      <w:proofErr w:type="spellEnd"/>
      <w:r>
        <w:rPr>
          <w:rFonts w:ascii="HYSinMyeongJo-Medium" w:eastAsia="HYSinMyeongJo-Medium" w:hAnsi="HYSinMyeongJo-Medium"/>
          <w:sz w:val="18"/>
        </w:rPr>
        <w:t xml:space="preserve"> 출력층은 0으로 초기화한다.</w:t>
      </w:r>
    </w:p>
    <w:p w14:paraId="42DAD24A" w14:textId="77777777" w:rsidR="000538A1" w:rsidRDefault="000538A1">
      <w:pPr>
        <w:pStyle w:val="a"/>
        <w:keepNext/>
        <w:keepLines/>
        <w:widowControl/>
        <w:wordWrap/>
        <w:spacing w:after="40" w:line="288" w:lineRule="auto"/>
        <w:jc w:val="center"/>
        <w:rPr>
          <w:rFonts w:ascii="HYSinMyeongJo-Medium" w:eastAsia="HYSinMyeongJo-Medium" w:hAnsi="HYSinMyeongJo-Medium"/>
          <w:b/>
        </w:rPr>
      </w:pPr>
      <w:r>
        <w:rPr>
          <w:rFonts w:ascii="HYSinMyeongJo-Medium" w:eastAsia="HYSinMyeongJo-Medium" w:hAnsi="HYSinMyeongJo-Medium"/>
          <w:b/>
          <w:noProof/>
        </w:rPr>
        <w:drawing>
          <wp:inline distT="0" distB="0" distL="0" distR="0" wp14:anchorId="6065D3E2" wp14:editId="6BA51837">
            <wp:extent cx="2852420" cy="2642033"/>
            <wp:effectExtent l="0" t="0" r="5080" b="6350"/>
            <wp:docPr id="2" name="그림 6" descr="Target S and H/V/n2i pattern P are independently patch-embedded and added before DINOv2. Four block feature maps enter DPT reassembly, Q-conditioned FiLM, coarse-to-fine fusion, and a linear EMF predictio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88131" name="그림 6" descr="Target S and H/V/n2i pattern P are independently patch-embedded and added before DINOv2. Four block feature maps enter DPT reassembly, Q-conditioned FiLM, coarse-to-fine fusion, and a linear EMF prediction hea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52420" cy="2642033"/>
                    </a:xfrm>
                    <a:prstGeom prst="rect">
                      <a:avLst/>
                    </a:prstGeom>
                  </pic:spPr>
                </pic:pic>
              </a:graphicData>
            </a:graphic>
          </wp:inline>
        </w:drawing>
      </w:r>
    </w:p>
    <w:p w14:paraId="5FC231BB" w14:textId="225820BF" w:rsidR="0093000C" w:rsidRDefault="000538A1" w:rsidP="001010A2">
      <w:pPr>
        <w:pStyle w:val="a"/>
        <w:keepLines/>
        <w:widowControl/>
        <w:wordWrap/>
        <w:spacing w:after="40" w:line="288" w:lineRule="auto"/>
        <w:jc w:val="center"/>
        <w:rPr>
          <w:rFonts w:ascii="HYSinMyeongJo-Medium" w:eastAsia="HYSinMyeongJo-Medium" w:hAnsi="HYSinMyeongJo-Medium"/>
          <w:sz w:val="16"/>
        </w:rPr>
      </w:pPr>
      <w:r>
        <w:rPr>
          <w:rFonts w:ascii="HYSinMyeongJo-Medium" w:eastAsia="HYSinMyeongJo-Medium" w:hAnsi="HYSinMyeongJo-Medium" w:hint="eastAsia"/>
          <w:sz w:val="16"/>
        </w:rPr>
        <w:t>그림</w:t>
      </w:r>
      <w:r>
        <w:rPr>
          <w:rFonts w:ascii="HYSinMyeongJo-Medium" w:eastAsia="HYSinMyeongJo-Medium" w:hAnsi="HYSinMyeongJo-Medium"/>
          <w:sz w:val="16"/>
        </w:rPr>
        <w:t xml:space="preserve"> 2. </w:t>
      </w:r>
      <w:r w:rsidR="00B949A2">
        <w:rPr>
          <w:rFonts w:ascii="HYSinMyeongJo-Medium" w:eastAsia="HYSinMyeongJo-Medium" w:hAnsi="HYSinMyeongJo-Medium" w:hint="eastAsia"/>
          <w:sz w:val="16"/>
        </w:rPr>
        <w:t>Target</w:t>
      </w:r>
      <w:r>
        <w:rPr>
          <w:rFonts w:ascii="HYSinMyeongJo-Medium" w:eastAsia="HYSinMyeongJo-Medium" w:hAnsi="HYSinMyeongJo-Medium" w:hint="eastAsia"/>
          <w:sz w:val="16"/>
        </w:rPr>
        <w:t xml:space="preserve"> 학습에 사용한 DINOv2 아키텍처. </w:t>
      </w:r>
      <w:r>
        <w:rPr>
          <w:rFonts w:ascii="HYSinMyeongJo-Medium" w:eastAsia="HYSinMyeongJo-Medium" w:hAnsi="HYSinMyeongJo-Medium"/>
          <w:sz w:val="16"/>
        </w:rPr>
        <w:t xml:space="preserve">점선 화살표는 Q에 의한 </w:t>
      </w:r>
      <w:proofErr w:type="spellStart"/>
      <w:r>
        <w:rPr>
          <w:rFonts w:ascii="HYSinMyeongJo-Medium" w:eastAsia="HYSinMyeongJo-Medium" w:hAnsi="HYSinMyeongJo-Medium"/>
          <w:sz w:val="16"/>
        </w:rPr>
        <w:t>FiLM</w:t>
      </w:r>
      <w:proofErr w:type="spellEnd"/>
      <w:r>
        <w:rPr>
          <w:rFonts w:ascii="HYSinMyeongJo-Medium" w:eastAsia="HYSinMyeongJo-Medium" w:hAnsi="HYSinMyeongJo-Medium"/>
          <w:sz w:val="16"/>
        </w:rPr>
        <w:t xml:space="preserve"> 조건화를 나타낸다.</w:t>
      </w:r>
    </w:p>
    <w:p w14:paraId="0EE40DAF" w14:textId="77777777" w:rsidR="001010A2" w:rsidRPr="00B041D7" w:rsidRDefault="001010A2" w:rsidP="001010A2">
      <w:pPr>
        <w:pStyle w:val="a"/>
        <w:keepLines/>
        <w:widowControl/>
        <w:wordWrap/>
        <w:spacing w:after="40" w:line="288" w:lineRule="auto"/>
        <w:jc w:val="center"/>
        <w:rPr>
          <w:rFonts w:ascii="HYSinMyeongJo-Medium" w:eastAsia="HYSinMyeongJo-Medium" w:hAnsi="HYSinMyeongJo-Medium" w:hint="eastAsia"/>
          <w:sz w:val="16"/>
        </w:rPr>
      </w:pPr>
    </w:p>
    <w:p w14:paraId="37FAAC66" w14:textId="77777777" w:rsidR="000538A1" w:rsidRDefault="000538A1">
      <w:pPr>
        <w:pStyle w:val="a"/>
        <w:keepNext/>
        <w:keepLines/>
        <w:widowControl/>
        <w:wordWrap/>
        <w:spacing w:after="40" w:line="288" w:lineRule="auto"/>
        <w:jc w:val="center"/>
        <w:rPr>
          <w:rFonts w:ascii="HYSinMyeongJo-Medium" w:eastAsia="HYSinMyeongJo-Medium" w:hAnsi="HYSinMyeongJo-Medium"/>
          <w:b/>
        </w:rPr>
      </w:pPr>
      <w:r>
        <w:rPr>
          <w:rFonts w:ascii="HYSinMyeongJo-Medium" w:eastAsia="HYSinMyeongJo-Medium" w:hAnsi="HYSinMyeongJo-Medium"/>
          <w:b/>
          <w:noProof/>
        </w:rPr>
        <w:drawing>
          <wp:inline distT="0" distB="0" distL="0" distR="0" wp14:anchorId="598F4928" wp14:editId="1EDAF70D">
            <wp:extent cx="2852928" cy="1982259"/>
            <wp:effectExtent l="0" t="0" r="5080" b="0"/>
            <wp:docPr id="3" name="그림 7" descr="Coarse-to-fine fusion: Target 특징을 19, 37, 74, 148 해상도 순서로 융합한다. 이전 융합 특징을 bilinear 보간으로 확대하고 잔차 보정한 다음 해상도의 FiLM 특징과 더한 후 잔차 블록으로 보정한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16119" name="그림 7" descr="Coarse-to-fine fusion: Target 특징을 19, 37, 74, 148 해상도 순서로 융합한다. 이전 융합 특징을 bilinear 보간으로 확대하고 잔차 보정한 다음 해상도의 FiLM 특징과 더한 후 잔차 블록으로 보정한다."/>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52928" cy="1982259"/>
                    </a:xfrm>
                    <a:prstGeom prst="rect">
                      <a:avLst/>
                    </a:prstGeom>
                  </pic:spPr>
                </pic:pic>
              </a:graphicData>
            </a:graphic>
          </wp:inline>
        </w:drawing>
      </w:r>
    </w:p>
    <w:p w14:paraId="26B49A40" w14:textId="77777777" w:rsidR="000538A1" w:rsidRDefault="000538A1">
      <w:pPr>
        <w:pStyle w:val="a"/>
        <w:keepLines/>
        <w:widowControl/>
        <w:spacing w:after="40" w:line="288" w:lineRule="auto"/>
        <w:jc w:val="center"/>
        <w:rPr>
          <w:rFonts w:ascii="HYSinMyeongJo-Medium" w:eastAsia="HYSinMyeongJo-Medium" w:hAnsi="HYSinMyeongJo-Medium"/>
          <w:sz w:val="16"/>
        </w:rPr>
      </w:pPr>
      <w:r w:rsidRPr="006A1818">
        <w:rPr>
          <w:rFonts w:ascii="HYSinMyeongJo-Medium" w:eastAsia="HYSinMyeongJo-Medium" w:hAnsi="HYSinMyeongJo-Medium" w:hint="eastAsia"/>
          <w:sz w:val="16"/>
        </w:rPr>
        <w:t>그림</w:t>
      </w:r>
      <w:r w:rsidRPr="006A1818">
        <w:rPr>
          <w:rFonts w:ascii="HYSinMyeongJo-Medium" w:eastAsia="HYSinMyeongJo-Medium" w:hAnsi="HYSinMyeongJo-Medium"/>
          <w:sz w:val="16"/>
        </w:rPr>
        <w:t xml:space="preserve"> 3. Coarse-to-fine fusion의 해상도 변화와 단계별 연산. 19×19 특징을 </w:t>
      </w:r>
      <w:proofErr w:type="spellStart"/>
      <w:r w:rsidRPr="006A1818">
        <w:rPr>
          <w:rFonts w:ascii="HYSinMyeongJo-Medium" w:eastAsia="HYSinMyeongJo-Medium" w:hAnsi="HYSinMyeongJo-Medium"/>
          <w:sz w:val="16"/>
        </w:rPr>
        <w:t>잔차</w:t>
      </w:r>
      <w:proofErr w:type="spellEnd"/>
      <w:r w:rsidRPr="006A1818">
        <w:rPr>
          <w:rFonts w:ascii="HYSinMyeongJo-Medium" w:eastAsia="HYSinMyeongJo-Medium" w:hAnsi="HYSinMyeongJo-Medium"/>
          <w:sz w:val="16"/>
        </w:rPr>
        <w:t xml:space="preserve"> 보정한 뒤 시작하며, 이후 세 단계에서 확대</w:t>
      </w:r>
      <w:r>
        <w:rPr>
          <w:rFonts w:ascii="HYSinMyeongJo-Medium" w:eastAsia="HYSinMyeongJo-Medium" w:hAnsi="HYSinMyeongJo-Medium" w:hint="eastAsia"/>
          <w:sz w:val="16"/>
        </w:rPr>
        <w:t xml:space="preserve">, </w:t>
      </w:r>
      <w:r w:rsidRPr="006A1818">
        <w:rPr>
          <w:rFonts w:ascii="HYSinMyeongJo-Medium" w:eastAsia="HYSinMyeongJo-Medium" w:hAnsi="HYSinMyeongJo-Medium"/>
          <w:sz w:val="16"/>
        </w:rPr>
        <w:t>합산</w:t>
      </w:r>
      <w:r>
        <w:rPr>
          <w:rFonts w:ascii="HYSinMyeongJo-Medium" w:eastAsia="HYSinMyeongJo-Medium" w:hAnsi="HYSinMyeongJo-Medium" w:hint="eastAsia"/>
          <w:sz w:val="16"/>
        </w:rPr>
        <w:t xml:space="preserve">, </w:t>
      </w:r>
      <w:r w:rsidRPr="006A1818">
        <w:rPr>
          <w:rFonts w:ascii="HYSinMyeongJo-Medium" w:eastAsia="HYSinMyeongJo-Medium" w:hAnsi="HYSinMyeongJo-Medium"/>
          <w:sz w:val="16"/>
        </w:rPr>
        <w:t>보정을 반복한다.</w:t>
      </w:r>
    </w:p>
    <w:p w14:paraId="074AE8AF" w14:textId="77777777" w:rsidR="0093000C" w:rsidRPr="006A1818" w:rsidRDefault="0093000C">
      <w:pPr>
        <w:pStyle w:val="a"/>
        <w:keepLines/>
        <w:widowControl/>
        <w:spacing w:after="40" w:line="288" w:lineRule="auto"/>
        <w:jc w:val="center"/>
        <w:rPr>
          <w:rFonts w:ascii="HYSinMyeongJo-Medium" w:eastAsia="HYSinMyeongJo-Medium"/>
          <w:sz w:val="16"/>
        </w:rPr>
      </w:pPr>
    </w:p>
    <w:p w14:paraId="798E50E1" w14:textId="2CEF1642" w:rsidR="00C73B5B" w:rsidRDefault="000538A1">
      <w:pPr>
        <w:widowControl/>
        <w:spacing w:after="40" w:line="288" w:lineRule="auto"/>
        <w:ind w:firstLine="180"/>
      </w:pPr>
      <w:r>
        <w:rPr>
          <w:rFonts w:ascii="HYSinMyeongJo-Medium" w:eastAsia="HYSinMyeongJo-Medium" w:hAnsi="HYSinMyeongJo-Medium"/>
          <w:sz w:val="18"/>
        </w:rPr>
        <w:t xml:space="preserve">일반 영상 사전학습 없이 시작하는 모델에서 Source 사전학습의 전이 범위에 따른 효과를 확인하기 위한 보조 비교에는 CNN 기반 예측기를 사용했다.</w:t>
      </w:r>
      <w:r w:rsidR="00B949A2">
        <w:rPr>
          <w:rFonts w:ascii="HYSinMyeongJo-Medium" w:eastAsia="HYSinMyeongJo-Medium" w:hAnsi="HYSinMyeongJo-Medium"/>
          <w:sz w:val="18"/>
        </w:rPr>
        <w:t/>
      </w:r>
      <w:r>
        <w:rPr>
          <w:rFonts w:ascii="HYSinMyeongJo-Medium" w:eastAsia="HYSinMyeongJo-Medium" w:hAnsi="HYSinMyeongJo-Medium"/>
          <w:sz w:val="18"/>
        </w:rPr>
        <w:t xml:space="preserve"/>
      </w:r>
    </w:p>
    <w:p w14:paraId="63C1BA74" w14:textId="77777777" w:rsidR="00C73B5B" w:rsidRDefault="000538A1">
      <w:pPr>
        <w:widowControl/>
        <w:spacing w:after="40" w:line="288" w:lineRule="auto"/>
        <w:ind w:firstLine="180"/>
      </w:pPr>
      <w:r>
        <w:rPr>
          <w:rFonts w:ascii="HYSinMyeongJo-Medium" w:eastAsia="HYSinMyeongJo-Medium" w:hAnsi="HYSinMyeongJo-Medium"/>
          <w:sz w:val="18"/>
        </w:rPr>
        <w:t xml:space="preserve">CNN은 채널 수 16·32·64·128의 인코더와 skip connection을 갖는 U-Net[7] 계열 </w:t>
      </w:r>
      <w:proofErr w:type="spellStart"/>
      <w:r>
        <w:rPr>
          <w:rFonts w:ascii="HYSinMyeongJo-Medium" w:eastAsia="HYSinMyeongJo-Medium" w:hAnsi="HYSinMyeongJo-Medium"/>
          <w:sz w:val="18"/>
        </w:rPr>
        <w:t>디코더로</w:t>
      </w:r>
      <w:proofErr w:type="spellEnd"/>
      <w:r>
        <w:rPr>
          <w:rFonts w:ascii="HYSinMyeongJo-Medium" w:eastAsia="HYSinMyeongJo-Medium" w:hAnsi="HYSinMyeongJo-Medium"/>
          <w:sz w:val="18"/>
        </w:rPr>
        <w:t xml:space="preserve"> 구성된다. 각 인코더 블록은 3×3 Conv2d, </w:t>
      </w:r>
      <w:proofErr w:type="spellStart"/>
      <w:r>
        <w:rPr>
          <w:rFonts w:ascii="HYSinMyeongJo-Medium" w:eastAsia="HYSinMyeongJo-Medium" w:hAnsi="HYSinMyeongJo-Medium"/>
          <w:sz w:val="18"/>
        </w:rPr>
        <w:t>GroupNorm</w:t>
      </w:r>
      <w:proofErr w:type="spellEnd"/>
      <w:r>
        <w:rPr>
          <w:rFonts w:ascii="HYSinMyeongJo-Medium" w:eastAsia="HYSinMyeongJo-Medium" w:hAnsi="HYSinMyeongJo-Medium"/>
          <w:sz w:val="18"/>
        </w:rPr>
        <w:t xml:space="preserve">, </w:t>
      </w:r>
      <w:proofErr w:type="spellStart"/>
      <w:r>
        <w:rPr>
          <w:rFonts w:ascii="HYSinMyeongJo-Medium" w:eastAsia="HYSinMyeongJo-Medium" w:hAnsi="HYSinMyeongJo-Medium"/>
          <w:sz w:val="18"/>
        </w:rPr>
        <w:t>SiLU</w:t>
      </w:r>
      <w:proofErr w:type="spellEnd"/>
      <w:r>
        <w:rPr>
          <w:rFonts w:ascii="HYSinMyeongJo-Medium" w:eastAsia="HYSinMyeongJo-Medium" w:hAnsi="HYSinMyeongJo-Medium"/>
          <w:sz w:val="18"/>
        </w:rPr>
        <w:t xml:space="preserve">를 두 번 적용하며, 블록 사이에서 max pooling으로 해상도를 줄인다. </w:t>
      </w:r>
      <w:proofErr w:type="spellStart"/>
      <w:r>
        <w:rPr>
          <w:rFonts w:ascii="HYSinMyeongJo-Medium" w:eastAsia="HYSinMyeongJo-Medium" w:hAnsi="HYSinMyeongJo-Medium"/>
          <w:sz w:val="18"/>
        </w:rPr>
        <w:t>디코더는</w:t>
      </w:r>
      <w:proofErr w:type="spellEnd"/>
      <w:r>
        <w:rPr>
          <w:rFonts w:ascii="HYSinMyeongJo-Medium" w:eastAsia="HYSinMyeongJo-Medium" w:hAnsi="HYSinMyeongJo-Medium"/>
          <w:sz w:val="18"/>
        </w:rPr>
        <w:t xml:space="preserve"> bilinear interpolation으로 특징을 확대한 뒤 같은 해상도의 인코더 특징과 결합한다. 마지막 1×1 Conv2d는 단일 채널 EMF map을 출력한다.</w:t>
      </w:r>
    </w:p>
    <w:p w14:paraId="1A1AD194" w14:textId="77777777" w:rsidR="00C73B5B" w:rsidRDefault="000538A1">
      <w:pPr>
        <w:widowControl/>
        <w:spacing w:after="40" w:line="288" w:lineRule="auto"/>
        <w:ind w:firstLine="180"/>
      </w:pPr>
      <w:r>
        <w:rPr>
          <w:rFonts w:ascii="HYSinMyeongJo-Medium" w:eastAsia="HYSinMyeongJo-Medium" w:hAnsi="HYSinMyeongJo-Medium"/>
          <w:sz w:val="18"/>
        </w:rPr>
        <w:t xml:space="preserve">P는 1×1 Conv2d로 16채널 특징으로 변환하여 첫 인코더 블록의 출력에 더했다. Q는 5→32→256의 MLP로 변환하고, 병목 특징의 128개 채널에 </w:t>
      </w:r>
      <w:proofErr w:type="spellStart"/>
      <w:r>
        <w:rPr>
          <w:rFonts w:ascii="HYSinMyeongJo-Medium" w:eastAsia="HYSinMyeongJo-Medium" w:hAnsi="HYSinMyeongJo-Medium"/>
          <w:sz w:val="18"/>
        </w:rPr>
        <w:t>FiLM</w:t>
      </w:r>
      <w:proofErr w:type="spellEnd"/>
      <w:r>
        <w:rPr>
          <w:rFonts w:ascii="HYSinMyeongJo-Medium" w:eastAsia="HYSinMyeongJo-Medium" w:hAnsi="HYSinMyeongJo-Medium"/>
          <w:sz w:val="18"/>
        </w:rPr>
        <w:t>[6]을 적용했다. 조건화는 식 (2)와 같이 계산한다.</w:t>
      </w:r>
    </w:p>
    <w:p w14:paraId="11E6E1A7" w14:textId="77777777" w:rsidR="00C73B5B" w:rsidRDefault="000538A1">
      <w:pPr>
        <w:widowControl/>
        <w:spacing w:after="40" w:line="288" w:lineRule="auto"/>
        <w:ind w:firstLine="180"/>
      </w:pPr>
      <w:r>
        <w:rPr>
          <w:rFonts w:ascii="HYSinMyeongJo-Medium" w:eastAsia="HYSinMyeongJo-Medium" w:hAnsi="HYSinMyeongJo-Medium"/>
          <w:sz w:val="18"/>
        </w:rPr>
        <w:t xml:space="preserve">F는 병목 특징이고 γ와 β는 Q에서 생성한 채널별 배율과 편향이다. 패턴 투영층과 </w:t>
      </w:r>
      <w:proofErr w:type="spellStart"/>
      <w:r>
        <w:rPr>
          <w:rFonts w:ascii="HYSinMyeongJo-Medium" w:eastAsia="HYSinMyeongJo-Medium" w:hAnsi="HYSinMyeongJo-Medium"/>
          <w:sz w:val="18"/>
        </w:rPr>
        <w:t>FiLM</w:t>
      </w:r>
      <w:proofErr w:type="spellEnd"/>
      <w:r>
        <w:rPr>
          <w:rFonts w:ascii="HYSinMyeongJo-Medium" w:eastAsia="HYSinMyeongJo-Medium" w:hAnsi="HYSinMyeongJo-Medium"/>
          <w:sz w:val="18"/>
        </w:rPr>
        <w:t xml:space="preserve"> 출력층은 0으로 초기화했다. 따라서 학습 시작 시 추가 조건화는 공간 특징을 바꾸지 않으며 이후 학습 과정에서 갱신된다. 출력에는 sigmoid와 clamp를 적용하지 않았다.</w:t>
      </w:r>
    </w:p>
    <w:p w14:paraId="616B70B3" w14:textId="77777777" w:rsidR="00C73B5B" w:rsidRDefault="000538A1">
      <w:pPr>
        <w:keepNext/>
        <w:keepLines/>
        <w:widowControl/>
        <w:spacing w:after="40" w:line="288" w:lineRule="auto"/>
        <w:jc w:val="center"/>
      </w:pPr>
      <w:r>
        <w:rPr>
          <w:rFonts w:ascii="HYSinMyeongJo-Medium" w:eastAsia="HYSinMyeongJo-Medium"/>
          <w:noProof/>
        </w:rPr>
        <w:drawing>
          <wp:inline distT="0" distB="0" distL="0" distR="0" wp14:anchorId="0BFA8470" wp14:editId="24B763CD">
            <wp:extent cx="2834640" cy="165354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architecture.png"/>
                    <pic:cNvPicPr/>
                  </pic:nvPicPr>
                  <pic:blipFill>
                    <a:blip r:embed="rId12"/>
                    <a:stretch>
                      <a:fillRect/>
                    </a:stretch>
                  </pic:blipFill>
                  <pic:spPr>
                    <a:xfrm>
                      <a:off x="0" y="0"/>
                      <a:ext cx="2834640" cy="1653540"/>
                    </a:xfrm>
                    <a:prstGeom prst="rect">
                      <a:avLst/>
                    </a:prstGeom>
                  </pic:spPr>
                </pic:pic>
              </a:graphicData>
            </a:graphic>
          </wp:inline>
        </w:drawing>
      </w:r>
    </w:p>
    <w:p w14:paraId="71CF633C" w14:textId="01EE9CCE" w:rsidR="00C73B5B" w:rsidRDefault="000538A1">
      <w:pPr>
        <w:keepLines/>
        <w:widowControl/>
        <w:spacing w:after="40" w:line="288" w:lineRule="auto"/>
        <w:jc w:val="center"/>
        <w:rPr>
          <w:rFonts w:ascii="HYSinMyeongJo-Medium" w:eastAsia="HYSinMyeongJo-Medium" w:hAnsi="HYSinMyeongJo-Medium"/>
          <w:sz w:val="16"/>
        </w:rPr>
      </w:pPr>
      <w:r>
        <w:rPr>
          <w:rFonts w:ascii="HYSinMyeongJo-Medium" w:eastAsia="HYSinMyeongJo-Medium" w:hAnsi="HYSinMyeongJo-Medium"/>
          <w:sz w:val="16"/>
        </w:rPr>
        <w:t xml:space="preserve">그림 4. 공간·패턴·수치 조건을 결합한 CNN 구조. Source 인코더 또는 인코더·디코더를 전이하고 Target 전체를 학습했다.</w:t>
      </w:r>
      <w:r w:rsidR="00B949A2">
        <w:rPr>
          <w:rFonts w:ascii="HYSinMyeongJo-Medium" w:eastAsia="HYSinMyeongJo-Medium" w:hAnsi="HYSinMyeongJo-Medium"/>
          <w:sz w:val="16"/>
        </w:rPr>
        <w:t/>
      </w:r>
      <w:r>
        <w:rPr>
          <w:rFonts w:ascii="HYSinMyeongJo-Medium" w:eastAsia="HYSinMyeongJo-Medium" w:hAnsi="HYSinMyeongJo-Medium"/>
          <w:sz w:val="16"/>
        </w:rPr>
        <w:t xml:space="preserve"/>
      </w:r>
      <w:r w:rsidR="00B949A2">
        <w:rPr>
          <w:rFonts w:ascii="HYSinMyeongJo-Medium" w:eastAsia="HYSinMyeongJo-Medium" w:hAnsi="HYSinMyeongJo-Medium"/>
          <w:sz w:val="16"/>
        </w:rPr>
        <w:t/>
      </w:r>
      <w:r>
        <w:rPr>
          <w:rFonts w:ascii="HYSinMyeongJo-Medium" w:eastAsia="HYSinMyeongJo-Medium" w:hAnsi="HYSinMyeongJo-Medium"/>
          <w:sz w:val="16"/>
        </w:rPr>
        <w:t xml:space="preserve"/>
      </w:r>
    </w:p>
    <w:p w14:paraId="60BDAB45" w14:textId="77777777" w:rsidR="0093000C" w:rsidRDefault="0093000C">
      <w:pPr>
        <w:keepLines/>
        <w:widowControl/>
        <w:spacing w:after="40" w:line="288" w:lineRule="auto"/>
        <w:jc w:val="center"/>
      </w:pPr>
    </w:p>
    <w:p w14:paraId="3C1ED754" w14:textId="77777777" w:rsidR="000538A1" w:rsidRDefault="000538A1">
      <w:pPr>
        <w:pStyle w:val="a"/>
        <w:keepNext/>
        <w:widowControl/>
        <w:wordWrap/>
        <w:spacing w:before="100" w:after="40" w:line="288" w:lineRule="auto"/>
        <w:jc w:val="left"/>
      </w:pPr>
      <w:r>
        <w:rPr>
          <w:rFonts w:ascii="HYSinMyeongJo-Medium" w:eastAsia="HYSinMyeongJo-Medium" w:hAnsi="HYSinMyeongJo-Medium"/>
          <w:b/>
        </w:rPr>
        <w:t xml:space="preserve">2.3 전이 전략과 </w:t>
      </w:r>
      <w:r>
        <w:rPr>
          <w:rFonts w:ascii="HYSinMyeongJo-Medium" w:eastAsia="HYSinMyeongJo-Medium" w:hAnsi="HYSinMyeongJo-Medium" w:hint="eastAsia"/>
          <w:b/>
        </w:rPr>
        <w:t>손실 함수</w:t>
      </w:r>
    </w:p>
    <w:p w14:paraId="063785F7" w14:textId="0522BD76" w:rsidR="000538A1" w:rsidRDefault="000538A1">
      <w:pPr>
        <w:pStyle w:val="a"/>
        <w:widowControl/>
        <w:wordWrap/>
        <w:spacing w:after="40" w:line="288" w:lineRule="auto"/>
        <w:ind w:firstLine="180"/>
      </w:pPr>
      <w:r>
        <w:rPr>
          <w:rFonts w:ascii="HYSinMyeongJo-Medium" w:eastAsia="HYSinMyeongJo-Medium" w:hAnsi="HYSinMyeongJo-Medium"/>
          <w:sz w:val="18"/>
        </w:rPr>
        <w:t xml:space="preserve">DINOv2 기반 모델의 </w:t>
      </w:r>
      <w:r w:rsidR="00B949A2">
        <w:rPr>
          <w:rFonts w:ascii="HYSinMyeongJo-Medium" w:eastAsia="HYSinMyeongJo-Medium" w:hAnsi="HYSinMyeongJo-Medium"/>
          <w:sz w:val="18"/>
        </w:rPr>
        <w:t>Source</w:t>
      </w:r>
      <w:r>
        <w:rPr>
          <w:rFonts w:ascii="HYSinMyeongJo-Medium" w:eastAsia="HYSinMyeongJo-Medium" w:hAnsi="HYSinMyeongJo-Medium"/>
          <w:sz w:val="18"/>
        </w:rPr>
        <w:t xml:space="preserve">는 공개 DINOv2 가중치로 초기화한 뒤 전체 모델을 학습했다. </w:t>
      </w:r>
      <w:r w:rsidR="00B949A2">
        <w:rPr>
          <w:rFonts w:ascii="HYSinMyeongJo-Medium" w:eastAsia="HYSinMyeongJo-Medium" w:hAnsi="HYSinMyeongJo-Medium"/>
          <w:sz w:val="18"/>
        </w:rPr>
        <w:t>Target</w:t>
      </w:r>
      <w:r>
        <w:rPr>
          <w:rFonts w:ascii="HYSinMyeongJo-Medium" w:eastAsia="HYSinMyeongJo-Medium" w:hAnsi="HYSinMyeongJo-Medium"/>
          <w:sz w:val="18"/>
        </w:rPr>
        <w:t xml:space="preserve">은 추가 </w:t>
      </w:r>
      <w:r w:rsidR="00B949A2">
        <w:rPr>
          <w:rFonts w:ascii="HYSinMyeongJo-Medium" w:eastAsia="HYSinMyeongJo-Medium" w:hAnsi="HYSinMyeongJo-Medium"/>
          <w:sz w:val="18"/>
        </w:rPr>
        <w:t>Source</w:t>
      </w:r>
      <w:r>
        <w:rPr>
          <w:rFonts w:ascii="HYSinMyeongJo-Medium" w:eastAsia="HYSinMyeongJo-Medium" w:hAnsi="HYSinMyeongJo-Medium"/>
          <w:sz w:val="18"/>
        </w:rPr>
        <w:t xml:space="preserve"> 학습 없이 시작하는 경우, </w:t>
      </w:r>
      <w:r w:rsidR="00B949A2">
        <w:rPr>
          <w:rFonts w:ascii="HYSinMyeongJo-Medium" w:eastAsia="HYSinMyeongJo-Medium" w:hAnsi="HYSinMyeongJo-Medium"/>
          <w:sz w:val="18"/>
        </w:rPr>
        <w:t>Source</w:t>
      </w:r>
      <w:r>
        <w:rPr>
          <w:rFonts w:ascii="HYSinMyeongJo-Medium" w:eastAsia="HYSinMyeongJo-Medium" w:hAnsi="HYSinMyeongJo-Medium"/>
          <w:sz w:val="18"/>
        </w:rPr>
        <w:t xml:space="preserve"> 인코더만 전이하는 경우, 인코더와 </w:t>
      </w:r>
      <w:proofErr w:type="spellStart"/>
      <w:r>
        <w:rPr>
          <w:rFonts w:ascii="HYSinMyeongJo-Medium" w:eastAsia="HYSinMyeongJo-Medium" w:hAnsi="HYSinMyeongJo-Medium"/>
          <w:sz w:val="18"/>
        </w:rPr>
        <w:t>디코더를</w:t>
      </w:r>
      <w:proofErr w:type="spellEnd"/>
      <w:r>
        <w:rPr>
          <w:rFonts w:ascii="HYSinMyeongJo-Medium" w:eastAsia="HYSinMyeongJo-Medium" w:hAnsi="HYSinMyeongJo-Medium"/>
          <w:sz w:val="18"/>
        </w:rPr>
        <w:t xml:space="preserve"> 함께 전이하는 경우를 비교했다. 앞의 두 경우는 </w:t>
      </w:r>
      <w:proofErr w:type="spellStart"/>
      <w:r>
        <w:rPr>
          <w:rFonts w:ascii="HYSinMyeongJo-Medium" w:eastAsia="HYSinMyeongJo-Medium" w:hAnsi="HYSinMyeongJo-Medium"/>
          <w:sz w:val="18"/>
        </w:rPr>
        <w:t>디코더를</w:t>
      </w:r>
      <w:proofErr w:type="spellEnd"/>
      <w:r>
        <w:rPr>
          <w:rFonts w:ascii="HYSinMyeongJo-Medium" w:eastAsia="HYSinMyeongJo-Medium" w:hAnsi="HYSinMyeongJo-Medium"/>
          <w:sz w:val="18"/>
        </w:rPr>
        <w:t xml:space="preserve"> 새로 초기화해 학습했다.</w:t>
      </w:r>
    </w:p>
    <w:p w14:paraId="70666C7F" w14:textId="14E43125" w:rsidR="5B03B6B5" w:rsidRDefault="5B03B6B5" w:rsidP="5B03B6B5">
      <w:pPr>
        <w:pStyle w:val="a"/>
        <w:widowControl/>
        <w:spacing w:after="40" w:line="288" w:lineRule="auto"/>
        <w:ind w:firstLine="180"/>
        <w:rPr>
          <w:rFonts w:ascii="HYSinMyeongJo-Medium" w:eastAsia="HYSinMyeongJo-Medium" w:hAnsi="HYSinMyeongJo-Medium"/>
          <w:sz w:val="18"/>
          <w:szCs w:val="18"/>
        </w:rPr>
      </w:pPr>
      <w:r w:rsidRPr="5B03B6B5">
        <w:rPr>
          <w:rFonts w:ascii="HYSinMyeongJo-Medium" w:eastAsia="HYSinMyeongJo-Medium" w:hAnsi="HYSinMyeongJo-Medium"/>
          <w:sz w:val="18"/>
          <w:szCs w:val="18"/>
        </w:rPr>
        <w:t xml:space="preserve">Target 인코더의 48개 선형층에는 </w:t>
      </w:r>
      <w:proofErr w:type="spellStart"/>
      <w:r w:rsidRPr="5B03B6B5">
        <w:rPr>
          <w:rFonts w:ascii="HYSinMyeongJo-Medium" w:eastAsia="HYSinMyeongJo-Medium" w:hAnsi="HYSinMyeongJo-Medium"/>
          <w:sz w:val="18"/>
          <w:szCs w:val="18"/>
        </w:rPr>
        <w:t>LoRA</w:t>
      </w:r>
      <w:proofErr w:type="spellEnd"/>
      <w:r w:rsidRPr="5B03B6B5">
        <w:rPr>
          <w:rFonts w:ascii="HYSinMyeongJo-Medium" w:eastAsia="HYSinMyeongJo-Medium" w:hAnsi="HYSinMyeongJo-Medium"/>
          <w:sz w:val="18"/>
          <w:szCs w:val="18"/>
        </w:rPr>
        <w:t>[8]</w:t>
      </w:r>
      <w:proofErr w:type="spellStart"/>
      <w:r w:rsidRPr="5B03B6B5">
        <w:rPr>
          <w:rFonts w:ascii="HYSinMyeongJo-Medium" w:eastAsia="HYSinMyeongJo-Medium" w:hAnsi="HYSinMyeongJo-Medium"/>
          <w:sz w:val="18"/>
          <w:szCs w:val="18"/>
        </w:rPr>
        <w:t>를</w:t>
      </w:r>
      <w:proofErr w:type="spellEnd"/>
      <w:r w:rsidRPr="5B03B6B5">
        <w:rPr>
          <w:rFonts w:ascii="HYSinMyeongJo-Medium" w:eastAsia="HYSinMyeongJo-Medium" w:hAnsi="HYSinMyeongJo-Medium"/>
          <w:sz w:val="18"/>
          <w:szCs w:val="18"/>
        </w:rPr>
        <w:t xml:space="preserve"> 적용하고, 패치·패턴 </w:t>
      </w:r>
      <w:proofErr w:type="spellStart"/>
      <w:r w:rsidRPr="5B03B6B5">
        <w:rPr>
          <w:rFonts w:ascii="HYSinMyeongJo-Medium" w:eastAsia="HYSinMyeongJo-Medium" w:hAnsi="HYSinMyeongJo-Medium"/>
          <w:sz w:val="18"/>
          <w:szCs w:val="18"/>
        </w:rPr>
        <w:t>임베딩</w:t>
      </w:r>
      <w:proofErr w:type="spellEnd"/>
      <w:r w:rsidRPr="5B03B6B5">
        <w:rPr>
          <w:rFonts w:ascii="HYSinMyeongJo-Medium" w:eastAsia="HYSinMyeongJo-Medium" w:hAnsi="HYSinMyeongJo-Medium"/>
          <w:sz w:val="18"/>
          <w:szCs w:val="18"/>
        </w:rPr>
        <w:t xml:space="preserve">, </w:t>
      </w:r>
      <w:proofErr w:type="spellStart"/>
      <w:r w:rsidRPr="5B03B6B5">
        <w:rPr>
          <w:rFonts w:ascii="HYSinMyeongJo-Medium" w:eastAsia="HYSinMyeongJo-Medium" w:hAnsi="HYSinMyeongJo-Medium"/>
          <w:sz w:val="18"/>
          <w:szCs w:val="18"/>
        </w:rPr>
        <w:t>LayerNorm</w:t>
      </w:r>
      <w:proofErr w:type="spellEnd"/>
      <w:r w:rsidRPr="5B03B6B5">
        <w:rPr>
          <w:rFonts w:ascii="HYSinMyeongJo-Medium" w:eastAsia="HYSinMyeongJo-Medium" w:hAnsi="HYSinMyeongJo-Medium"/>
          <w:sz w:val="18"/>
          <w:szCs w:val="18"/>
        </w:rPr>
        <w:t xml:space="preserve">, </w:t>
      </w:r>
      <w:proofErr w:type="spellStart"/>
      <w:r w:rsidRPr="5B03B6B5">
        <w:rPr>
          <w:rFonts w:ascii="HYSinMyeongJo-Medium" w:eastAsia="HYSinMyeongJo-Medium" w:hAnsi="HYSinMyeongJo-Medium"/>
          <w:sz w:val="18"/>
          <w:szCs w:val="18"/>
        </w:rPr>
        <w:t>FiLM</w:t>
      </w:r>
      <w:proofErr w:type="spellEnd"/>
      <w:r w:rsidRPr="5B03B6B5">
        <w:rPr>
          <w:rFonts w:ascii="HYSinMyeongJo-Medium" w:eastAsia="HYSinMyeongJo-Medium" w:hAnsi="HYSinMyeongJo-Medium"/>
          <w:sz w:val="18"/>
          <w:szCs w:val="18"/>
        </w:rPr>
        <w:t>도 학습했다. Source 디코더를 전이한 경우에는 Conv2d 24개의 LoRA 계층과 1×1 출력층만 학습했다. LoRA 설정은 rank=8, α=16, dropout=0으로 통일했다. 손실은 건물 내부와 결측 위치를 제외한 유효 픽셀에서 L1 손실함수를 사용했다.</w:t>
      </w:r>
    </w:p>
    <w:p w14:paraId="5F35FAFC" w14:textId="721D462F" w:rsidR="00C73B5B" w:rsidRDefault="000538A1">
      <w:pPr>
        <w:widowControl/>
        <w:spacing w:after="40" w:line="288" w:lineRule="auto"/>
        <w:ind w:firstLine="180"/>
      </w:pPr>
      <w:r>
        <w:rPr>
          <w:rFonts w:ascii="HYSinMyeongJo-Medium" w:eastAsia="HYSinMyeongJo-Medium" w:hAnsi="HYSinMyeongJo-Medium"/>
          <w:sz w:val="18"/>
        </w:rPr>
        <w:t xml:space="preserve">CNN 기반 모델의 Source는 일반 영상 사전학습 없이 무작위 초기화한 CNN 전체를 학습했다. Target은 무작위 초기화, Source 인코더만 전이, 인코더와 디코더를 함께 전이하는 세 경우를 비교했다. 인코더만 전이할 때는 디코더와 출력층을 새로 초기화했으며, 인코더·디코더 전이에는 출력층도 포함했다. 패턴 투영층과 FiLM은 새로 초기화하고, 모든 경우에 전체 파라미터를 학습했다.</w:t>
      </w:r>
      <w:r w:rsidR="00B949A2">
        <w:rPr>
          <w:rFonts w:ascii="HYSinMyeongJo-Medium" w:eastAsia="HYSinMyeongJo-Medium" w:hAnsi="HYSinMyeongJo-Medium"/>
          <w:sz w:val="18"/>
        </w:rPr>
        <w:t/>
      </w:r>
      <w:r>
        <w:rPr>
          <w:rFonts w:ascii="HYSinMyeongJo-Medium" w:eastAsia="HYSinMyeongJo-Medium" w:hAnsi="HYSinMyeongJo-Medium"/>
          <w:sz w:val="18"/>
        </w:rPr>
        <w:t xml:space="preserve"/>
      </w:r>
      <w:r w:rsidR="00B949A2">
        <w:rPr>
          <w:rFonts w:ascii="HYSinMyeongJo-Medium" w:eastAsia="HYSinMyeongJo-Medium" w:hAnsi="HYSinMyeongJo-Medium"/>
          <w:sz w:val="18"/>
        </w:rPr>
        <w:t/>
      </w:r>
      <w:r>
        <w:rPr>
          <w:rFonts w:ascii="HYSinMyeongJo-Medium" w:eastAsia="HYSinMyeongJo-Medium" w:hAnsi="HYSinMyeongJo-Medium"/>
          <w:sz w:val="18"/>
        </w:rPr>
        <w:t xml:space="preserve"/>
      </w:r>
      <w:r w:rsidR="00B949A2">
        <w:rPr>
          <w:rFonts w:ascii="HYSinMyeongJo-Medium" w:eastAsia="HYSinMyeongJo-Medium" w:hAnsi="HYSinMyeongJo-Medium"/>
          <w:sz w:val="18"/>
        </w:rPr>
        <w:t/>
      </w:r>
      <w:r>
        <w:rPr>
          <w:rFonts w:ascii="HYSinMyeongJo-Medium" w:eastAsia="HYSinMyeongJo-Medium" w:hAnsi="HYSinMyeongJo-Medium"/>
          <w:sz w:val="18"/>
        </w:rPr>
        <w:t xml:space="preserve"/>
      </w:r>
      <w:r w:rsidR="00DC5547">
        <w:rPr>
          <w:rFonts w:ascii="HYSinMyeongJo-Medium" w:eastAsia="HYSinMyeongJo-Medium" w:hAnsi="HYSinMyeongJo-Medium" w:hint="eastAsia"/>
          <w:sz w:val="18"/>
        </w:rPr>
        <w:t/>
      </w:r>
      <w:r>
        <w:rPr>
          <w:rFonts w:ascii="HYSinMyeongJo-Medium" w:eastAsia="HYSinMyeongJo-Medium" w:hAnsi="HYSinMyeongJo-Medium"/>
          <w:sz w:val="18"/>
        </w:rPr>
        <w:t xml:space="preserve"/>
      </w:r>
      <w:proofErr w:type="spellStart"/>
      <w:r>
        <w:rPr>
          <w:rFonts w:ascii="HYSinMyeongJo-Medium" w:eastAsia="HYSinMyeongJo-Medium" w:hAnsi="HYSinMyeongJo-Medium"/>
          <w:sz w:val="18"/>
        </w:rPr>
        <w:t/>
      </w:r>
      <w:proofErr w:type="spellEnd"/>
      <w:r>
        <w:rPr>
          <w:rFonts w:ascii="HYSinMyeongJo-Medium" w:eastAsia="HYSinMyeongJo-Medium" w:hAnsi="HYSinMyeongJo-Medium"/>
          <w:sz w:val="18"/>
        </w:rPr>
        <w:t xml:space="preserve"/>
      </w:r>
    </w:p>
    <w:p w14:paraId="24970E69" w14:textId="69BAA94A" w:rsidR="000538A1" w:rsidRDefault="00394C88">
      <w:pPr>
        <w:pStyle w:val="a"/>
        <w:keepNext/>
        <w:widowControl/>
        <w:wordWrap/>
        <w:spacing w:before="100" w:after="40" w:line="288" w:lineRule="auto"/>
        <w:jc w:val="center"/>
      </w:pPr>
      <w:proofErr w:type="spellStart"/>
      <w:r>
        <w:rPr>
          <w:rFonts w:ascii="HYSinMyeongJo-Medium" w:eastAsia="HYSinMyeongJo-Medium" w:hAnsi="HYSinMyeongJo-Medium" w:hint="eastAsia"/>
          <w:b/>
        </w:rPr>
        <w:t>Ⅲ</w:t>
      </w:r>
      <w:proofErr w:type="spellEnd"/>
      <w:r w:rsidR="000538A1">
        <w:rPr>
          <w:rFonts w:ascii="HYSinMyeongJo-Medium" w:eastAsia="HYSinMyeongJo-Medium" w:hAnsi="HYSinMyeongJo-Medium"/>
          <w:b/>
        </w:rPr>
        <w:t xml:space="preserve">. </w:t>
      </w:r>
      <w:r w:rsidR="77DE11A0" w:rsidRPr="77DE11A0">
        <w:rPr>
          <w:rFonts w:ascii="HYSinMyeongJo-Medium" w:eastAsia="HYSinMyeongJo-Medium" w:hAnsi="HYSinMyeongJo-Medium"/>
          <w:b/>
          <w:bCs/>
        </w:rPr>
        <w:t>구현</w:t>
      </w:r>
    </w:p>
    <w:p w14:paraId="52108F36" w14:textId="77777777" w:rsidR="000538A1" w:rsidRDefault="000538A1">
      <w:pPr>
        <w:pStyle w:val="a"/>
        <w:keepNext/>
        <w:widowControl/>
        <w:wordWrap/>
        <w:spacing w:before="100" w:after="40" w:line="288" w:lineRule="auto"/>
        <w:jc w:val="left"/>
      </w:pPr>
      <w:r>
        <w:rPr>
          <w:rFonts w:ascii="HYSinMyeongJo-Medium" w:eastAsia="HYSinMyeongJo-Medium" w:hAnsi="HYSinMyeongJo-Medium"/>
          <w:b/>
        </w:rPr>
        <w:t>3.1 데이터 구성과 학습 설정</w:t>
      </w:r>
    </w:p>
    <w:p w14:paraId="6052E5E1" w14:textId="5F01CC67" w:rsidR="000538A1" w:rsidRDefault="000538A1">
      <w:pPr>
        <w:pStyle w:val="a"/>
        <w:widowControl/>
        <w:wordWrap/>
        <w:spacing w:after="40" w:line="288" w:lineRule="auto"/>
        <w:ind w:firstLine="180"/>
      </w:pPr>
      <w:proofErr w:type="spellStart"/>
      <w:r>
        <w:rPr>
          <w:rFonts w:ascii="HYSinMyeongJo-Medium" w:eastAsia="HYSinMyeongJo-Medium" w:hAnsi="HYSinMyeongJo-Medium"/>
          <w:sz w:val="18"/>
        </w:rPr>
        <w:t>RadioMapSeer</w:t>
      </w:r>
      <w:proofErr w:type="spellEnd"/>
      <w:r>
        <w:rPr>
          <w:rFonts w:ascii="HYSinMyeongJo-Medium" w:eastAsia="HYSinMyeongJo-Medium" w:hAnsi="HYSinMyeongJo-Medium"/>
          <w:sz w:val="18"/>
        </w:rPr>
        <w:t xml:space="preserve"> DPM/no-cars의 building map 700개를 학습·검증·평가용으로 550·50·100개씩 분할했다. 각 지도에서 Tx 위치 80개를 사용하므로 표본 수는 각각 44,000·4,000·8,000개이다. </w:t>
      </w:r>
      <w:r w:rsidR="00B949A2">
        <w:rPr>
          <w:rFonts w:ascii="HYSinMyeongJo-Medium" w:eastAsia="HYSinMyeongJo-Medium" w:hAnsi="HYSinMyeongJo-Medium"/>
          <w:sz w:val="18"/>
        </w:rPr>
        <w:t>Target</w:t>
      </w:r>
      <w:r>
        <w:rPr>
          <w:rFonts w:ascii="HYSinMyeongJo-Medium" w:eastAsia="HYSinMyeongJo-Medium" w:hAnsi="HYSinMyeongJo-Medium"/>
          <w:sz w:val="18"/>
        </w:rPr>
        <w:t>은 건물 86개, 표본 768개로 구성되며, 건물을 68·9·9개로 분할한 결과 표본 수는 609·78·81개였다. 동일 건물의 표본은 하나의 분할에만 포함했다.</w:t>
      </w:r>
    </w:p>
    <w:p w14:paraId="6749CBB7" w14:textId="49FE66B4" w:rsidR="000538A1" w:rsidRDefault="000538A1">
      <w:pPr>
        <w:pStyle w:val="a"/>
        <w:widowControl/>
        <w:wordWrap/>
        <w:spacing w:after="40" w:line="288" w:lineRule="auto"/>
        <w:ind w:firstLine="180"/>
      </w:pPr>
      <w:r>
        <w:rPr>
          <w:rFonts w:ascii="HYSinMyeongJo-Medium" w:eastAsia="HYSinMyeongJo-Medium" w:hAnsi="HYSinMyeongJo-Medium"/>
          <w:sz w:val="18"/>
        </w:rPr>
        <w:t xml:space="preserve">DINOv2 기반 모델의 </w:t>
      </w:r>
      <w:r w:rsidR="00B949A2">
        <w:rPr>
          <w:rFonts w:ascii="HYSinMyeongJo-Medium" w:eastAsia="HYSinMyeongJo-Medium" w:hAnsi="HYSinMyeongJo-Medium"/>
          <w:sz w:val="18"/>
        </w:rPr>
        <w:t>Source</w:t>
      </w:r>
      <w:r>
        <w:rPr>
          <w:rFonts w:ascii="HYSinMyeongJo-Medium" w:eastAsia="HYSinMyeongJo-Medium" w:hAnsi="HYSinMyeongJo-Medium"/>
          <w:sz w:val="18"/>
        </w:rPr>
        <w:t xml:space="preserve">와 </w:t>
      </w:r>
      <w:r w:rsidR="00B949A2">
        <w:rPr>
          <w:rFonts w:ascii="HYSinMyeongJo-Medium" w:eastAsia="HYSinMyeongJo-Medium" w:hAnsi="HYSinMyeongJo-Medium"/>
          <w:sz w:val="18"/>
        </w:rPr>
        <w:t>Target</w:t>
      </w:r>
      <w:r>
        <w:rPr>
          <w:rFonts w:ascii="HYSinMyeongJo-Medium" w:eastAsia="HYSinMyeongJo-Medium" w:hAnsi="HYSinMyeongJo-Medium"/>
          <w:sz w:val="18"/>
        </w:rPr>
        <w:t xml:space="preserve"> 입력은 replication padding으로 각각 256×256에서 266×266, 500×500에서 518×518로 확장했다. 예측 결과는 원래 크기로 잘랐으며, 정답은 0~1 범위로 </w:t>
      </w:r>
      <w:proofErr w:type="spellStart"/>
      <w:r>
        <w:rPr>
          <w:rFonts w:ascii="HYSinMyeongJo-Medium" w:eastAsia="HYSinMyeongJo-Medium" w:hAnsi="HYSinMyeongJo-Medium"/>
          <w:sz w:val="18"/>
        </w:rPr>
        <w:t>정규화했다</w:t>
      </w:r>
      <w:proofErr w:type="spellEnd"/>
      <w:r>
        <w:rPr>
          <w:rFonts w:ascii="HYSinMyeongJo-Medium" w:eastAsia="HYSinMyeongJo-Medium" w:hAnsi="HYSinMyeongJo-Medium"/>
          <w:sz w:val="18"/>
        </w:rPr>
        <w:t>.</w:t>
      </w:r>
    </w:p>
    <w:p w14:paraId="151929AA" w14:textId="688927F8" w:rsidR="000538A1" w:rsidRDefault="000538A1">
      <w:pPr>
        <w:pStyle w:val="a"/>
        <w:widowControl/>
        <w:wordWrap/>
        <w:spacing w:after="40" w:line="288" w:lineRule="auto"/>
        <w:ind w:firstLine="180"/>
      </w:pPr>
      <w:r w:rsidRPr="1F530740">
        <w:rPr>
          <w:rFonts w:ascii="HYSinMyeongJo-Medium" w:eastAsia="HYSinMyeongJo-Medium" w:hAnsi="HYSinMyeongJo-Medium"/>
          <w:sz w:val="18"/>
          <w:szCs w:val="18"/>
        </w:rPr>
        <w:t xml:space="preserve">DINOv2 기반 모델의 </w:t>
      </w:r>
      <w:r w:rsidR="00B949A2">
        <w:rPr>
          <w:rFonts w:ascii="HYSinMyeongJo-Medium" w:eastAsia="HYSinMyeongJo-Medium" w:hAnsi="HYSinMyeongJo-Medium"/>
          <w:sz w:val="18"/>
          <w:szCs w:val="18"/>
        </w:rPr>
        <w:t>Source</w:t>
      </w:r>
      <w:r w:rsidRPr="1F530740">
        <w:rPr>
          <w:rFonts w:ascii="HYSinMyeongJo-Medium" w:eastAsia="HYSinMyeongJo-Medium" w:hAnsi="HYSinMyeongJo-Medium"/>
          <w:sz w:val="18"/>
          <w:szCs w:val="18"/>
        </w:rPr>
        <w:t xml:space="preserve">와 </w:t>
      </w:r>
      <w:r w:rsidR="00B949A2">
        <w:rPr>
          <w:rFonts w:ascii="HYSinMyeongJo-Medium" w:eastAsia="HYSinMyeongJo-Medium" w:hAnsi="HYSinMyeongJo-Medium"/>
          <w:sz w:val="18"/>
          <w:szCs w:val="18"/>
        </w:rPr>
        <w:t>Target</w:t>
      </w:r>
      <w:r w:rsidRPr="1F530740">
        <w:rPr>
          <w:rFonts w:ascii="HYSinMyeongJo-Medium" w:eastAsia="HYSinMyeongJo-Medium" w:hAnsi="HYSinMyeongJo-Medium"/>
          <w:sz w:val="18"/>
          <w:szCs w:val="18"/>
        </w:rPr>
        <w:t>은 배치 크기 32·8로 각각 최대 50·200 epoch 학습했다.</w:t>
      </w:r>
    </w:p>
    <w:p w14:paraId="01600DBE" w14:textId="5CCBB8FF" w:rsidR="000538A1" w:rsidRDefault="000538A1">
      <w:pPr>
        <w:pStyle w:val="a"/>
        <w:widowControl/>
        <w:wordWrap/>
        <w:spacing w:after="40" w:line="288" w:lineRule="auto"/>
        <w:ind w:firstLine="180"/>
      </w:pPr>
      <w:r>
        <w:rPr>
          <w:rFonts w:ascii="HYSinMyeongJo-Medium" w:eastAsia="HYSinMyeongJo-Medium" w:hAnsi="HYSinMyeongJo-Medium" w:hint="eastAsia"/>
          <w:sz w:val="18"/>
        </w:rPr>
        <w:t>최적화에는</w:t>
      </w:r>
      <w:r>
        <w:rPr>
          <w:rFonts w:ascii="HYSinMyeongJo-Medium" w:eastAsia="HYSinMyeongJo-Medium" w:hAnsi="HYSinMyeongJo-Medium"/>
          <w:sz w:val="18"/>
        </w:rPr>
        <w:t xml:space="preserve"> </w:t>
      </w:r>
      <w:proofErr w:type="spellStart"/>
      <w:r>
        <w:rPr>
          <w:rFonts w:ascii="HYSinMyeongJo-Medium" w:eastAsia="HYSinMyeongJo-Medium" w:hAnsi="HYSinMyeongJo-Medium"/>
          <w:sz w:val="18"/>
        </w:rPr>
        <w:t>AdamW</w:t>
      </w:r>
      <w:proofErr w:type="spellEnd"/>
      <w:r>
        <w:rPr>
          <w:rFonts w:ascii="HYSinMyeongJo-Medium" w:eastAsia="HYSinMyeongJo-Medium" w:hAnsi="HYSinMyeongJo-Medium"/>
          <w:sz w:val="18"/>
        </w:rPr>
        <w:t xml:space="preserve">[10](weight decay=0)를 사용하고, 모든 학습 대상 파라미터에 동일한 </w:t>
      </w:r>
      <w:proofErr w:type="spellStart"/>
      <w:r>
        <w:rPr>
          <w:rFonts w:ascii="HYSinMyeongJo-Medium" w:eastAsia="HYSinMyeongJo-Medium" w:hAnsi="HYSinMyeongJo-Medium"/>
          <w:sz w:val="18"/>
        </w:rPr>
        <w:t>학습률을</w:t>
      </w:r>
      <w:proofErr w:type="spellEnd"/>
      <w:r>
        <w:rPr>
          <w:rFonts w:ascii="HYSinMyeongJo-Medium" w:eastAsia="HYSinMyeongJo-Medium" w:hAnsi="HYSinMyeongJo-Medium"/>
          <w:sz w:val="18"/>
        </w:rPr>
        <w:t xml:space="preserve"> 적용했다. </w:t>
      </w:r>
      <w:proofErr w:type="spellStart"/>
      <w:r>
        <w:rPr>
          <w:rFonts w:ascii="HYSinMyeongJo-Medium" w:eastAsia="HYSinMyeongJo-Medium" w:hAnsi="HYSinMyeongJo-Medium"/>
          <w:sz w:val="18"/>
        </w:rPr>
        <w:t>학습률은</w:t>
      </w:r>
      <w:proofErr w:type="spellEnd"/>
      <w:r>
        <w:rPr>
          <w:rFonts w:ascii="HYSinMyeongJo-Medium" w:eastAsia="HYSinMyeongJo-Medium" w:hAnsi="HYSinMyeongJo-Medium"/>
          <w:sz w:val="18"/>
        </w:rPr>
        <w:t xml:space="preserve"> 10</w:t>
      </w:r>
      <w:r>
        <w:rPr>
          <w:rFonts w:ascii="HYSinMyeongJo-Medium" w:eastAsia="HYSinMyeongJo-Medium" w:hAnsi="HYSinMyeongJo-Medium" w:cs="Cambria Math"/>
          <w:sz w:val="18"/>
        </w:rPr>
        <w:t>⁻⁶</w:t>
      </w:r>
      <w:r>
        <w:rPr>
          <w:rFonts w:ascii="HYSinMyeongJo-Medium" w:eastAsia="HYSinMyeongJo-Medium" w:hAnsi="HYSinMyeongJo-Medium"/>
          <w:sz w:val="18"/>
        </w:rPr>
        <w:t>에서 10</w:t>
      </w:r>
      <w:r>
        <w:rPr>
          <w:rFonts w:ascii="HYSinMyeongJo-Medium" w:eastAsia="HYSinMyeongJo-Medium" w:hAnsi="HYSinMyeongJo-Medium" w:cs="Cambria Math"/>
          <w:sz w:val="18"/>
        </w:rPr>
        <w:t>⁻</w:t>
      </w:r>
      <w:r>
        <w:rPr>
          <w:rFonts w:ascii="HYSinMyeongJo-Medium" w:eastAsia="HYSinMyeongJo-Medium" w:hAnsi="HYSinMyeongJo-Medium" w:cs="HYSinMyeongJo-Medium" w:hint="eastAsia"/>
          <w:sz w:val="18"/>
        </w:rPr>
        <w:t>⁴</w:t>
      </w:r>
      <w:r>
        <w:rPr>
          <w:rFonts w:ascii="HYSinMyeongJo-Medium" w:eastAsia="HYSinMyeongJo-Medium" w:hAnsi="HYSinMyeongJo-Medium"/>
          <w:sz w:val="18"/>
        </w:rPr>
        <w:t>까지 선형 warmup한 뒤 cosine annealing으로 10</w:t>
      </w:r>
      <w:r>
        <w:rPr>
          <w:rFonts w:ascii="HYSinMyeongJo-Medium" w:eastAsia="HYSinMyeongJo-Medium" w:hAnsi="HYSinMyeongJo-Medium" w:cs="Cambria Math"/>
          <w:sz w:val="18"/>
        </w:rPr>
        <w:t>⁻⁵</w:t>
      </w:r>
      <w:r>
        <w:rPr>
          <w:rFonts w:ascii="HYSinMyeongJo-Medium" w:eastAsia="HYSinMyeongJo-Medium" w:hAnsi="HYSinMyeongJo-Medium"/>
          <w:sz w:val="18"/>
        </w:rPr>
        <w:t xml:space="preserve">까지 감소하도록 설정했다. Warmup 기간은 </w:t>
      </w:r>
      <w:r w:rsidR="00B949A2">
        <w:rPr>
          <w:rFonts w:ascii="HYSinMyeongJo-Medium" w:eastAsia="HYSinMyeongJo-Medium" w:hAnsi="HYSinMyeongJo-Medium"/>
          <w:sz w:val="18"/>
        </w:rPr>
        <w:t>Source</w:t>
      </w:r>
      <w:r>
        <w:rPr>
          <w:rFonts w:ascii="HYSinMyeongJo-Medium" w:eastAsia="HYSinMyeongJo-Medium" w:hAnsi="HYSinMyeongJo-Medium"/>
          <w:sz w:val="18"/>
        </w:rPr>
        <w:t xml:space="preserve"> 5 epoch, </w:t>
      </w:r>
      <w:r w:rsidR="00B949A2">
        <w:rPr>
          <w:rFonts w:ascii="HYSinMyeongJo-Medium" w:eastAsia="HYSinMyeongJo-Medium" w:hAnsi="HYSinMyeongJo-Medium"/>
          <w:sz w:val="18"/>
        </w:rPr>
        <w:t>Target</w:t>
      </w:r>
      <w:r>
        <w:rPr>
          <w:rFonts w:ascii="HYSinMyeongJo-Medium" w:eastAsia="HYSinMyeongJo-Medium" w:hAnsi="HYSinMyeongJo-Medium"/>
          <w:sz w:val="18"/>
        </w:rPr>
        <w:t xml:space="preserve"> 10 epoch이다. 검증 MAE가 각각 15·50 epoch 동안 개선되지 않으면 조기 종료했다.</w:t>
      </w:r>
    </w:p>
    <w:p w14:paraId="5CFBE13A" w14:textId="77777777" w:rsidR="000538A1" w:rsidRDefault="000538A1">
      <w:pPr>
        <w:pStyle w:val="a"/>
        <w:widowControl/>
        <w:wordWrap/>
        <w:spacing w:after="40" w:line="288" w:lineRule="auto"/>
        <w:ind w:firstLine="180"/>
      </w:pPr>
      <w:r>
        <w:rPr>
          <w:rFonts w:ascii="HYSinMyeongJo-Medium" w:eastAsia="HYSinMyeongJo-Medium" w:hAnsi="HYSinMyeongJo-Medium" w:hint="eastAsia"/>
          <w:sz w:val="18"/>
        </w:rPr>
        <w:t>두 모델 모두 검증 MAE가 가장 낮은 체크포인트를 선택해 테스트 데이터에서 평가했다. MAE·RMSE·PSNR은 전체 유효 픽셀로 계산하고, SSIM[11]은 영상별 값을 평균했다.</w:t>
      </w:r>
    </w:p>
    <w:p w14:paraId="45FC588B" w14:textId="4497778F" w:rsidR="00C73B5B" w:rsidRDefault="000538A1">
      <w:pPr>
        <w:widowControl/>
        <w:spacing w:after="40" w:line="288" w:lineRule="auto"/>
        <w:ind w:firstLine="180"/>
        <w:rPr>
          <w:rFonts w:ascii="HYSinMyeongJo-Medium" w:eastAsia="HYSinMyeongJo-Medium" w:hAnsi="HYSinMyeongJo-Medium"/>
          <w:sz w:val="18"/>
        </w:rPr>
      </w:pPr>
      <w:r>
        <w:rPr>
          <w:rFonts w:ascii="HYSinMyeongJo-Medium" w:eastAsia="HYSinMyeongJo-Medium" w:hAnsi="HYSinMyeongJo-Medium"/>
          <w:sz w:val="18"/>
        </w:rPr>
        <w:t>두 모델은 동일한 데이터 분할과 평가 함수를 사용했다. CNN의 BASE는 무작위 초기화 모델, ENC는 RadioMapSeer로 사전학습한 인코더 가중치로 초기화한 모델, ENC+DEC는 인코더와 디코더 가중치를 함께 전이한 모델이다. 모델별 설정 차이는 표 1과 같다.</w:t>
      </w:r>
      <w:r w:rsidR="00D13628">
        <w:rPr>
          <w:rFonts w:ascii="HYSinMyeongJo-Medium" w:eastAsia="HYSinMyeongJo-Medium" w:hAnsi="HYSinMyeongJo-Medium" w:hint="eastAsia"/>
          <w:sz w:val="18"/>
        </w:rPr>
        <w:t xml:space="preserve"/>
      </w:r>
      <w:proofErr w:type="spellStart"/>
      <w:r w:rsidR="009555D0" w:rsidRPr="009555D0">
        <w:rPr>
          <w:rFonts w:ascii="HYSinMyeongJo-Medium" w:eastAsia="HYSinMyeongJo-Medium" w:hAnsi="HYSinMyeongJo-Medium"/>
          <w:sz w:val="18"/>
        </w:rPr>
        <w:t/>
      </w:r>
      <w:proofErr w:type="spellEnd"/>
      <w:r w:rsidR="009555D0" w:rsidRPr="009555D0">
        <w:rPr>
          <w:rFonts w:ascii="HYSinMyeongJo-Medium" w:eastAsia="HYSinMyeongJo-Medium" w:hAnsi="HYSinMyeongJo-Medium"/>
          <w:sz w:val="18"/>
        </w:rPr>
        <w:t/>
      </w:r>
      <w:r w:rsidR="009555D0">
        <w:rPr>
          <w:rFonts w:ascii="HYSinMyeongJo-Medium" w:eastAsia="HYSinMyeongJo-Medium" w:hAnsi="HYSinMyeongJo-Medium" w:hint="eastAsia"/>
          <w:sz w:val="18"/>
        </w:rPr>
        <w:t xml:space="preserve"/>
      </w:r>
      <w:proofErr w:type="spellStart"/>
      <w:r>
        <w:rPr>
          <w:rFonts w:ascii="HYSinMyeongJo-Medium" w:eastAsia="HYSinMyeongJo-Medium" w:hAnsi="HYSinMyeongJo-Medium"/>
          <w:sz w:val="18"/>
        </w:rPr>
        <w:t/>
      </w:r>
      <w:proofErr w:type="spellEnd"/>
      <w:r>
        <w:rPr>
          <w:rFonts w:ascii="HYSinMyeongJo-Medium" w:eastAsia="HYSinMyeongJo-Medium" w:hAnsi="HYSinMyeongJo-Medium"/>
          <w:sz w:val="18"/>
        </w:rPr>
        <w:t xml:space="preserve"/>
      </w:r>
    </w:p>
    <w:p w14:paraId="768FB5CF" w14:textId="77777777" w:rsidR="0093000C" w:rsidRDefault="0093000C">
      <w:pPr>
        <w:widowControl/>
        <w:spacing w:after="40" w:line="288" w:lineRule="auto"/>
        <w:ind w:firstLine="180"/>
      </w:pPr>
    </w:p>
    <w:p w14:paraId="7CDDB611" w14:textId="77777777" w:rsidR="00C73B5B" w:rsidRDefault="000538A1">
      <w:pPr>
        <w:keepNext/>
        <w:keepLines/>
        <w:widowControl/>
        <w:spacing w:after="40" w:line="288" w:lineRule="auto"/>
        <w:jc w:val="center"/>
      </w:pPr>
      <w:r>
        <w:rPr>
          <w:rFonts w:ascii="HYSinMyeongJo-Medium" w:eastAsia="HYSinMyeongJo-Medium" w:hAnsi="HYSinMyeongJo-Medium"/>
          <w:sz w:val="16"/>
        </w:rPr>
        <w:t xml:space="preserve">표 1. </w:t>
      </w:r>
      <w:proofErr w:type="spellStart"/>
      <w:r>
        <w:rPr>
          <w:rFonts w:ascii="HYSinMyeongJo-Medium" w:eastAsia="HYSinMyeongJo-Medium" w:hAnsi="HYSinMyeongJo-Medium"/>
          <w:sz w:val="16"/>
        </w:rPr>
        <w:t>모델별</w:t>
      </w:r>
      <w:proofErr w:type="spellEnd"/>
      <w:r>
        <w:rPr>
          <w:rFonts w:ascii="HYSinMyeongJo-Medium" w:eastAsia="HYSinMyeongJo-Medium" w:hAnsi="HYSinMyeongJo-Medium"/>
          <w:sz w:val="16"/>
        </w:rPr>
        <w:t xml:space="preserve"> 실험 구성 차이</w:t>
      </w:r>
    </w:p>
    <w:tbl>
      <w:tblPr>
        <w:tblW w:w="4500" w:type="dxa"/>
        <w:jc w:val="center"/>
        <w:tblBorders>
          <w:top w:val="single" w:sz="6" w:space="0" w:color="000000"/>
          <w:left w:val="nil"/>
          <w:bottom w:val="single" w:sz="6" w:space="0" w:color="000000"/>
          <w:right w:val="nil"/>
          <w:insideH w:val="nil"/>
          <w:insideV w:val="nil"/>
        </w:tblBorders>
        <w:tblLayout w:type="fixed"/>
        <w:tblCellMar>
          <w:top w:w="45" w:type="dxa"/>
          <w:left w:w="18" w:type="dxa"/>
          <w:bottom w:w="45" w:type="dxa"/>
          <w:right w:w="18" w:type="dxa"/>
        </w:tblCellMar>
        <w:tblLook w:val="04A0" w:firstRow="1" w:lastRow="0" w:firstColumn="1" w:lastColumn="0" w:noHBand="0" w:noVBand="1"/>
      </w:tblPr>
      <w:tblGrid>
        <w:gridCol w:w="1560"/>
        <w:gridCol w:w="1470"/>
        <w:gridCol w:w="1470"/>
      </w:tblGrid>
      <w:tr w:rsidR="00C73B5B" w14:paraId="34E66066" w14:textId="77777777">
        <w:trPr>
          <w:cantSplit/>
          <w:tblHeader/>
          <w:jc w:val="center"/>
        </w:trPr>
        <w:tc>
          <w:tcPr>
            <w:tcW w:w="1560" w:type="dxa"/>
            <w:tcBorders>
              <w:bottom w:val="single" w:sz="4" w:space="0" w:color="auto"/>
            </w:tcBorders>
            <w:vAlign w:val="center"/>
          </w:tcPr>
          <w:p w14:paraId="609EA7C1" w14:textId="77777777" w:rsidR="00C73B5B" w:rsidRDefault="000538A1">
            <w:pPr>
              <w:keepNext/>
              <w:keepLines/>
              <w:spacing w:after="0" w:line="240" w:lineRule="auto"/>
              <w:jc w:val="center"/>
            </w:pPr>
            <w:r>
              <w:rPr>
                <w:rFonts w:ascii="Times New Roman" w:eastAsia="HYSinMyeongJo-Medium" w:hAnsi="Times New Roman"/>
                <w:b/>
                <w:sz w:val="16"/>
              </w:rPr>
              <w:t>항목</w:t>
            </w:r>
          </w:p>
        </w:tc>
        <w:tc>
          <w:tcPr>
            <w:tcW w:w="1470" w:type="dxa"/>
            <w:tcBorders>
              <w:bottom w:val="single" w:sz="4" w:space="0" w:color="auto"/>
            </w:tcBorders>
            <w:vAlign w:val="center"/>
          </w:tcPr>
          <w:p w14:paraId="41968170" w14:textId="77777777" w:rsidR="00C73B5B" w:rsidRDefault="000538A1">
            <w:pPr>
              <w:keepNext/>
              <w:keepLines/>
              <w:spacing w:after="0" w:line="240" w:lineRule="auto"/>
              <w:jc w:val="center"/>
            </w:pPr>
            <w:r>
              <w:rPr>
                <w:rFonts w:ascii="Times New Roman" w:eastAsia="HYSinMyeongJo-Medium" w:hAnsi="Times New Roman"/>
                <w:b/>
                <w:sz w:val="16"/>
              </w:rPr>
              <w:t>DINOv2</w:t>
            </w:r>
          </w:p>
        </w:tc>
        <w:tc>
          <w:tcPr>
            <w:tcW w:w="1470" w:type="dxa"/>
            <w:tcBorders>
              <w:bottom w:val="single" w:sz="4" w:space="0" w:color="auto"/>
            </w:tcBorders>
            <w:vAlign w:val="center"/>
          </w:tcPr>
          <w:p w14:paraId="45F075DC" w14:textId="77777777" w:rsidR="00C73B5B" w:rsidRDefault="000538A1">
            <w:pPr>
              <w:keepNext/>
              <w:keepLines/>
              <w:spacing w:after="0" w:line="240" w:lineRule="auto"/>
              <w:jc w:val="center"/>
            </w:pPr>
            <w:r>
              <w:rPr>
                <w:rFonts w:ascii="Times New Roman" w:eastAsia="HYSinMyeongJo-Medium" w:hAnsi="Times New Roman"/>
                <w:b/>
                <w:sz w:val="16"/>
              </w:rPr>
              <w:t>CNN</w:t>
            </w:r>
          </w:p>
        </w:tc>
      </w:tr>
      <w:tr w:rsidR="00C73B5B" w14:paraId="33E3720E" w14:textId="77777777">
        <w:trPr>
          <w:cantSplit/>
          <w:jc w:val="center"/>
        </w:trPr>
        <w:tc>
          <w:tcPr>
            <w:tcW w:w="1560" w:type="dxa"/>
            <w:vAlign w:val="center"/>
          </w:tcPr>
          <w:p w14:paraId="050CFCFA" w14:textId="1D4191B3" w:rsidR="00C73B5B" w:rsidRDefault="00B949A2">
            <w:pPr>
              <w:keepNext/>
              <w:keepLines/>
              <w:spacing w:after="0" w:line="240" w:lineRule="auto"/>
              <w:jc w:val="center"/>
            </w:pPr>
            <w:r>
              <w:rPr>
                <w:rFonts w:ascii="Times New Roman" w:eastAsia="HYSinMyeongJo-Medium" w:hAnsi="Times New Roman"/>
                <w:sz w:val="16"/>
              </w:rPr>
              <w:t>Target</w:t>
            </w:r>
            <w:r w:rsidR="000538A1">
              <w:rPr>
                <w:rFonts w:ascii="Times New Roman" w:eastAsia="HYSinMyeongJo-Medium" w:hAnsi="Times New Roman"/>
                <w:sz w:val="16"/>
              </w:rPr>
              <w:t xml:space="preserve"> </w:t>
            </w:r>
            <w:r w:rsidR="000538A1">
              <w:rPr>
                <w:rFonts w:ascii="Times New Roman" w:eastAsia="HYSinMyeongJo-Medium" w:hAnsi="Times New Roman"/>
                <w:sz w:val="16"/>
              </w:rPr>
              <w:t>기준</w:t>
            </w:r>
            <w:r w:rsidR="000538A1">
              <w:rPr>
                <w:rFonts w:ascii="Times New Roman" w:eastAsia="HYSinMyeongJo-Medium" w:hAnsi="Times New Roman"/>
                <w:sz w:val="16"/>
              </w:rPr>
              <w:t xml:space="preserve"> </w:t>
            </w:r>
            <w:r w:rsidR="000538A1">
              <w:rPr>
                <w:rFonts w:ascii="Times New Roman" w:eastAsia="HYSinMyeongJo-Medium" w:hAnsi="Times New Roman"/>
                <w:sz w:val="16"/>
              </w:rPr>
              <w:t>초기화</w:t>
            </w:r>
          </w:p>
        </w:tc>
        <w:tc>
          <w:tcPr>
            <w:tcW w:w="1470" w:type="dxa"/>
            <w:vAlign w:val="center"/>
          </w:tcPr>
          <w:p w14:paraId="5E51C714" w14:textId="77777777" w:rsidR="00C73B5B" w:rsidRDefault="000538A1">
            <w:pPr>
              <w:keepNext/>
              <w:keepLines/>
              <w:spacing w:after="0" w:line="240" w:lineRule="auto"/>
              <w:jc w:val="center"/>
            </w:pPr>
            <w:r>
              <w:rPr>
                <w:rFonts w:ascii="Times New Roman" w:eastAsia="HYSinMyeongJo-Medium" w:hAnsi="Times New Roman"/>
                <w:sz w:val="16"/>
              </w:rPr>
              <w:t>공개</w:t>
            </w:r>
            <w:r>
              <w:rPr>
                <w:rFonts w:ascii="Times New Roman" w:eastAsia="HYSinMyeongJo-Medium" w:hAnsi="Times New Roman"/>
                <w:sz w:val="16"/>
              </w:rPr>
              <w:t xml:space="preserve"> </w:t>
            </w:r>
            <w:r>
              <w:rPr>
                <w:rFonts w:ascii="Times New Roman" w:eastAsia="HYSinMyeongJo-Medium" w:hAnsi="Times New Roman"/>
                <w:sz w:val="16"/>
              </w:rPr>
              <w:t>사전학습</w:t>
            </w:r>
          </w:p>
        </w:tc>
        <w:tc>
          <w:tcPr>
            <w:tcW w:w="1470" w:type="dxa"/>
            <w:vAlign w:val="center"/>
          </w:tcPr>
          <w:p w14:paraId="024F3651" w14:textId="77777777" w:rsidR="00C73B5B" w:rsidRDefault="000538A1">
            <w:pPr>
              <w:keepNext/>
              <w:keepLines/>
              <w:spacing w:after="0" w:line="240" w:lineRule="auto"/>
              <w:jc w:val="center"/>
            </w:pPr>
            <w:r>
              <w:rPr>
                <w:rFonts w:ascii="Times New Roman" w:eastAsia="HYSinMyeongJo-Medium" w:hAnsi="Times New Roman"/>
                <w:sz w:val="16"/>
              </w:rPr>
              <w:t>무작위</w:t>
            </w:r>
          </w:p>
        </w:tc>
      </w:tr>
      <w:tr w:rsidR="00C73B5B" w14:paraId="7C00B4B2" w14:textId="77777777">
        <w:trPr>
          <w:cantSplit/>
          <w:jc w:val="center"/>
        </w:trPr>
        <w:tc>
          <w:tcPr>
            <w:tcW w:w="1560" w:type="dxa"/>
            <w:vAlign w:val="center"/>
          </w:tcPr>
          <w:p w14:paraId="379B5882" w14:textId="0C12D65B" w:rsidR="00C73B5B" w:rsidRDefault="00B949A2">
            <w:pPr>
              <w:keepNext/>
              <w:keepLines/>
              <w:spacing w:after="0" w:line="240" w:lineRule="auto"/>
              <w:jc w:val="center"/>
            </w:pPr>
            <w:r>
              <w:rPr>
                <w:rFonts w:ascii="Times New Roman" w:eastAsia="HYSinMyeongJo-Medium" w:hAnsi="Times New Roman"/>
                <w:sz w:val="16"/>
              </w:rPr>
              <w:t>Source</w:t>
            </w:r>
            <w:r w:rsidR="000538A1">
              <w:rPr>
                <w:rFonts w:ascii="Times New Roman" w:eastAsia="HYSinMyeongJo-Medium" w:hAnsi="Times New Roman"/>
                <w:sz w:val="16"/>
              </w:rPr>
              <w:t xml:space="preserve"> </w:t>
            </w:r>
            <w:r w:rsidR="000538A1">
              <w:rPr>
                <w:rFonts w:ascii="Times New Roman" w:eastAsia="HYSinMyeongJo-Medium" w:hAnsi="Times New Roman"/>
                <w:sz w:val="16"/>
              </w:rPr>
              <w:t>배치</w:t>
            </w:r>
          </w:p>
        </w:tc>
        <w:tc>
          <w:tcPr>
            <w:tcW w:w="1470" w:type="dxa"/>
            <w:vAlign w:val="center"/>
          </w:tcPr>
          <w:p w14:paraId="5D9F4067" w14:textId="77777777" w:rsidR="00C73B5B" w:rsidRDefault="000538A1">
            <w:pPr>
              <w:keepNext/>
              <w:keepLines/>
              <w:spacing w:after="0" w:line="240" w:lineRule="auto"/>
              <w:jc w:val="center"/>
            </w:pPr>
            <w:r>
              <w:rPr>
                <w:rFonts w:ascii="Times New Roman" w:eastAsia="HYSinMyeongJo-Medium" w:hAnsi="Times New Roman"/>
                <w:sz w:val="16"/>
              </w:rPr>
              <w:t>32</w:t>
            </w:r>
          </w:p>
        </w:tc>
        <w:tc>
          <w:tcPr>
            <w:tcW w:w="1470" w:type="dxa"/>
            <w:vAlign w:val="center"/>
          </w:tcPr>
          <w:p w14:paraId="41768CB4" w14:textId="77777777" w:rsidR="00C73B5B" w:rsidRDefault="000538A1">
            <w:pPr>
              <w:keepNext/>
              <w:keepLines/>
              <w:spacing w:after="0" w:line="240" w:lineRule="auto"/>
              <w:jc w:val="center"/>
            </w:pPr>
            <w:r>
              <w:rPr>
                <w:rFonts w:ascii="Times New Roman" w:eastAsia="HYSinMyeongJo-Medium" w:hAnsi="Times New Roman"/>
                <w:sz w:val="16"/>
              </w:rPr>
              <w:t>8</w:t>
            </w:r>
          </w:p>
        </w:tc>
      </w:tr>
      <w:tr w:rsidR="00C73B5B" w14:paraId="0267EEB2" w14:textId="77777777">
        <w:trPr>
          <w:cantSplit/>
          <w:jc w:val="center"/>
        </w:trPr>
        <w:tc>
          <w:tcPr>
            <w:tcW w:w="1560" w:type="dxa"/>
            <w:vAlign w:val="center"/>
          </w:tcPr>
          <w:p w14:paraId="422112AA" w14:textId="68828F88" w:rsidR="00C73B5B" w:rsidRDefault="00B949A2">
            <w:pPr>
              <w:keepNext/>
              <w:keepLines/>
              <w:spacing w:after="0" w:line="240" w:lineRule="auto"/>
              <w:jc w:val="center"/>
            </w:pPr>
            <w:r>
              <w:rPr>
                <w:rFonts w:ascii="Times New Roman" w:eastAsia="HYSinMyeongJo-Medium" w:hAnsi="Times New Roman"/>
                <w:sz w:val="16"/>
              </w:rPr>
              <w:t>Target</w:t>
            </w:r>
            <w:r w:rsidR="000538A1">
              <w:rPr>
                <w:rFonts w:ascii="Times New Roman" w:eastAsia="HYSinMyeongJo-Medium" w:hAnsi="Times New Roman"/>
                <w:sz w:val="16"/>
              </w:rPr>
              <w:t xml:space="preserve"> </w:t>
            </w:r>
            <w:r w:rsidR="000538A1">
              <w:rPr>
                <w:rFonts w:ascii="Times New Roman" w:eastAsia="HYSinMyeongJo-Medium" w:hAnsi="Times New Roman"/>
                <w:sz w:val="16"/>
              </w:rPr>
              <w:t>배치</w:t>
            </w:r>
          </w:p>
        </w:tc>
        <w:tc>
          <w:tcPr>
            <w:tcW w:w="1470" w:type="dxa"/>
            <w:vAlign w:val="center"/>
          </w:tcPr>
          <w:p w14:paraId="09D5E34C" w14:textId="77777777" w:rsidR="00C73B5B" w:rsidRDefault="000538A1">
            <w:pPr>
              <w:keepNext/>
              <w:keepLines/>
              <w:spacing w:after="0" w:line="240" w:lineRule="auto"/>
              <w:jc w:val="center"/>
            </w:pPr>
            <w:r>
              <w:rPr>
                <w:rFonts w:ascii="Times New Roman" w:eastAsia="HYSinMyeongJo-Medium" w:hAnsi="Times New Roman"/>
                <w:sz w:val="16"/>
              </w:rPr>
              <w:t>8</w:t>
            </w:r>
          </w:p>
        </w:tc>
        <w:tc>
          <w:tcPr>
            <w:tcW w:w="1470" w:type="dxa"/>
            <w:vAlign w:val="center"/>
          </w:tcPr>
          <w:p w14:paraId="6D7D7E6C" w14:textId="77777777" w:rsidR="00C73B5B" w:rsidRDefault="000538A1">
            <w:pPr>
              <w:keepNext/>
              <w:keepLines/>
              <w:spacing w:after="0" w:line="240" w:lineRule="auto"/>
              <w:jc w:val="center"/>
            </w:pPr>
            <w:r>
              <w:rPr>
                <w:rFonts w:ascii="Times New Roman" w:eastAsia="HYSinMyeongJo-Medium" w:hAnsi="Times New Roman"/>
                <w:sz w:val="16"/>
              </w:rPr>
              <w:t>8</w:t>
            </w:r>
          </w:p>
        </w:tc>
      </w:tr>
      <w:tr w:rsidR="00C73B5B" w14:paraId="0326D06E" w14:textId="77777777">
        <w:trPr>
          <w:cantSplit/>
          <w:jc w:val="center"/>
        </w:trPr>
        <w:tc>
          <w:tcPr>
            <w:tcW w:w="1560" w:type="dxa"/>
            <w:vAlign w:val="center"/>
          </w:tcPr>
          <w:p w14:paraId="683CE712" w14:textId="68B4A3A6" w:rsidR="00C73B5B" w:rsidRDefault="00B949A2">
            <w:pPr>
              <w:keepNext/>
              <w:keepLines/>
              <w:spacing w:after="0" w:line="240" w:lineRule="auto"/>
              <w:jc w:val="center"/>
            </w:pPr>
            <w:r>
              <w:rPr>
                <w:rFonts w:ascii="Times New Roman" w:eastAsia="HYSinMyeongJo-Medium" w:hAnsi="Times New Roman"/>
                <w:sz w:val="16"/>
              </w:rPr>
              <w:t>Source</w:t>
            </w:r>
            <w:r w:rsidR="000538A1">
              <w:rPr>
                <w:rFonts w:ascii="Times New Roman" w:eastAsia="HYSinMyeongJo-Medium" w:hAnsi="Times New Roman"/>
                <w:sz w:val="16"/>
              </w:rPr>
              <w:t xml:space="preserve"> </w:t>
            </w:r>
            <w:r w:rsidR="000538A1">
              <w:rPr>
                <w:rFonts w:ascii="Times New Roman" w:eastAsia="HYSinMyeongJo-Medium" w:hAnsi="Times New Roman"/>
                <w:sz w:val="16"/>
              </w:rPr>
              <w:t>입력</w:t>
            </w:r>
            <w:r w:rsidR="000538A1">
              <w:rPr>
                <w:rFonts w:ascii="Times New Roman" w:eastAsia="HYSinMyeongJo-Medium" w:hAnsi="Times New Roman"/>
                <w:sz w:val="16"/>
              </w:rPr>
              <w:t xml:space="preserve"> </w:t>
            </w:r>
            <w:r w:rsidR="000538A1">
              <w:rPr>
                <w:rFonts w:ascii="Times New Roman" w:eastAsia="HYSinMyeongJo-Medium" w:hAnsi="Times New Roman"/>
                <w:sz w:val="16"/>
              </w:rPr>
              <w:t>크기</w:t>
            </w:r>
          </w:p>
        </w:tc>
        <w:tc>
          <w:tcPr>
            <w:tcW w:w="1470" w:type="dxa"/>
            <w:vAlign w:val="center"/>
          </w:tcPr>
          <w:p w14:paraId="03799787" w14:textId="77777777" w:rsidR="00C73B5B" w:rsidRDefault="000538A1">
            <w:pPr>
              <w:keepNext/>
              <w:keepLines/>
              <w:spacing w:after="0" w:line="240" w:lineRule="auto"/>
              <w:jc w:val="center"/>
            </w:pPr>
            <w:r>
              <w:rPr>
                <w:rFonts w:ascii="Times New Roman" w:eastAsia="HYSinMyeongJo-Medium" w:hAnsi="Times New Roman"/>
                <w:sz w:val="16"/>
              </w:rPr>
              <w:t>266×266</w:t>
            </w:r>
          </w:p>
        </w:tc>
        <w:tc>
          <w:tcPr>
            <w:tcW w:w="1470" w:type="dxa"/>
            <w:vAlign w:val="center"/>
          </w:tcPr>
          <w:p w14:paraId="6AB6D56E" w14:textId="77777777" w:rsidR="00C73B5B" w:rsidRDefault="000538A1">
            <w:pPr>
              <w:keepNext/>
              <w:keepLines/>
              <w:spacing w:after="0" w:line="240" w:lineRule="auto"/>
              <w:jc w:val="center"/>
            </w:pPr>
            <w:r>
              <w:rPr>
                <w:rFonts w:ascii="Times New Roman" w:eastAsia="HYSinMyeongJo-Medium" w:hAnsi="Times New Roman"/>
                <w:sz w:val="16"/>
              </w:rPr>
              <w:t>256×256</w:t>
            </w:r>
          </w:p>
        </w:tc>
      </w:tr>
      <w:tr w:rsidR="00C73B5B" w14:paraId="1CEE0992" w14:textId="77777777">
        <w:trPr>
          <w:cantSplit/>
          <w:jc w:val="center"/>
        </w:trPr>
        <w:tc>
          <w:tcPr>
            <w:tcW w:w="1560" w:type="dxa"/>
            <w:vAlign w:val="center"/>
          </w:tcPr>
          <w:p w14:paraId="0316BBEB" w14:textId="086773E8" w:rsidR="00C73B5B" w:rsidRDefault="00B949A2">
            <w:pPr>
              <w:keepNext/>
              <w:keepLines/>
              <w:spacing w:after="0" w:line="240" w:lineRule="auto"/>
              <w:jc w:val="center"/>
            </w:pPr>
            <w:r>
              <w:rPr>
                <w:rFonts w:ascii="Times New Roman" w:eastAsia="HYSinMyeongJo-Medium" w:hAnsi="Times New Roman"/>
                <w:sz w:val="16"/>
              </w:rPr>
              <w:t>Target</w:t>
            </w:r>
            <w:r w:rsidR="000538A1">
              <w:rPr>
                <w:rFonts w:ascii="Times New Roman" w:eastAsia="HYSinMyeongJo-Medium" w:hAnsi="Times New Roman"/>
                <w:sz w:val="16"/>
              </w:rPr>
              <w:t xml:space="preserve"> </w:t>
            </w:r>
            <w:r w:rsidR="000538A1">
              <w:rPr>
                <w:rFonts w:ascii="Times New Roman" w:eastAsia="HYSinMyeongJo-Medium" w:hAnsi="Times New Roman"/>
                <w:sz w:val="16"/>
              </w:rPr>
              <w:t>입력</w:t>
            </w:r>
            <w:r w:rsidR="000538A1">
              <w:rPr>
                <w:rFonts w:ascii="Times New Roman" w:eastAsia="HYSinMyeongJo-Medium" w:hAnsi="Times New Roman"/>
                <w:sz w:val="16"/>
              </w:rPr>
              <w:t xml:space="preserve"> </w:t>
            </w:r>
            <w:r w:rsidR="000538A1">
              <w:rPr>
                <w:rFonts w:ascii="Times New Roman" w:eastAsia="HYSinMyeongJo-Medium" w:hAnsi="Times New Roman"/>
                <w:sz w:val="16"/>
              </w:rPr>
              <w:t>크기</w:t>
            </w:r>
          </w:p>
        </w:tc>
        <w:tc>
          <w:tcPr>
            <w:tcW w:w="1470" w:type="dxa"/>
            <w:vAlign w:val="center"/>
          </w:tcPr>
          <w:p w14:paraId="1A33E371" w14:textId="77777777" w:rsidR="00C73B5B" w:rsidRDefault="000538A1">
            <w:pPr>
              <w:keepNext/>
              <w:keepLines/>
              <w:spacing w:after="0" w:line="240" w:lineRule="auto"/>
              <w:jc w:val="center"/>
            </w:pPr>
            <w:r>
              <w:rPr>
                <w:rFonts w:ascii="Times New Roman" w:eastAsia="HYSinMyeongJo-Medium" w:hAnsi="Times New Roman"/>
                <w:sz w:val="16"/>
              </w:rPr>
              <w:t>518×518</w:t>
            </w:r>
          </w:p>
        </w:tc>
        <w:tc>
          <w:tcPr>
            <w:tcW w:w="1470" w:type="dxa"/>
            <w:vAlign w:val="center"/>
          </w:tcPr>
          <w:p w14:paraId="53A931F3" w14:textId="77777777" w:rsidR="00C73B5B" w:rsidRDefault="000538A1">
            <w:pPr>
              <w:keepNext/>
              <w:keepLines/>
              <w:spacing w:after="0" w:line="240" w:lineRule="auto"/>
              <w:jc w:val="center"/>
            </w:pPr>
            <w:r>
              <w:rPr>
                <w:rFonts w:ascii="Times New Roman" w:eastAsia="HYSinMyeongJo-Medium" w:hAnsi="Times New Roman"/>
                <w:sz w:val="16"/>
              </w:rPr>
              <w:t>504×504</w:t>
            </w:r>
          </w:p>
        </w:tc>
      </w:tr>
      <w:tr w:rsidR="00C73B5B" w14:paraId="0DB66396" w14:textId="77777777">
        <w:trPr>
          <w:cantSplit/>
          <w:jc w:val="center"/>
        </w:trPr>
        <w:tc>
          <w:tcPr>
            <w:tcW w:w="1560" w:type="dxa"/>
            <w:vAlign w:val="center"/>
          </w:tcPr>
          <w:p w14:paraId="72F1E294" w14:textId="77777777" w:rsidR="00C73B5B" w:rsidRDefault="000538A1">
            <w:pPr>
              <w:keepNext/>
              <w:keepLines/>
              <w:spacing w:after="0" w:line="240" w:lineRule="auto"/>
              <w:jc w:val="center"/>
            </w:pPr>
            <w:r>
              <w:rPr>
                <w:rFonts w:ascii="Times New Roman" w:eastAsia="HYSinMyeongJo-Medium" w:hAnsi="Times New Roman"/>
                <w:sz w:val="16"/>
              </w:rPr>
              <w:t>패딩</w:t>
            </w:r>
          </w:p>
        </w:tc>
        <w:tc>
          <w:tcPr>
            <w:tcW w:w="1470" w:type="dxa"/>
            <w:vAlign w:val="center"/>
          </w:tcPr>
          <w:p w14:paraId="448E3EFA" w14:textId="77777777" w:rsidR="00C73B5B" w:rsidRDefault="000538A1">
            <w:pPr>
              <w:keepNext/>
              <w:keepLines/>
              <w:spacing w:after="0" w:line="240" w:lineRule="auto"/>
              <w:jc w:val="center"/>
            </w:pPr>
            <w:r>
              <w:rPr>
                <w:rFonts w:ascii="Times New Roman" w:eastAsia="HYSinMyeongJo-Medium" w:hAnsi="Times New Roman"/>
                <w:sz w:val="16"/>
              </w:rPr>
              <w:t>replication</w:t>
            </w:r>
          </w:p>
        </w:tc>
        <w:tc>
          <w:tcPr>
            <w:tcW w:w="1470" w:type="dxa"/>
            <w:vAlign w:val="center"/>
          </w:tcPr>
          <w:p w14:paraId="2012D65D" w14:textId="77777777" w:rsidR="00C73B5B" w:rsidRDefault="000538A1">
            <w:pPr>
              <w:keepNext/>
              <w:keepLines/>
              <w:spacing w:after="0" w:line="240" w:lineRule="auto"/>
              <w:jc w:val="center"/>
            </w:pPr>
            <w:r>
              <w:rPr>
                <w:rFonts w:ascii="Times New Roman" w:eastAsia="HYSinMyeongJo-Medium" w:hAnsi="Times New Roman"/>
                <w:sz w:val="16"/>
              </w:rPr>
              <w:t>상수</w:t>
            </w:r>
            <w:r>
              <w:rPr>
                <w:rFonts w:ascii="Times New Roman" w:eastAsia="HYSinMyeongJo-Medium" w:hAnsi="Times New Roman"/>
                <w:sz w:val="16"/>
              </w:rPr>
              <w:t xml:space="preserve"> 0</w:t>
            </w:r>
          </w:p>
        </w:tc>
      </w:tr>
      <w:tr w:rsidR="00C73B5B" w14:paraId="12B5BFEA" w14:textId="77777777">
        <w:trPr>
          <w:cantSplit/>
          <w:jc w:val="center"/>
        </w:trPr>
        <w:tc>
          <w:tcPr>
            <w:tcW w:w="1560" w:type="dxa"/>
            <w:vAlign w:val="center"/>
          </w:tcPr>
          <w:p w14:paraId="29173501" w14:textId="4DEA61DF" w:rsidR="00C73B5B" w:rsidRDefault="00B949A2">
            <w:pPr>
              <w:keepNext/>
              <w:keepLines/>
              <w:spacing w:after="0" w:line="240" w:lineRule="auto"/>
              <w:jc w:val="center"/>
            </w:pPr>
            <w:r>
              <w:rPr>
                <w:rFonts w:ascii="Times New Roman" w:eastAsia="HYSinMyeongJo-Medium" w:hAnsi="Times New Roman"/>
                <w:sz w:val="16"/>
              </w:rPr>
              <w:t>Target</w:t>
            </w:r>
            <w:r w:rsidR="000538A1">
              <w:rPr>
                <w:rFonts w:ascii="Times New Roman" w:eastAsia="HYSinMyeongJo-Medium" w:hAnsi="Times New Roman"/>
                <w:sz w:val="16"/>
              </w:rPr>
              <w:t xml:space="preserve"> </w:t>
            </w:r>
            <w:r w:rsidR="000538A1">
              <w:rPr>
                <w:rFonts w:ascii="Times New Roman" w:eastAsia="HYSinMyeongJo-Medium" w:hAnsi="Times New Roman"/>
                <w:sz w:val="16"/>
              </w:rPr>
              <w:t>인코더</w:t>
            </w:r>
            <w:r w:rsidR="000538A1">
              <w:rPr>
                <w:rFonts w:ascii="Times New Roman" w:eastAsia="HYSinMyeongJo-Medium" w:hAnsi="Times New Roman"/>
                <w:sz w:val="16"/>
              </w:rPr>
              <w:t xml:space="preserve"> </w:t>
            </w:r>
            <w:r w:rsidR="000538A1">
              <w:rPr>
                <w:rFonts w:ascii="Times New Roman" w:eastAsia="HYSinMyeongJo-Medium" w:hAnsi="Times New Roman"/>
                <w:sz w:val="16"/>
              </w:rPr>
              <w:t>적응</w:t>
            </w:r>
          </w:p>
        </w:tc>
        <w:tc>
          <w:tcPr>
            <w:tcW w:w="1470" w:type="dxa"/>
            <w:vAlign w:val="center"/>
          </w:tcPr>
          <w:p w14:paraId="7A593416" w14:textId="77777777" w:rsidR="00C73B5B" w:rsidRDefault="000538A1">
            <w:pPr>
              <w:keepNext/>
              <w:keepLines/>
              <w:spacing w:after="0" w:line="240" w:lineRule="auto"/>
              <w:jc w:val="center"/>
            </w:pPr>
            <w:proofErr w:type="spellStart"/>
            <w:r>
              <w:rPr>
                <w:rFonts w:ascii="Times New Roman" w:eastAsia="HYSinMyeongJo-Medium" w:hAnsi="Times New Roman"/>
                <w:sz w:val="16"/>
              </w:rPr>
              <w:t>LoRA</w:t>
            </w:r>
            <w:proofErr w:type="spellEnd"/>
            <w:r>
              <w:rPr>
                <w:rFonts w:ascii="Times New Roman" w:eastAsia="HYSinMyeongJo-Medium" w:hAnsi="Times New Roman"/>
                <w:sz w:val="16"/>
              </w:rPr>
              <w:t xml:space="preserve"> </w:t>
            </w:r>
            <w:r>
              <w:rPr>
                <w:rFonts w:ascii="Times New Roman" w:eastAsia="HYSinMyeongJo-Medium" w:hAnsi="Times New Roman"/>
                <w:sz w:val="16"/>
              </w:rPr>
              <w:t>등</w:t>
            </w:r>
          </w:p>
        </w:tc>
        <w:tc>
          <w:tcPr>
            <w:tcW w:w="1470" w:type="dxa"/>
            <w:vAlign w:val="center"/>
          </w:tcPr>
          <w:p w14:paraId="4B303032" w14:textId="77777777" w:rsidR="00C73B5B" w:rsidRDefault="000538A1">
            <w:pPr>
              <w:keepNext/>
              <w:keepLines/>
              <w:spacing w:after="0" w:line="240" w:lineRule="auto"/>
              <w:jc w:val="center"/>
            </w:pPr>
            <w:r>
              <w:rPr>
                <w:rFonts w:ascii="Times New Roman" w:eastAsia="HYSinMyeongJo-Medium" w:hAnsi="Times New Roman"/>
                <w:sz w:val="16"/>
              </w:rPr>
              <w:t>전체</w:t>
            </w:r>
            <w:r>
              <w:rPr>
                <w:rFonts w:ascii="Times New Roman" w:eastAsia="HYSinMyeongJo-Medium" w:hAnsi="Times New Roman"/>
                <w:sz w:val="16"/>
              </w:rPr>
              <w:t xml:space="preserve"> </w:t>
            </w:r>
            <w:r>
              <w:rPr>
                <w:rFonts w:ascii="Times New Roman" w:eastAsia="HYSinMyeongJo-Medium" w:hAnsi="Times New Roman"/>
                <w:sz w:val="16"/>
              </w:rPr>
              <w:t>미세조정</w:t>
            </w:r>
          </w:p>
        </w:tc>
      </w:tr>
      <w:tr w:rsidR="00C73B5B" w14:paraId="56FA22A9" w14:textId="77777777">
        <w:trPr>
          <w:cantSplit/>
          <w:jc w:val="center"/>
        </w:trPr>
        <w:tc>
          <w:tcPr>
            <w:tcW w:w="1560" w:type="dxa"/>
            <w:vAlign w:val="center"/>
          </w:tcPr>
          <w:p w14:paraId="61902E00" w14:textId="6F5E125D" w:rsidR="00C73B5B" w:rsidRDefault="00B949A2">
            <w:pPr>
              <w:keepLines/>
              <w:spacing w:after="0" w:line="240" w:lineRule="auto"/>
              <w:jc w:val="center"/>
            </w:pPr>
            <w:proofErr w:type="spellStart"/>
            <w:r>
              <w:rPr>
                <w:rFonts w:ascii="Times New Roman" w:eastAsia="HYSinMyeongJo-Medium" w:hAnsi="Times New Roman"/>
                <w:sz w:val="16"/>
              </w:rPr>
              <w:t>Source</w:t>
            </w:r>
            <w:r w:rsidR="000538A1">
              <w:rPr>
                <w:rFonts w:ascii="Times New Roman" w:eastAsia="HYSinMyeongJo-Medium" w:hAnsi="Times New Roman"/>
                <w:sz w:val="16"/>
              </w:rPr>
              <w:t>→</w:t>
            </w:r>
            <w:r>
              <w:rPr>
                <w:rFonts w:ascii="Times New Roman" w:eastAsia="HYSinMyeongJo-Medium" w:hAnsi="Times New Roman"/>
                <w:sz w:val="16"/>
              </w:rPr>
              <w:t>Target</w:t>
            </w:r>
            <w:proofErr w:type="spellEnd"/>
            <w:r w:rsidR="000538A1">
              <w:rPr>
                <w:rFonts w:ascii="Times New Roman" w:eastAsia="HYSinMyeongJo-Medium" w:hAnsi="Times New Roman"/>
                <w:sz w:val="16"/>
              </w:rPr>
              <w:t xml:space="preserve"> </w:t>
            </w:r>
            <w:r w:rsidR="000538A1">
              <w:rPr>
                <w:rFonts w:ascii="Times New Roman" w:eastAsia="HYSinMyeongJo-Medium" w:hAnsi="Times New Roman"/>
                <w:sz w:val="16"/>
              </w:rPr>
              <w:t>손실</w:t>
            </w:r>
          </w:p>
        </w:tc>
        <w:tc>
          <w:tcPr>
            <w:tcW w:w="1470" w:type="dxa"/>
            <w:vAlign w:val="center"/>
          </w:tcPr>
          <w:p w14:paraId="7341A677" w14:textId="7F856FC8" w:rsidR="00C73B5B" w:rsidRDefault="65982190">
            <w:pPr>
              <w:keepLines/>
              <w:spacing w:after="0" w:line="240" w:lineRule="auto"/>
              <w:jc w:val="center"/>
            </w:pPr>
            <w:r w:rsidRPr="65982190">
              <w:rPr>
                <w:rFonts w:ascii="Times New Roman" w:eastAsia="HYSinMyeongJo-Medium" w:hAnsi="Times New Roman"/>
                <w:sz w:val="16"/>
                <w:szCs w:val="16"/>
              </w:rPr>
              <w:t>L1→L1</w:t>
            </w:r>
          </w:p>
        </w:tc>
        <w:tc>
          <w:tcPr>
            <w:tcW w:w="1470" w:type="dxa"/>
            <w:vAlign w:val="center"/>
          </w:tcPr>
          <w:p w14:paraId="389C15B9" w14:textId="77777777" w:rsidR="00C73B5B" w:rsidRDefault="000538A1">
            <w:pPr>
              <w:keepLines/>
              <w:spacing w:after="0" w:line="240" w:lineRule="auto"/>
              <w:jc w:val="center"/>
            </w:pPr>
            <w:r>
              <w:rPr>
                <w:rFonts w:ascii="Times New Roman" w:eastAsia="HYSinMyeongJo-Medium" w:hAnsi="Times New Roman"/>
                <w:sz w:val="16"/>
              </w:rPr>
              <w:t>L1→L1</w:t>
            </w:r>
          </w:p>
        </w:tc>
      </w:tr>
    </w:tbl>
    <w:p w14:paraId="1AE9BED9" w14:textId="77777777" w:rsidR="0093000C" w:rsidRDefault="0093000C">
      <w:pPr>
        <w:widowControl/>
        <w:spacing w:after="40" w:line="288" w:lineRule="auto"/>
        <w:ind w:firstLine="180"/>
        <w:rPr>
          <w:rFonts w:ascii="HYSinMyeongJo-Medium" w:eastAsia="HYSinMyeongJo-Medium" w:hAnsi="HYSinMyeongJo-Medium"/>
          <w:sz w:val="18"/>
        </w:rPr>
      </w:pPr>
    </w:p>
    <w:p w14:paraId="5510A009" w14:textId="77777777" w:rsidR="00C73B5B" w:rsidRDefault="000538A1">
      <w:pPr>
        <w:widowControl/>
        <w:spacing w:after="40" w:line="288" w:lineRule="auto"/>
        <w:ind w:firstLine="180"/>
      </w:pPr>
      <w:r>
        <w:rPr>
          <w:rFonts w:ascii="HYSinMyeongJo-Medium" w:eastAsia="HYSinMyeongJo-Medium" w:hAnsi="HYSinMyeongJo-Medium"/>
          <w:sz w:val="18"/>
        </w:rPr>
        <w:t>CNN 기반 모델도 동일한 최적화·</w:t>
      </w:r>
      <w:proofErr w:type="spellStart"/>
      <w:r>
        <w:rPr>
          <w:rFonts w:ascii="HYSinMyeongJo-Medium" w:eastAsia="HYSinMyeongJo-Medium" w:hAnsi="HYSinMyeongJo-Medium"/>
          <w:sz w:val="18"/>
        </w:rPr>
        <w:t>학습률</w:t>
      </w:r>
      <w:proofErr w:type="spellEnd"/>
      <w:r>
        <w:rPr>
          <w:rFonts w:ascii="HYSinMyeongJo-Medium" w:eastAsia="HYSinMyeongJo-Medium" w:hAnsi="HYSinMyeongJo-Medium"/>
          <w:sz w:val="18"/>
        </w:rPr>
        <w:t xml:space="preserve"> 일정·최대 epoch·조기 종료 설정을 사용했다. 증강·EMA·출력 clipping은 적용하지 않았다.</w:t>
      </w:r>
    </w:p>
    <w:p w14:paraId="79D84FA9" w14:textId="77777777" w:rsidR="000538A1" w:rsidRDefault="000538A1">
      <w:pPr>
        <w:pStyle w:val="a"/>
        <w:keepNext/>
        <w:widowControl/>
        <w:wordWrap/>
        <w:spacing w:before="100" w:after="40" w:line="288" w:lineRule="auto"/>
        <w:jc w:val="left"/>
      </w:pPr>
      <w:r>
        <w:rPr>
          <w:rFonts w:ascii="HYSinMyeongJo-Medium" w:eastAsia="HYSinMyeongJo-Medium" w:hAnsi="HYSinMyeongJo-Medium"/>
          <w:b/>
        </w:rPr>
        <w:t>3.2 사전학습 및 전이 성능 비교</w:t>
      </w:r>
    </w:p>
    <w:p w14:paraId="00AA62B7" w14:textId="5808B9A8" w:rsidR="000538A1" w:rsidRDefault="1F44788A">
      <w:pPr>
        <w:pStyle w:val="a"/>
        <w:widowControl/>
        <w:spacing w:after="40" w:line="288" w:lineRule="auto"/>
        <w:ind w:firstLine="180"/>
        <w:rPr>
          <w:rFonts w:ascii="HYSinMyeongJo-Medium" w:eastAsia="HYSinMyeongJo-Medium" w:hAnsi="HYSinMyeongJo-Medium"/>
          <w:sz w:val="18"/>
          <w:szCs w:val="18"/>
        </w:rPr>
      </w:pPr>
      <w:r w:rsidRPr="1DA53D82">
        <w:rPr>
          <w:rFonts w:ascii="HYSinMyeongJo-Medium" w:eastAsia="HYSinMyeongJo-Medium" w:hAnsi="HYSinMyeongJo-Medium"/>
          <w:sz w:val="18"/>
          <w:szCs w:val="18"/>
        </w:rPr>
        <w:t xml:space="preserve">DINOv2의 Source 사전학습 </w:t>
      </w:r>
      <w:r w:rsidR="633893E6" w:rsidRPr="633893E6">
        <w:rPr>
          <w:rFonts w:ascii="HYSinMyeongJo-Medium" w:eastAsia="HYSinMyeongJo-Medium" w:hAnsi="HYSinMyeongJo-Medium"/>
          <w:sz w:val="18"/>
          <w:szCs w:val="18"/>
        </w:rPr>
        <w:t>결과</w:t>
      </w:r>
      <w:r w:rsidR="60135731" w:rsidRPr="1DA53D82">
        <w:rPr>
          <w:rFonts w:ascii="HYSinMyeongJo-Medium" w:eastAsia="HYSinMyeongJo-Medium" w:hAnsi="HYSinMyeongJo-Medium"/>
          <w:sz w:val="18"/>
          <w:szCs w:val="18"/>
        </w:rPr>
        <w:t>,</w:t>
      </w:r>
      <w:r w:rsidR="0EB4BB2B" w:rsidRPr="1DA53D82">
        <w:rPr>
          <w:rFonts w:ascii="HYSinMyeongJo-Medium" w:eastAsia="HYSinMyeongJo-Medium" w:hAnsi="HYSinMyeongJo-Medium"/>
          <w:sz w:val="18"/>
          <w:szCs w:val="18"/>
        </w:rPr>
        <w:t xml:space="preserve"> </w:t>
      </w:r>
      <w:r w:rsidR="1101F029" w:rsidRPr="1DA53D82">
        <w:rPr>
          <w:rFonts w:ascii="HYSinMyeongJo-Medium" w:eastAsia="HYSinMyeongJo-Medium" w:hAnsi="HYSinMyeongJo-Medium"/>
          <w:sz w:val="18"/>
          <w:szCs w:val="18"/>
        </w:rPr>
        <w:t xml:space="preserve">표 2와 </w:t>
      </w:r>
      <w:r w:rsidR="5091CD80" w:rsidRPr="5091CD80">
        <w:rPr>
          <w:rFonts w:ascii="HYSinMyeongJo-Medium" w:eastAsia="HYSinMyeongJo-Medium" w:hAnsi="HYSinMyeongJo-Medium"/>
          <w:sz w:val="18"/>
          <w:szCs w:val="18"/>
        </w:rPr>
        <w:t>같이</w:t>
      </w:r>
      <w:r w:rsidR="1101F029" w:rsidRPr="1DA53D82">
        <w:rPr>
          <w:rFonts w:ascii="HYSinMyeongJo-Medium" w:eastAsia="HYSinMyeongJo-Medium" w:hAnsi="HYSinMyeongJo-Medium"/>
          <w:sz w:val="18"/>
          <w:szCs w:val="18"/>
        </w:rPr>
        <w:t xml:space="preserve"> </w:t>
      </w:r>
      <w:r w:rsidR="7E2D70D9" w:rsidRPr="7E2D70D9">
        <w:rPr>
          <w:rFonts w:ascii="HYSinMyeongJo-Medium" w:eastAsia="HYSinMyeongJo-Medium" w:hAnsi="HYSinMyeongJo-Medium"/>
          <w:sz w:val="18"/>
          <w:szCs w:val="18"/>
        </w:rPr>
        <w:t>test</w:t>
      </w:r>
      <w:r w:rsidR="0D4ED81A" w:rsidRPr="0D4ED81A">
        <w:rPr>
          <w:rFonts w:ascii="HYSinMyeongJo-Medium" w:eastAsia="HYSinMyeongJo-Medium" w:hAnsi="HYSinMyeongJo-Medium"/>
          <w:sz w:val="18"/>
          <w:szCs w:val="18"/>
        </w:rPr>
        <w:t xml:space="preserve"> set에서 MAE 0.0151, </w:t>
      </w:r>
      <w:r w:rsidR="354086C1" w:rsidRPr="354086C1">
        <w:rPr>
          <w:rFonts w:ascii="HYSinMyeongJo-Medium" w:eastAsia="HYSinMyeongJo-Medium" w:hAnsi="HYSinMyeongJo-Medium"/>
          <w:sz w:val="18"/>
          <w:szCs w:val="18"/>
        </w:rPr>
        <w:t>RMSE 0.</w:t>
      </w:r>
      <w:r w:rsidR="412FBEAB" w:rsidRPr="412FBEAB">
        <w:rPr>
          <w:rFonts w:ascii="HYSinMyeongJo-Medium" w:eastAsia="HYSinMyeongJo-Medium" w:hAnsi="HYSinMyeongJo-Medium"/>
          <w:sz w:val="18"/>
          <w:szCs w:val="18"/>
        </w:rPr>
        <w:t>0354, SSIM 0.</w:t>
      </w:r>
      <w:r w:rsidR="2AA52D00" w:rsidRPr="2AA52D00">
        <w:rPr>
          <w:rFonts w:ascii="HYSinMyeongJo-Medium" w:eastAsia="HYSinMyeongJo-Medium" w:hAnsi="HYSinMyeongJo-Medium"/>
          <w:sz w:val="18"/>
          <w:szCs w:val="18"/>
        </w:rPr>
        <w:t xml:space="preserve">9635, PSNR </w:t>
      </w:r>
      <w:r w:rsidR="295D845D" w:rsidRPr="295D845D">
        <w:rPr>
          <w:rFonts w:ascii="HYSinMyeongJo-Medium" w:eastAsia="HYSinMyeongJo-Medium" w:hAnsi="HYSinMyeongJo-Medium"/>
          <w:sz w:val="18"/>
          <w:szCs w:val="18"/>
        </w:rPr>
        <w:t>29.</w:t>
      </w:r>
      <w:r w:rsidR="5E1092A6" w:rsidRPr="5E1092A6">
        <w:rPr>
          <w:rFonts w:ascii="HYSinMyeongJo-Medium" w:eastAsia="HYSinMyeongJo-Medium" w:hAnsi="HYSinMyeongJo-Medium"/>
          <w:sz w:val="18"/>
          <w:szCs w:val="18"/>
        </w:rPr>
        <w:t>03을 기록했다.</w:t>
      </w:r>
    </w:p>
    <w:p w14:paraId="29458479" w14:textId="77777777" w:rsidR="0093000C" w:rsidRDefault="0093000C">
      <w:pPr>
        <w:pStyle w:val="a"/>
        <w:widowControl/>
        <w:spacing w:after="40" w:line="288" w:lineRule="auto"/>
        <w:ind w:firstLine="180"/>
      </w:pPr>
    </w:p>
    <w:p w14:paraId="734672E3" w14:textId="548BE75F" w:rsidR="000538A1" w:rsidRPr="00C918B4" w:rsidRDefault="000538A1">
      <w:pPr>
        <w:pStyle w:val="a"/>
        <w:keepNext/>
        <w:keepLines/>
        <w:widowControl/>
        <w:spacing w:after="40" w:line="288" w:lineRule="auto"/>
        <w:jc w:val="center"/>
        <w:rPr>
          <w:rFonts w:ascii="HYSinMyeongJo-Medium" w:eastAsia="HYSinMyeongJo-Medium"/>
          <w:sz w:val="18"/>
          <w:szCs w:val="18"/>
        </w:rPr>
      </w:pPr>
      <w:r w:rsidRPr="77B29BAF">
        <w:rPr>
          <w:rFonts w:ascii="HYSinMyeongJo-Medium" w:eastAsia="HYSinMyeongJo-Medium" w:hAnsi="HYSinMyeongJo-Medium"/>
          <w:sz w:val="16"/>
          <w:szCs w:val="16"/>
        </w:rPr>
        <w:t xml:space="preserve">표 2. </w:t>
      </w:r>
      <w:r w:rsidR="61C88122" w:rsidRPr="61C88122">
        <w:rPr>
          <w:rFonts w:ascii="HYSinMyeongJo-Medium" w:eastAsia="HYSinMyeongJo-Medium" w:hAnsi="HYSinMyeongJo-Medium"/>
          <w:sz w:val="16"/>
          <w:szCs w:val="16"/>
        </w:rPr>
        <w:t>DINOv2 Source</w:t>
      </w:r>
      <w:r w:rsidRPr="77B29BAF">
        <w:rPr>
          <w:rFonts w:ascii="HYSinMyeongJo-Medium" w:eastAsia="HYSinMyeongJo-Medium" w:hAnsi="HYSinMyeongJo-Medium"/>
          <w:sz w:val="16"/>
          <w:szCs w:val="16"/>
        </w:rPr>
        <w:t xml:space="preserve"> 사전학습 실험 결과</w:t>
      </w:r>
    </w:p>
    <w:tbl>
      <w:tblPr>
        <w:tblW w:w="3800" w:type="dxa"/>
        <w:jc w:val="center"/>
        <w:tblBorders>
          <w:top w:val="single" w:sz="6" w:space="0" w:color="000000" w:themeColor="text1"/>
          <w:left w:val="nil"/>
          <w:bottom w:val="single" w:sz="6" w:space="0" w:color="000000" w:themeColor="text1"/>
          <w:right w:val="nil"/>
          <w:insideH w:val="nil"/>
          <w:insideV w:val="nil"/>
        </w:tblBorders>
        <w:tblLayout w:type="fixed"/>
        <w:tblCellMar>
          <w:top w:w="45" w:type="dxa"/>
          <w:left w:w="18" w:type="dxa"/>
          <w:bottom w:w="45" w:type="dxa"/>
          <w:right w:w="18" w:type="dxa"/>
        </w:tblCellMar>
        <w:tblLook w:val="04A0" w:firstRow="1" w:lastRow="0" w:firstColumn="1" w:lastColumn="0" w:noHBand="0" w:noVBand="1"/>
      </w:tblPr>
      <w:tblGrid>
        <w:gridCol w:w="760"/>
        <w:gridCol w:w="760"/>
        <w:gridCol w:w="760"/>
        <w:gridCol w:w="760"/>
        <w:gridCol w:w="760"/>
      </w:tblGrid>
      <w:tr w:rsidR="00000000" w:rsidRPr="00C918B4" w14:paraId="19E8A5E9" w14:textId="77777777" w:rsidTr="5B03B6B5">
        <w:trPr>
          <w:cantSplit/>
          <w:tblHeader/>
          <w:jc w:val="center"/>
        </w:trPr>
        <w:tc>
          <w:tcPr>
            <w:tcW w:w="760" w:type="dxa"/>
            <w:tcBorders>
              <w:bottom w:val="single" w:sz="4" w:space="0" w:color="auto"/>
            </w:tcBorders>
            <w:vAlign w:val="center"/>
          </w:tcPr>
          <w:p w14:paraId="03FC9988" w14:textId="77777777" w:rsidR="000538A1" w:rsidRPr="00C918B4" w:rsidRDefault="000538A1">
            <w:pPr>
              <w:pStyle w:val="a"/>
              <w:keepNext/>
              <w:keepLines/>
              <w:widowControl/>
              <w:pBdr>
                <w:top w:val="none" w:sz="0" w:space="0" w:color="auto"/>
                <w:left w:val="none" w:sz="0" w:space="0" w:color="auto"/>
                <w:bottom w:val="none" w:sz="0" w:space="0" w:color="auto"/>
                <w:right w:val="none" w:sz="0" w:space="0" w:color="auto"/>
              </w:pBdr>
              <w:spacing w:line="240" w:lineRule="auto"/>
              <w:jc w:val="center"/>
              <w:rPr>
                <w:rFonts w:ascii="Times New Roman" w:eastAsia="HYSinMyeongJo-Medium" w:hAnsi="Times New Roman" w:cs="Times New Roman"/>
                <w:b/>
                <w:sz w:val="14"/>
              </w:rPr>
            </w:pPr>
            <w:r w:rsidRPr="00C918B4">
              <w:rPr>
                <w:rFonts w:ascii="Times New Roman" w:eastAsia="HYSinMyeongJo-Medium" w:hAnsi="Times New Roman" w:cs="Times New Roman"/>
                <w:b/>
                <w:sz w:val="16"/>
              </w:rPr>
              <w:t>Val.</w:t>
            </w:r>
            <w:r w:rsidRPr="00C918B4">
              <w:rPr>
                <w:rFonts w:ascii="Times New Roman" w:eastAsia="HYSinMyeongJo-Medium" w:hAnsi="Times New Roman" w:cs="Times New Roman"/>
                <w:b/>
                <w:sz w:val="16"/>
              </w:rPr>
              <w:br/>
              <w:t>MAE</w:t>
            </w:r>
          </w:p>
        </w:tc>
        <w:tc>
          <w:tcPr>
            <w:tcW w:w="760" w:type="dxa"/>
            <w:tcBorders>
              <w:bottom w:val="single" w:sz="4" w:space="0" w:color="auto"/>
            </w:tcBorders>
            <w:vAlign w:val="center"/>
          </w:tcPr>
          <w:p w14:paraId="0C9ABA12" w14:textId="77777777" w:rsidR="000538A1" w:rsidRPr="00C918B4" w:rsidRDefault="000538A1">
            <w:pPr>
              <w:pStyle w:val="a"/>
              <w:keepNext/>
              <w:keepLines/>
              <w:widowControl/>
              <w:pBdr>
                <w:top w:val="none" w:sz="0" w:space="0" w:color="auto"/>
                <w:left w:val="none" w:sz="0" w:space="0" w:color="auto"/>
                <w:bottom w:val="none" w:sz="0" w:space="0" w:color="auto"/>
                <w:right w:val="none" w:sz="0" w:space="0" w:color="auto"/>
              </w:pBdr>
              <w:spacing w:line="240" w:lineRule="auto"/>
              <w:jc w:val="center"/>
              <w:rPr>
                <w:rFonts w:ascii="Times New Roman" w:eastAsia="HYSinMyeongJo-Medium" w:hAnsi="Times New Roman" w:cs="Times New Roman"/>
                <w:b/>
                <w:sz w:val="14"/>
              </w:rPr>
            </w:pPr>
            <w:r w:rsidRPr="00C918B4">
              <w:rPr>
                <w:rFonts w:ascii="Times New Roman" w:eastAsia="HYSinMyeongJo-Medium" w:hAnsi="Times New Roman" w:cs="Times New Roman"/>
                <w:b/>
                <w:sz w:val="16"/>
              </w:rPr>
              <w:t>Test</w:t>
            </w:r>
            <w:r w:rsidRPr="00C918B4">
              <w:rPr>
                <w:rFonts w:ascii="Times New Roman" w:eastAsia="HYSinMyeongJo-Medium" w:hAnsi="Times New Roman" w:cs="Times New Roman"/>
                <w:b/>
                <w:sz w:val="16"/>
              </w:rPr>
              <w:br/>
              <w:t>MAE</w:t>
            </w:r>
          </w:p>
        </w:tc>
        <w:tc>
          <w:tcPr>
            <w:tcW w:w="760" w:type="dxa"/>
            <w:tcBorders>
              <w:bottom w:val="single" w:sz="4" w:space="0" w:color="auto"/>
            </w:tcBorders>
            <w:vAlign w:val="center"/>
          </w:tcPr>
          <w:p w14:paraId="26E0F8D7" w14:textId="77777777" w:rsidR="000538A1" w:rsidRPr="00C918B4" w:rsidRDefault="000538A1">
            <w:pPr>
              <w:pStyle w:val="a"/>
              <w:keepNext/>
              <w:keepLines/>
              <w:widowControl/>
              <w:pBdr>
                <w:top w:val="none" w:sz="0" w:space="0" w:color="auto"/>
                <w:left w:val="none" w:sz="0" w:space="0" w:color="auto"/>
                <w:bottom w:val="none" w:sz="0" w:space="0" w:color="auto"/>
                <w:right w:val="none" w:sz="0" w:space="0" w:color="auto"/>
              </w:pBdr>
              <w:spacing w:line="240" w:lineRule="auto"/>
              <w:jc w:val="center"/>
              <w:rPr>
                <w:rFonts w:ascii="Times New Roman" w:eastAsia="HYSinMyeongJo-Medium" w:hAnsi="Times New Roman" w:cs="Times New Roman"/>
                <w:b/>
                <w:sz w:val="14"/>
              </w:rPr>
            </w:pPr>
            <w:r w:rsidRPr="00C918B4">
              <w:rPr>
                <w:rFonts w:ascii="Times New Roman" w:eastAsia="HYSinMyeongJo-Medium" w:hAnsi="Times New Roman" w:cs="Times New Roman"/>
                <w:b/>
                <w:sz w:val="16"/>
              </w:rPr>
              <w:t>Test</w:t>
            </w:r>
            <w:r w:rsidRPr="00C918B4">
              <w:rPr>
                <w:rFonts w:ascii="Times New Roman" w:eastAsia="HYSinMyeongJo-Medium" w:hAnsi="Times New Roman" w:cs="Times New Roman"/>
                <w:b/>
                <w:sz w:val="16"/>
              </w:rPr>
              <w:br/>
              <w:t>RMSE</w:t>
            </w:r>
          </w:p>
        </w:tc>
        <w:tc>
          <w:tcPr>
            <w:tcW w:w="760" w:type="dxa"/>
            <w:tcBorders>
              <w:bottom w:val="single" w:sz="4" w:space="0" w:color="auto"/>
            </w:tcBorders>
            <w:vAlign w:val="center"/>
          </w:tcPr>
          <w:p w14:paraId="1FB721B4" w14:textId="77777777" w:rsidR="000538A1" w:rsidRPr="00C918B4" w:rsidRDefault="000538A1">
            <w:pPr>
              <w:pStyle w:val="a"/>
              <w:keepNext/>
              <w:keepLines/>
              <w:widowControl/>
              <w:pBdr>
                <w:top w:val="none" w:sz="0" w:space="0" w:color="auto"/>
                <w:left w:val="none" w:sz="0" w:space="0" w:color="auto"/>
                <w:bottom w:val="none" w:sz="0" w:space="0" w:color="auto"/>
                <w:right w:val="none" w:sz="0" w:space="0" w:color="auto"/>
              </w:pBdr>
              <w:spacing w:line="240" w:lineRule="auto"/>
              <w:jc w:val="center"/>
              <w:rPr>
                <w:rFonts w:ascii="Times New Roman" w:eastAsia="HYSinMyeongJo-Medium" w:hAnsi="Times New Roman" w:cs="Times New Roman"/>
                <w:b/>
                <w:sz w:val="14"/>
              </w:rPr>
            </w:pPr>
            <w:r w:rsidRPr="00C918B4">
              <w:rPr>
                <w:rFonts w:ascii="Times New Roman" w:eastAsia="HYSinMyeongJo-Medium" w:hAnsi="Times New Roman" w:cs="Times New Roman"/>
                <w:b/>
                <w:sz w:val="16"/>
              </w:rPr>
              <w:t>Test</w:t>
            </w:r>
            <w:r w:rsidRPr="00C918B4">
              <w:rPr>
                <w:rFonts w:ascii="Times New Roman" w:eastAsia="HYSinMyeongJo-Medium" w:hAnsi="Times New Roman" w:cs="Times New Roman"/>
                <w:b/>
                <w:sz w:val="16"/>
              </w:rPr>
              <w:br/>
              <w:t>SSIM</w:t>
            </w:r>
          </w:p>
        </w:tc>
        <w:tc>
          <w:tcPr>
            <w:tcW w:w="760" w:type="dxa"/>
            <w:tcBorders>
              <w:bottom w:val="single" w:sz="4" w:space="0" w:color="auto"/>
            </w:tcBorders>
            <w:vAlign w:val="center"/>
          </w:tcPr>
          <w:p w14:paraId="4F94C8D0" w14:textId="77777777" w:rsidR="000538A1" w:rsidRPr="00C918B4" w:rsidRDefault="000538A1">
            <w:pPr>
              <w:pStyle w:val="a"/>
              <w:keepNext/>
              <w:keepLines/>
              <w:widowControl/>
              <w:pBdr>
                <w:top w:val="none" w:sz="0" w:space="0" w:color="auto"/>
                <w:left w:val="none" w:sz="0" w:space="0" w:color="auto"/>
                <w:bottom w:val="none" w:sz="0" w:space="0" w:color="auto"/>
                <w:right w:val="none" w:sz="0" w:space="0" w:color="auto"/>
              </w:pBdr>
              <w:spacing w:line="240" w:lineRule="auto"/>
              <w:jc w:val="center"/>
              <w:rPr>
                <w:rFonts w:ascii="Times New Roman" w:eastAsia="HYSinMyeongJo-Medium" w:hAnsi="Times New Roman" w:cs="Times New Roman"/>
                <w:b/>
                <w:sz w:val="14"/>
              </w:rPr>
            </w:pPr>
            <w:r w:rsidRPr="00C918B4">
              <w:rPr>
                <w:rFonts w:ascii="Times New Roman" w:eastAsia="HYSinMyeongJo-Medium" w:hAnsi="Times New Roman" w:cs="Times New Roman"/>
                <w:b/>
                <w:sz w:val="16"/>
              </w:rPr>
              <w:t>Test</w:t>
            </w:r>
            <w:r w:rsidRPr="00C918B4">
              <w:rPr>
                <w:rFonts w:ascii="Times New Roman" w:eastAsia="HYSinMyeongJo-Medium" w:hAnsi="Times New Roman" w:cs="Times New Roman"/>
                <w:b/>
                <w:sz w:val="16"/>
              </w:rPr>
              <w:br/>
              <w:t>PSNR</w:t>
            </w:r>
          </w:p>
        </w:tc>
      </w:tr>
      <w:tr w:rsidR="00000000" w:rsidRPr="00C918B4" w14:paraId="27E9A39F" w14:textId="77777777" w:rsidTr="5B03B6B5">
        <w:trPr>
          <w:cantSplit/>
          <w:jc w:val="center"/>
        </w:trPr>
        <w:tc>
          <w:tcPr>
            <w:tcW w:w="760" w:type="dxa"/>
            <w:vAlign w:val="center"/>
          </w:tcPr>
          <w:p w14:paraId="44E160AE" w14:textId="77777777" w:rsidR="000538A1" w:rsidRPr="00C918B4" w:rsidRDefault="000538A1">
            <w:pPr>
              <w:pStyle w:val="a"/>
              <w:keepNext/>
              <w:keepLines/>
              <w:widowControl/>
              <w:pBdr>
                <w:top w:val="none" w:sz="0" w:space="0" w:color="auto"/>
                <w:left w:val="none" w:sz="0" w:space="0" w:color="auto"/>
                <w:bottom w:val="none" w:sz="0" w:space="0" w:color="auto"/>
                <w:right w:val="none" w:sz="0" w:space="0" w:color="auto"/>
              </w:pBdr>
              <w:spacing w:line="240" w:lineRule="auto"/>
              <w:jc w:val="center"/>
              <w:rPr>
                <w:rFonts w:ascii="Times New Roman" w:eastAsia="HYSinMyeongJo-Medium" w:hAnsi="Times New Roman" w:cs="Times New Roman"/>
                <w:b/>
                <w:sz w:val="15"/>
              </w:rPr>
            </w:pPr>
            <w:r w:rsidRPr="00C918B4">
              <w:rPr>
                <w:rFonts w:ascii="Times New Roman" w:eastAsia="HYSinMyeongJo-Medium" w:hAnsi="Times New Roman" w:cs="Times New Roman"/>
                <w:sz w:val="16"/>
              </w:rPr>
              <w:t>0.0143</w:t>
            </w:r>
          </w:p>
        </w:tc>
        <w:tc>
          <w:tcPr>
            <w:tcW w:w="760" w:type="dxa"/>
            <w:vAlign w:val="center"/>
          </w:tcPr>
          <w:p w14:paraId="1546C257" w14:textId="77777777" w:rsidR="000538A1" w:rsidRPr="00C918B4" w:rsidRDefault="000538A1">
            <w:pPr>
              <w:pStyle w:val="a"/>
              <w:keepNext/>
              <w:keepLines/>
              <w:widowControl/>
              <w:pBdr>
                <w:top w:val="none" w:sz="0" w:space="0" w:color="auto"/>
                <w:left w:val="none" w:sz="0" w:space="0" w:color="auto"/>
                <w:bottom w:val="none" w:sz="0" w:space="0" w:color="auto"/>
                <w:right w:val="none" w:sz="0" w:space="0" w:color="auto"/>
              </w:pBdr>
              <w:spacing w:line="240" w:lineRule="auto"/>
              <w:jc w:val="center"/>
              <w:rPr>
                <w:rFonts w:ascii="Times New Roman" w:eastAsia="HYSinMyeongJo-Medium" w:hAnsi="Times New Roman" w:cs="Times New Roman"/>
                <w:b/>
                <w:sz w:val="15"/>
              </w:rPr>
            </w:pPr>
            <w:r w:rsidRPr="00C918B4">
              <w:rPr>
                <w:rFonts w:ascii="Times New Roman" w:eastAsia="HYSinMyeongJo-Medium" w:hAnsi="Times New Roman" w:cs="Times New Roman"/>
                <w:sz w:val="16"/>
              </w:rPr>
              <w:t>0.0151</w:t>
            </w:r>
          </w:p>
        </w:tc>
        <w:tc>
          <w:tcPr>
            <w:tcW w:w="760" w:type="dxa"/>
            <w:vAlign w:val="center"/>
          </w:tcPr>
          <w:p w14:paraId="569A2FE3" w14:textId="77777777" w:rsidR="000538A1" w:rsidRPr="00C918B4" w:rsidRDefault="000538A1">
            <w:pPr>
              <w:pStyle w:val="a"/>
              <w:keepNext/>
              <w:keepLines/>
              <w:widowControl/>
              <w:pBdr>
                <w:top w:val="none" w:sz="0" w:space="0" w:color="auto"/>
                <w:left w:val="none" w:sz="0" w:space="0" w:color="auto"/>
                <w:bottom w:val="none" w:sz="0" w:space="0" w:color="auto"/>
                <w:right w:val="none" w:sz="0" w:space="0" w:color="auto"/>
              </w:pBdr>
              <w:spacing w:line="240" w:lineRule="auto"/>
              <w:jc w:val="center"/>
              <w:rPr>
                <w:rFonts w:ascii="Times New Roman" w:eastAsia="HYSinMyeongJo-Medium" w:hAnsi="Times New Roman" w:cs="Times New Roman"/>
                <w:b/>
                <w:sz w:val="15"/>
              </w:rPr>
            </w:pPr>
            <w:r w:rsidRPr="00C918B4">
              <w:rPr>
                <w:rFonts w:ascii="Times New Roman" w:eastAsia="HYSinMyeongJo-Medium" w:hAnsi="Times New Roman" w:cs="Times New Roman"/>
                <w:sz w:val="16"/>
              </w:rPr>
              <w:t>0.0354</w:t>
            </w:r>
          </w:p>
        </w:tc>
        <w:tc>
          <w:tcPr>
            <w:tcW w:w="760" w:type="dxa"/>
            <w:vAlign w:val="center"/>
          </w:tcPr>
          <w:p w14:paraId="742BFEB7" w14:textId="77777777" w:rsidR="000538A1" w:rsidRPr="00C918B4" w:rsidRDefault="000538A1">
            <w:pPr>
              <w:pStyle w:val="a"/>
              <w:keepNext/>
              <w:keepLines/>
              <w:widowControl/>
              <w:pBdr>
                <w:top w:val="none" w:sz="0" w:space="0" w:color="auto"/>
                <w:left w:val="none" w:sz="0" w:space="0" w:color="auto"/>
                <w:bottom w:val="none" w:sz="0" w:space="0" w:color="auto"/>
                <w:right w:val="none" w:sz="0" w:space="0" w:color="auto"/>
              </w:pBdr>
              <w:spacing w:line="240" w:lineRule="auto"/>
              <w:jc w:val="center"/>
              <w:rPr>
                <w:rFonts w:ascii="Times New Roman" w:eastAsia="HYSinMyeongJo-Medium" w:hAnsi="Times New Roman" w:cs="Times New Roman"/>
                <w:sz w:val="15"/>
              </w:rPr>
            </w:pPr>
            <w:r>
              <w:rPr>
                <w:rFonts w:ascii="Times New Roman" w:eastAsia="HYSinMyeongJo-Medium" w:hAnsi="Times New Roman" w:cs="Times New Roman"/>
                <w:sz w:val="16"/>
              </w:rPr>
              <w:t>0.9635</w:t>
            </w:r>
          </w:p>
        </w:tc>
        <w:tc>
          <w:tcPr>
            <w:tcW w:w="760" w:type="dxa"/>
            <w:vAlign w:val="center"/>
          </w:tcPr>
          <w:p w14:paraId="56D797DB" w14:textId="77777777" w:rsidR="000538A1" w:rsidRPr="00C918B4" w:rsidRDefault="000538A1">
            <w:pPr>
              <w:pStyle w:val="a"/>
              <w:keepNext/>
              <w:keepLines/>
              <w:widowControl/>
              <w:pBdr>
                <w:top w:val="none" w:sz="0" w:space="0" w:color="auto"/>
                <w:left w:val="none" w:sz="0" w:space="0" w:color="auto"/>
                <w:bottom w:val="none" w:sz="0" w:space="0" w:color="auto"/>
                <w:right w:val="none" w:sz="0" w:space="0" w:color="auto"/>
              </w:pBdr>
              <w:spacing w:line="240" w:lineRule="auto"/>
              <w:jc w:val="center"/>
              <w:rPr>
                <w:rFonts w:ascii="Times New Roman" w:eastAsia="HYSinMyeongJo-Medium" w:hAnsi="Times New Roman" w:cs="Times New Roman"/>
                <w:b/>
                <w:sz w:val="15"/>
              </w:rPr>
            </w:pPr>
            <w:r w:rsidRPr="00C918B4">
              <w:rPr>
                <w:rFonts w:ascii="Times New Roman" w:eastAsia="HYSinMyeongJo-Medium" w:hAnsi="Times New Roman" w:cs="Times New Roman"/>
                <w:sz w:val="16"/>
              </w:rPr>
              <w:t>29.03</w:t>
            </w:r>
          </w:p>
        </w:tc>
      </w:tr>
    </w:tbl>
    <w:p w14:paraId="53A11FDC" w14:textId="77777777" w:rsidR="0093000C" w:rsidRDefault="0093000C" w:rsidP="002D21DF">
      <w:pPr>
        <w:pStyle w:val="a"/>
        <w:widowControl/>
        <w:wordWrap/>
        <w:spacing w:after="40" w:line="288" w:lineRule="auto"/>
        <w:ind w:firstLineChars="100" w:firstLine="180"/>
        <w:rPr>
          <w:rFonts w:ascii="HYSinMyeongJo-Medium" w:eastAsia="HYSinMyeongJo-Medium" w:hAnsi="HYSinMyeongJo-Medium"/>
          <w:sz w:val="18"/>
        </w:rPr>
      </w:pPr>
    </w:p>
    <w:p w14:paraId="424A6FE0" w14:textId="36681F33" w:rsidR="000538A1" w:rsidRDefault="000538A1" w:rsidP="002D21DF">
      <w:pPr>
        <w:pStyle w:val="a"/>
        <w:widowControl/>
        <w:wordWrap/>
        <w:spacing w:after="40" w:line="288" w:lineRule="auto"/>
        <w:ind w:firstLineChars="100" w:firstLine="180"/>
        <w:rPr>
          <w:rFonts w:ascii="HYSinMyeongJo-Medium" w:eastAsia="HYSinMyeongJo-Medium" w:hAnsi="HYSinMyeongJo-Medium"/>
          <w:sz w:val="18"/>
        </w:rPr>
      </w:pPr>
      <w:r>
        <w:rPr>
          <w:rFonts w:ascii="HYSinMyeongJo-Medium" w:eastAsia="HYSinMyeongJo-Medium" w:hAnsi="HYSinMyeongJo-Medium" w:hint="eastAsia"/>
          <w:sz w:val="18"/>
        </w:rPr>
        <w:t xml:space="preserve">표 3에서 L1→L1은 </w:t>
      </w:r>
      <w:r w:rsidR="00B949A2">
        <w:rPr>
          <w:rFonts w:ascii="HYSinMyeongJo-Medium" w:eastAsia="HYSinMyeongJo-Medium" w:hAnsi="HYSinMyeongJo-Medium" w:hint="eastAsia"/>
          <w:sz w:val="18"/>
        </w:rPr>
        <w:t>Source</w:t>
      </w:r>
      <w:r>
        <w:rPr>
          <w:rFonts w:ascii="HYSinMyeongJo-Medium" w:eastAsia="HYSinMyeongJo-Medium" w:hAnsi="HYSinMyeongJo-Medium" w:hint="eastAsia"/>
          <w:sz w:val="18"/>
        </w:rPr>
        <w:t xml:space="preserve">와 </w:t>
      </w:r>
      <w:r w:rsidR="00B949A2">
        <w:rPr>
          <w:rFonts w:ascii="HYSinMyeongJo-Medium" w:eastAsia="HYSinMyeongJo-Medium" w:hAnsi="HYSinMyeongJo-Medium" w:hint="eastAsia"/>
          <w:sz w:val="18"/>
        </w:rPr>
        <w:t>Target</w:t>
      </w:r>
      <w:r>
        <w:rPr>
          <w:rFonts w:ascii="HYSinMyeongJo-Medium" w:eastAsia="HYSinMyeongJo-Medium" w:hAnsi="HYSinMyeongJo-Medium" w:hint="eastAsia"/>
          <w:sz w:val="18"/>
        </w:rPr>
        <w:t xml:space="preserve">에 모두 L1 손실을 사용한 구성이다. 대표 구성은 비교한 </w:t>
      </w:r>
      <w:r w:rsidR="00B949A2">
        <w:rPr>
          <w:rFonts w:ascii="HYSinMyeongJo-Medium" w:eastAsia="HYSinMyeongJo-Medium" w:hAnsi="HYSinMyeongJo-Medium" w:hint="eastAsia"/>
          <w:sz w:val="18"/>
        </w:rPr>
        <w:t>Target</w:t>
      </w:r>
      <w:r>
        <w:rPr>
          <w:rFonts w:ascii="HYSinMyeongJo-Medium" w:eastAsia="HYSinMyeongJo-Medium" w:hAnsi="HYSinMyeongJo-Medium" w:hint="eastAsia"/>
          <w:sz w:val="18"/>
        </w:rPr>
        <w:t xml:space="preserve"> 구성 중 검증 MAE가 가장 낮은 </w:t>
      </w:r>
      <w:proofErr w:type="spellStart"/>
      <w:r>
        <w:rPr>
          <w:rFonts w:ascii="HYSinMyeongJo-Medium" w:eastAsia="HYSinMyeongJo-Medium" w:hAnsi="HYSinMyeongJo-Medium" w:hint="eastAsia"/>
          <w:sz w:val="18"/>
        </w:rPr>
        <w:t>인코더·디코더</w:t>
      </w:r>
      <w:proofErr w:type="spellEnd"/>
      <w:r>
        <w:rPr>
          <w:rFonts w:ascii="HYSinMyeongJo-Medium" w:eastAsia="HYSinMyeongJo-Medium" w:hAnsi="HYSinMyeongJo-Medium" w:hint="eastAsia"/>
          <w:sz w:val="18"/>
        </w:rPr>
        <w:t xml:space="preserve"> 전이+</w:t>
      </w:r>
      <w:proofErr w:type="spellStart"/>
      <w:r>
        <w:rPr>
          <w:rFonts w:ascii="HYSinMyeongJo-Medium" w:eastAsia="HYSinMyeongJo-Medium" w:hAnsi="HYSinMyeongJo-Medium" w:hint="eastAsia"/>
          <w:sz w:val="18"/>
        </w:rPr>
        <w:t>LoRA</w:t>
      </w:r>
      <w:proofErr w:type="spellEnd"/>
      <w:r>
        <w:rPr>
          <w:rFonts w:ascii="HYSinMyeongJo-Medium" w:eastAsia="HYSinMyeongJo-Medium" w:hAnsi="HYSinMyeongJo-Medium" w:hint="eastAsia"/>
          <w:sz w:val="18"/>
        </w:rPr>
        <w:t xml:space="preserve">의 L1→L1로 선택했다(반올림 전 검증 MAE 0.05918). 이 구성은 추가 </w:t>
      </w:r>
      <w:r w:rsidR="00B949A2">
        <w:rPr>
          <w:rFonts w:ascii="HYSinMyeongJo-Medium" w:eastAsia="HYSinMyeongJo-Medium" w:hAnsi="HYSinMyeongJo-Medium" w:hint="eastAsia"/>
          <w:sz w:val="18"/>
        </w:rPr>
        <w:t>Source</w:t>
      </w:r>
      <w:r>
        <w:rPr>
          <w:rFonts w:ascii="HYSinMyeongJo-Medium" w:eastAsia="HYSinMyeongJo-Medium" w:hAnsi="HYSinMyeongJo-Medium" w:hint="eastAsia"/>
          <w:sz w:val="18"/>
        </w:rPr>
        <w:t xml:space="preserve"> 학습이 없는 </w:t>
      </w:r>
      <w:r w:rsidR="00B949A2">
        <w:rPr>
          <w:rFonts w:ascii="HYSinMyeongJo-Medium" w:eastAsia="HYSinMyeongJo-Medium" w:hAnsi="HYSinMyeongJo-Medium" w:hint="eastAsia"/>
          <w:sz w:val="18"/>
        </w:rPr>
        <w:t>Target</w:t>
      </w:r>
      <w:r>
        <w:rPr>
          <w:rFonts w:ascii="HYSinMyeongJo-Medium" w:eastAsia="HYSinMyeongJo-Medium" w:hAnsi="HYSinMyeongJo-Medium" w:hint="eastAsia"/>
          <w:sz w:val="18"/>
        </w:rPr>
        <w:t xml:space="preserve"> L1 대비 </w:t>
      </w:r>
      <w:proofErr w:type="spellStart"/>
      <w:r>
        <w:rPr>
          <w:rFonts w:ascii="HYSinMyeongJo-Medium" w:eastAsia="HYSinMyeongJo-Medium" w:hAnsi="HYSinMyeongJo-Medium" w:hint="eastAsia"/>
          <w:sz w:val="18"/>
        </w:rPr>
        <w:t>검증·테스트</w:t>
      </w:r>
      <w:proofErr w:type="spellEnd"/>
      <w:r>
        <w:rPr>
          <w:rFonts w:ascii="HYSinMyeongJo-Medium" w:eastAsia="HYSinMyeongJo-Medium" w:hAnsi="HYSinMyeongJo-Medium" w:hint="eastAsia"/>
          <w:sz w:val="18"/>
        </w:rPr>
        <w:t xml:space="preserve"> MAE를 각각 4.4%, 8.0% 낮췄고 RMSE·PSNR도 개선했다.</w:t>
      </w:r>
    </w:p>
    <w:p w14:paraId="4D497DD5" w14:textId="77777777" w:rsidR="0093000C" w:rsidRDefault="0093000C" w:rsidP="002D21DF">
      <w:pPr>
        <w:pStyle w:val="a"/>
        <w:widowControl/>
        <w:wordWrap/>
        <w:spacing w:after="40" w:line="288" w:lineRule="auto"/>
        <w:ind w:firstLineChars="100" w:firstLine="200"/>
      </w:pPr>
    </w:p>
    <w:p w14:paraId="3CB2C5A2" w14:textId="58D02FFC" w:rsidR="000538A1" w:rsidRDefault="000538A1">
      <w:pPr>
        <w:pStyle w:val="a"/>
        <w:keepNext/>
        <w:keepLines/>
        <w:widowControl/>
        <w:wordWrap/>
        <w:spacing w:after="40" w:line="288" w:lineRule="auto"/>
        <w:jc w:val="center"/>
      </w:pPr>
      <w:r w:rsidRPr="329BDD23">
        <w:rPr>
          <w:rFonts w:ascii="HYSinMyeongJo-Medium" w:eastAsia="HYSinMyeongJo-Medium" w:hAnsi="HYSinMyeongJo-Medium"/>
          <w:sz w:val="16"/>
          <w:szCs w:val="16"/>
        </w:rPr>
        <w:t xml:space="preserve">표 3. </w:t>
      </w:r>
      <w:r w:rsidR="329BDD23" w:rsidRPr="329BDD23">
        <w:rPr>
          <w:rFonts w:ascii="HYSinMyeongJo-Medium" w:eastAsia="HYSinMyeongJo-Medium" w:hAnsi="HYSinMyeongJo-Medium"/>
          <w:sz w:val="16"/>
          <w:szCs w:val="16"/>
        </w:rPr>
        <w:t xml:space="preserve">DINOv2 </w:t>
      </w:r>
      <w:r w:rsidR="00B949A2" w:rsidRPr="329BDD23">
        <w:rPr>
          <w:rFonts w:ascii="HYSinMyeongJo-Medium" w:eastAsia="HYSinMyeongJo-Medium" w:hAnsi="HYSinMyeongJo-Medium"/>
          <w:sz w:val="16"/>
          <w:szCs w:val="16"/>
        </w:rPr>
        <w:t>Target</w:t>
      </w:r>
      <w:r w:rsidRPr="329BDD23">
        <w:rPr>
          <w:rFonts w:ascii="HYSinMyeongJo-Medium" w:eastAsia="HYSinMyeongJo-Medium" w:hAnsi="HYSinMyeongJo-Medium"/>
          <w:sz w:val="16"/>
          <w:szCs w:val="16"/>
        </w:rPr>
        <w:t xml:space="preserve"> 전이학습 실험 결과</w:t>
      </w:r>
    </w:p>
    <w:tbl>
      <w:tblPr>
        <w:tblW w:w="3860" w:type="dxa"/>
        <w:jc w:val="center"/>
        <w:tblBorders>
          <w:top w:val="single" w:sz="6" w:space="0" w:color="000000" w:themeColor="text1"/>
          <w:left w:val="nil"/>
          <w:bottom w:val="single" w:sz="6" w:space="0" w:color="000000" w:themeColor="text1"/>
          <w:right w:val="nil"/>
          <w:insideH w:val="nil"/>
          <w:insideV w:val="nil"/>
        </w:tblBorders>
        <w:tblLayout w:type="fixed"/>
        <w:tblCellMar>
          <w:top w:w="45" w:type="dxa"/>
          <w:left w:w="18" w:type="dxa"/>
          <w:bottom w:w="45" w:type="dxa"/>
          <w:right w:w="18" w:type="dxa"/>
        </w:tblCellMar>
        <w:tblLook w:val="04A0" w:firstRow="1" w:lastRow="0" w:firstColumn="1" w:lastColumn="0" w:noHBand="0" w:noVBand="1"/>
      </w:tblPr>
      <w:tblGrid>
        <w:gridCol w:w="640"/>
        <w:gridCol w:w="644"/>
        <w:gridCol w:w="644"/>
        <w:gridCol w:w="644"/>
        <w:gridCol w:w="644"/>
        <w:gridCol w:w="644"/>
      </w:tblGrid>
      <w:tr w:rsidR="00000000" w:rsidRPr="00085DC8" w14:paraId="20FEAB00" w14:textId="77777777" w:rsidTr="626943D6">
        <w:trPr>
          <w:cantSplit/>
          <w:tblHeader/>
          <w:jc w:val="center"/>
        </w:trPr>
        <w:tc>
          <w:tcPr>
            <w:tcW w:w="640" w:type="dxa"/>
            <w:tcBorders>
              <w:bottom w:val="single" w:sz="4" w:space="0" w:color="auto"/>
            </w:tcBorders>
            <w:vAlign w:val="center"/>
          </w:tcPr>
          <w:p w14:paraId="5E4EAB4A" w14:textId="54FEEA0B" w:rsidR="000538A1" w:rsidRPr="00085DC8" w:rsidRDefault="5B03B6B5" w:rsidP="5B03B6B5">
            <w:pPr>
              <w:pStyle w:val="a"/>
              <w:keepNext/>
              <w:keepLines/>
              <w:widowControl/>
              <w:pBdr>
                <w:top w:val="none" w:sz="0" w:space="0" w:color="auto"/>
                <w:left w:val="none" w:sz="0" w:space="0" w:color="auto"/>
                <w:bottom w:val="none" w:sz="0" w:space="0" w:color="auto"/>
                <w:right w:val="none" w:sz="0" w:space="0" w:color="auto"/>
              </w:pBdr>
              <w:spacing w:line="240" w:lineRule="auto"/>
              <w:jc w:val="center"/>
            </w:pPr>
            <w:r w:rsidRPr="5B03B6B5">
              <w:rPr>
                <w:rFonts w:ascii="Times New Roman" w:eastAsia="HYSinMyeongJo-Medium" w:hAnsi="Times New Roman" w:cs="Times New Roman"/>
                <w:b/>
                <w:bCs/>
                <w:sz w:val="15"/>
                <w:szCs w:val="15"/>
              </w:rPr>
              <w:t>전이</w:t>
            </w:r>
          </w:p>
          <w:p w14:paraId="17DE743C" w14:textId="77A29562" w:rsidR="000538A1" w:rsidRPr="00085DC8" w:rsidRDefault="5B03B6B5">
            <w:pPr>
              <w:pStyle w:val="a"/>
              <w:keepNext/>
              <w:keepLines/>
              <w:widowControl/>
              <w:pBdr>
                <w:top w:val="none" w:sz="0" w:space="0" w:color="auto"/>
                <w:left w:val="none" w:sz="0" w:space="0" w:color="auto"/>
                <w:bottom w:val="none" w:sz="0" w:space="0" w:color="auto"/>
                <w:right w:val="none" w:sz="0" w:space="0" w:color="auto"/>
              </w:pBdr>
              <w:spacing w:line="240" w:lineRule="auto"/>
              <w:jc w:val="center"/>
            </w:pPr>
            <w:r w:rsidRPr="5B03B6B5">
              <w:rPr>
                <w:rFonts w:ascii="Times New Roman" w:eastAsia="HYSinMyeongJo-Medium" w:hAnsi="Times New Roman" w:cs="Times New Roman"/>
                <w:b/>
                <w:bCs/>
                <w:sz w:val="15"/>
                <w:szCs w:val="15"/>
              </w:rPr>
              <w:t>범위</w:t>
            </w:r>
          </w:p>
        </w:tc>
        <w:tc>
          <w:tcPr>
            <w:tcW w:w="644" w:type="dxa"/>
            <w:tcBorders>
              <w:bottom w:val="single" w:sz="4" w:space="0" w:color="auto"/>
            </w:tcBorders>
            <w:vAlign w:val="center"/>
          </w:tcPr>
          <w:p w14:paraId="4C1DEEBF" w14:textId="77777777" w:rsidR="000538A1" w:rsidRPr="00085DC8" w:rsidRDefault="000538A1">
            <w:pPr>
              <w:pStyle w:val="a"/>
              <w:keepNext/>
              <w:keepLines/>
              <w:widowControl/>
              <w:pBdr>
                <w:top w:val="none" w:sz="0" w:space="0" w:color="auto"/>
                <w:left w:val="none" w:sz="0" w:space="0" w:color="auto"/>
                <w:bottom w:val="none" w:sz="0" w:space="0" w:color="auto"/>
                <w:right w:val="none" w:sz="0" w:space="0" w:color="auto"/>
              </w:pBdr>
              <w:spacing w:line="240" w:lineRule="auto"/>
              <w:jc w:val="center"/>
              <w:rPr>
                <w:rFonts w:ascii="Times New Roman" w:eastAsia="HYSinMyeongJo-Medium" w:hAnsi="Times New Roman" w:cs="Times New Roman"/>
                <w:b/>
                <w:sz w:val="14"/>
              </w:rPr>
            </w:pPr>
            <w:r w:rsidRPr="00085DC8">
              <w:rPr>
                <w:rFonts w:ascii="Times New Roman" w:eastAsia="HYSinMyeongJo-Medium" w:hAnsi="Times New Roman" w:cs="Times New Roman"/>
                <w:b/>
                <w:sz w:val="15"/>
              </w:rPr>
              <w:t>Val.</w:t>
            </w:r>
            <w:r w:rsidRPr="00085DC8">
              <w:rPr>
                <w:rFonts w:ascii="Times New Roman" w:eastAsia="HYSinMyeongJo-Medium" w:hAnsi="Times New Roman" w:cs="Times New Roman"/>
                <w:b/>
                <w:sz w:val="15"/>
              </w:rPr>
              <w:br/>
              <w:t>MAE</w:t>
            </w:r>
          </w:p>
        </w:tc>
        <w:tc>
          <w:tcPr>
            <w:tcW w:w="644" w:type="dxa"/>
            <w:tcBorders>
              <w:bottom w:val="single" w:sz="4" w:space="0" w:color="auto"/>
            </w:tcBorders>
            <w:vAlign w:val="center"/>
          </w:tcPr>
          <w:p w14:paraId="335D0422" w14:textId="77777777" w:rsidR="000538A1" w:rsidRPr="00085DC8" w:rsidRDefault="000538A1">
            <w:pPr>
              <w:pStyle w:val="a"/>
              <w:keepNext/>
              <w:keepLines/>
              <w:widowControl/>
              <w:pBdr>
                <w:top w:val="none" w:sz="0" w:space="0" w:color="auto"/>
                <w:left w:val="none" w:sz="0" w:space="0" w:color="auto"/>
                <w:bottom w:val="none" w:sz="0" w:space="0" w:color="auto"/>
                <w:right w:val="none" w:sz="0" w:space="0" w:color="auto"/>
              </w:pBdr>
              <w:spacing w:line="240" w:lineRule="auto"/>
              <w:jc w:val="center"/>
              <w:rPr>
                <w:rFonts w:ascii="Times New Roman" w:eastAsia="HYSinMyeongJo-Medium" w:hAnsi="Times New Roman" w:cs="Times New Roman"/>
                <w:b/>
                <w:sz w:val="14"/>
              </w:rPr>
            </w:pPr>
            <w:r w:rsidRPr="00085DC8">
              <w:rPr>
                <w:rFonts w:ascii="Times New Roman" w:eastAsia="HYSinMyeongJo-Medium" w:hAnsi="Times New Roman" w:cs="Times New Roman"/>
                <w:b/>
                <w:sz w:val="15"/>
              </w:rPr>
              <w:t>Test</w:t>
            </w:r>
            <w:r w:rsidRPr="00085DC8">
              <w:rPr>
                <w:rFonts w:ascii="Times New Roman" w:eastAsia="HYSinMyeongJo-Medium" w:hAnsi="Times New Roman" w:cs="Times New Roman"/>
                <w:b/>
                <w:sz w:val="15"/>
              </w:rPr>
              <w:br/>
              <w:t>MAE</w:t>
            </w:r>
          </w:p>
        </w:tc>
        <w:tc>
          <w:tcPr>
            <w:tcW w:w="644" w:type="dxa"/>
            <w:tcBorders>
              <w:bottom w:val="single" w:sz="4" w:space="0" w:color="auto"/>
            </w:tcBorders>
            <w:vAlign w:val="center"/>
          </w:tcPr>
          <w:p w14:paraId="127451AA" w14:textId="77777777" w:rsidR="000538A1" w:rsidRPr="00085DC8" w:rsidRDefault="000538A1">
            <w:pPr>
              <w:pStyle w:val="a"/>
              <w:keepNext/>
              <w:keepLines/>
              <w:widowControl/>
              <w:pBdr>
                <w:top w:val="none" w:sz="0" w:space="0" w:color="auto"/>
                <w:left w:val="none" w:sz="0" w:space="0" w:color="auto"/>
                <w:bottom w:val="none" w:sz="0" w:space="0" w:color="auto"/>
                <w:right w:val="none" w:sz="0" w:space="0" w:color="auto"/>
              </w:pBdr>
              <w:spacing w:line="240" w:lineRule="auto"/>
              <w:jc w:val="center"/>
              <w:rPr>
                <w:rFonts w:ascii="Times New Roman" w:eastAsia="HYSinMyeongJo-Medium" w:hAnsi="Times New Roman" w:cs="Times New Roman"/>
                <w:b/>
                <w:sz w:val="14"/>
              </w:rPr>
            </w:pPr>
            <w:r w:rsidRPr="00085DC8">
              <w:rPr>
                <w:rFonts w:ascii="Times New Roman" w:eastAsia="HYSinMyeongJo-Medium" w:hAnsi="Times New Roman" w:cs="Times New Roman"/>
                <w:b/>
                <w:sz w:val="15"/>
              </w:rPr>
              <w:t>Test</w:t>
            </w:r>
            <w:r w:rsidRPr="00085DC8">
              <w:rPr>
                <w:rFonts w:ascii="Times New Roman" w:eastAsia="HYSinMyeongJo-Medium" w:hAnsi="Times New Roman" w:cs="Times New Roman"/>
                <w:b/>
                <w:sz w:val="15"/>
              </w:rPr>
              <w:br/>
              <w:t>RMSE</w:t>
            </w:r>
          </w:p>
        </w:tc>
        <w:tc>
          <w:tcPr>
            <w:tcW w:w="644" w:type="dxa"/>
            <w:tcBorders>
              <w:bottom w:val="single" w:sz="4" w:space="0" w:color="auto"/>
            </w:tcBorders>
            <w:vAlign w:val="center"/>
          </w:tcPr>
          <w:p w14:paraId="136D9AE9" w14:textId="77777777" w:rsidR="000538A1" w:rsidRPr="00085DC8" w:rsidRDefault="000538A1">
            <w:pPr>
              <w:pStyle w:val="a"/>
              <w:keepNext/>
              <w:keepLines/>
              <w:widowControl/>
              <w:pBdr>
                <w:top w:val="none" w:sz="0" w:space="0" w:color="auto"/>
                <w:left w:val="none" w:sz="0" w:space="0" w:color="auto"/>
                <w:bottom w:val="none" w:sz="0" w:space="0" w:color="auto"/>
                <w:right w:val="none" w:sz="0" w:space="0" w:color="auto"/>
              </w:pBdr>
              <w:spacing w:line="240" w:lineRule="auto"/>
              <w:jc w:val="center"/>
              <w:rPr>
                <w:rFonts w:ascii="Times New Roman" w:eastAsia="HYSinMyeongJo-Medium" w:hAnsi="Times New Roman" w:cs="Times New Roman"/>
                <w:b/>
                <w:sz w:val="14"/>
              </w:rPr>
            </w:pPr>
            <w:r w:rsidRPr="00085DC8">
              <w:rPr>
                <w:rFonts w:ascii="Times New Roman" w:eastAsia="HYSinMyeongJo-Medium" w:hAnsi="Times New Roman" w:cs="Times New Roman"/>
                <w:b/>
                <w:sz w:val="15"/>
              </w:rPr>
              <w:t>Test</w:t>
            </w:r>
            <w:r w:rsidRPr="00085DC8">
              <w:rPr>
                <w:rFonts w:ascii="Times New Roman" w:eastAsia="HYSinMyeongJo-Medium" w:hAnsi="Times New Roman" w:cs="Times New Roman"/>
                <w:b/>
                <w:sz w:val="15"/>
              </w:rPr>
              <w:br/>
              <w:t>SSIM</w:t>
            </w:r>
          </w:p>
        </w:tc>
        <w:tc>
          <w:tcPr>
            <w:tcW w:w="644" w:type="dxa"/>
            <w:tcBorders>
              <w:bottom w:val="single" w:sz="4" w:space="0" w:color="auto"/>
            </w:tcBorders>
            <w:vAlign w:val="center"/>
          </w:tcPr>
          <w:p w14:paraId="6EDCA04D" w14:textId="77777777" w:rsidR="000538A1" w:rsidRPr="00085DC8" w:rsidRDefault="000538A1">
            <w:pPr>
              <w:pStyle w:val="a"/>
              <w:keepNext/>
              <w:keepLines/>
              <w:widowControl/>
              <w:pBdr>
                <w:top w:val="none" w:sz="0" w:space="0" w:color="auto"/>
                <w:left w:val="none" w:sz="0" w:space="0" w:color="auto"/>
                <w:bottom w:val="none" w:sz="0" w:space="0" w:color="auto"/>
                <w:right w:val="none" w:sz="0" w:space="0" w:color="auto"/>
              </w:pBdr>
              <w:spacing w:line="240" w:lineRule="auto"/>
              <w:jc w:val="center"/>
              <w:rPr>
                <w:rFonts w:ascii="Times New Roman" w:eastAsia="HYSinMyeongJo-Medium" w:hAnsi="Times New Roman" w:cs="Times New Roman"/>
                <w:b/>
                <w:sz w:val="14"/>
              </w:rPr>
            </w:pPr>
            <w:r w:rsidRPr="00085DC8">
              <w:rPr>
                <w:rFonts w:ascii="Times New Roman" w:eastAsia="HYSinMyeongJo-Medium" w:hAnsi="Times New Roman" w:cs="Times New Roman"/>
                <w:b/>
                <w:sz w:val="15"/>
              </w:rPr>
              <w:t>Test</w:t>
            </w:r>
            <w:r w:rsidRPr="00085DC8">
              <w:rPr>
                <w:rFonts w:ascii="Times New Roman" w:eastAsia="HYSinMyeongJo-Medium" w:hAnsi="Times New Roman" w:cs="Times New Roman"/>
                <w:b/>
                <w:sz w:val="15"/>
              </w:rPr>
              <w:br/>
              <w:t>PSNR</w:t>
            </w:r>
          </w:p>
        </w:tc>
      </w:tr>
      <w:tr w:rsidR="00000000" w:rsidRPr="00085DC8" w14:paraId="3B8AA434" w14:textId="77777777" w:rsidTr="626943D6">
        <w:trPr>
          <w:cantSplit/>
          <w:jc w:val="center"/>
        </w:trPr>
        <w:tc>
          <w:tcPr>
            <w:tcW w:w="640" w:type="dxa"/>
            <w:vAlign w:val="center"/>
          </w:tcPr>
          <w:p w14:paraId="6A5739E6" w14:textId="4CCE49B3" w:rsidR="000538A1" w:rsidRPr="00085DC8" w:rsidRDefault="5B03B6B5">
            <w:pPr>
              <w:pStyle w:val="a"/>
              <w:keepNext/>
              <w:keepLines/>
              <w:widowControl/>
              <w:pBdr>
                <w:top w:val="none" w:sz="0" w:space="0" w:color="auto"/>
                <w:left w:val="none" w:sz="0" w:space="0" w:color="auto"/>
                <w:bottom w:val="none" w:sz="0" w:space="0" w:color="auto"/>
                <w:right w:val="none" w:sz="0" w:space="0" w:color="auto"/>
              </w:pBdr>
              <w:spacing w:line="240" w:lineRule="auto"/>
              <w:jc w:val="center"/>
            </w:pPr>
            <w:r w:rsidRPr="5B03B6B5">
              <w:rPr>
                <w:rFonts w:ascii="Times New Roman" w:eastAsia="HYSinMyeongJo-Medium" w:hAnsi="Times New Roman" w:cs="Times New Roman"/>
                <w:sz w:val="15"/>
                <w:szCs w:val="15"/>
              </w:rPr>
              <w:t>-</w:t>
            </w:r>
          </w:p>
        </w:tc>
        <w:tc>
          <w:tcPr>
            <w:tcW w:w="644" w:type="dxa"/>
            <w:vAlign w:val="center"/>
          </w:tcPr>
          <w:p w14:paraId="2F551B60" w14:textId="77777777" w:rsidR="000538A1" w:rsidRPr="00DC0E7E" w:rsidRDefault="000538A1">
            <w:pPr>
              <w:pStyle w:val="a"/>
              <w:keepNext/>
              <w:keepLines/>
              <w:widowControl/>
              <w:pBdr>
                <w:top w:val="none" w:sz="0" w:space="0" w:color="auto"/>
                <w:left w:val="none" w:sz="0" w:space="0" w:color="auto"/>
                <w:bottom w:val="none" w:sz="0" w:space="0" w:color="auto"/>
                <w:right w:val="none" w:sz="0" w:space="0" w:color="auto"/>
              </w:pBdr>
              <w:spacing w:line="240" w:lineRule="auto"/>
              <w:jc w:val="center"/>
              <w:rPr>
                <w:rFonts w:ascii="Times New Roman" w:eastAsia="HYSinMyeongJo-Medium" w:hAnsi="Times New Roman" w:cs="Times New Roman"/>
                <w:sz w:val="15"/>
              </w:rPr>
            </w:pPr>
            <w:r w:rsidRPr="00DC0E7E">
              <w:rPr>
                <w:rFonts w:ascii="Times New Roman" w:eastAsia="HYSinMyeongJo-Medium" w:hAnsi="Times New Roman" w:cs="Times New Roman"/>
                <w:sz w:val="15"/>
              </w:rPr>
              <w:t>0.0619</w:t>
            </w:r>
          </w:p>
        </w:tc>
        <w:tc>
          <w:tcPr>
            <w:tcW w:w="644" w:type="dxa"/>
            <w:vAlign w:val="center"/>
          </w:tcPr>
          <w:p w14:paraId="6F07FE26" w14:textId="77777777" w:rsidR="000538A1" w:rsidRPr="00DC0E7E" w:rsidRDefault="000538A1">
            <w:pPr>
              <w:pStyle w:val="a"/>
              <w:keepNext/>
              <w:keepLines/>
              <w:widowControl/>
              <w:pBdr>
                <w:top w:val="none" w:sz="0" w:space="0" w:color="auto"/>
                <w:left w:val="none" w:sz="0" w:space="0" w:color="auto"/>
                <w:bottom w:val="none" w:sz="0" w:space="0" w:color="auto"/>
                <w:right w:val="none" w:sz="0" w:space="0" w:color="auto"/>
              </w:pBdr>
              <w:spacing w:line="240" w:lineRule="auto"/>
              <w:jc w:val="center"/>
              <w:rPr>
                <w:rFonts w:ascii="Times New Roman" w:eastAsia="HYSinMyeongJo-Medium" w:hAnsi="Times New Roman" w:cs="Times New Roman"/>
                <w:sz w:val="15"/>
              </w:rPr>
            </w:pPr>
            <w:r w:rsidRPr="00DC0E7E">
              <w:rPr>
                <w:rFonts w:ascii="Times New Roman" w:eastAsia="HYSinMyeongJo-Medium" w:hAnsi="Times New Roman" w:cs="Times New Roman"/>
                <w:sz w:val="15"/>
              </w:rPr>
              <w:t>0.0797</w:t>
            </w:r>
          </w:p>
        </w:tc>
        <w:tc>
          <w:tcPr>
            <w:tcW w:w="644" w:type="dxa"/>
            <w:vAlign w:val="center"/>
          </w:tcPr>
          <w:p w14:paraId="20ADF490" w14:textId="77777777" w:rsidR="000538A1" w:rsidRPr="00DC0E7E" w:rsidRDefault="000538A1">
            <w:pPr>
              <w:pStyle w:val="a"/>
              <w:keepNext/>
              <w:keepLines/>
              <w:widowControl/>
              <w:pBdr>
                <w:top w:val="none" w:sz="0" w:space="0" w:color="auto"/>
                <w:left w:val="none" w:sz="0" w:space="0" w:color="auto"/>
                <w:bottom w:val="none" w:sz="0" w:space="0" w:color="auto"/>
                <w:right w:val="none" w:sz="0" w:space="0" w:color="auto"/>
              </w:pBdr>
              <w:spacing w:line="240" w:lineRule="auto"/>
              <w:jc w:val="center"/>
              <w:rPr>
                <w:rFonts w:ascii="Times New Roman" w:eastAsia="HYSinMyeongJo-Medium" w:hAnsi="Times New Roman" w:cs="Times New Roman"/>
                <w:sz w:val="15"/>
              </w:rPr>
            </w:pPr>
            <w:r w:rsidRPr="00DC0E7E">
              <w:rPr>
                <w:rFonts w:ascii="Times New Roman" w:eastAsia="HYSinMyeongJo-Medium" w:hAnsi="Times New Roman" w:cs="Times New Roman"/>
                <w:sz w:val="15"/>
              </w:rPr>
              <w:t>0.1203</w:t>
            </w:r>
          </w:p>
        </w:tc>
        <w:tc>
          <w:tcPr>
            <w:tcW w:w="644" w:type="dxa"/>
            <w:vAlign w:val="center"/>
          </w:tcPr>
          <w:p w14:paraId="4C8BFC6C" w14:textId="77777777" w:rsidR="000538A1" w:rsidRPr="00DC0E7E" w:rsidRDefault="000538A1">
            <w:pPr>
              <w:pStyle w:val="a"/>
              <w:keepNext/>
              <w:keepLines/>
              <w:widowControl/>
              <w:pBdr>
                <w:top w:val="none" w:sz="0" w:space="0" w:color="auto"/>
                <w:left w:val="none" w:sz="0" w:space="0" w:color="auto"/>
                <w:bottom w:val="none" w:sz="0" w:space="0" w:color="auto"/>
                <w:right w:val="none" w:sz="0" w:space="0" w:color="auto"/>
              </w:pBdr>
              <w:spacing w:line="240" w:lineRule="auto"/>
              <w:jc w:val="center"/>
              <w:rPr>
                <w:rFonts w:ascii="Times New Roman" w:eastAsia="HYSinMyeongJo-Medium" w:hAnsi="Times New Roman" w:cs="Times New Roman"/>
                <w:sz w:val="15"/>
              </w:rPr>
            </w:pPr>
            <w:r w:rsidRPr="00DC0E7E">
              <w:rPr>
                <w:rFonts w:ascii="Times New Roman" w:eastAsia="HYSinMyeongJo-Medium" w:hAnsi="Times New Roman" w:cs="Times New Roman"/>
                <w:sz w:val="15"/>
              </w:rPr>
              <w:t>0.9062</w:t>
            </w:r>
          </w:p>
        </w:tc>
        <w:tc>
          <w:tcPr>
            <w:tcW w:w="644" w:type="dxa"/>
            <w:vAlign w:val="center"/>
          </w:tcPr>
          <w:p w14:paraId="315F9958" w14:textId="77777777" w:rsidR="000538A1" w:rsidRPr="00DC0E7E" w:rsidRDefault="000538A1">
            <w:pPr>
              <w:pStyle w:val="a"/>
              <w:keepNext/>
              <w:keepLines/>
              <w:widowControl/>
              <w:pBdr>
                <w:top w:val="none" w:sz="0" w:space="0" w:color="auto"/>
                <w:left w:val="none" w:sz="0" w:space="0" w:color="auto"/>
                <w:bottom w:val="none" w:sz="0" w:space="0" w:color="auto"/>
                <w:right w:val="none" w:sz="0" w:space="0" w:color="auto"/>
              </w:pBdr>
              <w:spacing w:line="240" w:lineRule="auto"/>
              <w:jc w:val="center"/>
              <w:rPr>
                <w:rFonts w:ascii="Times New Roman" w:eastAsia="HYSinMyeongJo-Medium" w:hAnsi="Times New Roman" w:cs="Times New Roman"/>
                <w:sz w:val="15"/>
              </w:rPr>
            </w:pPr>
            <w:r w:rsidRPr="00DC0E7E">
              <w:rPr>
                <w:rFonts w:ascii="Times New Roman" w:eastAsia="HYSinMyeongJo-Medium" w:hAnsi="Times New Roman" w:cs="Times New Roman"/>
                <w:sz w:val="15"/>
              </w:rPr>
              <w:t>18.40</w:t>
            </w:r>
          </w:p>
        </w:tc>
      </w:tr>
      <w:tr w:rsidR="00000000" w:rsidRPr="00085DC8" w14:paraId="2E0133A7" w14:textId="77777777" w:rsidTr="626943D6">
        <w:trPr>
          <w:cantSplit/>
          <w:jc w:val="center"/>
        </w:trPr>
        <w:tc>
          <w:tcPr>
            <w:tcW w:w="640" w:type="dxa"/>
            <w:vAlign w:val="center"/>
          </w:tcPr>
          <w:p w14:paraId="5439E044" w14:textId="3CF38FCE" w:rsidR="000538A1" w:rsidRPr="00085DC8" w:rsidRDefault="5B03B6B5">
            <w:pPr>
              <w:pStyle w:val="a"/>
              <w:keepNext/>
              <w:keepLines/>
              <w:widowControl/>
              <w:pBdr>
                <w:top w:val="none" w:sz="0" w:space="0" w:color="auto"/>
                <w:left w:val="none" w:sz="0" w:space="0" w:color="auto"/>
                <w:bottom w:val="none" w:sz="0" w:space="0" w:color="auto"/>
                <w:right w:val="none" w:sz="0" w:space="0" w:color="auto"/>
              </w:pBdr>
              <w:spacing w:line="240" w:lineRule="auto"/>
              <w:jc w:val="center"/>
            </w:pPr>
            <w:r w:rsidRPr="5B03B6B5">
              <w:rPr>
                <w:rFonts w:ascii="Times New Roman" w:eastAsia="HYSinMyeongJo-Medium" w:hAnsi="Times New Roman" w:cs="Times New Roman"/>
                <w:sz w:val="15"/>
                <w:szCs w:val="15"/>
              </w:rPr>
              <w:t>Enc</w:t>
            </w:r>
          </w:p>
        </w:tc>
        <w:tc>
          <w:tcPr>
            <w:tcW w:w="644" w:type="dxa"/>
            <w:vAlign w:val="center"/>
          </w:tcPr>
          <w:p w14:paraId="4B5D8032" w14:textId="77777777" w:rsidR="000538A1" w:rsidRPr="00DC0E7E" w:rsidRDefault="000538A1">
            <w:pPr>
              <w:pStyle w:val="a"/>
              <w:keepNext/>
              <w:keepLines/>
              <w:widowControl/>
              <w:pBdr>
                <w:top w:val="none" w:sz="0" w:space="0" w:color="auto"/>
                <w:left w:val="none" w:sz="0" w:space="0" w:color="auto"/>
                <w:bottom w:val="none" w:sz="0" w:space="0" w:color="auto"/>
                <w:right w:val="none" w:sz="0" w:space="0" w:color="auto"/>
              </w:pBdr>
              <w:spacing w:line="240" w:lineRule="auto"/>
              <w:jc w:val="center"/>
              <w:rPr>
                <w:rFonts w:ascii="Times New Roman" w:eastAsia="HYSinMyeongJo-Medium" w:hAnsi="Times New Roman" w:cs="Times New Roman"/>
                <w:sz w:val="15"/>
              </w:rPr>
            </w:pPr>
            <w:r w:rsidRPr="00DC0E7E">
              <w:rPr>
                <w:rFonts w:ascii="Times New Roman" w:eastAsia="HYSinMyeongJo-Medium" w:hAnsi="Times New Roman" w:cs="Times New Roman"/>
                <w:sz w:val="15"/>
              </w:rPr>
              <w:t>0.0634</w:t>
            </w:r>
          </w:p>
        </w:tc>
        <w:tc>
          <w:tcPr>
            <w:tcW w:w="644" w:type="dxa"/>
            <w:vAlign w:val="center"/>
          </w:tcPr>
          <w:p w14:paraId="5D0BE2CB" w14:textId="77777777" w:rsidR="000538A1" w:rsidRPr="00DC0E7E" w:rsidRDefault="000538A1">
            <w:pPr>
              <w:pStyle w:val="a"/>
              <w:keepNext/>
              <w:keepLines/>
              <w:widowControl/>
              <w:pBdr>
                <w:top w:val="none" w:sz="0" w:space="0" w:color="auto"/>
                <w:left w:val="none" w:sz="0" w:space="0" w:color="auto"/>
                <w:bottom w:val="none" w:sz="0" w:space="0" w:color="auto"/>
                <w:right w:val="none" w:sz="0" w:space="0" w:color="auto"/>
              </w:pBdr>
              <w:spacing w:line="240" w:lineRule="auto"/>
              <w:jc w:val="center"/>
              <w:rPr>
                <w:rFonts w:ascii="Times New Roman" w:eastAsia="HYSinMyeongJo-Medium" w:hAnsi="Times New Roman" w:cs="Times New Roman"/>
                <w:sz w:val="15"/>
              </w:rPr>
            </w:pPr>
            <w:r w:rsidRPr="00DC0E7E">
              <w:rPr>
                <w:rFonts w:ascii="Times New Roman" w:eastAsia="HYSinMyeongJo-Medium" w:hAnsi="Times New Roman" w:cs="Times New Roman"/>
                <w:sz w:val="15"/>
              </w:rPr>
              <w:t>0.0819</w:t>
            </w:r>
          </w:p>
        </w:tc>
        <w:tc>
          <w:tcPr>
            <w:tcW w:w="644" w:type="dxa"/>
            <w:vAlign w:val="center"/>
          </w:tcPr>
          <w:p w14:paraId="2C085D6A" w14:textId="77777777" w:rsidR="000538A1" w:rsidRPr="00DC0E7E" w:rsidRDefault="000538A1">
            <w:pPr>
              <w:pStyle w:val="a"/>
              <w:keepNext/>
              <w:keepLines/>
              <w:widowControl/>
              <w:pBdr>
                <w:top w:val="none" w:sz="0" w:space="0" w:color="auto"/>
                <w:left w:val="none" w:sz="0" w:space="0" w:color="auto"/>
                <w:bottom w:val="none" w:sz="0" w:space="0" w:color="auto"/>
                <w:right w:val="none" w:sz="0" w:space="0" w:color="auto"/>
              </w:pBdr>
              <w:spacing w:line="240" w:lineRule="auto"/>
              <w:jc w:val="center"/>
              <w:rPr>
                <w:rFonts w:ascii="Times New Roman" w:eastAsia="HYSinMyeongJo-Medium" w:hAnsi="Times New Roman" w:cs="Times New Roman"/>
                <w:sz w:val="15"/>
              </w:rPr>
            </w:pPr>
            <w:r w:rsidRPr="00DC0E7E">
              <w:rPr>
                <w:rFonts w:ascii="Times New Roman" w:eastAsia="HYSinMyeongJo-Medium" w:hAnsi="Times New Roman" w:cs="Times New Roman"/>
                <w:sz w:val="15"/>
              </w:rPr>
              <w:t>0.1226</w:t>
            </w:r>
          </w:p>
        </w:tc>
        <w:tc>
          <w:tcPr>
            <w:tcW w:w="644" w:type="dxa"/>
            <w:vAlign w:val="center"/>
          </w:tcPr>
          <w:p w14:paraId="57F472EA" w14:textId="77777777" w:rsidR="000538A1" w:rsidRPr="00DC0E7E" w:rsidRDefault="000538A1">
            <w:pPr>
              <w:pStyle w:val="a"/>
              <w:keepNext/>
              <w:keepLines/>
              <w:widowControl/>
              <w:pBdr>
                <w:top w:val="none" w:sz="0" w:space="0" w:color="auto"/>
                <w:left w:val="none" w:sz="0" w:space="0" w:color="auto"/>
                <w:bottom w:val="none" w:sz="0" w:space="0" w:color="auto"/>
                <w:right w:val="none" w:sz="0" w:space="0" w:color="auto"/>
              </w:pBdr>
              <w:spacing w:line="240" w:lineRule="auto"/>
              <w:jc w:val="center"/>
              <w:rPr>
                <w:rFonts w:ascii="Times New Roman" w:eastAsia="HYSinMyeongJo-Medium" w:hAnsi="Times New Roman" w:cs="Times New Roman"/>
                <w:sz w:val="15"/>
              </w:rPr>
            </w:pPr>
            <w:r w:rsidRPr="00DC0E7E">
              <w:rPr>
                <w:rFonts w:ascii="Times New Roman" w:eastAsia="HYSinMyeongJo-Medium" w:hAnsi="Times New Roman" w:cs="Times New Roman"/>
                <w:sz w:val="15"/>
              </w:rPr>
              <w:t>0.9059</w:t>
            </w:r>
          </w:p>
        </w:tc>
        <w:tc>
          <w:tcPr>
            <w:tcW w:w="644" w:type="dxa"/>
            <w:vAlign w:val="center"/>
          </w:tcPr>
          <w:p w14:paraId="57E958D1" w14:textId="77777777" w:rsidR="000538A1" w:rsidRPr="00DC0E7E" w:rsidRDefault="000538A1">
            <w:pPr>
              <w:pStyle w:val="a"/>
              <w:keepNext/>
              <w:keepLines/>
              <w:widowControl/>
              <w:pBdr>
                <w:top w:val="none" w:sz="0" w:space="0" w:color="auto"/>
                <w:left w:val="none" w:sz="0" w:space="0" w:color="auto"/>
                <w:bottom w:val="none" w:sz="0" w:space="0" w:color="auto"/>
                <w:right w:val="none" w:sz="0" w:space="0" w:color="auto"/>
              </w:pBdr>
              <w:spacing w:line="240" w:lineRule="auto"/>
              <w:jc w:val="center"/>
              <w:rPr>
                <w:rFonts w:ascii="Times New Roman" w:eastAsia="HYSinMyeongJo-Medium" w:hAnsi="Times New Roman" w:cs="Times New Roman"/>
                <w:sz w:val="15"/>
              </w:rPr>
            </w:pPr>
            <w:r w:rsidRPr="00DC0E7E">
              <w:rPr>
                <w:rFonts w:ascii="Times New Roman" w:eastAsia="HYSinMyeongJo-Medium" w:hAnsi="Times New Roman" w:cs="Times New Roman"/>
                <w:sz w:val="15"/>
              </w:rPr>
              <w:t>18.23</w:t>
            </w:r>
          </w:p>
        </w:tc>
      </w:tr>
      <w:tr w:rsidR="00000000" w:rsidRPr="00085DC8" w14:paraId="7C465E0F" w14:textId="77777777" w:rsidTr="626943D6">
        <w:trPr>
          <w:cantSplit/>
          <w:jc w:val="center"/>
        </w:trPr>
        <w:tc>
          <w:tcPr>
            <w:tcW w:w="640" w:type="dxa"/>
            <w:vAlign w:val="center"/>
          </w:tcPr>
          <w:p w14:paraId="3481B0F6" w14:textId="4F133B1D" w:rsidR="000538A1" w:rsidRPr="00085DC8" w:rsidRDefault="5B03B6B5">
            <w:pPr>
              <w:pStyle w:val="a"/>
              <w:keepNext/>
              <w:keepLines/>
              <w:widowControl/>
              <w:pBdr>
                <w:top w:val="none" w:sz="0" w:space="0" w:color="auto"/>
                <w:left w:val="none" w:sz="0" w:space="0" w:color="auto"/>
                <w:bottom w:val="none" w:sz="0" w:space="0" w:color="auto"/>
                <w:right w:val="none" w:sz="0" w:space="0" w:color="auto"/>
              </w:pBdr>
              <w:spacing w:line="240" w:lineRule="auto"/>
              <w:jc w:val="center"/>
            </w:pPr>
            <w:r w:rsidRPr="5B03B6B5">
              <w:rPr>
                <w:rFonts w:ascii="Times New Roman" w:eastAsia="HYSinMyeongJo-Medium" w:hAnsi="Times New Roman" w:cs="Times New Roman"/>
                <w:sz w:val="15"/>
                <w:szCs w:val="15"/>
              </w:rPr>
              <w:t>Enc-Dec</w:t>
            </w:r>
          </w:p>
        </w:tc>
        <w:tc>
          <w:tcPr>
            <w:tcW w:w="644" w:type="dxa"/>
            <w:vAlign w:val="center"/>
          </w:tcPr>
          <w:p w14:paraId="6E6E90F3" w14:textId="77777777" w:rsidR="000538A1" w:rsidRPr="00DC0E7E" w:rsidRDefault="000538A1">
            <w:pPr>
              <w:pStyle w:val="a"/>
              <w:keepNext/>
              <w:keepLines/>
              <w:widowControl/>
              <w:pBdr>
                <w:top w:val="none" w:sz="0" w:space="0" w:color="auto"/>
                <w:left w:val="none" w:sz="0" w:space="0" w:color="auto"/>
                <w:bottom w:val="none" w:sz="0" w:space="0" w:color="auto"/>
                <w:right w:val="none" w:sz="0" w:space="0" w:color="auto"/>
              </w:pBdr>
              <w:spacing w:line="240" w:lineRule="auto"/>
              <w:jc w:val="center"/>
              <w:rPr>
                <w:rFonts w:ascii="Times New Roman" w:eastAsia="HYSinMyeongJo-Medium" w:hAnsi="Times New Roman" w:cs="Times New Roman"/>
                <w:b/>
                <w:sz w:val="15"/>
                <w:szCs w:val="15"/>
              </w:rPr>
            </w:pPr>
            <w:r w:rsidRPr="5B03B6B5">
              <w:rPr>
                <w:rFonts w:ascii="Times New Roman" w:eastAsia="HYSinMyeongJo-Medium" w:hAnsi="Times New Roman" w:cs="Times New Roman"/>
                <w:b/>
                <w:sz w:val="15"/>
                <w:szCs w:val="15"/>
              </w:rPr>
              <w:t>0.0592</w:t>
            </w:r>
          </w:p>
        </w:tc>
        <w:tc>
          <w:tcPr>
            <w:tcW w:w="644" w:type="dxa"/>
            <w:vAlign w:val="center"/>
          </w:tcPr>
          <w:p w14:paraId="22BBB456" w14:textId="77777777" w:rsidR="000538A1" w:rsidRPr="00DC0E7E" w:rsidRDefault="000538A1">
            <w:pPr>
              <w:pStyle w:val="a"/>
              <w:keepNext/>
              <w:keepLines/>
              <w:widowControl/>
              <w:pBdr>
                <w:top w:val="none" w:sz="0" w:space="0" w:color="auto"/>
                <w:left w:val="none" w:sz="0" w:space="0" w:color="auto"/>
                <w:bottom w:val="none" w:sz="0" w:space="0" w:color="auto"/>
                <w:right w:val="none" w:sz="0" w:space="0" w:color="auto"/>
              </w:pBdr>
              <w:spacing w:line="240" w:lineRule="auto"/>
              <w:jc w:val="center"/>
              <w:rPr>
                <w:rFonts w:ascii="Times New Roman" w:eastAsia="HYSinMyeongJo-Medium" w:hAnsi="Times New Roman" w:cs="Times New Roman"/>
                <w:b/>
                <w:sz w:val="15"/>
                <w:szCs w:val="15"/>
              </w:rPr>
            </w:pPr>
            <w:r w:rsidRPr="5B03B6B5">
              <w:rPr>
                <w:rFonts w:ascii="Times New Roman" w:eastAsia="HYSinMyeongJo-Medium" w:hAnsi="Times New Roman" w:cs="Times New Roman"/>
                <w:b/>
                <w:sz w:val="15"/>
                <w:szCs w:val="15"/>
              </w:rPr>
              <w:t>0.0733</w:t>
            </w:r>
          </w:p>
        </w:tc>
        <w:tc>
          <w:tcPr>
            <w:tcW w:w="644" w:type="dxa"/>
            <w:vAlign w:val="center"/>
          </w:tcPr>
          <w:p w14:paraId="16021D0A" w14:textId="77777777" w:rsidR="000538A1" w:rsidRPr="00DC0E7E" w:rsidRDefault="000538A1">
            <w:pPr>
              <w:pStyle w:val="a"/>
              <w:keepNext/>
              <w:keepLines/>
              <w:widowControl/>
              <w:pBdr>
                <w:top w:val="none" w:sz="0" w:space="0" w:color="auto"/>
                <w:left w:val="none" w:sz="0" w:space="0" w:color="auto"/>
                <w:bottom w:val="none" w:sz="0" w:space="0" w:color="auto"/>
                <w:right w:val="none" w:sz="0" w:space="0" w:color="auto"/>
              </w:pBdr>
              <w:spacing w:line="240" w:lineRule="auto"/>
              <w:jc w:val="center"/>
              <w:rPr>
                <w:rFonts w:ascii="Times New Roman" w:eastAsia="HYSinMyeongJo-Medium" w:hAnsi="Times New Roman" w:cs="Times New Roman"/>
                <w:b/>
                <w:sz w:val="15"/>
                <w:szCs w:val="15"/>
              </w:rPr>
            </w:pPr>
            <w:r w:rsidRPr="5B03B6B5">
              <w:rPr>
                <w:rFonts w:ascii="Times New Roman" w:eastAsia="HYSinMyeongJo-Medium" w:hAnsi="Times New Roman" w:cs="Times New Roman"/>
                <w:b/>
                <w:sz w:val="15"/>
                <w:szCs w:val="15"/>
              </w:rPr>
              <w:t>0.1102</w:t>
            </w:r>
          </w:p>
        </w:tc>
        <w:tc>
          <w:tcPr>
            <w:tcW w:w="644" w:type="dxa"/>
            <w:vAlign w:val="center"/>
          </w:tcPr>
          <w:p w14:paraId="6A20BB48" w14:textId="77777777" w:rsidR="000538A1" w:rsidRPr="00DC0E7E" w:rsidRDefault="000538A1">
            <w:pPr>
              <w:pStyle w:val="a"/>
              <w:keepNext/>
              <w:keepLines/>
              <w:widowControl/>
              <w:pBdr>
                <w:top w:val="none" w:sz="0" w:space="0" w:color="auto"/>
                <w:left w:val="none" w:sz="0" w:space="0" w:color="auto"/>
                <w:bottom w:val="none" w:sz="0" w:space="0" w:color="auto"/>
                <w:right w:val="none" w:sz="0" w:space="0" w:color="auto"/>
              </w:pBdr>
              <w:spacing w:line="240" w:lineRule="auto"/>
              <w:jc w:val="center"/>
              <w:rPr>
                <w:rFonts w:ascii="Times New Roman" w:eastAsia="HYSinMyeongJo-Medium" w:hAnsi="Times New Roman" w:cs="Times New Roman"/>
                <w:b/>
                <w:sz w:val="15"/>
                <w:szCs w:val="15"/>
              </w:rPr>
            </w:pPr>
            <w:r w:rsidRPr="5B03B6B5">
              <w:rPr>
                <w:rFonts w:ascii="Times New Roman" w:eastAsia="HYSinMyeongJo-Medium" w:hAnsi="Times New Roman" w:cs="Times New Roman"/>
                <w:b/>
                <w:sz w:val="15"/>
                <w:szCs w:val="15"/>
              </w:rPr>
              <w:t>0.9098</w:t>
            </w:r>
          </w:p>
        </w:tc>
        <w:tc>
          <w:tcPr>
            <w:tcW w:w="644" w:type="dxa"/>
            <w:vAlign w:val="center"/>
          </w:tcPr>
          <w:p w14:paraId="04BDB145" w14:textId="77777777" w:rsidR="000538A1" w:rsidRPr="00DC0E7E" w:rsidRDefault="000538A1">
            <w:pPr>
              <w:pStyle w:val="a"/>
              <w:keepNext/>
              <w:keepLines/>
              <w:widowControl/>
              <w:pBdr>
                <w:top w:val="none" w:sz="0" w:space="0" w:color="auto"/>
                <w:left w:val="none" w:sz="0" w:space="0" w:color="auto"/>
                <w:bottom w:val="none" w:sz="0" w:space="0" w:color="auto"/>
                <w:right w:val="none" w:sz="0" w:space="0" w:color="auto"/>
              </w:pBdr>
              <w:spacing w:line="240" w:lineRule="auto"/>
              <w:jc w:val="center"/>
              <w:rPr>
                <w:rFonts w:ascii="Times New Roman" w:eastAsia="HYSinMyeongJo-Medium" w:hAnsi="Times New Roman" w:cs="Times New Roman"/>
                <w:b/>
                <w:sz w:val="15"/>
                <w:szCs w:val="15"/>
              </w:rPr>
            </w:pPr>
            <w:r w:rsidRPr="5B03B6B5">
              <w:rPr>
                <w:rFonts w:ascii="Times New Roman" w:eastAsia="HYSinMyeongJo-Medium" w:hAnsi="Times New Roman" w:cs="Times New Roman"/>
                <w:b/>
                <w:sz w:val="15"/>
                <w:szCs w:val="15"/>
              </w:rPr>
              <w:t>19.15</w:t>
            </w:r>
          </w:p>
        </w:tc>
      </w:tr>
    </w:tbl>
    <w:p w14:paraId="3DD26937" w14:textId="77777777" w:rsidR="0093000C" w:rsidRDefault="0093000C">
      <w:pPr>
        <w:pStyle w:val="a"/>
        <w:widowControl/>
        <w:wordWrap/>
        <w:spacing w:after="40" w:line="288" w:lineRule="auto"/>
        <w:ind w:firstLine="180"/>
        <w:rPr>
          <w:rFonts w:ascii="HYSinMyeongJo-Medium" w:eastAsia="HYSinMyeongJo-Medium" w:hAnsi="HYSinMyeongJo-Medium"/>
          <w:sz w:val="18"/>
          <w:szCs w:val="18"/>
        </w:rPr>
      </w:pPr>
    </w:p>
    <w:p w14:paraId="2A9DD041" w14:textId="242AEA23" w:rsidR="000538A1" w:rsidRDefault="000538A1">
      <w:pPr>
        <w:pStyle w:val="a"/>
        <w:widowControl/>
        <w:wordWrap/>
        <w:spacing w:after="40" w:line="288" w:lineRule="auto"/>
        <w:ind w:firstLine="180"/>
        <w:rPr>
          <w:rFonts w:ascii="HYSinMyeongJo-Medium" w:eastAsia="HYSinMyeongJo-Medium" w:hAnsi="HYSinMyeongJo-Medium"/>
          <w:sz w:val="18"/>
          <w:szCs w:val="18"/>
        </w:rPr>
      </w:pPr>
      <w:r w:rsidRPr="56CC56E4">
        <w:rPr>
          <w:rFonts w:ascii="HYSinMyeongJo-Medium" w:eastAsia="HYSinMyeongJo-Medium" w:hAnsi="HYSinMyeongJo-Medium"/>
          <w:sz w:val="18"/>
          <w:szCs w:val="18"/>
        </w:rPr>
        <w:t xml:space="preserve">인코더 단독 전이는 추가 </w:t>
      </w:r>
      <w:r w:rsidR="00B949A2" w:rsidRPr="56CC56E4">
        <w:rPr>
          <w:rFonts w:ascii="HYSinMyeongJo-Medium" w:eastAsia="HYSinMyeongJo-Medium" w:hAnsi="HYSinMyeongJo-Medium"/>
          <w:sz w:val="18"/>
          <w:szCs w:val="18"/>
        </w:rPr>
        <w:t>Source</w:t>
      </w:r>
      <w:r w:rsidRPr="56CC56E4">
        <w:rPr>
          <w:rFonts w:ascii="HYSinMyeongJo-Medium" w:eastAsia="HYSinMyeongJo-Medium" w:hAnsi="HYSinMyeongJo-Medium"/>
          <w:sz w:val="18"/>
          <w:szCs w:val="18"/>
        </w:rPr>
        <w:t xml:space="preserve"> 학습이 없는 동일 </w:t>
      </w:r>
      <w:r w:rsidR="00B949A2" w:rsidRPr="56CC56E4">
        <w:rPr>
          <w:rFonts w:ascii="HYSinMyeongJo-Medium" w:eastAsia="HYSinMyeongJo-Medium" w:hAnsi="HYSinMyeongJo-Medium"/>
          <w:sz w:val="18"/>
          <w:szCs w:val="18"/>
        </w:rPr>
        <w:t>Target</w:t>
      </w:r>
      <w:r w:rsidRPr="56CC56E4">
        <w:rPr>
          <w:rFonts w:ascii="HYSinMyeongJo-Medium" w:eastAsia="HYSinMyeongJo-Medium" w:hAnsi="HYSinMyeongJo-Medium"/>
          <w:sz w:val="18"/>
          <w:szCs w:val="18"/>
        </w:rPr>
        <w:t xml:space="preserve"> 손실 조건보다 검증 MAE</w:t>
      </w:r>
      <w:r w:rsidR="1A385AF6" w:rsidRPr="1A385AF6">
        <w:rPr>
          <w:rFonts w:ascii="HYSinMyeongJo-Medium" w:eastAsia="HYSinMyeongJo-Medium" w:hAnsi="HYSinMyeongJo-Medium"/>
          <w:sz w:val="18"/>
          <w:szCs w:val="18"/>
        </w:rPr>
        <w:t xml:space="preserve">와 </w:t>
      </w:r>
      <w:r w:rsidR="2FF3BDBD" w:rsidRPr="2FF3BDBD">
        <w:rPr>
          <w:rFonts w:ascii="HYSinMyeongJo-Medium" w:eastAsia="HYSinMyeongJo-Medium" w:hAnsi="HYSinMyeongJo-Medium"/>
          <w:sz w:val="18"/>
          <w:szCs w:val="18"/>
        </w:rPr>
        <w:t>테스트 MAE</w:t>
      </w:r>
      <w:r w:rsidR="0857C260" w:rsidRPr="0857C260">
        <w:rPr>
          <w:rFonts w:ascii="HYSinMyeongJo-Medium" w:eastAsia="HYSinMyeongJo-Medium" w:hAnsi="HYSinMyeongJo-Medium"/>
          <w:sz w:val="18"/>
          <w:szCs w:val="18"/>
        </w:rPr>
        <w:t>가</w:t>
      </w:r>
      <w:r w:rsidR="1A385AF6" w:rsidRPr="1A385AF6">
        <w:rPr>
          <w:rFonts w:ascii="HYSinMyeongJo-Medium" w:eastAsia="HYSinMyeongJo-Medium" w:hAnsi="HYSinMyeongJo-Medium"/>
          <w:sz w:val="18"/>
          <w:szCs w:val="18"/>
        </w:rPr>
        <w:t xml:space="preserve"> 모두 증가했다.</w:t>
      </w:r>
      <w:r w:rsidRPr="56CC56E4">
        <w:rPr>
          <w:rFonts w:ascii="HYSinMyeongJo-Medium" w:eastAsia="HYSinMyeongJo-Medium" w:hAnsi="HYSinMyeongJo-Medium"/>
          <w:sz w:val="18"/>
          <w:szCs w:val="18"/>
        </w:rPr>
        <w:t xml:space="preserve"> 인코더·</w:t>
      </w:r>
      <w:proofErr w:type="spellStart"/>
      <w:r w:rsidRPr="56CC56E4">
        <w:rPr>
          <w:rFonts w:ascii="HYSinMyeongJo-Medium" w:eastAsia="HYSinMyeongJo-Medium" w:hAnsi="HYSinMyeongJo-Medium"/>
          <w:sz w:val="18"/>
          <w:szCs w:val="18"/>
        </w:rPr>
        <w:t>디코더</w:t>
      </w:r>
      <w:proofErr w:type="spellEnd"/>
      <w:r w:rsidRPr="56CC56E4">
        <w:rPr>
          <w:rFonts w:ascii="HYSinMyeongJo-Medium" w:eastAsia="HYSinMyeongJo-Medium" w:hAnsi="HYSinMyeongJo-Medium"/>
          <w:sz w:val="18"/>
          <w:szCs w:val="18"/>
        </w:rPr>
        <w:t xml:space="preserve"> </w:t>
      </w:r>
      <w:r w:rsidR="75C7FD49" w:rsidRPr="75C7FD49">
        <w:rPr>
          <w:rFonts w:ascii="HYSinMyeongJo-Medium" w:eastAsia="HYSinMyeongJo-Medium" w:hAnsi="HYSinMyeongJo-Medium"/>
          <w:sz w:val="18"/>
          <w:szCs w:val="18"/>
        </w:rPr>
        <w:t xml:space="preserve">모두 </w:t>
      </w:r>
      <w:r w:rsidR="4828CA00" w:rsidRPr="4828CA00">
        <w:rPr>
          <w:rFonts w:ascii="HYSinMyeongJo-Medium" w:eastAsia="HYSinMyeongJo-Medium" w:hAnsi="HYSinMyeongJo-Medium"/>
          <w:sz w:val="18"/>
          <w:szCs w:val="18"/>
        </w:rPr>
        <w:t xml:space="preserve">전이했을 때 </w:t>
      </w:r>
      <w:r w:rsidRPr="56CC56E4">
        <w:rPr>
          <w:rFonts w:ascii="HYSinMyeongJo-Medium" w:eastAsia="HYSinMyeongJo-Medium" w:hAnsi="HYSinMyeongJo-Medium"/>
          <w:sz w:val="18"/>
          <w:szCs w:val="18"/>
        </w:rPr>
        <w:t xml:space="preserve">검증·테스트 MAE는 각각 </w:t>
      </w:r>
      <w:r w:rsidR="3F2291FC" w:rsidRPr="3F2291FC">
        <w:rPr>
          <w:rFonts w:ascii="HYSinMyeongJo-Medium" w:eastAsia="HYSinMyeongJo-Medium" w:hAnsi="HYSinMyeongJo-Medium"/>
          <w:sz w:val="18"/>
          <w:szCs w:val="18"/>
        </w:rPr>
        <w:t>4</w:t>
      </w:r>
      <w:r w:rsidR="1F2B41BA" w:rsidRPr="1F2B41BA">
        <w:rPr>
          <w:rFonts w:ascii="HYSinMyeongJo-Medium" w:eastAsia="HYSinMyeongJo-Medium" w:hAnsi="HYSinMyeongJo-Medium"/>
          <w:sz w:val="18"/>
          <w:szCs w:val="18"/>
        </w:rPr>
        <w:t>.4</w:t>
      </w:r>
      <w:r w:rsidR="71F0EB68" w:rsidRPr="71F0EB68">
        <w:rPr>
          <w:rFonts w:ascii="HYSinMyeongJo-Medium" w:eastAsia="HYSinMyeongJo-Medium" w:hAnsi="HYSinMyeongJo-Medium"/>
          <w:sz w:val="18"/>
          <w:szCs w:val="18"/>
        </w:rPr>
        <w:t>%,</w:t>
      </w:r>
      <w:r w:rsidRPr="56CC56E4">
        <w:rPr>
          <w:rFonts w:ascii="HYSinMyeongJo-Medium" w:eastAsia="HYSinMyeongJo-Medium" w:hAnsi="HYSinMyeongJo-Medium"/>
          <w:sz w:val="18"/>
          <w:szCs w:val="18"/>
        </w:rPr>
        <w:t xml:space="preserve"> </w:t>
      </w:r>
      <w:r w:rsidR="06CC75B9" w:rsidRPr="06CC75B9">
        <w:rPr>
          <w:rFonts w:ascii="HYSinMyeongJo-Medium" w:eastAsia="HYSinMyeongJo-Medium" w:hAnsi="HYSinMyeongJo-Medium"/>
          <w:sz w:val="18"/>
          <w:szCs w:val="18"/>
        </w:rPr>
        <w:t>8.0</w:t>
      </w:r>
      <w:r w:rsidRPr="56CC56E4">
        <w:rPr>
          <w:rFonts w:ascii="HYSinMyeongJo-Medium" w:eastAsia="HYSinMyeongJo-Medium" w:hAnsi="HYSinMyeongJo-Medium"/>
          <w:sz w:val="18"/>
          <w:szCs w:val="18"/>
        </w:rPr>
        <w:t xml:space="preserve">% </w:t>
      </w:r>
      <w:r w:rsidR="3E6C401A" w:rsidRPr="3E6C401A">
        <w:rPr>
          <w:rFonts w:ascii="HYSinMyeongJo-Medium" w:eastAsia="HYSinMyeongJo-Medium" w:hAnsi="HYSinMyeongJo-Medium"/>
          <w:sz w:val="18"/>
          <w:szCs w:val="18"/>
        </w:rPr>
        <w:t>감소했으며, 다른 모든 지표가 개선되었다.</w:t>
      </w:r>
    </w:p>
    <w:p w14:paraId="059855C2" w14:textId="77777777" w:rsidR="0093000C" w:rsidRDefault="0093000C">
      <w:pPr>
        <w:pStyle w:val="a"/>
        <w:widowControl/>
        <w:wordWrap/>
        <w:spacing w:after="40" w:line="288" w:lineRule="auto"/>
        <w:ind w:firstLine="180"/>
        <w:rPr>
          <w:rFonts w:ascii="HYSinMyeongJo-Medium" w:eastAsia="HYSinMyeongJo-Medium" w:hAnsi="HYSinMyeongJo-Medium"/>
          <w:sz w:val="18"/>
          <w:szCs w:val="18"/>
        </w:rPr>
      </w:pPr>
    </w:p>
    <w:p w14:paraId="034B2030" w14:textId="77777777" w:rsidR="00C73B5B" w:rsidRDefault="000538A1">
      <w:pPr>
        <w:keepNext/>
        <w:keepLines/>
        <w:widowControl/>
        <w:spacing w:after="40" w:line="288" w:lineRule="auto"/>
        <w:jc w:val="center"/>
      </w:pPr>
      <w:r>
        <w:rPr>
          <w:rFonts w:ascii="HYSinMyeongJo-Medium" w:eastAsia="HYSinMyeongJo-Medium" w:hAnsi="HYSinMyeongJo-Medium"/>
          <w:sz w:val="16"/>
        </w:rPr>
        <w:t>표 4. CNN의 전이 범위에 따른 보조 비교 결과</w:t>
      </w:r>
    </w:p>
    <w:tbl>
      <w:tblPr>
        <w:tblW w:w="4500" w:type="dxa"/>
        <w:jc w:val="center"/>
        <w:tblBorders>
          <w:top w:val="single" w:sz="6" w:space="0" w:color="000000"/>
          <w:left w:val="nil"/>
          <w:bottom w:val="single" w:sz="6" w:space="0" w:color="000000"/>
          <w:right w:val="nil"/>
          <w:insideH w:val="nil"/>
          <w:insideV w:val="nil"/>
        </w:tblBorders>
        <w:tblLayout w:type="fixed"/>
        <w:tblCellMar>
          <w:top w:w="45" w:type="dxa"/>
          <w:left w:w="18" w:type="dxa"/>
          <w:bottom w:w="45" w:type="dxa"/>
          <w:right w:w="18" w:type="dxa"/>
        </w:tblCellMar>
        <w:tblLook w:val="04A0" w:firstRow="1" w:lastRow="0" w:firstColumn="1" w:lastColumn="0" w:noHBand="0" w:noVBand="1"/>
      </w:tblPr>
      <w:tblGrid>
        <w:gridCol w:w="700"/>
        <w:gridCol w:w="760"/>
        <w:gridCol w:w="760"/>
        <w:gridCol w:w="760"/>
        <w:gridCol w:w="760"/>
        <w:gridCol w:w="760"/>
      </w:tblGrid>
      <w:tr w:rsidR="00C73B5B" w14:paraId="26D9CE08" w14:textId="77777777">
        <w:trPr>
          <w:cantSplit/>
          <w:tblHeader/>
          <w:jc w:val="center"/>
        </w:trPr>
        <w:tc>
          <w:tcPr>
            <w:tcW w:w="700" w:type="dxa"/>
            <w:tcBorders>
              <w:bottom w:val="single" w:sz="4" w:space="0" w:color="auto"/>
            </w:tcBorders>
            <w:vAlign w:val="center"/>
          </w:tcPr>
          <w:p w14:paraId="741E8B5B" w14:textId="77777777" w:rsidR="00C73B5B" w:rsidRDefault="000538A1">
            <w:pPr>
              <w:keepNext/>
              <w:keepLines/>
              <w:spacing w:after="0" w:line="240" w:lineRule="auto"/>
              <w:jc w:val="center"/>
            </w:pPr>
            <w:r>
              <w:rPr>
                <w:rFonts w:ascii="Times New Roman" w:eastAsia="HYSinMyeongJo-Medium" w:hAnsi="Times New Roman"/>
                <w:b/>
                <w:sz w:val="16"/>
              </w:rPr>
              <w:t>조건</w:t>
            </w:r>
          </w:p>
        </w:tc>
        <w:tc>
          <w:tcPr>
            <w:tcW w:w="760" w:type="dxa"/>
            <w:tcBorders>
              <w:bottom w:val="single" w:sz="4" w:space="0" w:color="auto"/>
            </w:tcBorders>
            <w:vAlign w:val="center"/>
          </w:tcPr>
          <w:p w14:paraId="52D50B8F" w14:textId="77777777" w:rsidR="00C73B5B" w:rsidRDefault="000538A1">
            <w:pPr>
              <w:keepNext/>
              <w:keepLines/>
              <w:spacing w:after="0" w:line="240" w:lineRule="auto"/>
              <w:jc w:val="center"/>
            </w:pPr>
            <w:r>
              <w:rPr>
                <w:rFonts w:ascii="Times New Roman" w:eastAsia="HYSinMyeongJo-Medium" w:hAnsi="Times New Roman"/>
                <w:b/>
                <w:sz w:val="16"/>
              </w:rPr>
              <w:t>Val.</w:t>
            </w:r>
            <w:r>
              <w:rPr>
                <w:rFonts w:ascii="Times New Roman" w:eastAsia="HYSinMyeongJo-Medium" w:hAnsi="Times New Roman"/>
                <w:b/>
                <w:sz w:val="16"/>
              </w:rPr>
              <w:br/>
              <w:t>MAE</w:t>
            </w:r>
          </w:p>
        </w:tc>
        <w:tc>
          <w:tcPr>
            <w:tcW w:w="760" w:type="dxa"/>
            <w:tcBorders>
              <w:bottom w:val="single" w:sz="4" w:space="0" w:color="auto"/>
            </w:tcBorders>
            <w:vAlign w:val="center"/>
          </w:tcPr>
          <w:p w14:paraId="52295446" w14:textId="77777777" w:rsidR="00C73B5B" w:rsidRDefault="000538A1">
            <w:pPr>
              <w:keepNext/>
              <w:keepLines/>
              <w:spacing w:after="0" w:line="240" w:lineRule="auto"/>
              <w:jc w:val="center"/>
            </w:pPr>
            <w:r>
              <w:rPr>
                <w:rFonts w:ascii="Times New Roman" w:eastAsia="HYSinMyeongJo-Medium" w:hAnsi="Times New Roman"/>
                <w:b/>
                <w:sz w:val="16"/>
              </w:rPr>
              <w:t>Test</w:t>
            </w:r>
            <w:r>
              <w:rPr>
                <w:rFonts w:ascii="Times New Roman" w:eastAsia="HYSinMyeongJo-Medium" w:hAnsi="Times New Roman"/>
                <w:b/>
                <w:sz w:val="16"/>
              </w:rPr>
              <w:br/>
              <w:t>MAE</w:t>
            </w:r>
          </w:p>
        </w:tc>
        <w:tc>
          <w:tcPr>
            <w:tcW w:w="760" w:type="dxa"/>
            <w:tcBorders>
              <w:bottom w:val="single" w:sz="4" w:space="0" w:color="auto"/>
            </w:tcBorders>
            <w:vAlign w:val="center"/>
          </w:tcPr>
          <w:p w14:paraId="1692EDC7" w14:textId="77777777" w:rsidR="00C73B5B" w:rsidRDefault="000538A1">
            <w:pPr>
              <w:keepNext/>
              <w:keepLines/>
              <w:spacing w:after="0" w:line="240" w:lineRule="auto"/>
              <w:jc w:val="center"/>
            </w:pPr>
            <w:r>
              <w:rPr>
                <w:rFonts w:ascii="Times New Roman" w:eastAsia="HYSinMyeongJo-Medium" w:hAnsi="Times New Roman"/>
                <w:b/>
                <w:sz w:val="16"/>
              </w:rPr>
              <w:t>Test</w:t>
            </w:r>
            <w:r>
              <w:rPr>
                <w:rFonts w:ascii="Times New Roman" w:eastAsia="HYSinMyeongJo-Medium" w:hAnsi="Times New Roman"/>
                <w:b/>
                <w:sz w:val="16"/>
              </w:rPr>
              <w:br/>
              <w:t>RMSE</w:t>
            </w:r>
          </w:p>
        </w:tc>
        <w:tc>
          <w:tcPr>
            <w:tcW w:w="760" w:type="dxa"/>
            <w:tcBorders>
              <w:bottom w:val="single" w:sz="4" w:space="0" w:color="auto"/>
            </w:tcBorders>
            <w:vAlign w:val="center"/>
          </w:tcPr>
          <w:p w14:paraId="1DB8B7CC" w14:textId="77777777" w:rsidR="00C73B5B" w:rsidRDefault="000538A1">
            <w:pPr>
              <w:keepNext/>
              <w:keepLines/>
              <w:spacing w:after="0" w:line="240" w:lineRule="auto"/>
              <w:jc w:val="center"/>
            </w:pPr>
            <w:r>
              <w:rPr>
                <w:rFonts w:ascii="Times New Roman" w:eastAsia="HYSinMyeongJo-Medium" w:hAnsi="Times New Roman"/>
                <w:b/>
                <w:sz w:val="16"/>
              </w:rPr>
              <w:t>Test</w:t>
            </w:r>
            <w:r>
              <w:rPr>
                <w:rFonts w:ascii="Times New Roman" w:eastAsia="HYSinMyeongJo-Medium" w:hAnsi="Times New Roman"/>
                <w:b/>
                <w:sz w:val="16"/>
              </w:rPr>
              <w:br/>
              <w:t>SSIM</w:t>
            </w:r>
          </w:p>
        </w:tc>
        <w:tc>
          <w:tcPr>
            <w:tcW w:w="760" w:type="dxa"/>
            <w:tcBorders>
              <w:bottom w:val="single" w:sz="4" w:space="0" w:color="auto"/>
            </w:tcBorders>
            <w:vAlign w:val="center"/>
          </w:tcPr>
          <w:p w14:paraId="526FD20B" w14:textId="77777777" w:rsidR="00C73B5B" w:rsidRDefault="000538A1">
            <w:pPr>
              <w:keepNext/>
              <w:keepLines/>
              <w:spacing w:after="0" w:line="240" w:lineRule="auto"/>
              <w:jc w:val="center"/>
            </w:pPr>
            <w:r>
              <w:rPr>
                <w:rFonts w:ascii="Times New Roman" w:eastAsia="HYSinMyeongJo-Medium" w:hAnsi="Times New Roman"/>
                <w:b/>
                <w:sz w:val="16"/>
              </w:rPr>
              <w:t>Test</w:t>
            </w:r>
            <w:r>
              <w:rPr>
                <w:rFonts w:ascii="Times New Roman" w:eastAsia="HYSinMyeongJo-Medium" w:hAnsi="Times New Roman"/>
                <w:b/>
                <w:sz w:val="16"/>
              </w:rPr>
              <w:br/>
              <w:t>PSNR</w:t>
            </w:r>
          </w:p>
        </w:tc>
      </w:tr>
      <w:tr w:rsidR="00C73B5B" w14:paraId="5B8499A7" w14:textId="77777777">
        <w:trPr>
          <w:cantSplit/>
          <w:jc w:val="center"/>
        </w:trPr>
        <w:tc>
          <w:tcPr>
            <w:tcW w:w="700" w:type="dxa"/>
            <w:vAlign w:val="center"/>
          </w:tcPr>
          <w:p w14:paraId="0CC1E12D" w14:textId="77777777" w:rsidR="00C73B5B" w:rsidRDefault="000538A1">
            <w:pPr>
              <w:keepNext/>
              <w:keepLines/>
              <w:spacing w:after="0" w:line="240" w:lineRule="auto"/>
              <w:jc w:val="center"/>
            </w:pPr>
            <w:r>
              <w:rPr>
                <w:rFonts w:ascii="Times New Roman" w:eastAsia="HYSinMyeongJo-Medium" w:hAnsi="Times New Roman"/>
                <w:sz w:val="16"/>
              </w:rPr>
              <w:t>BASE</w:t>
            </w:r>
          </w:p>
        </w:tc>
        <w:tc>
          <w:tcPr>
            <w:tcW w:w="760" w:type="dxa"/>
            <w:vAlign w:val="center"/>
          </w:tcPr>
          <w:p w14:paraId="04E82DC7" w14:textId="77777777" w:rsidR="00C73B5B" w:rsidRDefault="000538A1">
            <w:pPr>
              <w:keepNext/>
              <w:keepLines/>
              <w:spacing w:after="0" w:line="240" w:lineRule="auto"/>
              <w:jc w:val="center"/>
            </w:pPr>
            <w:r>
              <w:rPr>
                <w:rFonts w:ascii="Times New Roman" w:eastAsia="HYSinMyeongJo-Medium" w:hAnsi="Times New Roman"/>
                <w:sz w:val="16"/>
              </w:rPr>
              <w:t>0.0602</w:t>
            </w:r>
          </w:p>
        </w:tc>
        <w:tc>
          <w:tcPr>
            <w:tcW w:w="760" w:type="dxa"/>
            <w:vAlign w:val="center"/>
          </w:tcPr>
          <w:p w14:paraId="5A30E822" w14:textId="77777777" w:rsidR="00C73B5B" w:rsidRDefault="000538A1">
            <w:pPr>
              <w:keepNext/>
              <w:keepLines/>
              <w:spacing w:after="0" w:line="240" w:lineRule="auto"/>
              <w:jc w:val="center"/>
            </w:pPr>
            <w:r>
              <w:rPr>
                <w:rFonts w:ascii="Times New Roman" w:eastAsia="HYSinMyeongJo-Medium" w:hAnsi="Times New Roman"/>
                <w:sz w:val="16"/>
              </w:rPr>
              <w:t>0.0796</w:t>
            </w:r>
          </w:p>
        </w:tc>
        <w:tc>
          <w:tcPr>
            <w:tcW w:w="760" w:type="dxa"/>
            <w:vAlign w:val="center"/>
          </w:tcPr>
          <w:p w14:paraId="21464D13" w14:textId="77777777" w:rsidR="00C73B5B" w:rsidRDefault="000538A1">
            <w:pPr>
              <w:keepNext/>
              <w:keepLines/>
              <w:spacing w:after="0" w:line="240" w:lineRule="auto"/>
              <w:jc w:val="center"/>
            </w:pPr>
            <w:r>
              <w:rPr>
                <w:rFonts w:ascii="Times New Roman" w:eastAsia="HYSinMyeongJo-Medium" w:hAnsi="Times New Roman"/>
                <w:sz w:val="16"/>
              </w:rPr>
              <w:t>0.1203</w:t>
            </w:r>
          </w:p>
        </w:tc>
        <w:tc>
          <w:tcPr>
            <w:tcW w:w="760" w:type="dxa"/>
            <w:vAlign w:val="center"/>
          </w:tcPr>
          <w:p w14:paraId="21079AE2" w14:textId="77777777" w:rsidR="00C73B5B" w:rsidRDefault="000538A1">
            <w:pPr>
              <w:keepNext/>
              <w:keepLines/>
              <w:spacing w:after="0" w:line="240" w:lineRule="auto"/>
              <w:jc w:val="center"/>
            </w:pPr>
            <w:r>
              <w:rPr>
                <w:rFonts w:ascii="Times New Roman" w:eastAsia="HYSinMyeongJo-Medium" w:hAnsi="Times New Roman"/>
                <w:sz w:val="16"/>
              </w:rPr>
              <w:t>0.8998</w:t>
            </w:r>
          </w:p>
        </w:tc>
        <w:tc>
          <w:tcPr>
            <w:tcW w:w="760" w:type="dxa"/>
            <w:vAlign w:val="center"/>
          </w:tcPr>
          <w:p w14:paraId="3BCDA6CB" w14:textId="77777777" w:rsidR="00C73B5B" w:rsidRDefault="000538A1">
            <w:pPr>
              <w:keepNext/>
              <w:keepLines/>
              <w:spacing w:after="0" w:line="240" w:lineRule="auto"/>
              <w:jc w:val="center"/>
            </w:pPr>
            <w:r>
              <w:rPr>
                <w:rFonts w:ascii="Times New Roman" w:eastAsia="HYSinMyeongJo-Medium" w:hAnsi="Times New Roman"/>
                <w:sz w:val="16"/>
              </w:rPr>
              <w:t>18.39</w:t>
            </w:r>
          </w:p>
        </w:tc>
      </w:tr>
      <w:tr w:rsidR="00C73B5B" w14:paraId="2CACFCA5" w14:textId="77777777">
        <w:trPr>
          <w:cantSplit/>
          <w:jc w:val="center"/>
        </w:trPr>
        <w:tc>
          <w:tcPr>
            <w:tcW w:w="700" w:type="dxa"/>
            <w:vAlign w:val="center"/>
          </w:tcPr>
          <w:p w14:paraId="090788B1" w14:textId="77777777" w:rsidR="00C73B5B" w:rsidRDefault="000538A1">
            <w:pPr>
              <w:keepLines/>
              <w:spacing w:after="0" w:line="240" w:lineRule="auto"/>
              <w:jc w:val="center"/>
            </w:pPr>
            <w:r>
              <w:rPr>
                <w:rFonts w:ascii="Times New Roman" w:eastAsia="HYSinMyeongJo-Medium" w:hAnsi="Times New Roman"/>
                <w:sz w:val="16"/>
              </w:rPr>
              <w:t>ENC</w:t>
            </w:r>
          </w:p>
        </w:tc>
        <w:tc>
          <w:tcPr>
            <w:tcW w:w="760" w:type="dxa"/>
            <w:vAlign w:val="center"/>
          </w:tcPr>
          <w:p w14:paraId="0113ACCC" w14:textId="77777777" w:rsidR="00C73B5B" w:rsidRDefault="000538A1">
            <w:pPr>
              <w:keepLines/>
              <w:spacing w:after="0" w:line="240" w:lineRule="auto"/>
              <w:jc w:val="center"/>
            </w:pPr>
            <w:r>
              <w:rPr>
                <w:rFonts w:ascii="Times New Roman" w:eastAsia="HYSinMyeongJo-Medium" w:hAnsi="Times New Roman"/>
                <w:sz w:val="16"/>
              </w:rPr>
              <w:t>0.0607</w:t>
            </w:r>
          </w:p>
        </w:tc>
        <w:tc>
          <w:tcPr>
            <w:tcW w:w="760" w:type="dxa"/>
            <w:vAlign w:val="center"/>
          </w:tcPr>
          <w:p w14:paraId="6AD8ADF4" w14:textId="77777777" w:rsidR="00C73B5B" w:rsidRDefault="000538A1">
            <w:pPr>
              <w:keepLines/>
              <w:spacing w:after="0" w:line="240" w:lineRule="auto"/>
              <w:jc w:val="center"/>
            </w:pPr>
            <w:r>
              <w:rPr>
                <w:rFonts w:ascii="Times New Roman" w:eastAsia="HYSinMyeongJo-Medium" w:hAnsi="Times New Roman"/>
                <w:sz w:val="16"/>
              </w:rPr>
              <w:t>0.0828</w:t>
            </w:r>
          </w:p>
        </w:tc>
        <w:tc>
          <w:tcPr>
            <w:tcW w:w="760" w:type="dxa"/>
            <w:vAlign w:val="center"/>
          </w:tcPr>
          <w:p w14:paraId="15964B0D" w14:textId="77777777" w:rsidR="00C73B5B" w:rsidRDefault="000538A1">
            <w:pPr>
              <w:keepLines/>
              <w:spacing w:after="0" w:line="240" w:lineRule="auto"/>
              <w:jc w:val="center"/>
            </w:pPr>
            <w:r>
              <w:rPr>
                <w:rFonts w:ascii="Times New Roman" w:eastAsia="HYSinMyeongJo-Medium" w:hAnsi="Times New Roman"/>
                <w:sz w:val="16"/>
              </w:rPr>
              <w:t>0.1218</w:t>
            </w:r>
          </w:p>
        </w:tc>
        <w:tc>
          <w:tcPr>
            <w:tcW w:w="760" w:type="dxa"/>
            <w:vAlign w:val="center"/>
          </w:tcPr>
          <w:p w14:paraId="41C9F5D5" w14:textId="77777777" w:rsidR="00C73B5B" w:rsidRDefault="000538A1">
            <w:pPr>
              <w:keepLines/>
              <w:spacing w:after="0" w:line="240" w:lineRule="auto"/>
              <w:jc w:val="center"/>
            </w:pPr>
            <w:r>
              <w:rPr>
                <w:rFonts w:ascii="Times New Roman" w:eastAsia="HYSinMyeongJo-Medium" w:hAnsi="Times New Roman"/>
                <w:sz w:val="16"/>
              </w:rPr>
              <w:t>0.9014</w:t>
            </w:r>
          </w:p>
        </w:tc>
        <w:tc>
          <w:tcPr>
            <w:tcW w:w="760" w:type="dxa"/>
            <w:vAlign w:val="center"/>
          </w:tcPr>
          <w:p w14:paraId="7BE8CA7C" w14:textId="77777777" w:rsidR="00C73B5B" w:rsidRDefault="000538A1">
            <w:pPr>
              <w:keepLines/>
              <w:spacing w:after="0" w:line="240" w:lineRule="auto"/>
              <w:jc w:val="center"/>
            </w:pPr>
            <w:r>
              <w:rPr>
                <w:rFonts w:ascii="Times New Roman" w:eastAsia="HYSinMyeongJo-Medium" w:hAnsi="Times New Roman"/>
                <w:sz w:val="16"/>
              </w:rPr>
              <w:t>18.28</w:t>
            </w:r>
          </w:p>
        </w:tc>
      </w:tr>
      <w:tr w:rsidR="00C73B5B" w14:paraId="2CACFCA5" w14:textId="77777777">
        <w:trPr>
          <w:cantSplit/>
          <w:jc w:val="center"/>
        </w:trPr>
        <w:tc>
          <w:tcPr>
            <w:tcW w:w="700" w:type="dxa"/>
            <w:vAlign w:val="center"/>
          </w:tcPr>
          <w:p w14:paraId="090788B1" w14:textId="77777777" w:rsidR="00C73B5B" w:rsidRDefault="000538A1">
            <w:pPr>
              <w:keepLines/>
              <w:spacing w:after="0" w:line="240" w:lineRule="auto"/>
              <w:jc w:val="center"/>
            </w:pPr>
            <w:r>
              <w:rPr>
                <w:rFonts w:ascii="Times New Roman" w:eastAsia="HYSinMyeongJo-Medium" w:hAnsi="Times New Roman"/>
                <w:sz w:val="16"/>
              </w:rPr>
              <w:t>ENC+DEC</w:t>
            </w:r>
          </w:p>
        </w:tc>
        <w:tc>
          <w:tcPr>
            <w:tcW w:w="760" w:type="dxa"/>
            <w:vAlign w:val="center"/>
          </w:tcPr>
          <w:p w14:paraId="0113ACCC" w14:textId="77777777" w:rsidR="00C73B5B" w:rsidRDefault="000538A1">
            <w:pPr>
              <w:keepLines/>
              <w:spacing w:after="0" w:line="240" w:lineRule="auto"/>
              <w:jc w:val="center"/>
            </w:pPr>
            <w:r>
              <w:rPr>
                <w:rFonts w:ascii="Times New Roman" w:eastAsia="HYSinMyeongJo-Medium" w:hAnsi="Times New Roman"/>
                <w:sz w:val="16"/>
              </w:rPr>
              <w:t>0.0624</w:t>
            </w:r>
          </w:p>
        </w:tc>
        <w:tc>
          <w:tcPr>
            <w:tcW w:w="760" w:type="dxa"/>
            <w:vAlign w:val="center"/>
          </w:tcPr>
          <w:p w14:paraId="6AD8ADF4" w14:textId="77777777" w:rsidR="00C73B5B" w:rsidRDefault="000538A1">
            <w:pPr>
              <w:keepLines/>
              <w:spacing w:after="0" w:line="240" w:lineRule="auto"/>
              <w:jc w:val="center"/>
            </w:pPr>
            <w:r>
              <w:rPr>
                <w:rFonts w:ascii="Times New Roman" w:eastAsia="HYSinMyeongJo-Medium" w:hAnsi="Times New Roman"/>
                <w:sz w:val="16"/>
              </w:rPr>
              <w:t>0.0791</w:t>
            </w:r>
          </w:p>
        </w:tc>
        <w:tc>
          <w:tcPr>
            <w:tcW w:w="760" w:type="dxa"/>
            <w:vAlign w:val="center"/>
          </w:tcPr>
          <w:p w14:paraId="15964B0D" w14:textId="77777777" w:rsidR="00C73B5B" w:rsidRDefault="000538A1">
            <w:pPr>
              <w:keepLines/>
              <w:spacing w:after="0" w:line="240" w:lineRule="auto"/>
              <w:jc w:val="center"/>
            </w:pPr>
            <w:r>
              <w:rPr>
                <w:rFonts w:ascii="Times New Roman" w:eastAsia="HYSinMyeongJo-Medium" w:hAnsi="Times New Roman"/>
                <w:sz w:val="16"/>
              </w:rPr>
              <w:t>0.1183</w:t>
            </w:r>
          </w:p>
        </w:tc>
        <w:tc>
          <w:tcPr>
            <w:tcW w:w="760" w:type="dxa"/>
            <w:vAlign w:val="center"/>
          </w:tcPr>
          <w:p w14:paraId="41C9F5D5" w14:textId="77777777" w:rsidR="00C73B5B" w:rsidRDefault="000538A1">
            <w:pPr>
              <w:keepLines/>
              <w:spacing w:after="0" w:line="240" w:lineRule="auto"/>
              <w:jc w:val="center"/>
            </w:pPr>
            <w:r>
              <w:rPr>
                <w:rFonts w:ascii="Times New Roman" w:eastAsia="HYSinMyeongJo-Medium" w:hAnsi="Times New Roman"/>
                <w:sz w:val="16"/>
              </w:rPr>
              <w:t>0.9016</w:t>
            </w:r>
          </w:p>
        </w:tc>
        <w:tc>
          <w:tcPr>
            <w:tcW w:w="760" w:type="dxa"/>
            <w:vAlign w:val="center"/>
          </w:tcPr>
          <w:p w14:paraId="7BE8CA7C" w14:textId="77777777" w:rsidR="00C73B5B" w:rsidRDefault="000538A1">
            <w:pPr>
              <w:keepLines/>
              <w:spacing w:after="0" w:line="240" w:lineRule="auto"/>
              <w:jc w:val="center"/>
            </w:pPr>
            <w:r>
              <w:rPr>
                <w:rFonts w:ascii="Times New Roman" w:eastAsia="HYSinMyeongJo-Medium" w:hAnsi="Times New Roman"/>
                <w:sz w:val="16"/>
              </w:rPr>
              <w:t>18.54</w:t>
            </w:r>
          </w:p>
        </w:tc>
      </w:tr>
    </w:tbl>
    <w:p w14:paraId="72FD700D" w14:textId="77777777" w:rsidR="0093000C" w:rsidRDefault="0093000C">
      <w:pPr>
        <w:widowControl/>
        <w:spacing w:after="40" w:line="288" w:lineRule="auto"/>
        <w:ind w:firstLine="180"/>
        <w:rPr>
          <w:rFonts w:ascii="HYSinMyeongJo-Medium" w:eastAsia="HYSinMyeongJo-Medium" w:hAnsi="HYSinMyeongJo-Medium"/>
          <w:sz w:val="18"/>
        </w:rPr>
      </w:pPr>
    </w:p>
    <w:p w14:paraId="03651AB0" w14:textId="2A238BC1" w:rsidR="00C73B5B" w:rsidRDefault="000538A1">
      <w:pPr>
        <w:widowControl/>
        <w:spacing w:after="40" w:line="288" w:lineRule="auto"/>
        <w:ind w:firstLine="180"/>
      </w:pPr>
      <w:r>
        <w:rPr>
          <w:rFonts w:ascii="HYSinMyeongJo-Medium" w:eastAsia="HYSinMyeongJo-Medium" w:hAnsi="HYSinMyeongJo-Medium"/>
          <w:sz w:val="18"/>
        </w:rPr>
        <w:t xml:space="preserve">표 4에서 CNN의 테스트 MAE는 BASE, ENC, ENC+DEC에서 각각 0.0796, 0.0828, 0.0791이었다. 인코더만 전이하면 BASE 대비 MAE가 3.9% 증가했으나, 인코더와 디코더를 함께 전이하면 0.7% 감소했다. ENC+DEC는 ENC 대비 MAE가 4.5% 낮았으며, BASE보다 RMSE·SSIM·PSNR도 개선되었다. 다만 검증 MAE는 BASE가 가장 낮았고, ENC+DEC의 테스트 MAE 개선 폭은 작았다.</w:t>
      </w:r>
      <w:r w:rsidR="00B949A2">
        <w:rPr>
          <w:rFonts w:ascii="HYSinMyeongJo-Medium" w:eastAsia="HYSinMyeongJo-Medium" w:hAnsi="HYSinMyeongJo-Medium"/>
          <w:sz w:val="18"/>
        </w:rPr>
        <w:t/>
      </w:r>
      <w:r>
        <w:rPr>
          <w:rFonts w:ascii="HYSinMyeongJo-Medium" w:eastAsia="HYSinMyeongJo-Medium" w:hAnsi="HYSinMyeongJo-Medium"/>
          <w:sz w:val="18"/>
        </w:rPr>
        <w:t xml:space="preserve"/>
      </w:r>
      <w:r w:rsidR="00B949A2">
        <w:rPr>
          <w:rFonts w:ascii="HYSinMyeongJo-Medium" w:eastAsia="HYSinMyeongJo-Medium" w:hAnsi="HYSinMyeongJo-Medium"/>
          <w:sz w:val="18"/>
        </w:rPr>
        <w:t/>
      </w:r>
      <w:r>
        <w:rPr>
          <w:rFonts w:ascii="HYSinMyeongJo-Medium" w:eastAsia="HYSinMyeongJo-Medium" w:hAnsi="HYSinMyeongJo-Medium"/>
          <w:sz w:val="18"/>
        </w:rPr>
        <w:t xml:space="preserve"/>
      </w:r>
    </w:p>
    <w:p w14:paraId="58BD961F" w14:textId="77777777" w:rsidR="00C73B5B" w:rsidRDefault="000538A1">
      <w:pPr>
        <w:keepNext/>
        <w:widowControl/>
        <w:spacing w:before="100" w:after="40" w:line="288" w:lineRule="auto"/>
        <w:jc w:val="left"/>
      </w:pPr>
      <w:r>
        <w:rPr>
          <w:rFonts w:ascii="HYSinMyeongJo-Medium" w:eastAsia="HYSinMyeongJo-Medium" w:hAnsi="HYSinMyeongJo-Medium"/>
          <w:b/>
        </w:rPr>
        <w:t>3.3 실험 결과 종합 및 논의</w:t>
      </w:r>
    </w:p>
    <w:p w14:paraId="7C350856" w14:textId="622A1FDF" w:rsidR="00C73B5B" w:rsidRDefault="000538A1">
      <w:pPr>
        <w:widowControl/>
        <w:spacing w:after="40" w:line="288" w:lineRule="auto"/>
        <w:ind w:firstLine="180"/>
      </w:pPr>
      <w:r w:rsidRPr="329BDD23">
        <w:rPr>
          <w:rFonts w:ascii="HYSinMyeongJo-Medium" w:eastAsia="HYSinMyeongJo-Medium" w:hAnsi="HYSinMyeongJo-Medium"/>
          <w:sz w:val="18"/>
          <w:szCs w:val="18"/>
        </w:rPr>
        <w:t>DINOv2와 CNN 모두에서 인코더만 전이할 때는 테스트 MAE가 개선되지 않았으나, 인코더와 디코더를 함께 전이할 때는 MAE가 낮아졌다. CNN의 개선 폭은 BASE 대비 0.7%로 작았으며, 검증 MAE의 개선으로 이어지지는 않았다. 따라서 추가 사전학습의 효과는 전이 범위와 적응 방식에 따라 달라질 수 있으며, 이번 결과만으로 일관된 성능 개선을 보장할 수는 없다.</w:t>
      </w:r>
      <w:r w:rsidR="329BDD23" w:rsidRPr="329BDD23">
        <w:rPr>
          <w:rFonts w:ascii="HYSinMyeongJo-Medium" w:eastAsia="HYSinMyeongJo-Medium" w:hAnsi="HYSinMyeongJo-Medium"/>
          <w:sz w:val="18"/>
          <w:szCs w:val="18"/>
        </w:rPr>
        <w:t/>
      </w:r>
      <w:r w:rsidRPr="329BDD23">
        <w:rPr>
          <w:rFonts w:ascii="HYSinMyeongJo-Medium" w:eastAsia="HYSinMyeongJo-Medium" w:hAnsi="HYSinMyeongJo-Medium"/>
          <w:sz w:val="18"/>
          <w:szCs w:val="18"/>
        </w:rPr>
        <w:t xml:space="preserve"/>
      </w:r>
      <w:r w:rsidR="00B949A2" w:rsidRPr="329BDD23">
        <w:rPr>
          <w:rFonts w:ascii="HYSinMyeongJo-Medium" w:eastAsia="HYSinMyeongJo-Medium" w:hAnsi="HYSinMyeongJo-Medium"/>
          <w:sz w:val="18"/>
          <w:szCs w:val="18"/>
        </w:rPr>
        <w:t/>
      </w:r>
      <w:r w:rsidRPr="329BDD23">
        <w:rPr>
          <w:rFonts w:ascii="HYSinMyeongJo-Medium" w:eastAsia="HYSinMyeongJo-Medium" w:hAnsi="HYSinMyeongJo-Medium"/>
          <w:sz w:val="18"/>
          <w:szCs w:val="18"/>
        </w:rPr>
        <w:t xml:space="preserve"/>
      </w:r>
      <w:proofErr w:type="spellStart"/>
      <w:r w:rsidRPr="329BDD23">
        <w:rPr>
          <w:rFonts w:ascii="HYSinMyeongJo-Medium" w:eastAsia="HYSinMyeongJo-Medium" w:hAnsi="HYSinMyeongJo-Medium"/>
          <w:sz w:val="18"/>
          <w:szCs w:val="18"/>
        </w:rPr>
        <w:t/>
      </w:r>
      <w:proofErr w:type="spellEnd"/>
      <w:r w:rsidRPr="329BDD23">
        <w:rPr>
          <w:rFonts w:ascii="HYSinMyeongJo-Medium" w:eastAsia="HYSinMyeongJo-Medium" w:hAnsi="HYSinMyeongJo-Medium"/>
          <w:sz w:val="18"/>
          <w:szCs w:val="18"/>
        </w:rPr>
        <w:t xml:space="preserve"/>
      </w:r>
      <w:proofErr w:type="spellStart"/>
      <w:r w:rsidRPr="329BDD23">
        <w:rPr>
          <w:rFonts w:ascii="HYSinMyeongJo-Medium" w:eastAsia="HYSinMyeongJo-Medium" w:hAnsi="HYSinMyeongJo-Medium"/>
          <w:sz w:val="18"/>
          <w:szCs w:val="18"/>
        </w:rPr>
        <w:t/>
      </w:r>
      <w:proofErr w:type="spellEnd"/>
      <w:r w:rsidRPr="329BDD23">
        <w:rPr>
          <w:rFonts w:ascii="HYSinMyeongJo-Medium" w:eastAsia="HYSinMyeongJo-Medium" w:hAnsi="HYSinMyeongJo-Medium"/>
          <w:sz w:val="18"/>
          <w:szCs w:val="18"/>
        </w:rPr>
        <w:t/>
      </w:r>
    </w:p>
    <w:p w14:paraId="198DCCB9" w14:textId="4440A9C3" w:rsidR="00C73B5B" w:rsidRDefault="000538A1">
      <w:pPr>
        <w:widowControl/>
        <w:spacing w:after="40" w:line="288" w:lineRule="auto"/>
        <w:ind w:firstLine="180"/>
      </w:pPr>
      <w:r w:rsidRPr="6E91B81C">
        <w:rPr>
          <w:rFonts w:ascii="HYSinMyeongJo-Medium" w:eastAsia="HYSinMyeongJo-Medium" w:hAnsi="HYSinMyeongJo-Medium"/>
          <w:sz w:val="18"/>
          <w:szCs w:val="18"/>
        </w:rPr>
        <w:t xml:space="preserve">DINOv2는 공개 사전학습 가중치와 </w:t>
      </w:r>
      <w:proofErr w:type="spellStart"/>
      <w:r w:rsidRPr="6E91B81C">
        <w:rPr>
          <w:rFonts w:ascii="HYSinMyeongJo-Medium" w:eastAsia="HYSinMyeongJo-Medium" w:hAnsi="HYSinMyeongJo-Medium"/>
          <w:sz w:val="18"/>
          <w:szCs w:val="18"/>
        </w:rPr>
        <w:t>LoRA</w:t>
      </w:r>
      <w:proofErr w:type="spellEnd"/>
      <w:r w:rsidRPr="6E91B81C">
        <w:rPr>
          <w:rFonts w:ascii="HYSinMyeongJo-Medium" w:eastAsia="HYSinMyeongJo-Medium" w:hAnsi="HYSinMyeongJo-Medium"/>
          <w:sz w:val="18"/>
          <w:szCs w:val="18"/>
        </w:rPr>
        <w:t>를 사용하고</w:t>
      </w:r>
      <w:r w:rsidR="6E91B81C" w:rsidRPr="6E91B81C">
        <w:rPr>
          <w:rFonts w:ascii="HYSinMyeongJo-Medium" w:eastAsia="HYSinMyeongJo-Medium" w:hAnsi="HYSinMyeongJo-Medium"/>
          <w:sz w:val="18"/>
          <w:szCs w:val="18"/>
        </w:rPr>
        <w:t>,</w:t>
      </w:r>
      <w:r w:rsidRPr="6E91B81C">
        <w:rPr>
          <w:rFonts w:ascii="HYSinMyeongJo-Medium" w:eastAsia="HYSinMyeongJo-Medium" w:hAnsi="HYSinMyeongJo-Medium"/>
          <w:sz w:val="18"/>
          <w:szCs w:val="18"/>
        </w:rPr>
        <w:t xml:space="preserve"> CNN은 무작위 초기화와 전체 미세조정을 사용했다. 따라서 두 모델의 성능 차이를 아키텍처 또는 전이 범위 하나의 효과로 해석할 수는 없다. 본 비교는 각 모델 내부의 전이 전후 결과를 분석하며, 결론은 단일 실험 조건에서 관찰한 결과로 한정한다.</w:t>
      </w:r>
    </w:p>
    <w:p w14:paraId="6FF383E2" w14:textId="25076192" w:rsidR="00AC07B2" w:rsidRPr="00A30AC4" w:rsidRDefault="00394C88" w:rsidP="0082623A">
      <w:pPr>
        <w:pStyle w:val="a"/>
        <w:keepNext/>
        <w:widowControl/>
        <w:tabs>
          <w:tab w:val="left" w:pos="851"/>
          <w:tab w:val="left" w:pos="1702"/>
          <w:tab w:val="left" w:pos="2554"/>
          <w:tab w:val="left" w:pos="3405"/>
          <w:tab w:val="left" w:pos="4256"/>
          <w:tab w:val="left" w:pos="5107"/>
          <w:tab w:val="left" w:pos="5958"/>
          <w:tab w:val="left" w:pos="6810"/>
          <w:tab w:val="left" w:pos="7661"/>
          <w:tab w:val="left" w:pos="8512"/>
          <w:tab w:val="left" w:pos="9363"/>
          <w:tab w:val="left" w:pos="10214"/>
          <w:tab w:val="left" w:pos="11066"/>
          <w:tab w:val="left" w:pos="11917"/>
          <w:tab w:val="left" w:pos="12768"/>
          <w:tab w:val="left" w:pos="13619"/>
          <w:tab w:val="left" w:pos="14470"/>
          <w:tab w:val="left" w:pos="15322"/>
          <w:tab w:val="left" w:pos="16173"/>
          <w:tab w:val="left" w:pos="17024"/>
          <w:tab w:val="left" w:pos="17875"/>
          <w:tab w:val="left" w:pos="18726"/>
          <w:tab w:val="left" w:pos="19578"/>
          <w:tab w:val="left" w:pos="20429"/>
          <w:tab w:val="left" w:pos="21280"/>
          <w:tab w:val="left" w:pos="22131"/>
          <w:tab w:val="left" w:pos="22982"/>
          <w:tab w:val="left" w:pos="23834"/>
          <w:tab w:val="left" w:pos="24685"/>
          <w:tab w:val="left" w:pos="25536"/>
        </w:tabs>
        <w:wordWrap/>
        <w:spacing w:before="100" w:after="40" w:line="288" w:lineRule="auto"/>
        <w:jc w:val="center"/>
        <w:rPr>
          <w:rFonts w:ascii="HYSinMyeongJo-Medium" w:eastAsia="HYSinMyeongJo-Medium"/>
        </w:rPr>
      </w:pPr>
      <w:proofErr w:type="spellStart"/>
      <w:r>
        <w:rPr>
          <w:rFonts w:ascii="HYSinMyeongJo-Medium" w:eastAsia="HYSinMyeongJo-Medium" w:hAnsi="HYSinMyeongJo-Medium" w:hint="eastAsia"/>
          <w:b/>
        </w:rPr>
        <w:t>Ⅳ</w:t>
      </w:r>
      <w:proofErr w:type="spellEnd"/>
      <w:r w:rsidR="007019A0">
        <w:rPr>
          <w:rFonts w:ascii="HYSinMyeongJo-Medium" w:eastAsia="HYSinMyeongJo-Medium" w:hAnsi="HYSinMyeongJo-Medium" w:hint="eastAsia"/>
          <w:b/>
        </w:rPr>
        <w:t>. 결론 및 향후 연구 방향</w:t>
      </w:r>
    </w:p>
    <w:p w14:paraId="6C177B85" w14:textId="77777777" w:rsidR="00AC07B2" w:rsidRPr="00A30AC4" w:rsidRDefault="00AC07B2" w:rsidP="0082623A">
      <w:pPr>
        <w:pStyle w:val="a"/>
        <w:widowControl/>
        <w:wordWrap/>
        <w:spacing w:after="40" w:line="288" w:lineRule="auto"/>
        <w:rPr>
          <w:rFonts w:ascii="HYSinMyeongJo-Medium" w:eastAsia="HYSinMyeongJo-Medium"/>
          <w:sz w:val="18"/>
        </w:rPr>
      </w:pPr>
    </w:p>
    <w:p w14:paraId="5BEA986C" w14:textId="5A64C4C5" w:rsidR="00C4317A" w:rsidRDefault="007019A0" w:rsidP="00C4317A">
      <w:pPr>
        <w:pStyle w:val="a"/>
        <w:widowControl/>
        <w:wordWrap/>
        <w:spacing w:after="40" w:line="288" w:lineRule="auto"/>
        <w:ind w:firstLine="180"/>
        <w:rPr>
          <w:rFonts w:ascii="HYSinMyeongJo-Medium" w:eastAsia="HYSinMyeongJo-Medium"/>
        </w:rPr>
      </w:pPr>
      <w:r w:rsidRPr="71D9717F">
        <w:rPr>
          <w:rFonts w:ascii="HYSinMyeongJo-Medium" w:eastAsia="HYSinMyeongJo-Medium" w:hAnsi="HYSinMyeongJo-Medium"/>
          <w:sz w:val="18"/>
          <w:szCs w:val="18"/>
        </w:rPr>
        <w:t xml:space="preserve">본 </w:t>
      </w:r>
      <w:r w:rsidR="5DF11075" w:rsidRPr="5DF11075">
        <w:rPr>
          <w:rFonts w:ascii="HYSinMyeongJo-Medium" w:eastAsia="HYSinMyeongJo-Medium" w:hAnsi="HYSinMyeongJo-Medium"/>
          <w:sz w:val="18"/>
          <w:szCs w:val="18"/>
        </w:rPr>
        <w:t>연구는</w:t>
      </w:r>
      <w:r w:rsidRPr="71D9717F">
        <w:rPr>
          <w:rFonts w:ascii="HYSinMyeongJo-Medium" w:eastAsia="HYSinMyeongJo-Medium" w:hAnsi="HYSinMyeongJo-Medium"/>
          <w:sz w:val="18"/>
          <w:szCs w:val="18"/>
        </w:rPr>
        <w:t xml:space="preserve"> 지향성 EMF 영상 예측에서 </w:t>
      </w:r>
      <w:proofErr w:type="spellStart"/>
      <w:r w:rsidRPr="71D9717F">
        <w:rPr>
          <w:rFonts w:ascii="HYSinMyeongJo-Medium" w:eastAsia="HYSinMyeongJo-Medium" w:hAnsi="HYSinMyeongJo-Medium"/>
          <w:sz w:val="18"/>
          <w:szCs w:val="18"/>
        </w:rPr>
        <w:t>RadioMapSeer</w:t>
      </w:r>
      <w:proofErr w:type="spellEnd"/>
      <w:r w:rsidRPr="71D9717F">
        <w:rPr>
          <w:rFonts w:ascii="HYSinMyeongJo-Medium" w:eastAsia="HYSinMyeongJo-Medium" w:hAnsi="HYSinMyeongJo-Medium"/>
          <w:sz w:val="18"/>
          <w:szCs w:val="18"/>
        </w:rPr>
        <w:t xml:space="preserve"> 추가 사전학습의 효과를 비교하였다. </w:t>
      </w:r>
      <w:r w:rsidR="22D85E13" w:rsidRPr="22D85E13">
        <w:rPr>
          <w:rFonts w:ascii="HYSinMyeongJo-Medium" w:eastAsia="HYSinMyeongJo-Medium" w:hAnsi="HYSinMyeongJo-Medium"/>
          <w:sz w:val="18"/>
          <w:szCs w:val="18"/>
        </w:rPr>
        <w:t xml:space="preserve">DINOv2 </w:t>
      </w:r>
      <w:r w:rsidR="03B1F693" w:rsidRPr="03B1F693">
        <w:rPr>
          <w:rFonts w:ascii="HYSinMyeongJo-Medium" w:eastAsia="HYSinMyeongJo-Medium" w:hAnsi="HYSinMyeongJo-Medium"/>
          <w:sz w:val="18"/>
          <w:szCs w:val="18"/>
        </w:rPr>
        <w:t>실험에서 검증</w:t>
      </w:r>
      <w:r w:rsidRPr="71D9717F">
        <w:rPr>
          <w:rFonts w:ascii="HYSinMyeongJo-Medium" w:eastAsia="HYSinMyeongJo-Medium" w:hAnsi="HYSinMyeongJo-Medium"/>
          <w:sz w:val="18"/>
          <w:szCs w:val="18"/>
        </w:rPr>
        <w:t xml:space="preserve"> MAE를 기준으로 선택한 인코더·</w:t>
      </w:r>
      <w:proofErr w:type="spellStart"/>
      <w:r w:rsidRPr="71D9717F">
        <w:rPr>
          <w:rFonts w:ascii="HYSinMyeongJo-Medium" w:eastAsia="HYSinMyeongJo-Medium" w:hAnsi="HYSinMyeongJo-Medium"/>
          <w:sz w:val="18"/>
          <w:szCs w:val="18"/>
        </w:rPr>
        <w:t>디코더</w:t>
      </w:r>
      <w:proofErr w:type="spellEnd"/>
      <w:r w:rsidRPr="71D9717F">
        <w:rPr>
          <w:rFonts w:ascii="HYSinMyeongJo-Medium" w:eastAsia="HYSinMyeongJo-Medium" w:hAnsi="HYSinMyeongJo-Medium"/>
          <w:sz w:val="18"/>
          <w:szCs w:val="18"/>
        </w:rPr>
        <w:t xml:space="preserve"> 전이+</w:t>
      </w:r>
      <w:proofErr w:type="spellStart"/>
      <w:r w:rsidRPr="71D9717F">
        <w:rPr>
          <w:rFonts w:ascii="HYSinMyeongJo-Medium" w:eastAsia="HYSinMyeongJo-Medium" w:hAnsi="HYSinMyeongJo-Medium"/>
          <w:sz w:val="18"/>
          <w:szCs w:val="18"/>
        </w:rPr>
        <w:t>LoRA</w:t>
      </w:r>
      <w:proofErr w:type="spellEnd"/>
      <w:r w:rsidR="2A946EF9" w:rsidRPr="2A946EF9">
        <w:rPr>
          <w:rFonts w:ascii="HYSinMyeongJo-Medium" w:eastAsia="HYSinMyeongJo-Medium" w:hAnsi="HYSinMyeongJo-Medium"/>
          <w:sz w:val="18"/>
          <w:szCs w:val="18"/>
        </w:rPr>
        <w:t xml:space="preserve"> 구성은</w:t>
      </w:r>
      <w:r w:rsidRPr="71D9717F">
        <w:rPr>
          <w:rFonts w:ascii="HYSinMyeongJo-Medium" w:eastAsia="HYSinMyeongJo-Medium" w:hAnsi="HYSinMyeongJo-Medium"/>
          <w:sz w:val="18"/>
          <w:szCs w:val="18"/>
        </w:rPr>
        <w:t xml:space="preserve"> 추가 사전학습이 없는 구성보다 테스트 MAE가 8.0% 낮았다. 데이터셋의 도메인 차이가 있음에도 이 조건에서 개선이 관찰되었다.</w:t>
      </w:r>
    </w:p>
    <w:p w14:paraId="51E651DB" w14:textId="31D0641A" w:rsidR="00C73B5B" w:rsidRDefault="000538A1">
      <w:pPr>
        <w:widowControl/>
        <w:spacing w:after="40" w:line="288" w:lineRule="auto"/>
        <w:ind w:firstLine="180"/>
      </w:pPr>
      <w:r>
        <w:rPr>
          <w:rFonts w:ascii="HYSinMyeongJo-Medium" w:eastAsia="HYSinMyeongJo-Medium" w:hAnsi="HYSinMyeongJo-Medium"/>
          <w:sz w:val="18"/>
        </w:rPr>
        <w:t xml:space="preserve">CNN의 보조 비교에서는 Source 인코더만 전이할 때 테스트 MAE가 3.9% 증가한 반면, 인코더와 디코더를 함께 전이할 때는 0.7% 감소했다. DINOv2에서도 인코더 단독 전이보다 인코더·디코더 전이의 결과가 좋았다. 이는 추가 사전학습의 유무와 함께 전이 범위를 고려할 필요가 있음을 시사한다. 다만 CNN의 개선 폭은 작았으며, 해석 범위는 제공된 정규화 영상과 단일 실험 조건으로 한정한다.</w:t>
      </w:r>
      <w:r w:rsidR="00B949A2">
        <w:rPr>
          <w:rFonts w:ascii="HYSinMyeongJo-Medium" w:eastAsia="HYSinMyeongJo-Medium" w:hAnsi="HYSinMyeongJo-Medium"/>
          <w:sz w:val="18"/>
        </w:rPr>
        <w:t/>
      </w:r>
      <w:r>
        <w:rPr>
          <w:rFonts w:ascii="HYSinMyeongJo-Medium" w:eastAsia="HYSinMyeongJo-Medium" w:hAnsi="HYSinMyeongJo-Medium"/>
          <w:sz w:val="18"/>
        </w:rPr>
        <w:t xml:space="preserve"/>
      </w:r>
      <w:r w:rsidR="00B949A2">
        <w:rPr>
          <w:rFonts w:ascii="HYSinMyeongJo-Medium" w:eastAsia="HYSinMyeongJo-Medium" w:hAnsi="HYSinMyeongJo-Medium"/>
          <w:sz w:val="18"/>
        </w:rPr>
        <w:t/>
      </w:r>
      <w:r>
        <w:rPr>
          <w:rFonts w:ascii="HYSinMyeongJo-Medium" w:eastAsia="HYSinMyeongJo-Medium" w:hAnsi="HYSinMyeongJo-Medium"/>
          <w:sz w:val="18"/>
        </w:rPr>
        <w:t xml:space="preserve"/>
      </w:r>
    </w:p>
    <w:p w14:paraId="0BDF2A9C" w14:textId="0DF73623" w:rsidR="00AC07B2" w:rsidRPr="00A30AC4" w:rsidRDefault="00AD23D2" w:rsidP="00C4317A">
      <w:pPr>
        <w:pStyle w:val="a"/>
        <w:widowControl/>
        <w:wordWrap/>
        <w:spacing w:after="40" w:line="288" w:lineRule="auto"/>
        <w:ind w:firstLine="180"/>
        <w:rPr>
          <w:rFonts w:ascii="HYSinMyeongJo-Medium" w:eastAsia="HYSinMyeongJo-Medium"/>
        </w:rPr>
      </w:pPr>
      <w:r w:rsidRPr="6A42883E">
        <w:rPr>
          <w:rFonts w:ascii="HYSinMyeongJo-Medium" w:eastAsia="HYSinMyeongJo-Medium" w:hAnsi="HYSinMyeongJo-Medium"/>
          <w:sz w:val="18"/>
          <w:szCs w:val="18"/>
        </w:rPr>
        <w:t>이후 연구에서는</w:t>
      </w:r>
      <w:r w:rsidR="007019A0" w:rsidRPr="6A42883E">
        <w:rPr>
          <w:rFonts w:ascii="HYSinMyeongJo-Medium" w:eastAsia="HYSinMyeongJo-Medium" w:hAnsi="HYSinMyeongJo-Medium"/>
          <w:sz w:val="18"/>
          <w:szCs w:val="18"/>
        </w:rPr>
        <w:t xml:space="preserve"> </w:t>
      </w:r>
      <w:r w:rsidR="00E724AE" w:rsidRPr="6A42883E">
        <w:rPr>
          <w:rFonts w:ascii="HYSinMyeongJo-Medium" w:eastAsia="HYSinMyeongJo-Medium" w:hAnsi="HYSinMyeongJo-Medium"/>
          <w:sz w:val="18"/>
          <w:szCs w:val="18"/>
        </w:rPr>
        <w:t xml:space="preserve">추가 사전학습 방식을 기반으로 </w:t>
      </w:r>
      <w:r w:rsidRPr="6A42883E">
        <w:rPr>
          <w:rFonts w:ascii="HYSinMyeongJo-Medium" w:eastAsia="HYSinMyeongJo-Medium" w:hAnsi="HYSinMyeongJo-Medium"/>
          <w:sz w:val="18"/>
          <w:szCs w:val="18"/>
        </w:rPr>
        <w:t xml:space="preserve">모델 및 학습 방식을 </w:t>
      </w:r>
      <w:proofErr w:type="spellStart"/>
      <w:r w:rsidRPr="6A42883E">
        <w:rPr>
          <w:rFonts w:ascii="HYSinMyeongJo-Medium" w:eastAsia="HYSinMyeongJo-Medium" w:hAnsi="HYSinMyeongJo-Medium"/>
          <w:sz w:val="18"/>
          <w:szCs w:val="18"/>
        </w:rPr>
        <w:t>고도화하여</w:t>
      </w:r>
      <w:proofErr w:type="spellEnd"/>
      <w:r w:rsidR="007019A0" w:rsidRPr="6A42883E">
        <w:rPr>
          <w:rFonts w:ascii="HYSinMyeongJo-Medium" w:eastAsia="HYSinMyeongJo-Medium" w:hAnsi="HYSinMyeongJo-Medium"/>
          <w:sz w:val="18"/>
          <w:szCs w:val="18"/>
        </w:rPr>
        <w:t xml:space="preserve"> </w:t>
      </w:r>
      <w:r w:rsidRPr="6A42883E">
        <w:rPr>
          <w:rFonts w:ascii="HYSinMyeongJo-Medium" w:eastAsia="HYSinMyeongJo-Medium" w:hAnsi="HYSinMyeongJo-Medium"/>
          <w:sz w:val="18"/>
          <w:szCs w:val="18"/>
        </w:rPr>
        <w:t xml:space="preserve">성능을 </w:t>
      </w:r>
      <w:r w:rsidR="65EBE484" w:rsidRPr="65EBE484">
        <w:rPr>
          <w:rFonts w:ascii="HYSinMyeongJo-Medium" w:eastAsia="HYSinMyeongJo-Medium" w:hAnsi="HYSinMyeongJo-Medium"/>
          <w:sz w:val="18"/>
          <w:szCs w:val="18"/>
        </w:rPr>
        <w:t>높일 예정이다</w:t>
      </w:r>
      <w:r w:rsidRPr="6A42883E">
        <w:rPr>
          <w:rFonts w:ascii="HYSinMyeongJo-Medium" w:eastAsia="HYSinMyeongJo-Medium" w:hAnsi="HYSinMyeongJo-Medium"/>
          <w:sz w:val="18"/>
          <w:szCs w:val="18"/>
        </w:rPr>
        <w:t>.</w:t>
      </w:r>
    </w:p>
    <w:p w14:paraId="0B72534E" w14:textId="77777777" w:rsidR="000538A1" w:rsidRPr="00026B41" w:rsidRDefault="000538A1">
      <w:pPr>
        <w:pStyle w:val="a"/>
        <w:keepNext/>
        <w:widowControl/>
        <w:wordWrap/>
        <w:spacing w:before="100" w:after="40" w:line="288" w:lineRule="auto"/>
        <w:jc w:val="center"/>
        <w:rPr>
          <w:rFonts w:ascii="HYSinMyeongJo-Medium" w:eastAsia="HYSinMyeongJo-Medium" w:hAnsi="HYSinMyeongJo-Medium"/>
          <w:sz w:val="24"/>
        </w:rPr>
      </w:pPr>
      <w:r w:rsidRPr="00026B41">
        <w:rPr>
          <w:rFonts w:ascii="HYSinMyeongJo-Medium" w:eastAsia="HYSinMyeongJo-Medium" w:hAnsi="HYSinMyeongJo-Medium"/>
          <w:b/>
        </w:rPr>
        <w:t>참고문헌</w:t>
      </w:r>
    </w:p>
    <w:p w14:paraId="3BF28664" w14:textId="77777777" w:rsidR="000538A1" w:rsidRPr="00026B41" w:rsidRDefault="000538A1">
      <w:pPr>
        <w:pStyle w:val="a"/>
        <w:widowControl/>
        <w:wordWrap/>
        <w:spacing w:after="40" w:line="288" w:lineRule="auto"/>
        <w:ind w:left="180" w:hanging="180"/>
        <w:rPr>
          <w:rFonts w:ascii="HYSinMyeongJo-Medium" w:eastAsia="HYSinMyeongJo-Medium" w:hAnsi="HYSinMyeongJo-Medium"/>
          <w:sz w:val="18"/>
        </w:rPr>
      </w:pPr>
      <w:r w:rsidRPr="00026B41">
        <w:rPr>
          <w:rFonts w:ascii="HYSinMyeongJo-Medium" w:eastAsia="HYSinMyeongJo-Medium" w:hAnsi="HYSinMyeongJo-Medium"/>
          <w:sz w:val="18"/>
        </w:rPr>
        <w:t xml:space="preserve">[1] </w:t>
      </w:r>
      <w:r w:rsidRPr="000A734D">
        <w:rPr>
          <w:rFonts w:ascii="HYSinMyeongJo-Medium" w:eastAsia="HYSinMyeongJo-Medium" w:hAnsi="HYSinMyeongJo-Medium" w:cs="Times New Roman" w:hint="cs"/>
          <w:sz w:val="18"/>
        </w:rPr>
        <w:t>Ç</w:t>
      </w:r>
      <w:r w:rsidRPr="00026B41">
        <w:rPr>
          <w:rFonts w:ascii="HYSinMyeongJo-Medium" w:eastAsia="HYSinMyeongJo-Medium" w:hAnsi="HYSinMyeongJo-Medium"/>
          <w:sz w:val="18"/>
        </w:rPr>
        <w:t xml:space="preserve">. </w:t>
      </w:r>
      <w:proofErr w:type="spellStart"/>
      <w:r w:rsidRPr="00026B41">
        <w:rPr>
          <w:rFonts w:ascii="HYSinMyeongJo-Medium" w:eastAsia="HYSinMyeongJo-Medium" w:hAnsi="HYSinMyeongJo-Medium"/>
          <w:sz w:val="18"/>
        </w:rPr>
        <w:t>Yapar</w:t>
      </w:r>
      <w:proofErr w:type="spellEnd"/>
      <w:r w:rsidRPr="00026B41">
        <w:rPr>
          <w:rFonts w:ascii="HYSinMyeongJo-Medium" w:eastAsia="HYSinMyeongJo-Medium" w:hAnsi="HYSinMyeongJo-Medium"/>
          <w:sz w:val="18"/>
        </w:rPr>
        <w:t xml:space="preserve">, R. Levie, G. </w:t>
      </w:r>
      <w:proofErr w:type="spellStart"/>
      <w:r w:rsidRPr="00026B41">
        <w:rPr>
          <w:rFonts w:ascii="HYSinMyeongJo-Medium" w:eastAsia="HYSinMyeongJo-Medium" w:hAnsi="HYSinMyeongJo-Medium"/>
          <w:sz w:val="18"/>
        </w:rPr>
        <w:t>Kutyniok</w:t>
      </w:r>
      <w:proofErr w:type="spellEnd"/>
      <w:r w:rsidRPr="00026B41">
        <w:rPr>
          <w:rFonts w:ascii="HYSinMyeongJo-Medium" w:eastAsia="HYSinMyeongJo-Medium" w:hAnsi="HYSinMyeongJo-Medium"/>
          <w:sz w:val="18"/>
        </w:rPr>
        <w:t xml:space="preserve">, and G. Caire, “Dataset of Pathloss and </w:t>
      </w:r>
      <w:proofErr w:type="spellStart"/>
      <w:r w:rsidRPr="00026B41">
        <w:rPr>
          <w:rFonts w:ascii="HYSinMyeongJo-Medium" w:eastAsia="HYSinMyeongJo-Medium" w:hAnsi="HYSinMyeongJo-Medium"/>
          <w:sz w:val="18"/>
        </w:rPr>
        <w:t>ToA</w:t>
      </w:r>
      <w:proofErr w:type="spellEnd"/>
      <w:r w:rsidRPr="00026B41">
        <w:rPr>
          <w:rFonts w:ascii="HYSinMyeongJo-Medium" w:eastAsia="HYSinMyeongJo-Medium" w:hAnsi="HYSinMyeongJo-Medium"/>
          <w:sz w:val="18"/>
        </w:rPr>
        <w:t xml:space="preserve"> Radio Maps </w:t>
      </w:r>
      <w:proofErr w:type="gramStart"/>
      <w:r w:rsidRPr="00026B41">
        <w:rPr>
          <w:rFonts w:ascii="HYSinMyeongJo-Medium" w:eastAsia="HYSinMyeongJo-Medium" w:hAnsi="HYSinMyeongJo-Medium"/>
          <w:sz w:val="18"/>
        </w:rPr>
        <w:t>With</w:t>
      </w:r>
      <w:proofErr w:type="gramEnd"/>
      <w:r w:rsidRPr="00026B41">
        <w:rPr>
          <w:rFonts w:ascii="HYSinMyeongJo-Medium" w:eastAsia="HYSinMyeongJo-Medium" w:hAnsi="HYSinMyeongJo-Medium"/>
          <w:sz w:val="18"/>
        </w:rPr>
        <w:t xml:space="preserve"> Localization Application,” </w:t>
      </w:r>
      <w:proofErr w:type="spellStart"/>
      <w:r w:rsidRPr="00026B41">
        <w:rPr>
          <w:rFonts w:ascii="HYSinMyeongJo-Medium" w:eastAsia="HYSinMyeongJo-Medium" w:hAnsi="HYSinMyeongJo-Medium"/>
          <w:sz w:val="18"/>
        </w:rPr>
        <w:t>arXiv</w:t>
      </w:r>
      <w:proofErr w:type="spellEnd"/>
      <w:r w:rsidRPr="00026B41">
        <w:rPr>
          <w:rFonts w:ascii="HYSinMyeongJo-Medium" w:eastAsia="HYSinMyeongJo-Medium" w:hAnsi="HYSinMyeongJo-Medium"/>
          <w:sz w:val="18"/>
        </w:rPr>
        <w:t xml:space="preserve"> preprint arXiv:2212.11777, 2022.</w:t>
      </w:r>
    </w:p>
    <w:p w14:paraId="621A86DD" w14:textId="77777777" w:rsidR="00C73B5B" w:rsidRDefault="000538A1">
      <w:pPr>
        <w:widowControl/>
        <w:spacing w:after="40" w:line="288" w:lineRule="auto"/>
        <w:ind w:left="180" w:hanging="180"/>
      </w:pPr>
      <w:r>
        <w:rPr>
          <w:rFonts w:ascii="HYSinMyeongJo-Medium" w:eastAsia="HYSinMyeongJo-Medium" w:hAnsi="HYSinMyeongJo-Medium"/>
          <w:sz w:val="18"/>
        </w:rPr>
        <w:t xml:space="preserve">[2] R. Levie, Ç. </w:t>
      </w:r>
      <w:proofErr w:type="spellStart"/>
      <w:r>
        <w:rPr>
          <w:rFonts w:ascii="HYSinMyeongJo-Medium" w:eastAsia="HYSinMyeongJo-Medium" w:hAnsi="HYSinMyeongJo-Medium"/>
          <w:sz w:val="18"/>
        </w:rPr>
        <w:t>Yapar</w:t>
      </w:r>
      <w:proofErr w:type="spellEnd"/>
      <w:r>
        <w:rPr>
          <w:rFonts w:ascii="HYSinMyeongJo-Medium" w:eastAsia="HYSinMyeongJo-Medium" w:hAnsi="HYSinMyeongJo-Medium"/>
          <w:sz w:val="18"/>
        </w:rPr>
        <w:t xml:space="preserve">, G. </w:t>
      </w:r>
      <w:proofErr w:type="spellStart"/>
      <w:r>
        <w:rPr>
          <w:rFonts w:ascii="HYSinMyeongJo-Medium" w:eastAsia="HYSinMyeongJo-Medium" w:hAnsi="HYSinMyeongJo-Medium"/>
          <w:sz w:val="18"/>
        </w:rPr>
        <w:t>Kutyniok</w:t>
      </w:r>
      <w:proofErr w:type="spellEnd"/>
      <w:r>
        <w:rPr>
          <w:rFonts w:ascii="HYSinMyeongJo-Medium" w:eastAsia="HYSinMyeongJo-Medium" w:hAnsi="HYSinMyeongJo-Medium"/>
          <w:sz w:val="18"/>
        </w:rPr>
        <w:t>, and G. Caire, “</w:t>
      </w:r>
      <w:proofErr w:type="spellStart"/>
      <w:r>
        <w:rPr>
          <w:rFonts w:ascii="HYSinMyeongJo-Medium" w:eastAsia="HYSinMyeongJo-Medium" w:hAnsi="HYSinMyeongJo-Medium"/>
          <w:sz w:val="18"/>
        </w:rPr>
        <w:t>RadioUNet</w:t>
      </w:r>
      <w:proofErr w:type="spellEnd"/>
      <w:r>
        <w:rPr>
          <w:rFonts w:ascii="HYSinMyeongJo-Medium" w:eastAsia="HYSinMyeongJo-Medium" w:hAnsi="HYSinMyeongJo-Medium"/>
          <w:sz w:val="18"/>
        </w:rPr>
        <w:t xml:space="preserve">: Fast Radio Map Estimation </w:t>
      </w:r>
      <w:proofErr w:type="gramStart"/>
      <w:r>
        <w:rPr>
          <w:rFonts w:ascii="HYSinMyeongJo-Medium" w:eastAsia="HYSinMyeongJo-Medium" w:hAnsi="HYSinMyeongJo-Medium"/>
          <w:sz w:val="18"/>
        </w:rPr>
        <w:t>With</w:t>
      </w:r>
      <w:proofErr w:type="gramEnd"/>
      <w:r>
        <w:rPr>
          <w:rFonts w:ascii="HYSinMyeongJo-Medium" w:eastAsia="HYSinMyeongJo-Medium" w:hAnsi="HYSinMyeongJo-Medium"/>
          <w:sz w:val="18"/>
        </w:rPr>
        <w:t xml:space="preserve"> Convolutional Neural Networks,” IEEE Transactions on Wireless Communications, vol. 20, no. 6, pp. 4001–4015, Jun. 2021.</w:t>
      </w:r>
    </w:p>
    <w:p w14:paraId="2EB4B2A3" w14:textId="77777777" w:rsidR="000538A1" w:rsidRPr="00026B41" w:rsidRDefault="000538A1">
      <w:pPr>
        <w:pStyle w:val="a"/>
        <w:widowControl/>
        <w:wordWrap/>
        <w:spacing w:after="40" w:line="288" w:lineRule="auto"/>
        <w:ind w:left="180" w:hanging="180"/>
        <w:rPr>
          <w:rFonts w:ascii="HYSinMyeongJo-Medium" w:eastAsia="HYSinMyeongJo-Medium" w:hAnsi="HYSinMyeongJo-Medium"/>
          <w:sz w:val="18"/>
        </w:rPr>
      </w:pPr>
      <w:r w:rsidRPr="00026B41">
        <w:rPr>
          <w:rFonts w:ascii="HYSinMyeongJo-Medium" w:eastAsia="HYSinMyeongJo-Medium" w:hAnsi="HYSinMyeongJo-Medium"/>
          <w:sz w:val="18"/>
        </w:rPr>
        <w:t xml:space="preserve">[3] M. </w:t>
      </w:r>
      <w:proofErr w:type="spellStart"/>
      <w:r w:rsidRPr="00026B41">
        <w:rPr>
          <w:rFonts w:ascii="HYSinMyeongJo-Medium" w:eastAsia="HYSinMyeongJo-Medium" w:hAnsi="HYSinMyeongJo-Medium"/>
          <w:sz w:val="18"/>
        </w:rPr>
        <w:t>Oquab</w:t>
      </w:r>
      <w:proofErr w:type="spellEnd"/>
      <w:r w:rsidRPr="00026B41">
        <w:rPr>
          <w:rFonts w:ascii="HYSinMyeongJo-Medium" w:eastAsia="HYSinMyeongJo-Medium" w:hAnsi="HYSinMyeongJo-Medium"/>
          <w:sz w:val="18"/>
        </w:rPr>
        <w:t xml:space="preserve"> et al., “DINOv2: Learning Robust Visual Features without Supervision,” Transactions on Machine Learning Research, Jan. 2024.</w:t>
      </w:r>
    </w:p>
    <w:p w14:paraId="6535F5B3" w14:textId="77777777" w:rsidR="000538A1" w:rsidRPr="00026B41" w:rsidRDefault="000538A1">
      <w:pPr>
        <w:pStyle w:val="a"/>
        <w:widowControl/>
        <w:wordWrap/>
        <w:spacing w:after="40" w:line="288" w:lineRule="auto"/>
        <w:ind w:left="180" w:hanging="180"/>
        <w:rPr>
          <w:rFonts w:ascii="HYSinMyeongJo-Medium" w:eastAsia="HYSinMyeongJo-Medium" w:hAnsi="HYSinMyeongJo-Medium"/>
          <w:sz w:val="18"/>
        </w:rPr>
      </w:pPr>
      <w:r w:rsidRPr="00026B41">
        <w:rPr>
          <w:rFonts w:ascii="HYSinMyeongJo-Medium" w:eastAsia="HYSinMyeongJo-Medium" w:hAnsi="HYSinMyeongJo-Medium"/>
          <w:sz w:val="18"/>
        </w:rPr>
        <w:t xml:space="preserve">[4] T. </w:t>
      </w:r>
      <w:proofErr w:type="spellStart"/>
      <w:r w:rsidRPr="00026B41">
        <w:rPr>
          <w:rFonts w:ascii="HYSinMyeongJo-Medium" w:eastAsia="HYSinMyeongJo-Medium" w:hAnsi="HYSinMyeongJo-Medium"/>
          <w:sz w:val="18"/>
        </w:rPr>
        <w:t>Darcet</w:t>
      </w:r>
      <w:proofErr w:type="spellEnd"/>
      <w:r w:rsidRPr="00026B41">
        <w:rPr>
          <w:rFonts w:ascii="HYSinMyeongJo-Medium" w:eastAsia="HYSinMyeongJo-Medium" w:hAnsi="HYSinMyeongJo-Medium"/>
          <w:sz w:val="18"/>
        </w:rPr>
        <w:t xml:space="preserve">, M. </w:t>
      </w:r>
      <w:proofErr w:type="spellStart"/>
      <w:r w:rsidRPr="00026B41">
        <w:rPr>
          <w:rFonts w:ascii="HYSinMyeongJo-Medium" w:eastAsia="HYSinMyeongJo-Medium" w:hAnsi="HYSinMyeongJo-Medium"/>
          <w:sz w:val="18"/>
        </w:rPr>
        <w:t>Oquab</w:t>
      </w:r>
      <w:proofErr w:type="spellEnd"/>
      <w:r w:rsidRPr="00026B41">
        <w:rPr>
          <w:rFonts w:ascii="HYSinMyeongJo-Medium" w:eastAsia="HYSinMyeongJo-Medium" w:hAnsi="HYSinMyeongJo-Medium"/>
          <w:sz w:val="18"/>
        </w:rPr>
        <w:t>, J. Mairal, and P. Bojanowski, “Vision Transformers Need Registers,” in Proc. International Conference on Learning Representations (ICLR), 2024.</w:t>
      </w:r>
    </w:p>
    <w:p w14:paraId="621FAFBD" w14:textId="77777777" w:rsidR="000538A1" w:rsidRPr="00026B41" w:rsidRDefault="000538A1">
      <w:pPr>
        <w:pStyle w:val="a"/>
        <w:widowControl/>
        <w:wordWrap/>
        <w:spacing w:after="40" w:line="288" w:lineRule="auto"/>
        <w:ind w:left="180" w:hanging="180"/>
        <w:rPr>
          <w:rFonts w:ascii="HYSinMyeongJo-Medium" w:eastAsia="HYSinMyeongJo-Medium" w:hAnsi="HYSinMyeongJo-Medium"/>
          <w:sz w:val="18"/>
        </w:rPr>
      </w:pPr>
      <w:r w:rsidRPr="00026B41">
        <w:rPr>
          <w:rFonts w:ascii="HYSinMyeongJo-Medium" w:eastAsia="HYSinMyeongJo-Medium" w:hAnsi="HYSinMyeongJo-Medium"/>
          <w:sz w:val="18"/>
        </w:rPr>
        <w:t xml:space="preserve">[5] R. </w:t>
      </w:r>
      <w:proofErr w:type="spellStart"/>
      <w:r w:rsidRPr="00026B41">
        <w:rPr>
          <w:rFonts w:ascii="HYSinMyeongJo-Medium" w:eastAsia="HYSinMyeongJo-Medium" w:hAnsi="HYSinMyeongJo-Medium"/>
          <w:sz w:val="18"/>
        </w:rPr>
        <w:t>Ranftl</w:t>
      </w:r>
      <w:proofErr w:type="spellEnd"/>
      <w:r w:rsidRPr="00026B41">
        <w:rPr>
          <w:rFonts w:ascii="HYSinMyeongJo-Medium" w:eastAsia="HYSinMyeongJo-Medium" w:hAnsi="HYSinMyeongJo-Medium"/>
          <w:sz w:val="18"/>
        </w:rPr>
        <w:t>, A. Bochkovskiy, and V. Koltun, “Vision Transformers for Dense Prediction,” in Proc. IEEE/CVF International Conference on Computer Vision (ICCV), pp. 12179</w:t>
      </w:r>
      <w:r w:rsidRPr="00026B41">
        <w:rPr>
          <w:rFonts w:ascii="HYSinMyeongJo-Medium" w:eastAsia="HYSinMyeongJo-Medium" w:hAnsi="HYSinMyeongJo-Medium" w:cs="Times New Roman"/>
          <w:sz w:val="18"/>
        </w:rPr>
        <w:t>–</w:t>
      </w:r>
      <w:r w:rsidRPr="00026B41">
        <w:rPr>
          <w:rFonts w:ascii="HYSinMyeongJo-Medium" w:eastAsia="HYSinMyeongJo-Medium" w:hAnsi="HYSinMyeongJo-Medium"/>
          <w:sz w:val="18"/>
        </w:rPr>
        <w:t>12188, Oct. 2021.</w:t>
      </w:r>
    </w:p>
    <w:p w14:paraId="74A5CC16" w14:textId="77777777" w:rsidR="000538A1" w:rsidRPr="00026B41" w:rsidRDefault="000538A1">
      <w:pPr>
        <w:pStyle w:val="a"/>
        <w:widowControl/>
        <w:wordWrap/>
        <w:spacing w:after="40" w:line="288" w:lineRule="auto"/>
        <w:ind w:left="180" w:hanging="180"/>
        <w:rPr>
          <w:rFonts w:ascii="HYSinMyeongJo-Medium" w:eastAsia="HYSinMyeongJo-Medium" w:hAnsi="HYSinMyeongJo-Medium"/>
          <w:sz w:val="18"/>
        </w:rPr>
      </w:pPr>
      <w:r w:rsidRPr="00026B41">
        <w:rPr>
          <w:rFonts w:ascii="HYSinMyeongJo-Medium" w:eastAsia="HYSinMyeongJo-Medium" w:hAnsi="HYSinMyeongJo-Medium"/>
          <w:sz w:val="18"/>
        </w:rPr>
        <w:t>[6] E. Perez, F. Strub, H. de Vries, V. Dumoulin, and A. Courville, “</w:t>
      </w:r>
      <w:proofErr w:type="spellStart"/>
      <w:r w:rsidRPr="00026B41">
        <w:rPr>
          <w:rFonts w:ascii="HYSinMyeongJo-Medium" w:eastAsia="HYSinMyeongJo-Medium" w:hAnsi="HYSinMyeongJo-Medium"/>
          <w:sz w:val="18"/>
        </w:rPr>
        <w:t>FiLM</w:t>
      </w:r>
      <w:proofErr w:type="spellEnd"/>
      <w:r w:rsidRPr="00026B41">
        <w:rPr>
          <w:rFonts w:ascii="HYSinMyeongJo-Medium" w:eastAsia="HYSinMyeongJo-Medium" w:hAnsi="HYSinMyeongJo-Medium"/>
          <w:sz w:val="18"/>
        </w:rPr>
        <w:t>: Visual Reasoning with a General Conditioning Layer,” in Proc. AAAI Conference on Artificial Intelligence, vol. 32, no. 1, pp. 3942</w:t>
      </w:r>
      <w:r w:rsidRPr="00026B41">
        <w:rPr>
          <w:rFonts w:ascii="HYSinMyeongJo-Medium" w:eastAsia="HYSinMyeongJo-Medium" w:hAnsi="HYSinMyeongJo-Medium" w:cs="Times New Roman"/>
          <w:sz w:val="18"/>
        </w:rPr>
        <w:t>–</w:t>
      </w:r>
      <w:r w:rsidRPr="00026B41">
        <w:rPr>
          <w:rFonts w:ascii="HYSinMyeongJo-Medium" w:eastAsia="HYSinMyeongJo-Medium" w:hAnsi="HYSinMyeongJo-Medium"/>
          <w:sz w:val="18"/>
        </w:rPr>
        <w:t>3951, 2018.</w:t>
      </w:r>
    </w:p>
    <w:p w14:paraId="17934D73" w14:textId="77777777" w:rsidR="00C73B5B" w:rsidRDefault="000538A1">
      <w:pPr>
        <w:widowControl/>
        <w:spacing w:after="40" w:line="288" w:lineRule="auto"/>
        <w:ind w:left="180" w:hanging="180"/>
      </w:pPr>
      <w:r>
        <w:rPr>
          <w:rFonts w:ascii="HYSinMyeongJo-Medium" w:eastAsia="HYSinMyeongJo-Medium" w:hAnsi="HYSinMyeongJo-Medium"/>
          <w:sz w:val="18"/>
        </w:rPr>
        <w:t>[7] O. Ronneberger, P. Fischer, and T. Brox, “U-Net: Convolutional Networks for Biomedical Image Segmentation,” in Proc. MICCAI, LNCS, vol. 9351, pp. 234–241, 2015.</w:t>
      </w:r>
    </w:p>
    <w:p w14:paraId="090EE629" w14:textId="77777777" w:rsidR="000538A1" w:rsidRPr="00026B41" w:rsidRDefault="000538A1">
      <w:pPr>
        <w:pStyle w:val="a"/>
        <w:widowControl/>
        <w:wordWrap/>
        <w:spacing w:after="40" w:line="288" w:lineRule="auto"/>
        <w:ind w:left="180" w:hanging="180"/>
        <w:rPr>
          <w:rFonts w:ascii="HYSinMyeongJo-Medium" w:eastAsia="HYSinMyeongJo-Medium" w:hAnsi="HYSinMyeongJo-Medium"/>
          <w:sz w:val="18"/>
        </w:rPr>
      </w:pPr>
      <w:r w:rsidRPr="00026B41">
        <w:rPr>
          <w:rFonts w:ascii="HYSinMyeongJo-Medium" w:eastAsia="HYSinMyeongJo-Medium" w:hAnsi="HYSinMyeongJo-Medium"/>
          <w:sz w:val="18"/>
        </w:rPr>
        <w:t>[8] E. J. Hu et al., “</w:t>
      </w:r>
      <w:proofErr w:type="spellStart"/>
      <w:r w:rsidRPr="00026B41">
        <w:rPr>
          <w:rFonts w:ascii="HYSinMyeongJo-Medium" w:eastAsia="HYSinMyeongJo-Medium" w:hAnsi="HYSinMyeongJo-Medium"/>
          <w:sz w:val="18"/>
        </w:rPr>
        <w:t>LoRA</w:t>
      </w:r>
      <w:proofErr w:type="spellEnd"/>
      <w:r w:rsidRPr="00026B41">
        <w:rPr>
          <w:rFonts w:ascii="HYSinMyeongJo-Medium" w:eastAsia="HYSinMyeongJo-Medium" w:hAnsi="HYSinMyeongJo-Medium"/>
          <w:sz w:val="18"/>
        </w:rPr>
        <w:t>: Low-Rank Adaptation of Large Language Models,” in Proc. International Conference on Learning Representations (ICLR), 2022.</w:t>
      </w:r>
    </w:p>
    <w:p w14:paraId="1BA05AE9" w14:textId="77777777" w:rsidR="000538A1" w:rsidRPr="00026B41" w:rsidRDefault="000538A1">
      <w:pPr>
        <w:pStyle w:val="a"/>
        <w:widowControl/>
        <w:wordWrap/>
        <w:spacing w:after="40" w:line="288" w:lineRule="auto"/>
        <w:ind w:left="180" w:hanging="180"/>
        <w:rPr>
          <w:rFonts w:ascii="HYSinMyeongJo-Medium" w:eastAsia="HYSinMyeongJo-Medium" w:hAnsi="HYSinMyeongJo-Medium"/>
          <w:sz w:val="18"/>
        </w:rPr>
      </w:pPr>
      <w:r w:rsidRPr="00026B41">
        <w:rPr>
          <w:rFonts w:ascii="HYSinMyeongJo-Medium" w:eastAsia="HYSinMyeongJo-Medium" w:hAnsi="HYSinMyeongJo-Medium"/>
          <w:sz w:val="18"/>
        </w:rPr>
        <w:t xml:space="preserve">[9] Z. Wang, E. P. Simoncelli, and A. C. </w:t>
      </w:r>
      <w:proofErr w:type="spellStart"/>
      <w:r w:rsidRPr="00026B41">
        <w:rPr>
          <w:rFonts w:ascii="HYSinMyeongJo-Medium" w:eastAsia="HYSinMyeongJo-Medium" w:hAnsi="HYSinMyeongJo-Medium"/>
          <w:sz w:val="18"/>
        </w:rPr>
        <w:t>Bovik</w:t>
      </w:r>
      <w:proofErr w:type="spellEnd"/>
      <w:r w:rsidRPr="00026B41">
        <w:rPr>
          <w:rFonts w:ascii="HYSinMyeongJo-Medium" w:eastAsia="HYSinMyeongJo-Medium" w:hAnsi="HYSinMyeongJo-Medium"/>
          <w:sz w:val="18"/>
        </w:rPr>
        <w:t>, “Multiscale Structural Similarity for Image Quality Assessment,” in Proc. 37th Asilomar Conference on Signals, Systems and Computers, vol. 2, pp. 1398</w:t>
      </w:r>
      <w:r w:rsidRPr="00026B41">
        <w:rPr>
          <w:rFonts w:ascii="HYSinMyeongJo-Medium" w:eastAsia="HYSinMyeongJo-Medium" w:hAnsi="HYSinMyeongJo-Medium" w:cs="Times New Roman"/>
          <w:sz w:val="18"/>
        </w:rPr>
        <w:t>–</w:t>
      </w:r>
      <w:r w:rsidRPr="00026B41">
        <w:rPr>
          <w:rFonts w:ascii="HYSinMyeongJo-Medium" w:eastAsia="HYSinMyeongJo-Medium" w:hAnsi="HYSinMyeongJo-Medium"/>
          <w:sz w:val="18"/>
        </w:rPr>
        <w:t>1402, Nov. 2003.</w:t>
      </w:r>
    </w:p>
    <w:p w14:paraId="71CC4FF8" w14:textId="77777777" w:rsidR="000538A1" w:rsidRPr="00026B41" w:rsidRDefault="000538A1">
      <w:pPr>
        <w:pStyle w:val="a"/>
        <w:widowControl/>
        <w:wordWrap/>
        <w:spacing w:after="40" w:line="288" w:lineRule="auto"/>
        <w:ind w:left="180" w:hanging="180"/>
        <w:rPr>
          <w:rFonts w:ascii="HYSinMyeongJo-Medium" w:eastAsia="HYSinMyeongJo-Medium" w:hAnsi="HYSinMyeongJo-Medium"/>
          <w:sz w:val="18"/>
        </w:rPr>
      </w:pPr>
      <w:r w:rsidRPr="00026B41">
        <w:rPr>
          <w:rFonts w:ascii="HYSinMyeongJo-Medium" w:eastAsia="HYSinMyeongJo-Medium" w:hAnsi="HYSinMyeongJo-Medium"/>
          <w:sz w:val="18"/>
        </w:rPr>
        <w:t>[10] I. Loshchilov and F. Hutter, “Decoupled Weight Decay Regularization,” in Proc. International Conference on Learning Representations (ICLR), 2019.</w:t>
      </w:r>
    </w:p>
    <w:p w14:paraId="4624C731" w14:textId="77777777" w:rsidR="000538A1" w:rsidRPr="00026B41" w:rsidRDefault="000538A1">
      <w:pPr>
        <w:pStyle w:val="a"/>
        <w:widowControl/>
        <w:wordWrap/>
        <w:spacing w:after="40" w:line="288" w:lineRule="auto"/>
        <w:ind w:left="180" w:hanging="180"/>
        <w:rPr>
          <w:rFonts w:ascii="HYSinMyeongJo-Medium" w:eastAsia="HYSinMyeongJo-Medium" w:hAnsi="HYSinMyeongJo-Medium"/>
          <w:sz w:val="18"/>
        </w:rPr>
      </w:pPr>
      <w:r w:rsidRPr="00026B41">
        <w:rPr>
          <w:rFonts w:ascii="HYSinMyeongJo-Medium" w:eastAsia="HYSinMyeongJo-Medium" w:hAnsi="HYSinMyeongJo-Medium"/>
          <w:sz w:val="18"/>
        </w:rPr>
        <w:t xml:space="preserve">[11] Z. Wang, A. C. </w:t>
      </w:r>
      <w:proofErr w:type="spellStart"/>
      <w:r w:rsidRPr="00026B41">
        <w:rPr>
          <w:rFonts w:ascii="HYSinMyeongJo-Medium" w:eastAsia="HYSinMyeongJo-Medium" w:hAnsi="HYSinMyeongJo-Medium"/>
          <w:sz w:val="18"/>
        </w:rPr>
        <w:t>Bovik</w:t>
      </w:r>
      <w:proofErr w:type="spellEnd"/>
      <w:r w:rsidRPr="00026B41">
        <w:rPr>
          <w:rFonts w:ascii="HYSinMyeongJo-Medium" w:eastAsia="HYSinMyeongJo-Medium" w:hAnsi="HYSinMyeongJo-Medium"/>
          <w:sz w:val="18"/>
        </w:rPr>
        <w:t>, H. R. Sheikh, and E. P. Simoncelli, “Image Quality Assessment: From Error Visibility to Structural Similarity,” IEEE Transactions on Image Processing, vol. 13, no. 4, pp. 600</w:t>
      </w:r>
      <w:r w:rsidRPr="00026B41">
        <w:rPr>
          <w:rFonts w:ascii="HYSinMyeongJo-Medium" w:eastAsia="HYSinMyeongJo-Medium" w:hAnsi="HYSinMyeongJo-Medium" w:cs="Times New Roman"/>
          <w:sz w:val="18"/>
        </w:rPr>
        <w:t>–</w:t>
      </w:r>
      <w:r w:rsidRPr="00026B41">
        <w:rPr>
          <w:rFonts w:ascii="HYSinMyeongJo-Medium" w:eastAsia="HYSinMyeongJo-Medium" w:hAnsi="HYSinMyeongJo-Medium"/>
          <w:sz w:val="18"/>
        </w:rPr>
        <w:t>612, Apr. 2004.</w:t>
      </w:r>
    </w:p>
    <w:sectPr w:rsidR="000538A1" w:rsidRPr="00026B41" w:rsidSect="0082623A">
      <w:endnotePr>
        <w:numFmt w:val="decimal"/>
      </w:endnotePr>
      <w:type w:val="continuous"/>
      <w:pgSz w:w="11906" w:h="16838"/>
      <w:pgMar w:top="1701" w:right="1134" w:bottom="1701" w:left="1134" w:header="1134" w:footer="1134" w:gutter="0"/>
      <w:cols w:num="2" w:space="5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CE58D" w14:textId="77777777" w:rsidR="0092371B" w:rsidRDefault="0092371B" w:rsidP="0082623A">
      <w:pPr>
        <w:spacing w:after="0" w:line="240" w:lineRule="auto"/>
      </w:pPr>
      <w:r>
        <w:separator/>
      </w:r>
    </w:p>
  </w:endnote>
  <w:endnote w:type="continuationSeparator" w:id="0">
    <w:p w14:paraId="67A0E5D5" w14:textId="77777777" w:rsidR="0092371B" w:rsidRDefault="0092371B" w:rsidP="00826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BatangChe">
    <w:altName w:val="바탕체"/>
    <w:charset w:val="81"/>
    <w:family w:val="roman"/>
    <w:pitch w:val="fixed"/>
    <w:sig w:usb0="B00002AF" w:usb1="69D77CFB" w:usb2="00000030" w:usb3="00000000" w:csb0="0008009F" w:csb1="00000000"/>
  </w:font>
  <w:font w:name="한양신명조">
    <w:altName w:val="Malgun Gothic"/>
    <w:panose1 w:val="00000000000000000000"/>
    <w:charset w:val="81"/>
    <w:family w:val="roman"/>
    <w:notTrueType/>
    <w:pitch w:val="default"/>
    <w:sig w:usb0="00000001" w:usb1="09060000" w:usb2="00000010" w:usb3="00000000" w:csb0="00080000" w:csb1="00000000"/>
  </w:font>
  <w:font w:name="한양중고딕">
    <w:panose1 w:val="00000000000000000000"/>
    <w:charset w:val="81"/>
    <w:family w:val="roman"/>
    <w:notTrueType/>
    <w:pitch w:val="default"/>
  </w:font>
  <w:font w:name="한양궁서">
    <w:panose1 w:val="00000000000000000000"/>
    <w:charset w:val="81"/>
    <w:family w:val="roman"/>
    <w:notTrueType/>
    <w:pitch w:val="default"/>
  </w:font>
  <w:font w:name="Yet R">
    <w:altName w:val="휴먼옛체"/>
    <w:charset w:val="81"/>
    <w:family w:val="roman"/>
    <w:pitch w:val="variable"/>
    <w:sig w:usb0="800002A7" w:usb1="29D77CFB" w:usb2="00000010" w:usb3="00000000" w:csb0="00080000" w:csb1="00000000"/>
  </w:font>
  <w:font w:name="한양견고딕">
    <w:panose1 w:val="00000000000000000000"/>
    <w:charset w:val="81"/>
    <w:family w:val="roman"/>
    <w:notTrueType/>
    <w:pitch w:val="default"/>
  </w:font>
  <w:font w:name="한양견명조">
    <w:panose1 w:val="00000000000000000000"/>
    <w:charset w:val="81"/>
    <w:family w:val="roman"/>
    <w:notTrueType/>
    <w:pitch w:val="default"/>
  </w:font>
  <w:font w:name="Batang">
    <w:altName w:val="Malgun Gothic"/>
    <w:panose1 w:val="02030600000101010101"/>
    <w:charset w:val="81"/>
    <w:family w:val="auto"/>
    <w:pitch w:val="fixed"/>
    <w:sig w:usb0="00000001" w:usb1="09060000" w:usb2="00000010" w:usb3="00000000" w:csb0="00080000" w:csb1="00000000"/>
  </w:font>
  <w:font w:name="HYSinMyeongJo-Medium">
    <w:altName w:val="Malgun Gothic"/>
    <w:charset w:val="81"/>
    <w:family w:val="roman"/>
    <w:pitch w:val="variable"/>
    <w:sig w:usb0="00000000" w:usb1="29D77CF9" w:usb2="00000010" w:usb3="00000000" w:csb0="00080000" w:csb1="00000000"/>
  </w:font>
  <w:font w:name="한컴바탕">
    <w:altName w:val="Malgun Gothic"/>
    <w:panose1 w:val="00000000000000000000"/>
    <w:charset w:val="81"/>
    <w:family w:val="roman"/>
    <w:notTrueType/>
    <w:pitch w:val="default"/>
    <w:sig w:usb0="00000001" w:usb1="09060000" w:usb2="00000010" w:usb3="00000000" w:csb0="00080000" w:csb1="00000000"/>
  </w:font>
  <w:font w:name="Gulim">
    <w:altName w:val="굴림"/>
    <w:panose1 w:val="020B0600000101010101"/>
    <w:charset w:val="81"/>
    <w:family w:val="swiss"/>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E560A" w14:textId="77777777" w:rsidR="0092371B" w:rsidRDefault="0092371B" w:rsidP="0082623A">
      <w:pPr>
        <w:spacing w:after="0" w:line="240" w:lineRule="auto"/>
      </w:pPr>
      <w:r>
        <w:separator/>
      </w:r>
    </w:p>
  </w:footnote>
  <w:footnote w:type="continuationSeparator" w:id="0">
    <w:p w14:paraId="07501C66" w14:textId="77777777" w:rsidR="0092371B" w:rsidRDefault="0092371B" w:rsidP="008262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07B2"/>
    <w:rsid w:val="00011D97"/>
    <w:rsid w:val="00020CA9"/>
    <w:rsid w:val="0002200F"/>
    <w:rsid w:val="00023A81"/>
    <w:rsid w:val="00025E10"/>
    <w:rsid w:val="00031BBB"/>
    <w:rsid w:val="00032607"/>
    <w:rsid w:val="0004056E"/>
    <w:rsid w:val="00040806"/>
    <w:rsid w:val="000414BC"/>
    <w:rsid w:val="00043529"/>
    <w:rsid w:val="00045497"/>
    <w:rsid w:val="000538A1"/>
    <w:rsid w:val="00070BC6"/>
    <w:rsid w:val="000747F5"/>
    <w:rsid w:val="00084C6D"/>
    <w:rsid w:val="00085643"/>
    <w:rsid w:val="00093859"/>
    <w:rsid w:val="000B052C"/>
    <w:rsid w:val="000B48EF"/>
    <w:rsid w:val="000C0ADA"/>
    <w:rsid w:val="000C2DD5"/>
    <w:rsid w:val="000C76C8"/>
    <w:rsid w:val="000E09A2"/>
    <w:rsid w:val="000E7EE1"/>
    <w:rsid w:val="000F2A71"/>
    <w:rsid w:val="000F58E7"/>
    <w:rsid w:val="000F626F"/>
    <w:rsid w:val="001010A2"/>
    <w:rsid w:val="0010144F"/>
    <w:rsid w:val="00102ABB"/>
    <w:rsid w:val="00104B6D"/>
    <w:rsid w:val="00105DA2"/>
    <w:rsid w:val="00106283"/>
    <w:rsid w:val="00122BB5"/>
    <w:rsid w:val="0012352B"/>
    <w:rsid w:val="001316A5"/>
    <w:rsid w:val="0013683F"/>
    <w:rsid w:val="001428A5"/>
    <w:rsid w:val="001444DE"/>
    <w:rsid w:val="001578A3"/>
    <w:rsid w:val="00157EAE"/>
    <w:rsid w:val="00162EC4"/>
    <w:rsid w:val="00166316"/>
    <w:rsid w:val="00176FD3"/>
    <w:rsid w:val="00177E25"/>
    <w:rsid w:val="00181E68"/>
    <w:rsid w:val="00183F51"/>
    <w:rsid w:val="001923F2"/>
    <w:rsid w:val="001941EB"/>
    <w:rsid w:val="00195DA0"/>
    <w:rsid w:val="001A304C"/>
    <w:rsid w:val="001A39E4"/>
    <w:rsid w:val="001A3CA5"/>
    <w:rsid w:val="001A57DE"/>
    <w:rsid w:val="001B1FAD"/>
    <w:rsid w:val="001B5474"/>
    <w:rsid w:val="001B772C"/>
    <w:rsid w:val="001C0B37"/>
    <w:rsid w:val="001C3580"/>
    <w:rsid w:val="001C650C"/>
    <w:rsid w:val="001E06E8"/>
    <w:rsid w:val="001E0D84"/>
    <w:rsid w:val="001E282F"/>
    <w:rsid w:val="001E4641"/>
    <w:rsid w:val="001F21C9"/>
    <w:rsid w:val="001F4773"/>
    <w:rsid w:val="00204A04"/>
    <w:rsid w:val="00205C0F"/>
    <w:rsid w:val="00206C5E"/>
    <w:rsid w:val="002123B0"/>
    <w:rsid w:val="00212547"/>
    <w:rsid w:val="0022418A"/>
    <w:rsid w:val="002252BA"/>
    <w:rsid w:val="00227CB9"/>
    <w:rsid w:val="002308AC"/>
    <w:rsid w:val="00234539"/>
    <w:rsid w:val="0023469F"/>
    <w:rsid w:val="00235FA8"/>
    <w:rsid w:val="00236AF9"/>
    <w:rsid w:val="002473C9"/>
    <w:rsid w:val="002477EB"/>
    <w:rsid w:val="00250443"/>
    <w:rsid w:val="002565A0"/>
    <w:rsid w:val="002607D1"/>
    <w:rsid w:val="00262BA6"/>
    <w:rsid w:val="00265D31"/>
    <w:rsid w:val="00272714"/>
    <w:rsid w:val="00274C58"/>
    <w:rsid w:val="00283CF5"/>
    <w:rsid w:val="00294629"/>
    <w:rsid w:val="002B0963"/>
    <w:rsid w:val="002B0ED3"/>
    <w:rsid w:val="002C0D76"/>
    <w:rsid w:val="002C5E66"/>
    <w:rsid w:val="002D21DF"/>
    <w:rsid w:val="002D7984"/>
    <w:rsid w:val="002F5204"/>
    <w:rsid w:val="00303A8A"/>
    <w:rsid w:val="00304CE3"/>
    <w:rsid w:val="003104D5"/>
    <w:rsid w:val="00311967"/>
    <w:rsid w:val="00312806"/>
    <w:rsid w:val="00313473"/>
    <w:rsid w:val="00313B5A"/>
    <w:rsid w:val="00317CFA"/>
    <w:rsid w:val="00317FFC"/>
    <w:rsid w:val="00320AFF"/>
    <w:rsid w:val="0033496E"/>
    <w:rsid w:val="00340867"/>
    <w:rsid w:val="003412C3"/>
    <w:rsid w:val="0036714D"/>
    <w:rsid w:val="00367944"/>
    <w:rsid w:val="003732D1"/>
    <w:rsid w:val="00375016"/>
    <w:rsid w:val="0037604C"/>
    <w:rsid w:val="0038547C"/>
    <w:rsid w:val="00385EB6"/>
    <w:rsid w:val="00394C88"/>
    <w:rsid w:val="003A288C"/>
    <w:rsid w:val="003A369F"/>
    <w:rsid w:val="003A3ECF"/>
    <w:rsid w:val="003A6142"/>
    <w:rsid w:val="003B0391"/>
    <w:rsid w:val="003B4687"/>
    <w:rsid w:val="003B78FE"/>
    <w:rsid w:val="003C0CD4"/>
    <w:rsid w:val="003C3673"/>
    <w:rsid w:val="003C4949"/>
    <w:rsid w:val="003C5FDF"/>
    <w:rsid w:val="003D04EE"/>
    <w:rsid w:val="003D32F4"/>
    <w:rsid w:val="003D43B9"/>
    <w:rsid w:val="003D7887"/>
    <w:rsid w:val="003F0B8F"/>
    <w:rsid w:val="003F6FBA"/>
    <w:rsid w:val="00400C1B"/>
    <w:rsid w:val="004030FF"/>
    <w:rsid w:val="004061E9"/>
    <w:rsid w:val="00415CFC"/>
    <w:rsid w:val="0044499C"/>
    <w:rsid w:val="004506E5"/>
    <w:rsid w:val="00455F85"/>
    <w:rsid w:val="00456F65"/>
    <w:rsid w:val="004609E5"/>
    <w:rsid w:val="00461E31"/>
    <w:rsid w:val="00461F2E"/>
    <w:rsid w:val="004644F6"/>
    <w:rsid w:val="00464C0A"/>
    <w:rsid w:val="0046511E"/>
    <w:rsid w:val="00467C89"/>
    <w:rsid w:val="004735E9"/>
    <w:rsid w:val="004737BF"/>
    <w:rsid w:val="00475893"/>
    <w:rsid w:val="00477588"/>
    <w:rsid w:val="00480B9D"/>
    <w:rsid w:val="0048403B"/>
    <w:rsid w:val="0048599A"/>
    <w:rsid w:val="004942DC"/>
    <w:rsid w:val="00495B07"/>
    <w:rsid w:val="004975A3"/>
    <w:rsid w:val="004A43C6"/>
    <w:rsid w:val="004C0EED"/>
    <w:rsid w:val="004C2249"/>
    <w:rsid w:val="004D1911"/>
    <w:rsid w:val="004D3AFE"/>
    <w:rsid w:val="004D3D0B"/>
    <w:rsid w:val="004E61A3"/>
    <w:rsid w:val="005007EA"/>
    <w:rsid w:val="00506FB4"/>
    <w:rsid w:val="00513A1C"/>
    <w:rsid w:val="00514A4B"/>
    <w:rsid w:val="00525328"/>
    <w:rsid w:val="0054395D"/>
    <w:rsid w:val="00553541"/>
    <w:rsid w:val="00556552"/>
    <w:rsid w:val="005600DF"/>
    <w:rsid w:val="00567DA4"/>
    <w:rsid w:val="00581E24"/>
    <w:rsid w:val="00592DBC"/>
    <w:rsid w:val="005934DF"/>
    <w:rsid w:val="005A0E57"/>
    <w:rsid w:val="005A120E"/>
    <w:rsid w:val="005A6C5A"/>
    <w:rsid w:val="005B1A20"/>
    <w:rsid w:val="005B2574"/>
    <w:rsid w:val="005C0BBF"/>
    <w:rsid w:val="005C6F02"/>
    <w:rsid w:val="005D08B7"/>
    <w:rsid w:val="005D6694"/>
    <w:rsid w:val="005D7AF0"/>
    <w:rsid w:val="005E19DD"/>
    <w:rsid w:val="005E2719"/>
    <w:rsid w:val="005E5113"/>
    <w:rsid w:val="005E6930"/>
    <w:rsid w:val="005F4AA7"/>
    <w:rsid w:val="005F4D93"/>
    <w:rsid w:val="005F66B5"/>
    <w:rsid w:val="006049F5"/>
    <w:rsid w:val="006051B0"/>
    <w:rsid w:val="00610B7F"/>
    <w:rsid w:val="0061604A"/>
    <w:rsid w:val="00617FD0"/>
    <w:rsid w:val="00623171"/>
    <w:rsid w:val="00625BDB"/>
    <w:rsid w:val="0063409F"/>
    <w:rsid w:val="00637B8E"/>
    <w:rsid w:val="00640664"/>
    <w:rsid w:val="006442A8"/>
    <w:rsid w:val="006448D6"/>
    <w:rsid w:val="0065020A"/>
    <w:rsid w:val="00650BC8"/>
    <w:rsid w:val="0065744B"/>
    <w:rsid w:val="00665048"/>
    <w:rsid w:val="0066725D"/>
    <w:rsid w:val="006711DD"/>
    <w:rsid w:val="00672972"/>
    <w:rsid w:val="0067785D"/>
    <w:rsid w:val="006910A0"/>
    <w:rsid w:val="00692044"/>
    <w:rsid w:val="006939BB"/>
    <w:rsid w:val="00696977"/>
    <w:rsid w:val="006B402C"/>
    <w:rsid w:val="006E28FC"/>
    <w:rsid w:val="006E2C55"/>
    <w:rsid w:val="006E3EC6"/>
    <w:rsid w:val="006E69B5"/>
    <w:rsid w:val="00700341"/>
    <w:rsid w:val="00700C4F"/>
    <w:rsid w:val="007016E7"/>
    <w:rsid w:val="007019A0"/>
    <w:rsid w:val="0070427B"/>
    <w:rsid w:val="00706F4A"/>
    <w:rsid w:val="00706FE8"/>
    <w:rsid w:val="00711785"/>
    <w:rsid w:val="00713F1D"/>
    <w:rsid w:val="00714F63"/>
    <w:rsid w:val="00721B29"/>
    <w:rsid w:val="0073393E"/>
    <w:rsid w:val="00734C94"/>
    <w:rsid w:val="00743214"/>
    <w:rsid w:val="00746706"/>
    <w:rsid w:val="00753E56"/>
    <w:rsid w:val="0077073B"/>
    <w:rsid w:val="007804DA"/>
    <w:rsid w:val="00783D28"/>
    <w:rsid w:val="00784D64"/>
    <w:rsid w:val="00793C72"/>
    <w:rsid w:val="007A20CE"/>
    <w:rsid w:val="007A525D"/>
    <w:rsid w:val="007A59D7"/>
    <w:rsid w:val="007B0665"/>
    <w:rsid w:val="007B3C83"/>
    <w:rsid w:val="007B4728"/>
    <w:rsid w:val="007B6965"/>
    <w:rsid w:val="007B7C8A"/>
    <w:rsid w:val="007D46C8"/>
    <w:rsid w:val="007D5F5B"/>
    <w:rsid w:val="007D7EB6"/>
    <w:rsid w:val="007E68DD"/>
    <w:rsid w:val="007F074E"/>
    <w:rsid w:val="00824031"/>
    <w:rsid w:val="0082623A"/>
    <w:rsid w:val="00827D01"/>
    <w:rsid w:val="00832D3C"/>
    <w:rsid w:val="00835B09"/>
    <w:rsid w:val="008368F9"/>
    <w:rsid w:val="0084079E"/>
    <w:rsid w:val="00842E6F"/>
    <w:rsid w:val="00843B46"/>
    <w:rsid w:val="0084441D"/>
    <w:rsid w:val="0085004B"/>
    <w:rsid w:val="00850279"/>
    <w:rsid w:val="008519EB"/>
    <w:rsid w:val="00856C00"/>
    <w:rsid w:val="008611DF"/>
    <w:rsid w:val="008644BB"/>
    <w:rsid w:val="00866C7D"/>
    <w:rsid w:val="0088054A"/>
    <w:rsid w:val="008A1BF7"/>
    <w:rsid w:val="008A1C17"/>
    <w:rsid w:val="008A3220"/>
    <w:rsid w:val="008B29B4"/>
    <w:rsid w:val="008B4448"/>
    <w:rsid w:val="008C1E72"/>
    <w:rsid w:val="008C20F7"/>
    <w:rsid w:val="008C6022"/>
    <w:rsid w:val="008D3361"/>
    <w:rsid w:val="008D4ACF"/>
    <w:rsid w:val="008D4FFB"/>
    <w:rsid w:val="008D5992"/>
    <w:rsid w:val="008E44B6"/>
    <w:rsid w:val="008E4E57"/>
    <w:rsid w:val="008F18ED"/>
    <w:rsid w:val="0090114F"/>
    <w:rsid w:val="00901D1A"/>
    <w:rsid w:val="00906336"/>
    <w:rsid w:val="00916367"/>
    <w:rsid w:val="0092027F"/>
    <w:rsid w:val="0092350C"/>
    <w:rsid w:val="0092371B"/>
    <w:rsid w:val="00925809"/>
    <w:rsid w:val="0093000C"/>
    <w:rsid w:val="009325CC"/>
    <w:rsid w:val="00946B2D"/>
    <w:rsid w:val="009472A9"/>
    <w:rsid w:val="00947A7F"/>
    <w:rsid w:val="00950FB5"/>
    <w:rsid w:val="0095173B"/>
    <w:rsid w:val="00951D7A"/>
    <w:rsid w:val="0095557A"/>
    <w:rsid w:val="009555D0"/>
    <w:rsid w:val="00956D55"/>
    <w:rsid w:val="009612F8"/>
    <w:rsid w:val="0096458F"/>
    <w:rsid w:val="0098086E"/>
    <w:rsid w:val="00980C87"/>
    <w:rsid w:val="00981DA3"/>
    <w:rsid w:val="009828E1"/>
    <w:rsid w:val="00994C77"/>
    <w:rsid w:val="00995118"/>
    <w:rsid w:val="00997947"/>
    <w:rsid w:val="009A0F91"/>
    <w:rsid w:val="009A17AE"/>
    <w:rsid w:val="009B13CE"/>
    <w:rsid w:val="009E2D82"/>
    <w:rsid w:val="00A04A64"/>
    <w:rsid w:val="00A05838"/>
    <w:rsid w:val="00A05E5E"/>
    <w:rsid w:val="00A06845"/>
    <w:rsid w:val="00A17C24"/>
    <w:rsid w:val="00A235A2"/>
    <w:rsid w:val="00A260CB"/>
    <w:rsid w:val="00A30AC4"/>
    <w:rsid w:val="00A3231A"/>
    <w:rsid w:val="00A333E8"/>
    <w:rsid w:val="00A44CE4"/>
    <w:rsid w:val="00A53746"/>
    <w:rsid w:val="00A53F48"/>
    <w:rsid w:val="00A641A6"/>
    <w:rsid w:val="00A642CE"/>
    <w:rsid w:val="00A64E84"/>
    <w:rsid w:val="00A703C3"/>
    <w:rsid w:val="00A7353B"/>
    <w:rsid w:val="00A7494A"/>
    <w:rsid w:val="00A77AD3"/>
    <w:rsid w:val="00A82983"/>
    <w:rsid w:val="00A85EF1"/>
    <w:rsid w:val="00A86B65"/>
    <w:rsid w:val="00A95475"/>
    <w:rsid w:val="00AA00C4"/>
    <w:rsid w:val="00AA186A"/>
    <w:rsid w:val="00AA4825"/>
    <w:rsid w:val="00AA6A15"/>
    <w:rsid w:val="00AA779D"/>
    <w:rsid w:val="00AB31A0"/>
    <w:rsid w:val="00AC07B2"/>
    <w:rsid w:val="00AC4DED"/>
    <w:rsid w:val="00AC5CDE"/>
    <w:rsid w:val="00AC78F1"/>
    <w:rsid w:val="00AC7A28"/>
    <w:rsid w:val="00AD23D2"/>
    <w:rsid w:val="00AD4206"/>
    <w:rsid w:val="00AD66A0"/>
    <w:rsid w:val="00AE06DB"/>
    <w:rsid w:val="00AE37BB"/>
    <w:rsid w:val="00AE419F"/>
    <w:rsid w:val="00B007BD"/>
    <w:rsid w:val="00B06E76"/>
    <w:rsid w:val="00B16C03"/>
    <w:rsid w:val="00B17BD7"/>
    <w:rsid w:val="00B21614"/>
    <w:rsid w:val="00B24534"/>
    <w:rsid w:val="00B27E5B"/>
    <w:rsid w:val="00B33DFF"/>
    <w:rsid w:val="00B34C69"/>
    <w:rsid w:val="00B36615"/>
    <w:rsid w:val="00B41AF0"/>
    <w:rsid w:val="00B41E08"/>
    <w:rsid w:val="00B426C6"/>
    <w:rsid w:val="00B47278"/>
    <w:rsid w:val="00B47FD3"/>
    <w:rsid w:val="00B62E7D"/>
    <w:rsid w:val="00B6354F"/>
    <w:rsid w:val="00B71D1C"/>
    <w:rsid w:val="00B72134"/>
    <w:rsid w:val="00B949A2"/>
    <w:rsid w:val="00B9578B"/>
    <w:rsid w:val="00BB0EBC"/>
    <w:rsid w:val="00BB6D13"/>
    <w:rsid w:val="00BD3ABC"/>
    <w:rsid w:val="00BE0877"/>
    <w:rsid w:val="00BE326F"/>
    <w:rsid w:val="00C14556"/>
    <w:rsid w:val="00C20150"/>
    <w:rsid w:val="00C204C7"/>
    <w:rsid w:val="00C22432"/>
    <w:rsid w:val="00C30550"/>
    <w:rsid w:val="00C32DCE"/>
    <w:rsid w:val="00C33B3D"/>
    <w:rsid w:val="00C4317A"/>
    <w:rsid w:val="00C467F7"/>
    <w:rsid w:val="00C55E08"/>
    <w:rsid w:val="00C6045F"/>
    <w:rsid w:val="00C62932"/>
    <w:rsid w:val="00C73B5B"/>
    <w:rsid w:val="00C76580"/>
    <w:rsid w:val="00C817F3"/>
    <w:rsid w:val="00C825A7"/>
    <w:rsid w:val="00C86C91"/>
    <w:rsid w:val="00C86FAE"/>
    <w:rsid w:val="00C967F7"/>
    <w:rsid w:val="00C97075"/>
    <w:rsid w:val="00CA5FD7"/>
    <w:rsid w:val="00CA698E"/>
    <w:rsid w:val="00CA77F7"/>
    <w:rsid w:val="00CB3317"/>
    <w:rsid w:val="00CC2FA3"/>
    <w:rsid w:val="00CC3D37"/>
    <w:rsid w:val="00CD3966"/>
    <w:rsid w:val="00CE0CD2"/>
    <w:rsid w:val="00CE0EF9"/>
    <w:rsid w:val="00CE179D"/>
    <w:rsid w:val="00CE1807"/>
    <w:rsid w:val="00CE323F"/>
    <w:rsid w:val="00CF07A3"/>
    <w:rsid w:val="00CF09B8"/>
    <w:rsid w:val="00CF41A4"/>
    <w:rsid w:val="00D05C4F"/>
    <w:rsid w:val="00D1013F"/>
    <w:rsid w:val="00D102FF"/>
    <w:rsid w:val="00D13628"/>
    <w:rsid w:val="00D160AD"/>
    <w:rsid w:val="00D168DF"/>
    <w:rsid w:val="00D1793E"/>
    <w:rsid w:val="00D21479"/>
    <w:rsid w:val="00D278E4"/>
    <w:rsid w:val="00D3175A"/>
    <w:rsid w:val="00D334B7"/>
    <w:rsid w:val="00D40444"/>
    <w:rsid w:val="00D71E16"/>
    <w:rsid w:val="00D722A3"/>
    <w:rsid w:val="00D75D4B"/>
    <w:rsid w:val="00D777A5"/>
    <w:rsid w:val="00D806D9"/>
    <w:rsid w:val="00D83FDF"/>
    <w:rsid w:val="00D8435A"/>
    <w:rsid w:val="00D87154"/>
    <w:rsid w:val="00D9367F"/>
    <w:rsid w:val="00D9579B"/>
    <w:rsid w:val="00DA1CFE"/>
    <w:rsid w:val="00DB2F7F"/>
    <w:rsid w:val="00DB6937"/>
    <w:rsid w:val="00DC5547"/>
    <w:rsid w:val="00DC5F71"/>
    <w:rsid w:val="00DC5FC8"/>
    <w:rsid w:val="00DE0A3F"/>
    <w:rsid w:val="00DF268C"/>
    <w:rsid w:val="00E01CE0"/>
    <w:rsid w:val="00E0666E"/>
    <w:rsid w:val="00E23A5F"/>
    <w:rsid w:val="00E255CD"/>
    <w:rsid w:val="00E26234"/>
    <w:rsid w:val="00E267C2"/>
    <w:rsid w:val="00E2769C"/>
    <w:rsid w:val="00E31317"/>
    <w:rsid w:val="00E35564"/>
    <w:rsid w:val="00E41715"/>
    <w:rsid w:val="00E436DC"/>
    <w:rsid w:val="00E44827"/>
    <w:rsid w:val="00E50D4F"/>
    <w:rsid w:val="00E54293"/>
    <w:rsid w:val="00E556C8"/>
    <w:rsid w:val="00E6389A"/>
    <w:rsid w:val="00E71041"/>
    <w:rsid w:val="00E710CE"/>
    <w:rsid w:val="00E724AE"/>
    <w:rsid w:val="00E86168"/>
    <w:rsid w:val="00E92D0A"/>
    <w:rsid w:val="00E93223"/>
    <w:rsid w:val="00EA4F64"/>
    <w:rsid w:val="00EB67C2"/>
    <w:rsid w:val="00EB71A9"/>
    <w:rsid w:val="00EC01FE"/>
    <w:rsid w:val="00ED2242"/>
    <w:rsid w:val="00ED2F8B"/>
    <w:rsid w:val="00EE13B5"/>
    <w:rsid w:val="00EE7EDD"/>
    <w:rsid w:val="00EF5444"/>
    <w:rsid w:val="00EF5977"/>
    <w:rsid w:val="00EF6E44"/>
    <w:rsid w:val="00EF7456"/>
    <w:rsid w:val="00F25C2E"/>
    <w:rsid w:val="00F3096C"/>
    <w:rsid w:val="00F367B9"/>
    <w:rsid w:val="00F372D5"/>
    <w:rsid w:val="00F41466"/>
    <w:rsid w:val="00F42C5A"/>
    <w:rsid w:val="00F46F64"/>
    <w:rsid w:val="00F50C71"/>
    <w:rsid w:val="00F522F2"/>
    <w:rsid w:val="00F52DAC"/>
    <w:rsid w:val="00F574AD"/>
    <w:rsid w:val="00F60D89"/>
    <w:rsid w:val="00F65A6A"/>
    <w:rsid w:val="00F70877"/>
    <w:rsid w:val="00F721E9"/>
    <w:rsid w:val="00F81433"/>
    <w:rsid w:val="00F904C8"/>
    <w:rsid w:val="00F9148F"/>
    <w:rsid w:val="00F93941"/>
    <w:rsid w:val="00F94912"/>
    <w:rsid w:val="00F94F6B"/>
    <w:rsid w:val="00F95040"/>
    <w:rsid w:val="00F95571"/>
    <w:rsid w:val="00F955EA"/>
    <w:rsid w:val="00FA00CA"/>
    <w:rsid w:val="00FA30D0"/>
    <w:rsid w:val="00FA6FF0"/>
    <w:rsid w:val="00FA70E4"/>
    <w:rsid w:val="00FB3476"/>
    <w:rsid w:val="00FB40AC"/>
    <w:rsid w:val="00FC1D5F"/>
    <w:rsid w:val="00FC40BC"/>
    <w:rsid w:val="00FD0510"/>
    <w:rsid w:val="00FD4968"/>
    <w:rsid w:val="00FD6286"/>
    <w:rsid w:val="00FD6D72"/>
    <w:rsid w:val="00FD78A0"/>
    <w:rsid w:val="00FE1AB6"/>
    <w:rsid w:val="00FE5042"/>
    <w:rsid w:val="00FF3C6F"/>
    <w:rsid w:val="03B1F693"/>
    <w:rsid w:val="0580B422"/>
    <w:rsid w:val="06CC75B9"/>
    <w:rsid w:val="06D629AC"/>
    <w:rsid w:val="0857C260"/>
    <w:rsid w:val="086EBAC1"/>
    <w:rsid w:val="099E68E8"/>
    <w:rsid w:val="0D4ED81A"/>
    <w:rsid w:val="0EB4BB2B"/>
    <w:rsid w:val="101405DF"/>
    <w:rsid w:val="1101F029"/>
    <w:rsid w:val="1451D32B"/>
    <w:rsid w:val="151B9410"/>
    <w:rsid w:val="18943DE7"/>
    <w:rsid w:val="1A385AF6"/>
    <w:rsid w:val="1AE57ADB"/>
    <w:rsid w:val="1CDAE6E5"/>
    <w:rsid w:val="1D9704DF"/>
    <w:rsid w:val="1DA53D82"/>
    <w:rsid w:val="1EA54F63"/>
    <w:rsid w:val="1EF66294"/>
    <w:rsid w:val="1F2B41BA"/>
    <w:rsid w:val="1F44788A"/>
    <w:rsid w:val="1F530740"/>
    <w:rsid w:val="22C6715C"/>
    <w:rsid w:val="22D85E13"/>
    <w:rsid w:val="237D33B4"/>
    <w:rsid w:val="25F8599D"/>
    <w:rsid w:val="2851A804"/>
    <w:rsid w:val="287BD61F"/>
    <w:rsid w:val="295D845D"/>
    <w:rsid w:val="2A946EF9"/>
    <w:rsid w:val="2AA52D00"/>
    <w:rsid w:val="2C13D21E"/>
    <w:rsid w:val="2D1C8B78"/>
    <w:rsid w:val="2DC15C25"/>
    <w:rsid w:val="2FF3BDBD"/>
    <w:rsid w:val="31D2DC93"/>
    <w:rsid w:val="31DA3E3A"/>
    <w:rsid w:val="329BDD23"/>
    <w:rsid w:val="346FC681"/>
    <w:rsid w:val="354086C1"/>
    <w:rsid w:val="358D3DB1"/>
    <w:rsid w:val="363A2F0F"/>
    <w:rsid w:val="367CBBBD"/>
    <w:rsid w:val="37471D6D"/>
    <w:rsid w:val="385F72A6"/>
    <w:rsid w:val="3AD0A86C"/>
    <w:rsid w:val="3E6C401A"/>
    <w:rsid w:val="3F2291FC"/>
    <w:rsid w:val="412FBEAB"/>
    <w:rsid w:val="413DB593"/>
    <w:rsid w:val="43018FB8"/>
    <w:rsid w:val="4701766B"/>
    <w:rsid w:val="4828CA00"/>
    <w:rsid w:val="492C1381"/>
    <w:rsid w:val="4C9FE3AC"/>
    <w:rsid w:val="4D3B7D6F"/>
    <w:rsid w:val="4E03119D"/>
    <w:rsid w:val="4ECDD3A4"/>
    <w:rsid w:val="5091CD80"/>
    <w:rsid w:val="526F708D"/>
    <w:rsid w:val="551A931D"/>
    <w:rsid w:val="5544F4A5"/>
    <w:rsid w:val="56CC56E4"/>
    <w:rsid w:val="5719D2EA"/>
    <w:rsid w:val="5B03B6B5"/>
    <w:rsid w:val="5BC7B56F"/>
    <w:rsid w:val="5DF11075"/>
    <w:rsid w:val="5E1092A6"/>
    <w:rsid w:val="5E85B420"/>
    <w:rsid w:val="60135731"/>
    <w:rsid w:val="61C88122"/>
    <w:rsid w:val="626943D6"/>
    <w:rsid w:val="633893E6"/>
    <w:rsid w:val="64AC7AD7"/>
    <w:rsid w:val="65982190"/>
    <w:rsid w:val="65EBE484"/>
    <w:rsid w:val="6A42883E"/>
    <w:rsid w:val="6E91B81C"/>
    <w:rsid w:val="71294CAA"/>
    <w:rsid w:val="71D9717F"/>
    <w:rsid w:val="71F0EB68"/>
    <w:rsid w:val="7249311F"/>
    <w:rsid w:val="725F74EA"/>
    <w:rsid w:val="72F2290A"/>
    <w:rsid w:val="75C7FD49"/>
    <w:rsid w:val="77B29BAF"/>
    <w:rsid w:val="77DE11A0"/>
    <w:rsid w:val="7978DFEB"/>
    <w:rsid w:val="7985FCA2"/>
    <w:rsid w:val="7A13AAA3"/>
    <w:rsid w:val="7B6ABD2A"/>
    <w:rsid w:val="7C26FB33"/>
    <w:rsid w:val="7E2D70D9"/>
    <w:rsid w:val="7F6DEB3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56A07"/>
  <w15:docId w15:val="{0C2634AD-71DC-438B-BC4A-AF2C9A283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20E"/>
    <w:pPr>
      <w:widowControl w:val="0"/>
      <w:wordWrap w:val="0"/>
      <w:autoSpaceDE w:val="0"/>
      <w:autoSpaceDN w:val="0"/>
    </w:pPr>
  </w:style>
  <w:style w:type="paragraph" w:styleId="Heading1">
    <w:name w:val="heading 1"/>
    <w:uiPriority w:val="9"/>
    <w:qFormat/>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60" w:lineRule="auto"/>
      <w:textAlignment w:val="baseline"/>
      <w:outlineLvl w:val="0"/>
    </w:pPr>
    <w:rPr>
      <w:rFonts w:ascii="BatangChe" w:eastAsia="BatangChe"/>
      <w:color w:val="000000"/>
    </w:rPr>
  </w:style>
  <w:style w:type="paragraph" w:styleId="Heading2">
    <w:name w:val="heading 2"/>
    <w:uiPriority w:val="9"/>
    <w:semiHidden/>
    <w:unhideWhenUsed/>
    <w:qFormat/>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60" w:lineRule="auto"/>
      <w:jc w:val="center"/>
      <w:textAlignment w:val="baseline"/>
      <w:outlineLvl w:val="1"/>
    </w:pPr>
    <w:rPr>
      <w:rFonts w:ascii="BatangChe" w:eastAsia="BatangCh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10">
    <w:name w:val="본문(신명조10)"/>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100">
    <w:name w:val="본문(중고딕10)"/>
    <w:uiPriority w:val="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rPr>
  </w:style>
  <w:style w:type="paragraph" w:customStyle="1" w:styleId="15">
    <w:name w:val="작은제목(중고딕15)"/>
    <w:uiPriority w:val="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sz w:val="30"/>
    </w:rPr>
  </w:style>
  <w:style w:type="paragraph" w:customStyle="1" w:styleId="20">
    <w:name w:val="중간제목(옛체20)"/>
    <w:uiPriority w:val="4"/>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궁서" w:eastAsia="Yet R"/>
      <w:color w:val="000000"/>
      <w:sz w:val="40"/>
    </w:rPr>
  </w:style>
  <w:style w:type="paragraph" w:customStyle="1" w:styleId="200">
    <w:name w:val="큰제목(견고딕20)"/>
    <w:uiPriority w:val="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견고딕" w:eastAsia="한양견고딕"/>
      <w:color w:val="000000"/>
      <w:sz w:val="40"/>
    </w:rPr>
  </w:style>
  <w:style w:type="paragraph" w:customStyle="1" w:styleId="30">
    <w:name w:val="큰제목(견고딕30)"/>
    <w:uiPriority w:val="6"/>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견고딕" w:eastAsia="한양견고딕"/>
      <w:color w:val="000000"/>
      <w:sz w:val="60"/>
    </w:rPr>
  </w:style>
  <w:style w:type="paragraph" w:customStyle="1" w:styleId="9">
    <w:name w:val="머리말(신명조9)"/>
    <w:uiPriority w:val="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sz w:val="18"/>
    </w:rPr>
  </w:style>
  <w:style w:type="paragraph" w:customStyle="1" w:styleId="90">
    <w:name w:val="머리말(중고딕9)"/>
    <w:uiPriority w:val="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sz w:val="18"/>
    </w:rPr>
  </w:style>
  <w:style w:type="paragraph" w:customStyle="1" w:styleId="91">
    <w:name w:val="각주내용(신명조9)"/>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36" w:lineRule="auto"/>
      <w:ind w:left="600" w:right="200" w:hanging="400"/>
      <w:textAlignment w:val="baseline"/>
    </w:pPr>
    <w:rPr>
      <w:rFonts w:ascii="한양신명조" w:eastAsia="한양신명조"/>
      <w:color w:val="000000"/>
      <w:sz w:val="18"/>
    </w:rPr>
  </w:style>
  <w:style w:type="paragraph" w:customStyle="1" w:styleId="a0">
    <w:name w:val="수식"/>
    <w:uiPriority w:val="1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a1">
    <w:name w:val="절"/>
    <w:uiPriority w:val="1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720" w:lineRule="auto"/>
      <w:ind w:firstLine="200"/>
      <w:textAlignment w:val="baseline"/>
    </w:pPr>
    <w:rPr>
      <w:rFonts w:ascii="한양견명조" w:eastAsia="한양견명조"/>
      <w:color w:val="000000"/>
      <w:spacing w:val="12"/>
      <w:sz w:val="26"/>
    </w:rPr>
  </w:style>
  <w:style w:type="paragraph" w:customStyle="1" w:styleId="1">
    <w:name w:val="개요 1"/>
    <w:uiPriority w:val="1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49" w:hanging="149"/>
      <w:textAlignment w:val="baseline"/>
    </w:pPr>
    <w:rPr>
      <w:rFonts w:ascii="한양신명조" w:eastAsia="한양신명조"/>
      <w:color w:val="000000"/>
    </w:rPr>
  </w:style>
  <w:style w:type="paragraph" w:customStyle="1" w:styleId="a2">
    <w:name w:val="쪽번호"/>
    <w:uiPriority w:val="1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Times New Roman" w:eastAsia="한양신명조"/>
      <w:color w:val="000000"/>
      <w:sz w:val="22"/>
    </w:rPr>
  </w:style>
  <w:style w:type="paragraph" w:styleId="Header">
    <w:name w:val="header"/>
    <w:basedOn w:val="Normal"/>
    <w:link w:val="HeaderChar"/>
    <w:uiPriority w:val="99"/>
    <w:unhideWhenUsed/>
    <w:rsid w:val="0082623A"/>
    <w:pPr>
      <w:tabs>
        <w:tab w:val="center" w:pos="4513"/>
        <w:tab w:val="right" w:pos="9026"/>
      </w:tabs>
      <w:snapToGrid w:val="0"/>
    </w:pPr>
  </w:style>
  <w:style w:type="character" w:customStyle="1" w:styleId="HeaderChar">
    <w:name w:val="Header Char"/>
    <w:basedOn w:val="DefaultParagraphFont"/>
    <w:link w:val="Header"/>
    <w:uiPriority w:val="99"/>
    <w:rsid w:val="0082623A"/>
  </w:style>
  <w:style w:type="paragraph" w:styleId="Footer">
    <w:name w:val="footer"/>
    <w:basedOn w:val="Normal"/>
    <w:link w:val="FooterChar"/>
    <w:uiPriority w:val="99"/>
    <w:unhideWhenUsed/>
    <w:rsid w:val="0082623A"/>
    <w:pPr>
      <w:tabs>
        <w:tab w:val="center" w:pos="4513"/>
        <w:tab w:val="right" w:pos="9026"/>
      </w:tabs>
      <w:snapToGrid w:val="0"/>
    </w:pPr>
  </w:style>
  <w:style w:type="character" w:customStyle="1" w:styleId="FooterChar">
    <w:name w:val="Footer Char"/>
    <w:basedOn w:val="DefaultParagraphFont"/>
    <w:link w:val="Footer"/>
    <w:uiPriority w:val="99"/>
    <w:rsid w:val="0082623A"/>
  </w:style>
  <w:style w:type="character" w:styleId="Hyperlink">
    <w:name w:val="Hyperlink"/>
    <w:basedOn w:val="DefaultParagraphFont"/>
    <w:uiPriority w:val="99"/>
    <w:unhideWhenUsed/>
    <w:rsid w:val="00A7353B"/>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hary030427@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won.nahyun2003@gmail.com"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1</Pages>
  <Words>1472</Words>
  <Characters>8396</Characters>
  <Application>Microsoft Office Word</Application>
  <DocSecurity>4</DocSecurity>
  <Lines>69</Lines>
  <Paragraphs>19</Paragraphs>
  <ScaleCrop>false</ScaleCrop>
  <HeadingPairs>
    <vt:vector size="2" baseType="variant">
      <vt:variant>
        <vt:lpstr>제목</vt:lpstr>
      </vt:variant>
      <vt:variant>
        <vt:i4>1</vt:i4>
      </vt:variant>
    </vt:vector>
  </HeadingPairs>
  <TitlesOfParts>
    <vt:vector size="1" baseType="lpstr">
      <vt:lpstr>추계학술대회 투고논문 작성예시</vt:lpstr>
    </vt:vector>
  </TitlesOfParts>
  <Company>Hewlett-Packard Company</Company>
  <LinksUpToDate>false</LinksUpToDate>
  <CharactersWithSpaces>9849</CharactersWithSpaces>
  <SharedDoc>false</SharedDoc>
  <HLinks>
    <vt:vector size="12" baseType="variant">
      <vt:variant>
        <vt:i4>5177451</vt:i4>
      </vt:variant>
      <vt:variant>
        <vt:i4>3</vt:i4>
      </vt:variant>
      <vt:variant>
        <vt:i4>0</vt:i4>
      </vt:variant>
      <vt:variant>
        <vt:i4>5</vt:i4>
      </vt:variant>
      <vt:variant>
        <vt:lpwstr>mailto:hary030427@gmail.com</vt:lpwstr>
      </vt:variant>
      <vt:variant>
        <vt:lpwstr/>
      </vt:variant>
      <vt:variant>
        <vt:i4>5832743</vt:i4>
      </vt:variant>
      <vt:variant>
        <vt:i4>0</vt:i4>
      </vt:variant>
      <vt:variant>
        <vt:i4>0</vt:i4>
      </vt:variant>
      <vt:variant>
        <vt:i4>5</vt:i4>
      </vt:variant>
      <vt:variant>
        <vt:lpwstr>mailto:kwon.nahyun2003@gmail.com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지향성 전자파 지도 예측을 위한 RadioMapSeer 기반 교차 도메인 전이학습</dc:title>
  <dc:subject/>
  <dc:creator>나현 권</dc:creator>
  <cp:keywords/>
  <cp:lastModifiedBy>나현 권</cp:lastModifiedBy>
  <cp:revision>134</cp:revision>
  <dcterms:created xsi:type="dcterms:W3CDTF">2026-10-15T03:15:00Z</dcterms:created>
  <dcterms:modified xsi:type="dcterms:W3CDTF">2026-10-14T13:04:00Z</dcterms:modified>
  <cp:version>0501.0001.01</cp:version>
</cp:coreProperties>
</file>