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4522E" w14:textId="77777777" w:rsidR="002A3F0A" w:rsidRPr="00111C7E" w:rsidRDefault="002A3F0A" w:rsidP="002A3F0A">
      <w:pPr>
        <w:rPr>
          <w:rFonts w:ascii="Cambria Math" w:hAnsi="Cambria Math"/>
          <w:i/>
        </w:rPr>
      </w:pPr>
      <w:bookmarkStart w:id="0" w:name="_GoBack"/>
      <w:bookmarkEnd w:id="0"/>
      <w:r w:rsidRPr="00111C7E">
        <w:rPr>
          <w:rFonts w:ascii="Cambria Math" w:hAnsi="Cambria Math"/>
          <w:i/>
        </w:rPr>
        <w:t xml:space="preserve">1) Find and/or plot </w:t>
      </w:r>
      <w:r w:rsidR="00C70FAF" w:rsidRPr="00111C7E">
        <w:rPr>
          <w:rFonts w:ascii="Cambria Math" w:hAnsi="Cambria Math"/>
          <w:i/>
        </w:rPr>
        <w:t>R(x)</w:t>
      </w:r>
      <w:r w:rsidRPr="00111C7E">
        <w:rPr>
          <w:rFonts w:ascii="Cambria Math" w:hAnsi="Cambria Math"/>
          <w:i/>
        </w:rPr>
        <w:t xml:space="preserve">, </w:t>
      </w:r>
      <w:r w:rsidR="00C70FAF" w:rsidRPr="00111C7E">
        <w:rPr>
          <w:rFonts w:ascii="Cambria Math" w:hAnsi="Cambria Math"/>
          <w:i/>
        </w:rPr>
        <w:t>f(x)</w:t>
      </w:r>
      <w:r w:rsidRPr="00111C7E">
        <w:rPr>
          <w:rFonts w:ascii="Cambria Math" w:hAnsi="Cambria Math"/>
          <w:i/>
        </w:rPr>
        <w:t xml:space="preserve"> and the mean for the following </w:t>
      </w:r>
      <w:r w:rsidRPr="00111C7E">
        <w:rPr>
          <w:rFonts w:ascii="Cambria Math" w:hAnsi="Cambria Math"/>
          <w:i/>
          <w:u w:val="single"/>
        </w:rPr>
        <w:t>positive</w:t>
      </w:r>
      <w:r w:rsidRPr="00111C7E">
        <w:rPr>
          <w:rFonts w:ascii="Cambria Math" w:hAnsi="Cambria Math"/>
          <w:i/>
        </w:rPr>
        <w:t xml:space="preserve"> random variables</w:t>
      </w:r>
      <w:r w:rsidR="00C70FAF" w:rsidRPr="00111C7E">
        <w:rPr>
          <w:rFonts w:ascii="Cambria Math" w:hAnsi="Cambria Math"/>
          <w:i/>
        </w:rPr>
        <w:t>:</w:t>
      </w:r>
    </w:p>
    <w:p w14:paraId="6B44522F" w14:textId="77777777" w:rsidR="002A3F0A" w:rsidRPr="00111C7E" w:rsidRDefault="00111C7E" w:rsidP="00C70FAF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x+1</m:t>
              </m:r>
            </m:den>
          </m:f>
        </m:oMath>
      </m:oMathPara>
    </w:p>
    <w:p w14:paraId="6B445230" w14:textId="77777777" w:rsidR="002A3F0A" w:rsidRPr="00111C7E" w:rsidRDefault="002A3F0A" w:rsidP="002A3F0A">
      <w:pPr>
        <w:pStyle w:val="ListParagraph"/>
        <w:numPr>
          <w:ilvl w:val="1"/>
          <w:numId w:val="2"/>
        </w:numPr>
        <w:ind w:left="720"/>
        <w:rPr>
          <w:rFonts w:ascii="Cambria Math" w:hAnsi="Cambria Math"/>
          <w:i/>
        </w:rPr>
      </w:pPr>
      <w:r w:rsidRPr="00111C7E">
        <w:rPr>
          <w:rFonts w:ascii="Cambria Math" w:hAnsi="Cambria Math"/>
          <w:i/>
        </w:rPr>
        <w:t xml:space="preserve">Since the hazard function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, </m:t>
        </m:r>
      </m:oMath>
      <w:r w:rsidRPr="00111C7E">
        <w:rPr>
          <w:rFonts w:ascii="Cambria Math" w:eastAsiaTheme="minorEastAsia" w:hAnsi="Cambria Math"/>
          <w:i/>
        </w:rPr>
        <w:t xml:space="preserve">we can invert this relationship to obtain </w:t>
      </w:r>
      <w:r w:rsidR="00976706" w:rsidRPr="00111C7E">
        <w:rPr>
          <w:rFonts w:ascii="Cambria Math" w:eastAsiaTheme="minorEastAsia" w:hAnsi="Cambria Math"/>
          <w:i/>
        </w:rPr>
        <w:t>R(x)</w:t>
      </w:r>
    </w:p>
    <w:p w14:paraId="6B445231" w14:textId="77777777" w:rsidR="002A3F0A" w:rsidRPr="00111C7E" w:rsidRDefault="002626C7" w:rsidP="002A3F0A">
      <w:pPr>
        <w:rPr>
          <w:rFonts w:ascii="Cambria Math" w:eastAsiaTheme="minorEastAsia" w:hAnsi="Cambria Math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x+1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6B445232" w14:textId="77777777" w:rsidR="001E6613" w:rsidRPr="00111C7E" w:rsidRDefault="00111C7E" w:rsidP="002A3F0A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                           x ϵ [0,∞)</m:t>
          </m:r>
        </m:oMath>
      </m:oMathPara>
    </w:p>
    <w:p w14:paraId="6B445233" w14:textId="77777777" w:rsidR="008B113F" w:rsidRPr="00111C7E" w:rsidRDefault="008B113F" w:rsidP="008B113F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i/>
        </w:rPr>
      </w:pPr>
      <w:r w:rsidRPr="00111C7E">
        <w:rPr>
          <w:rFonts w:ascii="Cambria Math" w:eastAsiaTheme="minorEastAsia" w:hAnsi="Cambria Math"/>
          <w:i/>
        </w:rPr>
        <w:t>Additionally we can find the CDF and PDF in the following way:</w:t>
      </w:r>
    </w:p>
    <w:p w14:paraId="6B445234" w14:textId="77777777" w:rsidR="001E6613" w:rsidRPr="00111C7E" w:rsidRDefault="00111C7E" w:rsidP="002A3F0A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=1-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x+1</m:t>
                      </m:r>
                    </m:e>
                  </m:d>
                </m:e>
              </m:func>
            </m:sup>
          </m:sSup>
          <m:r>
            <w:rPr>
              <w:rFonts w:ascii="Cambria Math" w:eastAsiaTheme="minorEastAsia" w:hAnsi="Cambria Math"/>
            </w:rPr>
            <m:t xml:space="preserve">                      x ϵ [0,∞)</m:t>
          </m:r>
        </m:oMath>
      </m:oMathPara>
    </w:p>
    <w:p w14:paraId="6B445235" w14:textId="77777777" w:rsidR="001E6613" w:rsidRPr="00111C7E" w:rsidRDefault="00111C7E" w:rsidP="002A3F0A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x+1</m:t>
                          </m:r>
                        </m:e>
                      </m:d>
                    </m:e>
                  </m:func>
                </m:sup>
              </m:sSup>
            </m:num>
            <m:den>
              <m:r>
                <w:rPr>
                  <w:rFonts w:ascii="Cambria Math" w:hAnsi="Cambria Math"/>
                </w:rPr>
                <m:t>x+1</m:t>
              </m:r>
            </m:den>
          </m:f>
          <m:r>
            <w:rPr>
              <w:rFonts w:ascii="Cambria Math" w:hAnsi="Cambria Math"/>
            </w:rPr>
            <m:t xml:space="preserve">          </m:t>
          </m:r>
          <m:r>
            <w:rPr>
              <w:rFonts w:ascii="Cambria Math" w:eastAsiaTheme="minorEastAsia" w:hAnsi="Cambria Math"/>
            </w:rPr>
            <m:t>x ϵ [0,∞)</m:t>
          </m:r>
        </m:oMath>
      </m:oMathPara>
    </w:p>
    <w:p w14:paraId="6B445236" w14:textId="77777777" w:rsidR="001E6613" w:rsidRPr="00111C7E" w:rsidRDefault="008B113F" w:rsidP="008B113F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i/>
        </w:rPr>
      </w:pPr>
      <w:r w:rsidRPr="00111C7E">
        <w:rPr>
          <w:rFonts w:ascii="Cambria Math" w:eastAsiaTheme="minorEastAsia" w:hAnsi="Cambria Math"/>
          <w:i/>
        </w:rPr>
        <w:t>The</w:t>
      </w:r>
      <w:r w:rsidR="008E7882" w:rsidRPr="00111C7E">
        <w:rPr>
          <w:rFonts w:ascii="Cambria Math" w:eastAsiaTheme="minorEastAsia" w:hAnsi="Cambria Math"/>
          <w:i/>
        </w:rPr>
        <w:t xml:space="preserve"> functions are</w:t>
      </w:r>
      <w:r w:rsidRPr="00111C7E">
        <w:rPr>
          <w:rFonts w:ascii="Cambria Math" w:eastAsiaTheme="minorEastAsia" w:hAnsi="Cambria Math"/>
          <w:i/>
        </w:rPr>
        <w:t xml:space="preserve"> plot</w:t>
      </w:r>
      <w:r w:rsidR="008E7882" w:rsidRPr="00111C7E">
        <w:rPr>
          <w:rFonts w:ascii="Cambria Math" w:eastAsiaTheme="minorEastAsia" w:hAnsi="Cambria Math"/>
          <w:i/>
        </w:rPr>
        <w:t>ted</w:t>
      </w:r>
      <w:r w:rsidR="007E0FC3" w:rsidRPr="00111C7E">
        <w:rPr>
          <w:rFonts w:ascii="Cambria Math" w:eastAsiaTheme="minorEastAsia" w:hAnsi="Cambria Math"/>
          <w:i/>
        </w:rPr>
        <w:t xml:space="preserve"> below</w:t>
      </w:r>
      <w:r w:rsidR="008E7882" w:rsidRPr="00111C7E">
        <w:rPr>
          <w:rFonts w:ascii="Cambria Math" w:eastAsiaTheme="minorEastAsia" w:hAnsi="Cambria Math"/>
          <w:i/>
        </w:rPr>
        <w:t xml:space="preserve">, </w:t>
      </w:r>
      <w:r w:rsidRPr="00111C7E">
        <w:rPr>
          <w:rFonts w:ascii="Cambria Math" w:eastAsiaTheme="minorEastAsia" w:hAnsi="Cambria Math"/>
          <w:i/>
        </w:rPr>
        <w:t>verifying th</w:t>
      </w:r>
      <w:r w:rsidR="008E7882" w:rsidRPr="00111C7E">
        <w:rPr>
          <w:rFonts w:ascii="Cambria Math" w:eastAsiaTheme="minorEastAsia" w:hAnsi="Cambria Math"/>
          <w:i/>
        </w:rPr>
        <w:t xml:space="preserve">eir </w:t>
      </w:r>
      <w:r w:rsidR="00976706" w:rsidRPr="00111C7E">
        <w:rPr>
          <w:rFonts w:ascii="Cambria Math" w:eastAsiaTheme="minorEastAsia" w:hAnsi="Cambria Math"/>
          <w:i/>
        </w:rPr>
        <w:t>valid</w:t>
      </w:r>
      <w:r w:rsidR="008E7882" w:rsidRPr="00111C7E">
        <w:rPr>
          <w:rFonts w:ascii="Cambria Math" w:eastAsiaTheme="minorEastAsia" w:hAnsi="Cambria Math"/>
          <w:i/>
        </w:rPr>
        <w:t>ity as</w:t>
      </w:r>
      <w:r w:rsidRPr="00111C7E">
        <w:rPr>
          <w:rFonts w:ascii="Cambria Math" w:eastAsiaTheme="minorEastAsia" w:hAnsi="Cambria Math"/>
          <w:i/>
        </w:rPr>
        <w:t xml:space="preserve"> probability function</w:t>
      </w:r>
      <w:r w:rsidR="008E7882" w:rsidRPr="00111C7E">
        <w:rPr>
          <w:rFonts w:ascii="Cambria Math" w:eastAsiaTheme="minorEastAsia" w:hAnsi="Cambria Math"/>
          <w:i/>
        </w:rPr>
        <w:t>s</w:t>
      </w:r>
      <w:r w:rsidR="007E0FC3" w:rsidRPr="00111C7E">
        <w:rPr>
          <w:rFonts w:ascii="Cambria Math" w:eastAsiaTheme="minorEastAsia" w:hAnsi="Cambria Math"/>
          <w:i/>
        </w:rPr>
        <w:t xml:space="preserve"> on </w:t>
      </w:r>
      <m:oMath>
        <m:r>
          <w:rPr>
            <w:rFonts w:ascii="Cambria Math" w:eastAsiaTheme="minorEastAsia" w:hAnsi="Cambria Math"/>
          </w:rPr>
          <m:t>[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0,∞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Pr="00111C7E">
        <w:rPr>
          <w:rFonts w:ascii="Cambria Math" w:eastAsiaTheme="minorEastAsia" w:hAnsi="Cambria Math"/>
          <w:i/>
        </w:rPr>
        <w:t xml:space="preserve"> </w:t>
      </w:r>
    </w:p>
    <w:p w14:paraId="6B445237" w14:textId="77777777" w:rsidR="0040254C" w:rsidRPr="00111C7E" w:rsidRDefault="008B113F" w:rsidP="0040254C">
      <w:pPr>
        <w:keepNext/>
        <w:jc w:val="center"/>
        <w:rPr>
          <w:rFonts w:ascii="Cambria Math" w:hAnsi="Cambria Math"/>
          <w:i/>
        </w:rPr>
      </w:pPr>
      <w:r w:rsidRPr="00111C7E">
        <w:rPr>
          <w:rFonts w:ascii="Cambria Math" w:hAnsi="Cambria Math"/>
          <w:i/>
          <w:noProof/>
        </w:rPr>
        <w:drawing>
          <wp:inline distT="0" distB="0" distL="0" distR="0" wp14:anchorId="6B4452AB" wp14:editId="6B4452AC">
            <wp:extent cx="4572000" cy="2619375"/>
            <wp:effectExtent l="0" t="0" r="1905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B445238" w14:textId="77777777" w:rsidR="008B113F" w:rsidRPr="00111C7E" w:rsidRDefault="0040254C" w:rsidP="0040254C">
      <w:pPr>
        <w:pStyle w:val="Caption"/>
        <w:jc w:val="center"/>
        <w:rPr>
          <w:rFonts w:ascii="Cambria Math" w:eastAsiaTheme="minorEastAsia" w:hAnsi="Cambria Math"/>
          <w:b w:val="0"/>
          <w:i/>
          <w:color w:val="auto"/>
        </w:rPr>
      </w:pPr>
      <w:r w:rsidRPr="00111C7E">
        <w:rPr>
          <w:rFonts w:ascii="Cambria Math" w:hAnsi="Cambria Math"/>
          <w:b w:val="0"/>
          <w:i/>
          <w:color w:val="auto"/>
        </w:rPr>
        <w:t xml:space="preserve">Figure </w:t>
      </w:r>
      <w:r w:rsidRPr="00111C7E">
        <w:rPr>
          <w:rFonts w:ascii="Cambria Math" w:hAnsi="Cambria Math"/>
          <w:b w:val="0"/>
          <w:i/>
          <w:color w:val="auto"/>
        </w:rPr>
        <w:fldChar w:fldCharType="begin"/>
      </w:r>
      <w:r w:rsidRPr="00111C7E">
        <w:rPr>
          <w:rFonts w:ascii="Cambria Math" w:hAnsi="Cambria Math"/>
          <w:b w:val="0"/>
          <w:i/>
          <w:color w:val="auto"/>
        </w:rPr>
        <w:instrText xml:space="preserve"> SEQ Figure \* ARABIC </w:instrText>
      </w:r>
      <w:r w:rsidRPr="00111C7E">
        <w:rPr>
          <w:rFonts w:ascii="Cambria Math" w:hAnsi="Cambria Math"/>
          <w:b w:val="0"/>
          <w:i/>
          <w:color w:val="auto"/>
        </w:rPr>
        <w:fldChar w:fldCharType="separate"/>
      </w:r>
      <w:r w:rsidR="003B4D3A">
        <w:rPr>
          <w:rFonts w:ascii="Cambria Math" w:hAnsi="Cambria Math"/>
          <w:b w:val="0"/>
          <w:i/>
          <w:noProof/>
          <w:color w:val="auto"/>
        </w:rPr>
        <w:t>1</w:t>
      </w:r>
      <w:r w:rsidRPr="00111C7E">
        <w:rPr>
          <w:rFonts w:ascii="Cambria Math" w:hAnsi="Cambria Math"/>
          <w:b w:val="0"/>
          <w:i/>
          <w:color w:val="auto"/>
        </w:rPr>
        <w:fldChar w:fldCharType="end"/>
      </w:r>
      <w:r w:rsidRPr="00111C7E">
        <w:rPr>
          <w:rFonts w:ascii="Cambria Math" w:hAnsi="Cambria Math"/>
          <w:b w:val="0"/>
          <w:i/>
          <w:color w:val="auto"/>
        </w:rPr>
        <w:t xml:space="preserve"> - Probability function plot (Problem 1a)</w:t>
      </w:r>
    </w:p>
    <w:p w14:paraId="6B445239" w14:textId="77777777" w:rsidR="008B113F" w:rsidRPr="00111C7E" w:rsidRDefault="008B113F" w:rsidP="007E0FC3">
      <w:pPr>
        <w:rPr>
          <w:rFonts w:ascii="Cambria Math" w:eastAsiaTheme="minorEastAsia" w:hAnsi="Cambria Math"/>
          <w:i/>
        </w:rPr>
      </w:pPr>
    </w:p>
    <w:p w14:paraId="6B44523A" w14:textId="77777777" w:rsidR="007E0FC3" w:rsidRPr="00111C7E" w:rsidRDefault="007E0FC3" w:rsidP="007E0FC3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i/>
        </w:rPr>
      </w:pPr>
      <w:r w:rsidRPr="00111C7E">
        <w:rPr>
          <w:rFonts w:ascii="Cambria Math" w:eastAsiaTheme="minorEastAsia" w:hAnsi="Cambria Math"/>
          <w:i/>
        </w:rPr>
        <w:t>Finally, to find the expected value of this distribution we compute the integral</w:t>
      </w:r>
    </w:p>
    <w:p w14:paraId="6B44523B" w14:textId="77777777" w:rsidR="00976706" w:rsidRPr="00111C7E" w:rsidRDefault="002626C7" w:rsidP="00976706">
      <w:pPr>
        <w:ind w:left="360"/>
        <w:rPr>
          <w:rFonts w:ascii="Cambria Math" w:eastAsiaTheme="minorEastAsia" w:hAnsi="Cambria Math"/>
          <w:i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x+1</m:t>
                              </m:r>
                            </m:e>
                          </m:d>
                        </m:e>
                      </m:func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x+1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x+1</m:t>
                          </m:r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x→∞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x+1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1+0</m:t>
                  </m:r>
                </m:e>
              </m:d>
              <m:r>
                <w:rPr>
                  <w:rFonts w:ascii="Cambria Math" w:eastAsiaTheme="minorEastAsia" w:hAnsi="Cambria Math"/>
                </w:rPr>
                <m:t>=∞-1</m:t>
              </m:r>
            </m:e>
          </m:func>
        </m:oMath>
      </m:oMathPara>
    </w:p>
    <w:p w14:paraId="6B44523C" w14:textId="77777777" w:rsidR="00976706" w:rsidRPr="00111C7E" w:rsidRDefault="00976706" w:rsidP="00976706">
      <w:pPr>
        <w:pStyle w:val="ListParagraph"/>
        <w:rPr>
          <w:rFonts w:ascii="Cambria Math" w:eastAsiaTheme="minorEastAsia" w:hAnsi="Cambria Math"/>
          <w:i/>
        </w:rPr>
      </w:pPr>
    </w:p>
    <w:p w14:paraId="6B44523D" w14:textId="77777777" w:rsidR="008B113F" w:rsidRPr="00111C7E" w:rsidRDefault="008B75E1" w:rsidP="00976706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i/>
        </w:rPr>
      </w:pPr>
      <w:r w:rsidRPr="00111C7E">
        <w:rPr>
          <w:rFonts w:ascii="Cambria Math" w:eastAsiaTheme="minorEastAsia" w:hAnsi="Cambria Math"/>
          <w:i/>
        </w:rPr>
        <w:t>Therefore w</w:t>
      </w:r>
      <w:r w:rsidR="00976706" w:rsidRPr="00111C7E">
        <w:rPr>
          <w:rFonts w:ascii="Cambria Math" w:eastAsiaTheme="minorEastAsia" w:hAnsi="Cambria Math"/>
          <w:i/>
        </w:rPr>
        <w:t>e conclude that the mean of this distribution</w:t>
      </w:r>
      <w:r w:rsidRPr="00111C7E">
        <w:rPr>
          <w:rFonts w:ascii="Cambria Math" w:eastAsiaTheme="minorEastAsia" w:hAnsi="Cambria Math"/>
          <w:i/>
        </w:rPr>
        <w:t xml:space="preserve"> does not exist.</w:t>
      </w:r>
    </w:p>
    <w:p w14:paraId="6B44523E" w14:textId="77777777" w:rsidR="008B75E1" w:rsidRPr="00111C7E" w:rsidRDefault="008B75E1" w:rsidP="008B75E1">
      <w:pPr>
        <w:pStyle w:val="ListParagraph"/>
        <w:rPr>
          <w:rFonts w:ascii="Cambria Math" w:eastAsiaTheme="minorEastAsia" w:hAnsi="Cambria Math"/>
          <w:i/>
        </w:rPr>
      </w:pPr>
    </w:p>
    <w:p w14:paraId="6B44523F" w14:textId="77777777" w:rsidR="002A3F0A" w:rsidRPr="00111C7E" w:rsidRDefault="00111C7E" w:rsidP="00C70FAF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+ 1</m:t>
          </m:r>
        </m:oMath>
      </m:oMathPara>
    </w:p>
    <w:p w14:paraId="6B445240" w14:textId="77777777" w:rsidR="00C613DC" w:rsidRPr="00111C7E" w:rsidRDefault="00614DCC" w:rsidP="008B113F">
      <w:pPr>
        <w:pStyle w:val="ListParagraph"/>
        <w:numPr>
          <w:ilvl w:val="0"/>
          <w:numId w:val="3"/>
        </w:numPr>
        <w:rPr>
          <w:rFonts w:ascii="Cambria Math" w:hAnsi="Cambria Math"/>
          <w:i/>
        </w:rPr>
      </w:pPr>
      <w:r w:rsidRPr="00111C7E">
        <w:rPr>
          <w:rFonts w:ascii="Cambria Math" w:hAnsi="Cambria Math"/>
          <w:i/>
        </w:rPr>
        <w:t xml:space="preserve">As was done in </w:t>
      </w:r>
      <w:r w:rsidR="00C613DC" w:rsidRPr="00111C7E">
        <w:rPr>
          <w:rFonts w:ascii="Cambria Math" w:hAnsi="Cambria Math"/>
          <w:i/>
        </w:rPr>
        <w:t>part (a)</w:t>
      </w:r>
      <w:r w:rsidRPr="00111C7E">
        <w:rPr>
          <w:rFonts w:ascii="Cambria Math" w:hAnsi="Cambria Math"/>
          <w:i/>
        </w:rPr>
        <w:t>,</w:t>
      </w:r>
      <w:r w:rsidR="00C613DC" w:rsidRPr="00111C7E">
        <w:rPr>
          <w:rFonts w:ascii="Cambria Math" w:hAnsi="Cambria Math"/>
          <w:i/>
        </w:rPr>
        <w:t xml:space="preserve"> the reliability function can be found</w:t>
      </w:r>
      <w:r w:rsidRPr="00111C7E">
        <w:rPr>
          <w:rFonts w:ascii="Cambria Math" w:hAnsi="Cambria Math"/>
          <w:i/>
        </w:rPr>
        <w:t xml:space="preserve"> from</w:t>
      </w:r>
      <w:r w:rsidR="00C613DC" w:rsidRPr="00111C7E">
        <w:rPr>
          <w:rFonts w:ascii="Cambria Math" w:hAnsi="Cambria Math"/>
          <w:i/>
        </w:rPr>
        <w:t>:</w:t>
      </w:r>
    </w:p>
    <w:p w14:paraId="6B445241" w14:textId="77777777" w:rsidR="00614DCC" w:rsidRPr="00111C7E" w:rsidRDefault="00614DCC" w:rsidP="00614DCC">
      <w:pPr>
        <w:pStyle w:val="ListParagraph"/>
        <w:rPr>
          <w:rFonts w:ascii="Cambria Math" w:hAnsi="Cambria Math"/>
          <w:i/>
        </w:rPr>
      </w:pPr>
    </w:p>
    <w:p w14:paraId="6B445242" w14:textId="77777777" w:rsidR="007C4FA1" w:rsidRPr="00111C7E" w:rsidRDefault="00111C7E" w:rsidP="00614DCC">
      <w:pPr>
        <w:pStyle w:val="ListParagraph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→ </m:t>
          </m:r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sup>
              </m:sSup>
            </m:fName>
            <m:e>
              <m:r>
                <w:rPr>
                  <w:rFonts w:ascii="Cambria Math" w:hAnsi="Cambria Math"/>
                </w:rPr>
                <m:t xml:space="preserve"> 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-x</m:t>
              </m:r>
            </m:sup>
          </m:sSup>
        </m:oMath>
      </m:oMathPara>
    </w:p>
    <w:p w14:paraId="6B445243" w14:textId="77777777" w:rsidR="00614DCC" w:rsidRPr="00111C7E" w:rsidRDefault="00614DCC" w:rsidP="00614DCC">
      <w:pPr>
        <w:pStyle w:val="ListParagraph"/>
        <w:rPr>
          <w:rFonts w:ascii="Cambria Math" w:eastAsiaTheme="minorEastAsia" w:hAnsi="Cambria Math"/>
          <w:i/>
        </w:rPr>
      </w:pPr>
    </w:p>
    <w:p w14:paraId="6B445244" w14:textId="77777777" w:rsidR="001D0D8E" w:rsidRPr="00111C7E" w:rsidRDefault="001D0D8E" w:rsidP="007C4FA1">
      <w:pPr>
        <w:pStyle w:val="ListParagraph"/>
        <w:numPr>
          <w:ilvl w:val="0"/>
          <w:numId w:val="3"/>
        </w:numPr>
        <w:rPr>
          <w:rFonts w:ascii="Cambria Math" w:hAnsi="Cambria Math"/>
          <w:i/>
        </w:rPr>
      </w:pPr>
      <w:r w:rsidRPr="00111C7E">
        <w:rPr>
          <w:rFonts w:ascii="Cambria Math" w:hAnsi="Cambria Math"/>
          <w:i/>
        </w:rPr>
        <w:t>However,</w:t>
      </w:r>
      <m:oMath>
        <m:r>
          <w:rPr>
            <w:rFonts w:ascii="Cambria Math" w:hAnsi="Cambria Math"/>
          </w:rPr>
          <m:t xml:space="preserve"> 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-0</m:t>
            </m:r>
          </m:sup>
        </m:sSup>
        <m:r>
          <w:rPr>
            <w:rFonts w:ascii="Cambria Math" w:eastAsiaTheme="minorEastAsia" w:hAnsi="Cambria Math"/>
          </w:rPr>
          <m:t>=e</m:t>
        </m:r>
      </m:oMath>
      <w:r w:rsidRPr="00111C7E">
        <w:rPr>
          <w:rFonts w:ascii="Cambria Math" w:eastAsiaTheme="minorEastAsia" w:hAnsi="Cambria Math"/>
          <w:i/>
        </w:rPr>
        <w:t>, therefore to ensure R(x) has the correct measure</w:t>
      </w:r>
      <m:oMath>
        <m:r>
          <w:rPr>
            <w:rFonts w:ascii="Cambria Math" w:eastAsiaTheme="minorEastAsia" w:hAnsi="Cambria Math"/>
          </w:rPr>
          <m:t xml:space="preserve"> (R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=1)</m:t>
        </m:r>
      </m:oMath>
      <w:r w:rsidRPr="00111C7E">
        <w:rPr>
          <w:rFonts w:ascii="Cambria Math" w:eastAsiaTheme="minorEastAsia" w:hAnsi="Cambria Math"/>
          <w:i/>
        </w:rPr>
        <w:t xml:space="preserve"> we divide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A5D25" w:rsidRPr="00111C7E">
        <w:rPr>
          <w:rFonts w:ascii="Cambria Math" w:eastAsiaTheme="minorEastAsia" w:hAnsi="Cambria Math"/>
          <w:i/>
        </w:rPr>
        <w:t xml:space="preserve"> </w:t>
      </w:r>
      <w:r w:rsidRPr="00111C7E">
        <w:rPr>
          <w:rFonts w:ascii="Cambria Math" w:eastAsiaTheme="minorEastAsia" w:hAnsi="Cambria Math"/>
          <w:i/>
        </w:rPr>
        <w:t>by</w:t>
      </w:r>
      <w:r w:rsidR="00FC6C43" w:rsidRPr="00111C7E">
        <w:rPr>
          <w:rFonts w:ascii="Cambria Math" w:eastAsiaTheme="minorEastAsia" w:hAnsi="Cambria Math"/>
          <w:i/>
        </w:rPr>
        <w:t xml:space="preserve"> e.  S</w:t>
      </w:r>
      <w:r w:rsidR="003062DE" w:rsidRPr="00111C7E">
        <w:rPr>
          <w:rFonts w:ascii="Cambria Math" w:eastAsiaTheme="minorEastAsia" w:hAnsi="Cambria Math"/>
          <w:i/>
        </w:rPr>
        <w:t>ince we are changing th</w:t>
      </w:r>
      <w:r w:rsidR="00FC6C43" w:rsidRPr="00111C7E">
        <w:rPr>
          <w:rFonts w:ascii="Cambria Math" w:eastAsiaTheme="minorEastAsia" w:hAnsi="Cambria Math"/>
          <w:i/>
        </w:rPr>
        <w:t>e</w:t>
      </w:r>
      <w:r w:rsidR="003062DE" w:rsidRPr="00111C7E">
        <w:rPr>
          <w:rFonts w:ascii="Cambria Math" w:eastAsiaTheme="minorEastAsia" w:hAnsi="Cambria Math"/>
          <w:i/>
        </w:rPr>
        <w:t xml:space="preserve"> function by a constant</w:t>
      </w:r>
      <w:r w:rsidR="00FC6C43" w:rsidRPr="00111C7E">
        <w:rPr>
          <w:rFonts w:ascii="Cambria Math" w:eastAsiaTheme="minorEastAsia" w:hAnsi="Cambria Math"/>
          <w:i/>
        </w:rPr>
        <w:t xml:space="preserve"> factor</w:t>
      </w:r>
      <w:r w:rsidR="003062DE" w:rsidRPr="00111C7E">
        <w:rPr>
          <w:rFonts w:ascii="Cambria Math" w:eastAsiaTheme="minorEastAsia" w:hAnsi="Cambria Math"/>
          <w:i/>
        </w:rPr>
        <w:t xml:space="preserve"> there is no impact to the PDF</w:t>
      </w:r>
      <w:r w:rsidR="00FC6C43" w:rsidRPr="00111C7E">
        <w:rPr>
          <w:rFonts w:ascii="Cambria Math" w:eastAsiaTheme="minorEastAsia" w:hAnsi="Cambria Math"/>
          <w:i/>
        </w:rPr>
        <w:t>, thus</w:t>
      </w:r>
      <w:r w:rsidRPr="00111C7E">
        <w:rPr>
          <w:rFonts w:ascii="Cambria Math" w:eastAsiaTheme="minorEastAsia" w:hAnsi="Cambria Math"/>
          <w:i/>
        </w:rPr>
        <w:t xml:space="preserve"> the final expression for the reliability function becomes:</w:t>
      </w:r>
    </w:p>
    <w:p w14:paraId="6B445245" w14:textId="77777777" w:rsidR="001D0D8E" w:rsidRPr="00111C7E" w:rsidRDefault="00111C7E" w:rsidP="007C4FA1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-x-1</m:t>
              </m:r>
            </m:sup>
          </m:sSup>
        </m:oMath>
      </m:oMathPara>
    </w:p>
    <w:p w14:paraId="6B445246" w14:textId="77777777" w:rsidR="003062DE" w:rsidRPr="00111C7E" w:rsidRDefault="00614DCC" w:rsidP="001D0D8E">
      <w:pPr>
        <w:pStyle w:val="ListParagraph"/>
        <w:numPr>
          <w:ilvl w:val="0"/>
          <w:numId w:val="3"/>
        </w:numPr>
        <w:rPr>
          <w:rFonts w:ascii="Cambria Math" w:hAnsi="Cambria Math"/>
          <w:i/>
        </w:rPr>
      </w:pPr>
      <w:r w:rsidRPr="00111C7E">
        <w:rPr>
          <w:rFonts w:ascii="Cambria Math" w:hAnsi="Cambria Math"/>
          <w:i/>
        </w:rPr>
        <w:t>T</w:t>
      </w:r>
      <w:r w:rsidR="001D0D8E" w:rsidRPr="00111C7E">
        <w:rPr>
          <w:rFonts w:ascii="Cambria Math" w:hAnsi="Cambria Math"/>
          <w:i/>
        </w:rPr>
        <w:t>he CDF is</w:t>
      </w:r>
      <w:r w:rsidRPr="00111C7E">
        <w:rPr>
          <w:rFonts w:ascii="Cambria Math" w:hAnsi="Cambria Math"/>
          <w:i/>
        </w:rPr>
        <w:t xml:space="preserve"> </w:t>
      </w:r>
      <w:r w:rsidR="008E7882" w:rsidRPr="00111C7E">
        <w:rPr>
          <w:rFonts w:ascii="Cambria Math" w:hAnsi="Cambria Math"/>
          <w:i/>
        </w:rPr>
        <w:t>thus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-x-1</m:t>
            </m:r>
          </m:sup>
        </m:sSup>
      </m:oMath>
      <w:r w:rsidR="008E7882" w:rsidRPr="00111C7E">
        <w:rPr>
          <w:rFonts w:ascii="Cambria Math" w:eastAsiaTheme="minorEastAsia" w:hAnsi="Cambria Math"/>
          <w:i/>
        </w:rPr>
        <w:t>, the plot below</w:t>
      </w:r>
      <w:r w:rsidR="00FC6C43" w:rsidRPr="00111C7E">
        <w:rPr>
          <w:rFonts w:ascii="Cambria Math" w:eastAsiaTheme="minorEastAsia" w:hAnsi="Cambria Math"/>
          <w:i/>
        </w:rPr>
        <w:t xml:space="preserve"> </w:t>
      </w:r>
      <w:r w:rsidR="003062DE" w:rsidRPr="00111C7E">
        <w:rPr>
          <w:rFonts w:ascii="Cambria Math" w:eastAsiaTheme="minorEastAsia" w:hAnsi="Cambria Math"/>
          <w:i/>
        </w:rPr>
        <w:t>verifies that on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0,∞</m:t>
            </m:r>
          </m:e>
        </m:d>
      </m:oMath>
      <w:r w:rsidR="008E7882" w:rsidRPr="00111C7E">
        <w:rPr>
          <w:rFonts w:ascii="Cambria Math" w:eastAsiaTheme="minorEastAsia" w:hAnsi="Cambria Math"/>
          <w:i/>
        </w:rPr>
        <w:t>, F(x) is a</w:t>
      </w:r>
      <w:r w:rsidR="003062DE" w:rsidRPr="00111C7E">
        <w:rPr>
          <w:rFonts w:ascii="Cambria Math" w:eastAsiaTheme="minorEastAsia" w:hAnsi="Cambria Math"/>
          <w:i/>
        </w:rPr>
        <w:t xml:space="preserve"> CDF.</w:t>
      </w:r>
    </w:p>
    <w:p w14:paraId="6B445247" w14:textId="77777777" w:rsidR="003062DE" w:rsidRPr="00111C7E" w:rsidRDefault="0040254C" w:rsidP="003062DE">
      <w:pPr>
        <w:ind w:left="360"/>
        <w:rPr>
          <w:rFonts w:ascii="Cambria Math" w:eastAsiaTheme="minorEastAsia" w:hAnsi="Cambria Math"/>
          <w:i/>
        </w:rPr>
      </w:pPr>
      <w:r w:rsidRPr="00111C7E">
        <w:rPr>
          <w:rFonts w:ascii="Cambria Math" w:hAnsi="Cambria Math"/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452AD" wp14:editId="6B4452AE">
                <wp:simplePos x="0" y="0"/>
                <wp:positionH relativeFrom="column">
                  <wp:posOffset>762000</wp:posOffset>
                </wp:positionH>
                <wp:positionV relativeFrom="paragraph">
                  <wp:posOffset>2508250</wp:posOffset>
                </wp:positionV>
                <wp:extent cx="4486275" cy="635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4452C1" w14:textId="77777777" w:rsidR="00027A37" w:rsidRPr="0040254C" w:rsidRDefault="00027A37" w:rsidP="0040254C">
                            <w:pPr>
                              <w:pStyle w:val="Caption"/>
                              <w:jc w:val="center"/>
                              <w:rPr>
                                <w:rFonts w:ascii="Cambria Math" w:hAnsi="Cambria Math"/>
                                <w:b w:val="0"/>
                                <w:noProof/>
                                <w:color w:val="auto"/>
                              </w:rPr>
                            </w:pPr>
                            <w:r w:rsidRPr="0040254C">
                              <w:rPr>
                                <w:rFonts w:ascii="Cambria Math" w:hAnsi="Cambria Math"/>
                                <w:b w:val="0"/>
                                <w:color w:val="auto"/>
                              </w:rPr>
                              <w:t xml:space="preserve">Figure </w:t>
                            </w:r>
                            <w:r w:rsidRPr="0040254C">
                              <w:rPr>
                                <w:rFonts w:ascii="Cambria Math" w:hAnsi="Cambria Math"/>
                                <w:b w:val="0"/>
                                <w:color w:val="auto"/>
                              </w:rPr>
                              <w:fldChar w:fldCharType="begin"/>
                            </w:r>
                            <w:r w:rsidRPr="0040254C">
                              <w:rPr>
                                <w:rFonts w:ascii="Cambria Math" w:hAnsi="Cambria Math"/>
                                <w:b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40254C">
                              <w:rPr>
                                <w:rFonts w:ascii="Cambria Math" w:hAnsi="Cambria Math"/>
                                <w:b w:val="0"/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rFonts w:ascii="Cambria Math" w:hAnsi="Cambria Math"/>
                                <w:b w:val="0"/>
                                <w:noProof/>
                                <w:color w:val="auto"/>
                              </w:rPr>
                              <w:t>2</w:t>
                            </w:r>
                            <w:r w:rsidRPr="0040254C">
                              <w:rPr>
                                <w:rFonts w:ascii="Cambria Math" w:hAnsi="Cambria Math"/>
                                <w:b w:val="0"/>
                                <w:color w:val="auto"/>
                              </w:rPr>
                              <w:fldChar w:fldCharType="end"/>
                            </w:r>
                            <w:r w:rsidRPr="0040254C">
                              <w:rPr>
                                <w:rFonts w:ascii="Cambria Math" w:hAnsi="Cambria Math"/>
                                <w:b w:val="0"/>
                                <w:color w:val="auto"/>
                              </w:rPr>
                              <w:t xml:space="preserve"> - Final CDF plot (Problem 1b)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4452AD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60pt;margin-top:197.5pt;width:353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EyIMwIAAG0EAAAOAAAAZHJzL2Uyb0RvYy54bWysVMFu2zAMvQ/YPwi6L07SNiuCOEWWIsOA&#10;oC2QDD0rshwbkESNUmJnXz9Kttuu22nYRaFI6tF8j8zirjWanRX6GmzOJ6MxZ8pKKGp7zPn3/ebT&#10;LWc+CFsIDVbl/KI8v1t+/LBo3FxNoQJdKGQEYv28cTmvQnDzLPOyUkb4EThlKVgCGhHoisesQNEQ&#10;utHZdDyeZQ1g4RCk8p68912QLxN+WSoZHsvSq8B0zunbQjoxnYd4ZsuFmB9RuKqW/WeIf/gKI2pL&#10;RV+g7kUQ7IT1H1CmlggeyjCSYDIoy1qq1AN1Mxm/62ZXCadSL0SOdy80+f8HKx/OT8jqIudXU86s&#10;MKTRXrWBfYGWkYv4aZyfU9rOUWJoyU86D35Pzth2W6KJv9QQozgxfXlhN6JJcl5f386mn284kxSb&#10;Xd1EjOz1qUMfviowLBo5R5IuMSrOWx+61CElVvKg62JTax0vMbDWyM6CZG6qOqge/LcsbWOuhfiq&#10;A+w8Ks1JXyV223UVrdAe2p6CAxQXYgChmyHv5Kamslvhw5NAGhpqmhYhPNJRamhyDr3FWQX482/+&#10;mE9aUpSzhoYw5/7HSaDiTH+zpHKc2MHAwTgMhj2ZNVDDE1oxJ5NJDzDowSwRzDPtxypWoZCwkmrl&#10;PAzmOnSrQPsl1WqVkmgunQhbu3MyQg/07ttnga4XJ5CmDzCMp5i/06jLTSq51SkQ4UnASGjHIgkf&#10;LzTTaQT6/YtL8/aesl7/JZa/AAAA//8DAFBLAwQUAAYACAAAACEA6++HCOAAAAALAQAADwAAAGRy&#10;cy9kb3ducmV2LnhtbEyPzU7DMBCE70i8g7VIXBB1+heVEKeqKjjApSL0ws2Nt0kgXke204a3Z+kF&#10;bju7o9lv8vVoO3FCH1pHCqaTBARS5UxLtYL9+/P9CkSImozuHKGCbwywLq6vcp0Zd6Y3PJWxFhxC&#10;IdMKmhj7TMpQNWh1mLgeiW9H562OLH0tjddnDrednCVJKq1uiT80usdtg9VXOVgFu8XHrrkbjk+v&#10;m8Xcv+yHbfpZl0rd3oybRxARx/hnhl98RoeCmQ5uIBNEx5rj2apg/rDkgR2rWboEcbhspiCLXP7v&#10;UPwAAAD//wMAUEsBAi0AFAAGAAgAAAAhALaDOJL+AAAA4QEAABMAAAAAAAAAAAAAAAAAAAAAAFtD&#10;b250ZW50X1R5cGVzXS54bWxQSwECLQAUAAYACAAAACEAOP0h/9YAAACUAQAACwAAAAAAAAAAAAAA&#10;AAAvAQAAX3JlbHMvLnJlbHNQSwECLQAUAAYACAAAACEAusRMiDMCAABtBAAADgAAAAAAAAAAAAAA&#10;AAAuAgAAZHJzL2Uyb0RvYy54bWxQSwECLQAUAAYACAAAACEA6++HCOAAAAALAQAADwAAAAAAAAAA&#10;AAAAAACNBAAAZHJzL2Rvd25yZXYueG1sUEsFBgAAAAAEAAQA8wAAAJoFAAAAAA==&#10;" stroked="f">
                <v:textbox style="mso-fit-shape-to-text:t" inset="0,0,0,0">
                  <w:txbxContent>
                    <w:p w14:paraId="6B4452C1" w14:textId="77777777" w:rsidR="00027A37" w:rsidRPr="0040254C" w:rsidRDefault="00027A37" w:rsidP="0040254C">
                      <w:pPr>
                        <w:pStyle w:val="Caption"/>
                        <w:jc w:val="center"/>
                        <w:rPr>
                          <w:rFonts w:ascii="Cambria Math" w:hAnsi="Cambria Math"/>
                          <w:b w:val="0"/>
                          <w:noProof/>
                          <w:color w:val="auto"/>
                        </w:rPr>
                      </w:pPr>
                      <w:r w:rsidRPr="0040254C">
                        <w:rPr>
                          <w:rFonts w:ascii="Cambria Math" w:hAnsi="Cambria Math"/>
                          <w:b w:val="0"/>
                          <w:color w:val="auto"/>
                        </w:rPr>
                        <w:t xml:space="preserve">Figure </w:t>
                      </w:r>
                      <w:r w:rsidRPr="0040254C">
                        <w:rPr>
                          <w:rFonts w:ascii="Cambria Math" w:hAnsi="Cambria Math"/>
                          <w:b w:val="0"/>
                          <w:color w:val="auto"/>
                        </w:rPr>
                        <w:fldChar w:fldCharType="begin"/>
                      </w:r>
                      <w:r w:rsidRPr="0040254C">
                        <w:rPr>
                          <w:rFonts w:ascii="Cambria Math" w:hAnsi="Cambria Math"/>
                          <w:b w:val="0"/>
                          <w:color w:val="auto"/>
                        </w:rPr>
                        <w:instrText xml:space="preserve"> SEQ Figure \* ARABIC </w:instrText>
                      </w:r>
                      <w:r w:rsidRPr="0040254C">
                        <w:rPr>
                          <w:rFonts w:ascii="Cambria Math" w:hAnsi="Cambria Math"/>
                          <w:b w:val="0"/>
                          <w:color w:val="auto"/>
                        </w:rPr>
                        <w:fldChar w:fldCharType="separate"/>
                      </w:r>
                      <w:r>
                        <w:rPr>
                          <w:rFonts w:ascii="Cambria Math" w:hAnsi="Cambria Math"/>
                          <w:b w:val="0"/>
                          <w:noProof/>
                          <w:color w:val="auto"/>
                        </w:rPr>
                        <w:t>2</w:t>
                      </w:r>
                      <w:r w:rsidRPr="0040254C">
                        <w:rPr>
                          <w:rFonts w:ascii="Cambria Math" w:hAnsi="Cambria Math"/>
                          <w:b w:val="0"/>
                          <w:color w:val="auto"/>
                        </w:rPr>
                        <w:fldChar w:fldCharType="end"/>
                      </w:r>
                      <w:r w:rsidRPr="0040254C">
                        <w:rPr>
                          <w:rFonts w:ascii="Cambria Math" w:hAnsi="Cambria Math"/>
                          <w:b w:val="0"/>
                          <w:color w:val="auto"/>
                        </w:rPr>
                        <w:t xml:space="preserve"> - Final CDF plot (Problem 1b)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62DE" w:rsidRPr="00111C7E">
        <w:rPr>
          <w:rFonts w:ascii="Cambria Math" w:hAnsi="Cambria Math"/>
          <w:i/>
          <w:noProof/>
        </w:rPr>
        <w:drawing>
          <wp:anchor distT="0" distB="0" distL="114300" distR="114300" simplePos="0" relativeHeight="251659264" behindDoc="0" locked="0" layoutInCell="1" allowOverlap="1" wp14:anchorId="6B4452AF" wp14:editId="6B4452B0">
            <wp:simplePos x="0" y="0"/>
            <wp:positionH relativeFrom="column">
              <wp:posOffset>762000</wp:posOffset>
            </wp:positionH>
            <wp:positionV relativeFrom="paragraph">
              <wp:posOffset>69850</wp:posOffset>
            </wp:positionV>
            <wp:extent cx="4486275" cy="2381250"/>
            <wp:effectExtent l="19050" t="19050" r="28575" b="190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6" r="24519" b="12771"/>
                    <a:stretch/>
                  </pic:blipFill>
                  <pic:spPr bwMode="auto">
                    <a:xfrm>
                      <a:off x="0" y="0"/>
                      <a:ext cx="4486275" cy="2381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B445248" w14:textId="77777777" w:rsidR="001D0D8E" w:rsidRPr="00111C7E" w:rsidRDefault="001D0D8E" w:rsidP="003062DE">
      <w:pPr>
        <w:ind w:left="360"/>
        <w:rPr>
          <w:rFonts w:ascii="Cambria Math" w:hAnsi="Cambria Math"/>
          <w:i/>
        </w:rPr>
      </w:pPr>
      <w:r w:rsidRPr="00111C7E">
        <w:rPr>
          <w:rFonts w:ascii="Cambria Math" w:eastAsiaTheme="minorEastAsia" w:hAnsi="Cambria Math"/>
          <w:i/>
        </w:rPr>
        <w:t xml:space="preserve"> </w:t>
      </w:r>
    </w:p>
    <w:p w14:paraId="6B445249" w14:textId="77777777" w:rsidR="008B113F" w:rsidRPr="00111C7E" w:rsidRDefault="008B113F" w:rsidP="007C4FA1">
      <w:pPr>
        <w:pStyle w:val="ListParagraph"/>
        <w:ind w:left="0"/>
        <w:jc w:val="center"/>
        <w:rPr>
          <w:rFonts w:ascii="Cambria Math" w:hAnsi="Cambria Math"/>
          <w:i/>
        </w:rPr>
      </w:pPr>
    </w:p>
    <w:p w14:paraId="6B44524A" w14:textId="77777777" w:rsidR="008B113F" w:rsidRPr="00111C7E" w:rsidRDefault="008B113F" w:rsidP="008B113F">
      <w:pPr>
        <w:rPr>
          <w:rFonts w:ascii="Cambria Math" w:hAnsi="Cambria Math"/>
          <w:i/>
        </w:rPr>
      </w:pPr>
    </w:p>
    <w:p w14:paraId="6B44524B" w14:textId="77777777" w:rsidR="008B113F" w:rsidRPr="00111C7E" w:rsidRDefault="008B113F" w:rsidP="008B113F">
      <w:pPr>
        <w:rPr>
          <w:rFonts w:ascii="Cambria Math" w:hAnsi="Cambria Math"/>
          <w:i/>
        </w:rPr>
      </w:pPr>
    </w:p>
    <w:p w14:paraId="6B44524C" w14:textId="77777777" w:rsidR="008B113F" w:rsidRPr="00111C7E" w:rsidRDefault="008B113F" w:rsidP="008B113F">
      <w:pPr>
        <w:rPr>
          <w:rFonts w:ascii="Cambria Math" w:hAnsi="Cambria Math"/>
          <w:i/>
        </w:rPr>
      </w:pPr>
    </w:p>
    <w:p w14:paraId="6B44524D" w14:textId="77777777" w:rsidR="008B113F" w:rsidRPr="00111C7E" w:rsidRDefault="008B113F" w:rsidP="008B113F">
      <w:pPr>
        <w:rPr>
          <w:rFonts w:ascii="Cambria Math" w:hAnsi="Cambria Math"/>
          <w:i/>
        </w:rPr>
      </w:pPr>
    </w:p>
    <w:p w14:paraId="6B44524E" w14:textId="77777777" w:rsidR="000638BF" w:rsidRPr="00111C7E" w:rsidRDefault="000638BF" w:rsidP="008B113F">
      <w:pPr>
        <w:rPr>
          <w:rFonts w:ascii="Cambria Math" w:hAnsi="Cambria Math"/>
          <w:i/>
        </w:rPr>
      </w:pPr>
    </w:p>
    <w:p w14:paraId="6B44524F" w14:textId="77777777" w:rsidR="003062DE" w:rsidRPr="00111C7E" w:rsidRDefault="003062DE" w:rsidP="003062DE">
      <w:pPr>
        <w:pStyle w:val="ListParagraph"/>
        <w:numPr>
          <w:ilvl w:val="0"/>
          <w:numId w:val="3"/>
        </w:numPr>
        <w:rPr>
          <w:rFonts w:ascii="Cambria Math" w:hAnsi="Cambria Math"/>
          <w:i/>
        </w:rPr>
      </w:pPr>
      <w:r w:rsidRPr="00111C7E">
        <w:rPr>
          <w:rFonts w:ascii="Cambria Math" w:hAnsi="Cambria Math"/>
          <w:i/>
        </w:rPr>
        <w:t>Taking the derivative</w:t>
      </w:r>
      <w:r w:rsidR="00B848CC" w:rsidRPr="00111C7E">
        <w:rPr>
          <w:rFonts w:ascii="Cambria Math" w:hAnsi="Cambria Math"/>
          <w:i/>
        </w:rPr>
        <w:t xml:space="preserve"> of </w:t>
      </w:r>
      <w:r w:rsidR="00FC6C43" w:rsidRPr="00111C7E">
        <w:rPr>
          <w:rFonts w:ascii="Cambria Math" w:hAnsi="Cambria Math"/>
          <w:i/>
        </w:rPr>
        <w:t>F(x)</w:t>
      </w:r>
      <w:r w:rsidR="00B848CC" w:rsidRPr="00111C7E">
        <w:rPr>
          <w:rFonts w:ascii="Cambria Math" w:hAnsi="Cambria Math"/>
          <w:i/>
        </w:rPr>
        <w:t xml:space="preserve"> gives the PDF</w:t>
      </w:r>
      <w:r w:rsidR="00614DCC" w:rsidRPr="00111C7E">
        <w:rPr>
          <w:rFonts w:ascii="Cambria Math" w:hAnsi="Cambria Math"/>
          <w:i/>
        </w:rPr>
        <w:t>, f(x)</w:t>
      </w:r>
      <w:r w:rsidR="00B848CC" w:rsidRPr="00111C7E">
        <w:rPr>
          <w:rFonts w:ascii="Cambria Math" w:hAnsi="Cambria Math"/>
          <w:i/>
        </w:rPr>
        <w:t>:</w:t>
      </w:r>
    </w:p>
    <w:p w14:paraId="6B445250" w14:textId="77777777" w:rsidR="00B848CC" w:rsidRPr="00111C7E" w:rsidRDefault="00111C7E" w:rsidP="00B848CC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-x-1</m:t>
              </m:r>
            </m:sup>
          </m:sSup>
        </m:oMath>
      </m:oMathPara>
    </w:p>
    <w:p w14:paraId="6B445251" w14:textId="77777777" w:rsidR="00614DCC" w:rsidRPr="00111C7E" w:rsidRDefault="00B848CC" w:rsidP="00B848CC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i/>
        </w:rPr>
      </w:pPr>
      <w:r w:rsidRPr="00111C7E">
        <w:rPr>
          <w:rFonts w:ascii="Cambria Math" w:hAnsi="Cambria Math"/>
          <w:i/>
        </w:rPr>
        <w:t>And the expected value is</w:t>
      </w:r>
      <w:r w:rsidR="00FC6C43" w:rsidRPr="00111C7E">
        <w:rPr>
          <w:rFonts w:ascii="Cambria Math" w:hAnsi="Cambria Math"/>
          <w:i/>
        </w:rPr>
        <w:t xml:space="preserve"> found from</w:t>
      </w:r>
      <w:r w:rsidRPr="00111C7E">
        <w:rPr>
          <w:rFonts w:ascii="Cambria Math" w:hAnsi="Cambria Math"/>
          <w:i/>
        </w:rPr>
        <w:t>:</w:t>
      </w:r>
    </w:p>
    <w:p w14:paraId="6B445252" w14:textId="77777777" w:rsidR="00614DCC" w:rsidRPr="00111C7E" w:rsidRDefault="00111C7E" w:rsidP="00614DCC">
      <w:pPr>
        <w:ind w:left="360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-x-1</m:t>
              </m:r>
            </m:sup>
          </m:sSup>
        </m:oMath>
      </m:oMathPara>
    </w:p>
    <w:p w14:paraId="6B445253" w14:textId="77777777" w:rsidR="00FE3FA6" w:rsidRPr="00111C7E" w:rsidRDefault="00FE3FA6" w:rsidP="00FE3FA6">
      <w:pPr>
        <w:pStyle w:val="ListParagraph"/>
        <w:numPr>
          <w:ilvl w:val="0"/>
          <w:numId w:val="5"/>
        </w:numPr>
        <w:ind w:left="720"/>
        <w:rPr>
          <w:rFonts w:ascii="Cambria Math" w:eastAsiaTheme="minorEastAsia" w:hAnsi="Cambria Math"/>
          <w:i/>
        </w:rPr>
      </w:pPr>
      <w:r w:rsidRPr="00111C7E">
        <w:rPr>
          <w:rFonts w:ascii="Cambria Math" w:eastAsiaTheme="minorEastAsia" w:hAnsi="Cambria Math"/>
          <w:i/>
        </w:rPr>
        <w:t>Through numerical integration using R:</w:t>
      </w:r>
    </w:p>
    <w:p w14:paraId="6B445254" w14:textId="77777777" w:rsidR="00FE3FA6" w:rsidRPr="00111C7E" w:rsidRDefault="00FE3FA6" w:rsidP="00FE3FA6">
      <w:pPr>
        <w:ind w:left="360"/>
        <w:rPr>
          <w:rFonts w:ascii="Cambria Math" w:eastAsiaTheme="minorEastAsia" w:hAnsi="Cambria Math"/>
          <w:i/>
        </w:rPr>
      </w:pPr>
    </w:p>
    <w:p w14:paraId="6B445255" w14:textId="77777777" w:rsidR="00FE3FA6" w:rsidRPr="00111C7E" w:rsidRDefault="00111C7E" w:rsidP="00FE3FA6">
      <w:pPr>
        <w:ind w:left="360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=.6954</m:t>
          </m:r>
        </m:oMath>
      </m:oMathPara>
    </w:p>
    <w:p w14:paraId="6B445256" w14:textId="77777777" w:rsidR="00FE3FA6" w:rsidRPr="00111C7E" w:rsidRDefault="00FE3FA6" w:rsidP="00614DCC">
      <w:pPr>
        <w:ind w:left="360"/>
        <w:rPr>
          <w:rFonts w:ascii="Cambria Math" w:eastAsiaTheme="minorEastAsia" w:hAnsi="Cambria Math"/>
          <w:i/>
        </w:rPr>
      </w:pPr>
    </w:p>
    <w:p w14:paraId="6B445257" w14:textId="77777777" w:rsidR="002A3F0A" w:rsidRPr="00111C7E" w:rsidRDefault="00111C7E" w:rsidP="000638BF">
      <w:pPr>
        <w:pStyle w:val="ListParagraph"/>
        <w:ind w:left="36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πs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6B445258" w14:textId="77777777" w:rsidR="00C812B2" w:rsidRPr="00111C7E" w:rsidRDefault="00C812B2" w:rsidP="00C812B2">
      <w:pPr>
        <w:pStyle w:val="ListParagraph"/>
        <w:ind w:left="360"/>
        <w:rPr>
          <w:rFonts w:ascii="Cambria Math" w:hAnsi="Cambria Math"/>
          <w:i/>
        </w:rPr>
      </w:pPr>
    </w:p>
    <w:p w14:paraId="6B445259" w14:textId="77777777" w:rsidR="00C812B2" w:rsidRPr="00111C7E" w:rsidRDefault="00C812B2" w:rsidP="00C812B2">
      <w:pPr>
        <w:pStyle w:val="ListParagraph"/>
        <w:numPr>
          <w:ilvl w:val="0"/>
          <w:numId w:val="3"/>
        </w:numPr>
        <w:rPr>
          <w:rFonts w:ascii="Cambria Math" w:hAnsi="Cambria Math"/>
          <w:i/>
        </w:rPr>
      </w:pPr>
      <w:r w:rsidRPr="00111C7E">
        <w:rPr>
          <w:rFonts w:ascii="Cambria Math" w:hAnsi="Cambria Math"/>
          <w:i/>
        </w:rPr>
        <w:t>Since this is an MGF we can easily find the mean of the distribution by:</w:t>
      </w:r>
    </w:p>
    <w:p w14:paraId="6B44525A" w14:textId="77777777" w:rsidR="00C812B2" w:rsidRPr="00111C7E" w:rsidRDefault="002626C7" w:rsidP="00C812B2">
      <w:pPr>
        <w:ind w:left="360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ds</m:t>
              </m:r>
            </m:den>
          </m:f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s=0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+1)π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-4(0)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=π </m:t>
          </m:r>
        </m:oMath>
      </m:oMathPara>
    </w:p>
    <w:p w14:paraId="6B44525B" w14:textId="77777777" w:rsidR="00DA0AA7" w:rsidRPr="00111C7E" w:rsidRDefault="00DA0AA7" w:rsidP="00DA0AA7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i/>
        </w:rPr>
      </w:pPr>
      <w:r w:rsidRPr="00111C7E">
        <w:rPr>
          <w:rFonts w:ascii="Cambria Math" w:eastAsiaTheme="minorEastAsia" w:hAnsi="Cambria Math"/>
          <w:i/>
        </w:rPr>
        <w:t xml:space="preserve">To find the PDF associated with this generating function, we need to convert the MGF to a Laplace transform.  Since </w:t>
      </w:r>
      <w:r w:rsidR="008E7882" w:rsidRPr="00111C7E">
        <w:rPr>
          <w:rFonts w:ascii="Cambria Math" w:eastAsiaTheme="minorEastAsia" w:hAnsi="Cambria Math"/>
          <w:i/>
        </w:rPr>
        <w:t>our RV was defined to be</w:t>
      </w:r>
      <w:r w:rsidRPr="00111C7E">
        <w:rPr>
          <w:rFonts w:ascii="Cambria Math" w:eastAsiaTheme="minorEastAsia" w:hAnsi="Cambria Math"/>
          <w:i/>
        </w:rPr>
        <w:t xml:space="preserve"> positive we are only interested in the univariate Laplace transform, thus by replacing </w:t>
      </w:r>
      <m:oMath>
        <m:r>
          <w:rPr>
            <w:rFonts w:ascii="Cambria Math" w:eastAsiaTheme="minorEastAsia" w:hAnsi="Cambria Math"/>
          </w:rPr>
          <m:t>s</m:t>
        </m:r>
      </m:oMath>
      <w:r w:rsidRPr="00111C7E">
        <w:rPr>
          <w:rFonts w:ascii="Cambria Math" w:eastAsiaTheme="minorEastAsia" w:hAnsi="Cambria Math"/>
          <w:i/>
        </w:rPr>
        <w:t xml:space="preserve"> in the MGF with</w:t>
      </w:r>
      <m:oMath>
        <m:r>
          <w:rPr>
            <w:rFonts w:ascii="Cambria Math" w:eastAsiaTheme="minorEastAsia" w:hAnsi="Cambria Math"/>
          </w:rPr>
          <m:t xml:space="preserve"> –s</m:t>
        </m:r>
      </m:oMath>
      <w:r w:rsidRPr="00111C7E">
        <w:rPr>
          <w:rFonts w:ascii="Cambria Math" w:eastAsiaTheme="minorEastAsia" w:hAnsi="Cambria Math"/>
          <w:i/>
        </w:rPr>
        <w:t>, gives the univariate Laplace transform for this distribution:</w:t>
      </w:r>
    </w:p>
    <w:p w14:paraId="6B44525C" w14:textId="77777777" w:rsidR="00DA0AA7" w:rsidRPr="00111C7E" w:rsidRDefault="002626C7" w:rsidP="00DA0AA7">
      <w:pPr>
        <w:rPr>
          <w:rFonts w:ascii="Cambria Math" w:eastAsiaTheme="minorEastAsia" w:hAnsi="Cambria Math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-πs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2(s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+1)</m:t>
              </m:r>
            </m:den>
          </m:f>
        </m:oMath>
      </m:oMathPara>
    </w:p>
    <w:p w14:paraId="6B44525D" w14:textId="77777777" w:rsidR="00C812B2" w:rsidRPr="00111C7E" w:rsidRDefault="00DA0AA7" w:rsidP="00DA0AA7">
      <w:pPr>
        <w:pStyle w:val="ListParagraph"/>
        <w:numPr>
          <w:ilvl w:val="0"/>
          <w:numId w:val="3"/>
        </w:numPr>
        <w:rPr>
          <w:rFonts w:ascii="Cambria Math" w:hAnsi="Cambria Math"/>
          <w:i/>
        </w:rPr>
      </w:pPr>
      <w:r w:rsidRPr="00111C7E">
        <w:rPr>
          <w:rFonts w:ascii="Cambria Math" w:hAnsi="Cambria Math"/>
          <w:i/>
        </w:rPr>
        <w:t>When the Laplace transform is inverted</w:t>
      </w:r>
      <w:r w:rsidR="00BE4BD0" w:rsidRPr="00111C7E">
        <w:rPr>
          <w:rFonts w:ascii="Cambria Math" w:hAnsi="Cambria Math"/>
          <w:i/>
        </w:rPr>
        <w:t xml:space="preserve"> in MATLAB the PDF is found to be:</w:t>
      </w:r>
    </w:p>
    <w:p w14:paraId="6B44525E" w14:textId="77777777" w:rsidR="00BE4BD0" w:rsidRPr="00111C7E" w:rsidRDefault="002626C7" w:rsidP="00BE4BD0">
      <w:pPr>
        <w:ind w:left="360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 -π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      x  ϵ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0,∞</m:t>
              </m:r>
            </m:e>
          </m:d>
        </m:oMath>
      </m:oMathPara>
    </w:p>
    <w:p w14:paraId="6B44525F" w14:textId="77777777" w:rsidR="00B41912" w:rsidRPr="00111C7E" w:rsidRDefault="008E7882" w:rsidP="00B41912">
      <w:pPr>
        <w:pStyle w:val="ListParagraph"/>
        <w:numPr>
          <w:ilvl w:val="0"/>
          <w:numId w:val="3"/>
        </w:numPr>
        <w:rPr>
          <w:rFonts w:ascii="Cambria Math" w:hAnsi="Cambria Math"/>
          <w:i/>
        </w:rPr>
      </w:pPr>
      <w:r w:rsidRPr="00111C7E">
        <w:rPr>
          <w:rFonts w:ascii="Cambria Math" w:hAnsi="Cambria Math"/>
          <w:i/>
        </w:rPr>
        <w:t xml:space="preserve">Where H is the Heaviside step function.  </w:t>
      </w:r>
      <w:r w:rsidR="00B41912" w:rsidRPr="00111C7E">
        <w:rPr>
          <w:rFonts w:ascii="Cambria Math" w:hAnsi="Cambria Math"/>
          <w:i/>
        </w:rPr>
        <w:t xml:space="preserve">Integrating this function </w:t>
      </w:r>
      <w:r w:rsidR="00C7055F" w:rsidRPr="00111C7E">
        <w:rPr>
          <w:rFonts w:ascii="Cambria Math" w:hAnsi="Cambria Math"/>
          <w:i/>
        </w:rPr>
        <w:t>give</w:t>
      </w:r>
      <w:r w:rsidRPr="00111C7E">
        <w:rPr>
          <w:rFonts w:ascii="Cambria Math" w:hAnsi="Cambria Math"/>
          <w:i/>
        </w:rPr>
        <w:t>s</w:t>
      </w:r>
      <w:r w:rsidR="00C7055F" w:rsidRPr="00111C7E">
        <w:rPr>
          <w:rFonts w:ascii="Cambria Math" w:hAnsi="Cambria Math"/>
          <w:i/>
        </w:rPr>
        <w:t xml:space="preserve"> the following expression</w:t>
      </w:r>
      <w:r w:rsidR="00B41912" w:rsidRPr="00111C7E">
        <w:rPr>
          <w:rFonts w:ascii="Cambria Math" w:hAnsi="Cambria Math"/>
          <w:i/>
        </w:rPr>
        <w:t>:</w:t>
      </w:r>
    </w:p>
    <w:p w14:paraId="6B445260" w14:textId="77777777" w:rsidR="00B41912" w:rsidRPr="00111C7E" w:rsidRDefault="002626C7" w:rsidP="00B41912">
      <w:pPr>
        <w:ind w:left="360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cos⁡(x)*H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x-π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 - 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B445261" w14:textId="77777777" w:rsidR="00B41912" w:rsidRPr="00111C7E" w:rsidRDefault="000638BF" w:rsidP="00B41912">
      <w:pPr>
        <w:pStyle w:val="ListParagraph"/>
        <w:numPr>
          <w:ilvl w:val="0"/>
          <w:numId w:val="3"/>
        </w:numPr>
        <w:rPr>
          <w:rFonts w:ascii="Cambria Math" w:hAnsi="Cambria Math"/>
          <w:i/>
        </w:rPr>
      </w:pPr>
      <w:r w:rsidRPr="00111C7E">
        <w:rPr>
          <w:rFonts w:ascii="Cambria Math" w:hAnsi="Cambria Math"/>
          <w:i/>
        </w:rPr>
        <w:t>From</w:t>
      </w:r>
      <w:r w:rsidR="00B41912" w:rsidRPr="00111C7E">
        <w:rPr>
          <w:rFonts w:ascii="Cambria Math" w:hAnsi="Cambria Math"/>
          <w:i/>
        </w:rPr>
        <w:t xml:space="preserve"> the</w:t>
      </w:r>
      <w:r w:rsidR="0040254C" w:rsidRPr="00111C7E">
        <w:rPr>
          <w:rFonts w:ascii="Cambria Math" w:hAnsi="Cambria Math"/>
          <w:i/>
        </w:rPr>
        <w:t xml:space="preserve"> intermediate CDF</w:t>
      </w:r>
      <w:r w:rsidR="00B41912" w:rsidRPr="00111C7E">
        <w:rPr>
          <w:rFonts w:ascii="Cambria Math" w:hAnsi="Cambria Math"/>
          <w:i/>
        </w:rPr>
        <w:t xml:space="preserve"> graph shown </w:t>
      </w:r>
      <w:r w:rsidRPr="00111C7E">
        <w:rPr>
          <w:rFonts w:ascii="Cambria Math" w:hAnsi="Cambria Math"/>
          <w:i/>
        </w:rPr>
        <w:t>on the next page</w:t>
      </w:r>
      <w:r w:rsidR="00B41912" w:rsidRPr="00111C7E">
        <w:rPr>
          <w:rFonts w:ascii="Cambria Math" w:hAnsi="Cambria Math"/>
          <w:i/>
        </w:rPr>
        <w:t>, this function is non-decreasing, but is shifted down by</w:t>
      </w:r>
      <w:r w:rsidR="00FE3FA6" w:rsidRPr="00111C7E">
        <w:rPr>
          <w:rFonts w:ascii="Cambria Math" w:hAnsi="Cambria Math"/>
          <w:i/>
        </w:rPr>
        <w:t xml:space="preserve"> a value of</w:t>
      </w:r>
      <w:r w:rsidR="00B41912" w:rsidRPr="00111C7E">
        <w:rPr>
          <w:rFonts w:ascii="Cambria Math" w:hAnsi="Cambria Math"/>
          <w:i/>
        </w:rPr>
        <w:t xml:space="preserve"> one everywhere along the support, thus by adding one to the above function we ensure that all of the properties of a CDF are met in the interval 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0,∞</m:t>
            </m:r>
          </m:e>
        </m:d>
      </m:oMath>
      <w:r w:rsidR="00B41912" w:rsidRPr="00111C7E">
        <w:rPr>
          <w:rFonts w:ascii="Cambria Math" w:eastAsiaTheme="minorEastAsia" w:hAnsi="Cambria Math"/>
          <w:i/>
        </w:rPr>
        <w:t xml:space="preserve"> </w:t>
      </w:r>
      <w:r w:rsidR="0040254C" w:rsidRPr="00111C7E">
        <w:rPr>
          <w:rFonts w:ascii="Cambria Math" w:eastAsiaTheme="minorEastAsia" w:hAnsi="Cambria Math"/>
          <w:i/>
        </w:rPr>
        <w:t>without a</w:t>
      </w:r>
      <w:r w:rsidR="00C7055F" w:rsidRPr="00111C7E">
        <w:rPr>
          <w:rFonts w:ascii="Cambria Math" w:eastAsiaTheme="minorEastAsia" w:hAnsi="Cambria Math"/>
          <w:i/>
        </w:rPr>
        <w:t>ffecting the</w:t>
      </w:r>
      <w:r w:rsidR="00B41912" w:rsidRPr="00111C7E">
        <w:rPr>
          <w:rFonts w:ascii="Cambria Math" w:eastAsiaTheme="minorEastAsia" w:hAnsi="Cambria Math"/>
          <w:i/>
        </w:rPr>
        <w:t xml:space="preserve"> PDF</w:t>
      </w:r>
      <w:r w:rsidR="00C7055F" w:rsidRPr="00111C7E">
        <w:rPr>
          <w:rFonts w:ascii="Cambria Math" w:eastAsiaTheme="minorEastAsia" w:hAnsi="Cambria Math"/>
          <w:i/>
        </w:rPr>
        <w:t>.</w:t>
      </w:r>
      <w:r w:rsidR="00B41912" w:rsidRPr="00111C7E">
        <w:rPr>
          <w:rFonts w:ascii="Cambria Math" w:eastAsiaTheme="minorEastAsia" w:hAnsi="Cambria Math"/>
          <w:i/>
        </w:rPr>
        <w:t xml:space="preserve">  Therefore the final expression for the CDF is:</w:t>
      </w:r>
    </w:p>
    <w:p w14:paraId="6B445262" w14:textId="77777777" w:rsidR="00B41912" w:rsidRPr="00111C7E" w:rsidRDefault="00111C7E" w:rsidP="00B41912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 -π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 - 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+1</m:t>
          </m:r>
        </m:oMath>
      </m:oMathPara>
    </w:p>
    <w:p w14:paraId="6B445263" w14:textId="77777777" w:rsidR="000638BF" w:rsidRPr="00111C7E" w:rsidRDefault="000638BF" w:rsidP="000638BF">
      <w:pPr>
        <w:pStyle w:val="ListParagraph"/>
        <w:numPr>
          <w:ilvl w:val="0"/>
          <w:numId w:val="3"/>
        </w:numPr>
        <w:rPr>
          <w:rFonts w:ascii="Cambria Math" w:hAnsi="Cambria Math"/>
          <w:i/>
        </w:rPr>
      </w:pPr>
      <w:r w:rsidRPr="00111C7E">
        <w:rPr>
          <w:rFonts w:ascii="Cambria Math" w:hAnsi="Cambria Math"/>
          <w:i/>
        </w:rPr>
        <w:t xml:space="preserve">And the </w:t>
      </w:r>
      <w:r w:rsidR="008E7882" w:rsidRPr="00111C7E">
        <w:rPr>
          <w:rFonts w:ascii="Cambria Math" w:hAnsi="Cambria Math"/>
          <w:i/>
        </w:rPr>
        <w:t>reliability function</w:t>
      </w:r>
      <w:r w:rsidRPr="00111C7E">
        <w:rPr>
          <w:rFonts w:ascii="Cambria Math" w:eastAsiaTheme="minorEastAsia" w:hAnsi="Cambria Math"/>
          <w:i/>
        </w:rPr>
        <w:t xml:space="preserve"> is:</w:t>
      </w:r>
    </w:p>
    <w:p w14:paraId="6B445264" w14:textId="77777777" w:rsidR="000638BF" w:rsidRPr="00111C7E" w:rsidRDefault="000638BF" w:rsidP="000638BF">
      <w:pPr>
        <w:pStyle w:val="ListParagraph"/>
        <w:rPr>
          <w:rFonts w:ascii="Cambria Math" w:hAnsi="Cambria Math"/>
          <w:i/>
        </w:rPr>
      </w:pPr>
    </w:p>
    <w:p w14:paraId="6B445265" w14:textId="77777777" w:rsidR="000638BF" w:rsidRPr="00111C7E" w:rsidRDefault="00111C7E" w:rsidP="000638BF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 - 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 -π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B445266" w14:textId="77777777" w:rsidR="000638BF" w:rsidRPr="00111C7E" w:rsidRDefault="000638BF" w:rsidP="00B41912">
      <w:pPr>
        <w:rPr>
          <w:rFonts w:ascii="Cambria Math" w:eastAsiaTheme="minorEastAsia" w:hAnsi="Cambria Math"/>
          <w:i/>
        </w:rPr>
      </w:pPr>
    </w:p>
    <w:p w14:paraId="6B445267" w14:textId="77777777" w:rsidR="0040254C" w:rsidRPr="00111C7E" w:rsidRDefault="000638BF" w:rsidP="0040254C">
      <w:pPr>
        <w:keepNext/>
        <w:jc w:val="center"/>
        <w:rPr>
          <w:rFonts w:ascii="Cambria Math" w:hAnsi="Cambria Math"/>
          <w:i/>
        </w:rPr>
      </w:pPr>
      <w:r w:rsidRPr="00111C7E">
        <w:rPr>
          <w:rFonts w:ascii="Cambria Math" w:hAnsi="Cambria Math"/>
          <w:i/>
          <w:noProof/>
        </w:rPr>
        <w:drawing>
          <wp:inline distT="0" distB="0" distL="0" distR="0" wp14:anchorId="6B4452B1" wp14:editId="6B4452B2">
            <wp:extent cx="4606834" cy="2400300"/>
            <wp:effectExtent l="19050" t="19050" r="2286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5132" r="50641" b="14196"/>
                    <a:stretch/>
                  </pic:blipFill>
                  <pic:spPr bwMode="auto">
                    <a:xfrm>
                      <a:off x="0" y="0"/>
                      <a:ext cx="4610100" cy="2402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45268" w14:textId="77777777" w:rsidR="000638BF" w:rsidRPr="00111C7E" w:rsidRDefault="0040254C" w:rsidP="0040254C">
      <w:pPr>
        <w:pStyle w:val="Caption"/>
        <w:jc w:val="center"/>
        <w:rPr>
          <w:rFonts w:ascii="Cambria Math" w:eastAsiaTheme="minorEastAsia" w:hAnsi="Cambria Math"/>
          <w:b w:val="0"/>
          <w:i/>
          <w:color w:val="auto"/>
        </w:rPr>
      </w:pPr>
      <w:r w:rsidRPr="00111C7E">
        <w:rPr>
          <w:rFonts w:ascii="Cambria Math" w:hAnsi="Cambria Math"/>
          <w:b w:val="0"/>
          <w:i/>
          <w:color w:val="auto"/>
        </w:rPr>
        <w:t xml:space="preserve">Figure </w:t>
      </w:r>
      <w:r w:rsidRPr="00111C7E">
        <w:rPr>
          <w:rFonts w:ascii="Cambria Math" w:hAnsi="Cambria Math"/>
          <w:b w:val="0"/>
          <w:i/>
          <w:color w:val="auto"/>
        </w:rPr>
        <w:fldChar w:fldCharType="begin"/>
      </w:r>
      <w:r w:rsidRPr="00111C7E">
        <w:rPr>
          <w:rFonts w:ascii="Cambria Math" w:hAnsi="Cambria Math"/>
          <w:b w:val="0"/>
          <w:i/>
          <w:color w:val="auto"/>
        </w:rPr>
        <w:instrText xml:space="preserve"> SEQ Figure \* ARABIC </w:instrText>
      </w:r>
      <w:r w:rsidRPr="00111C7E">
        <w:rPr>
          <w:rFonts w:ascii="Cambria Math" w:hAnsi="Cambria Math"/>
          <w:b w:val="0"/>
          <w:i/>
          <w:color w:val="auto"/>
        </w:rPr>
        <w:fldChar w:fldCharType="separate"/>
      </w:r>
      <w:r w:rsidR="003B4D3A">
        <w:rPr>
          <w:rFonts w:ascii="Cambria Math" w:hAnsi="Cambria Math"/>
          <w:b w:val="0"/>
          <w:i/>
          <w:noProof/>
          <w:color w:val="auto"/>
        </w:rPr>
        <w:t>3</w:t>
      </w:r>
      <w:r w:rsidRPr="00111C7E">
        <w:rPr>
          <w:rFonts w:ascii="Cambria Math" w:hAnsi="Cambria Math"/>
          <w:b w:val="0"/>
          <w:i/>
          <w:color w:val="auto"/>
        </w:rPr>
        <w:fldChar w:fldCharType="end"/>
      </w:r>
      <w:r w:rsidRPr="00111C7E">
        <w:rPr>
          <w:rFonts w:ascii="Cambria Math" w:hAnsi="Cambria Math"/>
          <w:b w:val="0"/>
          <w:i/>
          <w:color w:val="auto"/>
        </w:rPr>
        <w:t xml:space="preserve"> - Intermediate CDF plot (Problem 1c)</w:t>
      </w:r>
    </w:p>
    <w:p w14:paraId="6B445269" w14:textId="77777777" w:rsidR="002A3F0A" w:rsidRPr="00111C7E" w:rsidRDefault="002A3F0A" w:rsidP="001927C6">
      <w:pPr>
        <w:rPr>
          <w:rFonts w:ascii="Cambria Math" w:hAnsi="Cambria Math"/>
          <w:i/>
        </w:rPr>
      </w:pPr>
    </w:p>
    <w:p w14:paraId="6B44526A" w14:textId="77777777" w:rsidR="002A3F0A" w:rsidRPr="00111C7E" w:rsidRDefault="002A3F0A" w:rsidP="001927C6">
      <w:pPr>
        <w:rPr>
          <w:rFonts w:ascii="Cambria Math" w:hAnsi="Cambria Math"/>
          <w:i/>
        </w:rPr>
      </w:pPr>
    </w:p>
    <w:p w14:paraId="6B44526B" w14:textId="77777777" w:rsidR="0040254C" w:rsidRPr="00111C7E" w:rsidRDefault="0040254C" w:rsidP="0040254C">
      <w:pPr>
        <w:keepNext/>
        <w:jc w:val="center"/>
        <w:rPr>
          <w:rFonts w:ascii="Cambria Math" w:hAnsi="Cambria Math"/>
          <w:i/>
        </w:rPr>
      </w:pPr>
      <w:r w:rsidRPr="00111C7E">
        <w:rPr>
          <w:rFonts w:ascii="Cambria Math" w:hAnsi="Cambria Math"/>
          <w:i/>
          <w:noProof/>
        </w:rPr>
        <w:drawing>
          <wp:inline distT="0" distB="0" distL="0" distR="0" wp14:anchorId="6B4452B3" wp14:editId="6B4452B4">
            <wp:extent cx="4608576" cy="2404872"/>
            <wp:effectExtent l="19050" t="19050" r="20955" b="14605"/>
            <wp:docPr id="33" name="Pictur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5427" r="32451" b="9560"/>
                    <a:stretch/>
                  </pic:blipFill>
                  <pic:spPr bwMode="auto">
                    <a:xfrm>
                      <a:off x="0" y="0"/>
                      <a:ext cx="4608576" cy="2404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4526C" w14:textId="77777777" w:rsidR="000638BF" w:rsidRPr="00111C7E" w:rsidRDefault="0040254C" w:rsidP="0040254C">
      <w:pPr>
        <w:pStyle w:val="Caption"/>
        <w:jc w:val="center"/>
        <w:rPr>
          <w:rFonts w:ascii="Cambria Math" w:hAnsi="Cambria Math"/>
          <w:i/>
        </w:rPr>
      </w:pPr>
      <w:r w:rsidRPr="00111C7E">
        <w:rPr>
          <w:rFonts w:ascii="Cambria Math" w:hAnsi="Cambria Math"/>
          <w:b w:val="0"/>
          <w:i/>
          <w:color w:val="auto"/>
        </w:rPr>
        <w:t xml:space="preserve">Figure </w:t>
      </w:r>
      <w:r w:rsidRPr="00111C7E">
        <w:rPr>
          <w:rFonts w:ascii="Cambria Math" w:hAnsi="Cambria Math"/>
          <w:b w:val="0"/>
          <w:i/>
          <w:color w:val="auto"/>
        </w:rPr>
        <w:fldChar w:fldCharType="begin"/>
      </w:r>
      <w:r w:rsidRPr="00111C7E">
        <w:rPr>
          <w:rFonts w:ascii="Cambria Math" w:hAnsi="Cambria Math"/>
          <w:b w:val="0"/>
          <w:i/>
          <w:color w:val="auto"/>
        </w:rPr>
        <w:instrText xml:space="preserve"> SEQ Figure \* ARABIC </w:instrText>
      </w:r>
      <w:r w:rsidRPr="00111C7E">
        <w:rPr>
          <w:rFonts w:ascii="Cambria Math" w:hAnsi="Cambria Math"/>
          <w:b w:val="0"/>
          <w:i/>
          <w:color w:val="auto"/>
        </w:rPr>
        <w:fldChar w:fldCharType="separate"/>
      </w:r>
      <w:r w:rsidR="003B4D3A">
        <w:rPr>
          <w:rFonts w:ascii="Cambria Math" w:hAnsi="Cambria Math"/>
          <w:b w:val="0"/>
          <w:i/>
          <w:noProof/>
          <w:color w:val="auto"/>
        </w:rPr>
        <w:t>4</w:t>
      </w:r>
      <w:r w:rsidRPr="00111C7E">
        <w:rPr>
          <w:rFonts w:ascii="Cambria Math" w:hAnsi="Cambria Math"/>
          <w:b w:val="0"/>
          <w:i/>
          <w:color w:val="auto"/>
        </w:rPr>
        <w:fldChar w:fldCharType="end"/>
      </w:r>
      <w:r w:rsidRPr="00111C7E">
        <w:rPr>
          <w:rFonts w:ascii="Cambria Math" w:hAnsi="Cambria Math"/>
          <w:b w:val="0"/>
          <w:i/>
          <w:color w:val="auto"/>
        </w:rPr>
        <w:t xml:space="preserve"> - Final CDF plot (Problem 1c</w:t>
      </w:r>
      <w:r w:rsidRPr="00111C7E">
        <w:rPr>
          <w:rFonts w:ascii="Cambria Math" w:hAnsi="Cambria Math"/>
          <w:i/>
          <w:color w:val="auto"/>
        </w:rPr>
        <w:t>)</w:t>
      </w:r>
    </w:p>
    <w:p w14:paraId="6B44526D" w14:textId="77777777" w:rsidR="000638BF" w:rsidRPr="00111C7E" w:rsidRDefault="000638BF" w:rsidP="001927C6">
      <w:pPr>
        <w:rPr>
          <w:rFonts w:ascii="Cambria Math" w:hAnsi="Cambria Math"/>
          <w:i/>
        </w:rPr>
      </w:pPr>
    </w:p>
    <w:p w14:paraId="6B44526E" w14:textId="77777777" w:rsidR="000638BF" w:rsidRPr="00111C7E" w:rsidRDefault="000638BF" w:rsidP="001927C6">
      <w:pPr>
        <w:rPr>
          <w:rFonts w:ascii="Cambria Math" w:hAnsi="Cambria Math"/>
          <w:i/>
        </w:rPr>
      </w:pPr>
    </w:p>
    <w:p w14:paraId="6B44526F" w14:textId="77777777" w:rsidR="000638BF" w:rsidRPr="00111C7E" w:rsidRDefault="000638BF" w:rsidP="001927C6">
      <w:pPr>
        <w:rPr>
          <w:rFonts w:ascii="Cambria Math" w:hAnsi="Cambria Math"/>
          <w:i/>
        </w:rPr>
      </w:pPr>
    </w:p>
    <w:p w14:paraId="6B445270" w14:textId="77777777" w:rsidR="000638BF" w:rsidRPr="00111C7E" w:rsidRDefault="000638BF" w:rsidP="001927C6">
      <w:pPr>
        <w:rPr>
          <w:rFonts w:ascii="Cambria Math" w:hAnsi="Cambria Math"/>
          <w:i/>
        </w:rPr>
      </w:pPr>
    </w:p>
    <w:p w14:paraId="6B445271" w14:textId="77777777" w:rsidR="000638BF" w:rsidRPr="00111C7E" w:rsidRDefault="000638BF" w:rsidP="001927C6">
      <w:pPr>
        <w:rPr>
          <w:rFonts w:ascii="Cambria Math" w:hAnsi="Cambria Math"/>
          <w:i/>
        </w:rPr>
      </w:pPr>
    </w:p>
    <w:p w14:paraId="6B445272" w14:textId="77777777" w:rsidR="000638BF" w:rsidRPr="00111C7E" w:rsidRDefault="000638BF" w:rsidP="001927C6">
      <w:pPr>
        <w:rPr>
          <w:rFonts w:ascii="Cambria Math" w:hAnsi="Cambria Math"/>
          <w:i/>
        </w:rPr>
      </w:pPr>
    </w:p>
    <w:p w14:paraId="6B445273" w14:textId="77777777" w:rsidR="005571B1" w:rsidRPr="00111C7E" w:rsidRDefault="005571B1" w:rsidP="002E4336">
      <w:pPr>
        <w:rPr>
          <w:rFonts w:ascii="Cambria Math" w:hAnsi="Cambria Math"/>
          <w:i/>
        </w:rPr>
      </w:pPr>
      <w:r w:rsidRPr="00111C7E">
        <w:rPr>
          <w:rFonts w:ascii="Cambria Math" w:hAnsi="Cambria Math"/>
          <w:i/>
        </w:rPr>
        <w:t>Problem 2</w:t>
      </w:r>
    </w:p>
    <w:p w14:paraId="6B445274" w14:textId="77777777" w:rsidR="005571B1" w:rsidRPr="00111C7E" w:rsidRDefault="005571B1" w:rsidP="002E4336">
      <w:pPr>
        <w:rPr>
          <w:rFonts w:ascii="Cambria Math" w:hAnsi="Cambria Math"/>
          <w:b/>
          <w:i/>
          <w:u w:val="single"/>
        </w:rPr>
      </w:pPr>
      <w:r w:rsidRPr="00111C7E">
        <w:rPr>
          <w:rFonts w:ascii="Cambria Math" w:hAnsi="Cambria Math"/>
          <w:b/>
          <w:i/>
          <w:u w:val="single"/>
        </w:rPr>
        <w:t>OVERVIEW</w:t>
      </w:r>
    </w:p>
    <w:p w14:paraId="6B445275" w14:textId="77777777" w:rsidR="00962A7F" w:rsidRPr="00111C7E" w:rsidRDefault="00962A7F" w:rsidP="002E4336">
      <w:pPr>
        <w:rPr>
          <w:rFonts w:ascii="Cambria Math" w:hAnsi="Cambria Math"/>
          <w:i/>
        </w:rPr>
      </w:pPr>
      <w:r w:rsidRPr="00111C7E">
        <w:rPr>
          <w:rFonts w:ascii="Cambria Math" w:hAnsi="Cambria Math"/>
          <w:i/>
        </w:rPr>
        <w:t>In creating a stochastic model for this problem the first issue was to identify the state space, S and create the transition diagram.  For this model S is comprised of three states that a patient may occupy:</w:t>
      </w:r>
    </w:p>
    <w:p w14:paraId="6B445276" w14:textId="77777777" w:rsidR="00962A7F" w:rsidRPr="00111C7E" w:rsidRDefault="00962A7F" w:rsidP="00962A7F">
      <w:pPr>
        <w:spacing w:after="0"/>
        <w:rPr>
          <w:rFonts w:ascii="Cambria Math" w:hAnsi="Cambria Math"/>
          <w:i/>
        </w:rPr>
      </w:pPr>
      <w:r w:rsidRPr="00111C7E">
        <w:rPr>
          <w:rFonts w:ascii="Cambria Math" w:hAnsi="Cambria Math"/>
          <w:i/>
        </w:rPr>
        <w:t>State 2: Remission of active symptoms</w:t>
      </w:r>
    </w:p>
    <w:p w14:paraId="6B445277" w14:textId="77777777" w:rsidR="00962A7F" w:rsidRPr="00111C7E" w:rsidRDefault="00962A7F" w:rsidP="00962A7F">
      <w:pPr>
        <w:spacing w:after="0"/>
        <w:rPr>
          <w:rFonts w:ascii="Cambria Math" w:hAnsi="Cambria Math"/>
          <w:i/>
        </w:rPr>
      </w:pPr>
      <w:r w:rsidRPr="00111C7E">
        <w:rPr>
          <w:rFonts w:ascii="Cambria Math" w:hAnsi="Cambria Math"/>
          <w:i/>
        </w:rPr>
        <w:t>State 1: Recurrence of active symptoms</w:t>
      </w:r>
    </w:p>
    <w:p w14:paraId="6B445278" w14:textId="77777777" w:rsidR="00962A7F" w:rsidRPr="00111C7E" w:rsidRDefault="00962A7F" w:rsidP="00962A7F">
      <w:pPr>
        <w:spacing w:after="0"/>
        <w:rPr>
          <w:rFonts w:ascii="Cambria Math" w:hAnsi="Cambria Math"/>
          <w:i/>
        </w:rPr>
      </w:pPr>
      <w:r w:rsidRPr="00111C7E">
        <w:rPr>
          <w:rFonts w:ascii="Cambria Math" w:hAnsi="Cambria Math"/>
          <w:i/>
        </w:rPr>
        <w:t xml:space="preserve">State 0: Death due to the disease under study </w:t>
      </w:r>
    </w:p>
    <w:p w14:paraId="6B445279" w14:textId="77777777" w:rsidR="00962A7F" w:rsidRPr="00111C7E" w:rsidRDefault="00962A7F" w:rsidP="00962A7F">
      <w:pPr>
        <w:spacing w:after="0"/>
        <w:rPr>
          <w:rFonts w:ascii="Cambria Math" w:hAnsi="Cambria Math"/>
          <w:i/>
        </w:rPr>
      </w:pPr>
    </w:p>
    <w:p w14:paraId="6B44527A" w14:textId="77777777" w:rsidR="00962A7F" w:rsidRPr="00111C7E" w:rsidRDefault="00962A7F" w:rsidP="00962A7F">
      <w:pPr>
        <w:spacing w:after="0"/>
        <w:rPr>
          <w:rFonts w:ascii="Cambria Math" w:hAnsi="Cambria Math"/>
          <w:i/>
        </w:rPr>
      </w:pPr>
      <w:r w:rsidRPr="00111C7E">
        <w:rPr>
          <w:rFonts w:ascii="Cambria Math" w:hAnsi="Cambria Math"/>
          <w:i/>
        </w:rPr>
        <w:t>The transition diagram is shown below:</w:t>
      </w:r>
    </w:p>
    <w:p w14:paraId="6B44527B" w14:textId="77777777" w:rsidR="00962A7F" w:rsidRPr="00111C7E" w:rsidRDefault="00962A7F" w:rsidP="00962A7F">
      <w:pPr>
        <w:spacing w:after="0"/>
        <w:rPr>
          <w:rFonts w:ascii="Cambria Math" w:hAnsi="Cambria Math"/>
          <w:i/>
        </w:rPr>
      </w:pPr>
    </w:p>
    <w:p w14:paraId="6B44527C" w14:textId="77777777" w:rsidR="003B4D3A" w:rsidRDefault="00962A7F" w:rsidP="003B4D3A">
      <w:pPr>
        <w:keepNext/>
        <w:spacing w:after="0"/>
        <w:jc w:val="center"/>
      </w:pPr>
      <w:r w:rsidRPr="00111C7E">
        <w:rPr>
          <w:rFonts w:ascii="Cambria Math" w:hAnsi="Cambria Math"/>
          <w:i/>
          <w:noProof/>
        </w:rPr>
        <w:drawing>
          <wp:inline distT="0" distB="0" distL="0" distR="0" wp14:anchorId="6B4452B5" wp14:editId="6B4452B6">
            <wp:extent cx="4288536" cy="106984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536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527D" w14:textId="77777777" w:rsidR="00962A7F" w:rsidRPr="003B4D3A" w:rsidRDefault="003B4D3A" w:rsidP="003B4D3A">
      <w:pPr>
        <w:pStyle w:val="Caption"/>
        <w:jc w:val="center"/>
        <w:rPr>
          <w:rFonts w:ascii="Cambria Math" w:hAnsi="Cambria Math"/>
          <w:b w:val="0"/>
          <w:i/>
          <w:color w:val="auto"/>
        </w:rPr>
      </w:pPr>
      <w:r w:rsidRPr="003B4D3A">
        <w:rPr>
          <w:rFonts w:ascii="Cambria Math" w:hAnsi="Cambria Math"/>
          <w:b w:val="0"/>
          <w:i/>
          <w:color w:val="auto"/>
        </w:rPr>
        <w:t xml:space="preserve">Figure </w:t>
      </w:r>
      <w:r w:rsidRPr="003B4D3A">
        <w:rPr>
          <w:rFonts w:ascii="Cambria Math" w:hAnsi="Cambria Math"/>
          <w:b w:val="0"/>
          <w:i/>
          <w:color w:val="auto"/>
        </w:rPr>
        <w:fldChar w:fldCharType="begin"/>
      </w:r>
      <w:r w:rsidRPr="003B4D3A">
        <w:rPr>
          <w:rFonts w:ascii="Cambria Math" w:hAnsi="Cambria Math"/>
          <w:b w:val="0"/>
          <w:i/>
          <w:color w:val="auto"/>
        </w:rPr>
        <w:instrText xml:space="preserve"> SEQ Figure \* ARABIC </w:instrText>
      </w:r>
      <w:r w:rsidRPr="003B4D3A">
        <w:rPr>
          <w:rFonts w:ascii="Cambria Math" w:hAnsi="Cambria Math"/>
          <w:b w:val="0"/>
          <w:i/>
          <w:color w:val="auto"/>
        </w:rPr>
        <w:fldChar w:fldCharType="separate"/>
      </w:r>
      <w:r>
        <w:rPr>
          <w:rFonts w:ascii="Cambria Math" w:hAnsi="Cambria Math"/>
          <w:b w:val="0"/>
          <w:i/>
          <w:noProof/>
          <w:color w:val="auto"/>
        </w:rPr>
        <w:t>5</w:t>
      </w:r>
      <w:r w:rsidRPr="003B4D3A">
        <w:rPr>
          <w:rFonts w:ascii="Cambria Math" w:hAnsi="Cambria Math"/>
          <w:b w:val="0"/>
          <w:i/>
          <w:color w:val="auto"/>
        </w:rPr>
        <w:fldChar w:fldCharType="end"/>
      </w:r>
      <w:r w:rsidRPr="003B4D3A">
        <w:rPr>
          <w:rFonts w:ascii="Cambria Math" w:hAnsi="Cambria Math"/>
          <w:b w:val="0"/>
          <w:i/>
          <w:color w:val="auto"/>
        </w:rPr>
        <w:t xml:space="preserve"> - Initial semi-Markov transition diagram</w:t>
      </w:r>
    </w:p>
    <w:p w14:paraId="6B44527E" w14:textId="77777777" w:rsidR="00962A7F" w:rsidRPr="00111C7E" w:rsidRDefault="00962A7F" w:rsidP="00962A7F">
      <w:pPr>
        <w:spacing w:after="0"/>
        <w:jc w:val="center"/>
        <w:rPr>
          <w:rFonts w:ascii="Cambria Math" w:hAnsi="Cambria Math"/>
          <w:i/>
        </w:rPr>
      </w:pPr>
    </w:p>
    <w:p w14:paraId="6B44527F" w14:textId="77777777" w:rsidR="00A34AEF" w:rsidRPr="00111C7E" w:rsidRDefault="00962A7F" w:rsidP="001927C6">
      <w:pPr>
        <w:rPr>
          <w:rFonts w:ascii="Cambria Math" w:hAnsi="Cambria Math"/>
          <w:i/>
        </w:rPr>
      </w:pPr>
      <w:r w:rsidRPr="00111C7E">
        <w:rPr>
          <w:rFonts w:ascii="Cambria Math" w:hAnsi="Cambria Math"/>
          <w:i/>
        </w:rPr>
        <w:t>To determine the distribution of transition times between the states, the data was entered into both JMP and an AFIT-developed Excel-based distribution calculator called “Br</w:t>
      </w:r>
      <w:r w:rsidR="004735DD">
        <w:rPr>
          <w:rFonts w:ascii="Cambria Math" w:hAnsi="Cambria Math"/>
          <w:i/>
        </w:rPr>
        <w:t>yon’s Tool.”  Bryo</w:t>
      </w:r>
      <w:r w:rsidRPr="00111C7E">
        <w:rPr>
          <w:rFonts w:ascii="Cambria Math" w:hAnsi="Cambria Math"/>
          <w:i/>
        </w:rPr>
        <w:t>n’s Tool was developed by Capt. Br</w:t>
      </w:r>
      <w:r w:rsidR="00F339AF" w:rsidRPr="00111C7E">
        <w:rPr>
          <w:rFonts w:ascii="Cambria Math" w:hAnsi="Cambria Math"/>
          <w:i/>
        </w:rPr>
        <w:t>yon McClain</w:t>
      </w:r>
      <w:r w:rsidRPr="00111C7E">
        <w:rPr>
          <w:rFonts w:ascii="Cambria Math" w:hAnsi="Cambria Math"/>
          <w:i/>
        </w:rPr>
        <w:t xml:space="preserve"> in </w:t>
      </w:r>
      <w:r w:rsidR="006F6225" w:rsidRPr="00111C7E">
        <w:rPr>
          <w:rFonts w:ascii="Cambria Math" w:hAnsi="Cambria Math"/>
          <w:i/>
        </w:rPr>
        <w:t xml:space="preserve">2008 </w:t>
      </w:r>
      <w:r w:rsidRPr="00111C7E">
        <w:rPr>
          <w:rFonts w:ascii="Cambria Math" w:hAnsi="Cambria Math"/>
          <w:i/>
        </w:rPr>
        <w:t xml:space="preserve">as part of his Master’s Thesis and is based on the parameterization and calculations found in the </w:t>
      </w:r>
      <w:r w:rsidRPr="00111C7E">
        <w:rPr>
          <w:rFonts w:ascii="Cambria Math" w:hAnsi="Cambria Math"/>
          <w:i/>
          <w:u w:val="single"/>
        </w:rPr>
        <w:t>Introduction to Reliability Engineering</w:t>
      </w:r>
      <w:r w:rsidRPr="00111C7E">
        <w:rPr>
          <w:rFonts w:ascii="Cambria Math" w:hAnsi="Cambria Math"/>
          <w:i/>
        </w:rPr>
        <w:t xml:space="preserve"> text by Dr. Charles Ebeling. </w:t>
      </w:r>
      <w:r w:rsidR="00A34AEF" w:rsidRPr="00111C7E">
        <w:rPr>
          <w:rFonts w:ascii="Cambria Math" w:hAnsi="Cambria Math"/>
          <w:i/>
        </w:rPr>
        <w:t xml:space="preserve"> The results from both tools were compared and found in most cases to be almost exactly the same.  However two c</w:t>
      </w:r>
      <w:r w:rsidR="004735DD">
        <w:rPr>
          <w:rFonts w:ascii="Cambria Math" w:hAnsi="Cambria Math"/>
          <w:i/>
        </w:rPr>
        <w:t>aveats must be made in using Bryon</w:t>
      </w:r>
      <w:r w:rsidR="00A34AEF" w:rsidRPr="00111C7E">
        <w:rPr>
          <w:rFonts w:ascii="Cambria Math" w:hAnsi="Cambria Math"/>
          <w:i/>
        </w:rPr>
        <w:t xml:space="preserve">’s Tool: 1) because the calculations are based on Dr. Ebeling’s book, the parameterization is different than what is typically found in other texts and must be adjusted before entering the distribution into R and 2) Brian’s Tool can only accommodate four distributions (Normal, Log-normal, exponential and Weibull).  How these issues were dealt with </w:t>
      </w:r>
      <w:r w:rsidR="006F6225" w:rsidRPr="00111C7E">
        <w:rPr>
          <w:rFonts w:ascii="Cambria Math" w:hAnsi="Cambria Math"/>
          <w:i/>
        </w:rPr>
        <w:t>is</w:t>
      </w:r>
      <w:r w:rsidR="00A34AEF" w:rsidRPr="00111C7E">
        <w:rPr>
          <w:rFonts w:ascii="Cambria Math" w:hAnsi="Cambria Math"/>
          <w:i/>
        </w:rPr>
        <w:t xml:space="preserve"> addressed below during the analysis of the data and development of these distributions. </w:t>
      </w:r>
    </w:p>
    <w:p w14:paraId="6B445280" w14:textId="77777777" w:rsidR="005571B1" w:rsidRPr="00111C7E" w:rsidRDefault="005571B1" w:rsidP="001927C6">
      <w:pPr>
        <w:rPr>
          <w:rFonts w:ascii="Cambria Math" w:hAnsi="Cambria Math"/>
          <w:i/>
        </w:rPr>
      </w:pPr>
    </w:p>
    <w:p w14:paraId="6B445281" w14:textId="77777777" w:rsidR="005571B1" w:rsidRPr="00111C7E" w:rsidRDefault="005571B1" w:rsidP="001927C6">
      <w:pPr>
        <w:rPr>
          <w:rFonts w:ascii="Cambria Math" w:hAnsi="Cambria Math"/>
          <w:b/>
          <w:i/>
          <w:u w:val="single"/>
        </w:rPr>
      </w:pPr>
      <w:r w:rsidRPr="00111C7E">
        <w:rPr>
          <w:rFonts w:ascii="Cambria Math" w:hAnsi="Cambria Math"/>
          <w:b/>
          <w:i/>
          <w:u w:val="single"/>
        </w:rPr>
        <w:t>DATA ANALYSIS &amp; DISTRIBUTION FITTING</w:t>
      </w:r>
    </w:p>
    <w:p w14:paraId="6B445282" w14:textId="77777777" w:rsidR="005571B1" w:rsidRPr="00111C7E" w:rsidRDefault="005571B1" w:rsidP="005571B1">
      <w:pPr>
        <w:pStyle w:val="ListParagraph"/>
        <w:numPr>
          <w:ilvl w:val="0"/>
          <w:numId w:val="4"/>
        </w:numPr>
        <w:ind w:left="360"/>
        <w:rPr>
          <w:rFonts w:ascii="Cambria Math" w:hAnsi="Cambria Math"/>
          <w:i/>
        </w:rPr>
      </w:pPr>
      <w:r w:rsidRPr="00111C7E">
        <w:rPr>
          <w:rFonts w:ascii="Cambria Math" w:hAnsi="Cambria Math"/>
          <w:i/>
        </w:rPr>
        <w:t>Recurrence Time</w:t>
      </w:r>
    </w:p>
    <w:p w14:paraId="6B445283" w14:textId="77777777" w:rsidR="005571B1" w:rsidRPr="00111C7E" w:rsidRDefault="005571B1" w:rsidP="001927C6">
      <w:pPr>
        <w:rPr>
          <w:rFonts w:ascii="Cambria Math" w:hAnsi="Cambria Math"/>
          <w:bCs/>
          <w:i/>
          <w:lang w:val="en"/>
        </w:rPr>
      </w:pPr>
      <w:r w:rsidRPr="00111C7E">
        <w:rPr>
          <w:rFonts w:ascii="Cambria Math" w:hAnsi="Cambria Math"/>
          <w:i/>
        </w:rPr>
        <w:t xml:space="preserve">Using the tools described above, the </w:t>
      </w:r>
      <w:r w:rsidR="00A56B7E" w:rsidRPr="00111C7E">
        <w:rPr>
          <w:rFonts w:ascii="Cambria Math" w:hAnsi="Cambria Math"/>
          <w:i/>
        </w:rPr>
        <w:t>time</w:t>
      </w:r>
      <w:r w:rsidRPr="00111C7E">
        <w:rPr>
          <w:rFonts w:ascii="Cambria Math" w:hAnsi="Cambria Math"/>
          <w:i/>
        </w:rPr>
        <w:t>s</w:t>
      </w:r>
      <w:r w:rsidR="00A56B7E" w:rsidRPr="00111C7E">
        <w:rPr>
          <w:rFonts w:ascii="Cambria Math" w:hAnsi="Cambria Math"/>
          <w:i/>
        </w:rPr>
        <w:t xml:space="preserve"> to recurrence of active symptoms</w:t>
      </w:r>
      <w:r w:rsidRPr="00111C7E">
        <w:rPr>
          <w:rFonts w:ascii="Cambria Math" w:hAnsi="Cambria Math"/>
          <w:i/>
        </w:rPr>
        <w:t xml:space="preserve"> were analyzed.  Both tools returned that a Log-normal distribution fit the data best and the </w:t>
      </w:r>
      <w:r w:rsidR="00A56B7E" w:rsidRPr="00111C7E">
        <w:rPr>
          <w:rFonts w:ascii="Cambria Math" w:hAnsi="Cambria Math"/>
          <w:i/>
        </w:rPr>
        <w:t>JMP</w:t>
      </w:r>
      <w:r w:rsidRPr="00111C7E">
        <w:rPr>
          <w:rFonts w:ascii="Cambria Math" w:hAnsi="Cambria Math"/>
          <w:i/>
        </w:rPr>
        <w:t xml:space="preserve"> probability</w:t>
      </w:r>
      <w:r w:rsidR="00A56B7E" w:rsidRPr="00111C7E">
        <w:rPr>
          <w:rFonts w:ascii="Cambria Math" w:hAnsi="Cambria Math"/>
          <w:i/>
        </w:rPr>
        <w:t xml:space="preserve"> plot below show</w:t>
      </w:r>
      <w:r w:rsidR="007D60F3" w:rsidRPr="00111C7E">
        <w:rPr>
          <w:rFonts w:ascii="Cambria Math" w:hAnsi="Cambria Math"/>
          <w:i/>
        </w:rPr>
        <w:t>s</w:t>
      </w:r>
      <w:r w:rsidRPr="00111C7E">
        <w:rPr>
          <w:rFonts w:ascii="Cambria Math" w:hAnsi="Cambria Math"/>
          <w:i/>
        </w:rPr>
        <w:t xml:space="preserve"> that </w:t>
      </w:r>
      <w:r w:rsidR="007D60F3" w:rsidRPr="00111C7E">
        <w:rPr>
          <w:rFonts w:ascii="Cambria Math" w:hAnsi="Cambria Math"/>
          <w:i/>
        </w:rPr>
        <w:t>the</w:t>
      </w:r>
      <w:r w:rsidRPr="00111C7E">
        <w:rPr>
          <w:rFonts w:ascii="Cambria Math" w:hAnsi="Cambria Math"/>
          <w:i/>
        </w:rPr>
        <w:t xml:space="preserve">re is clearly there is a good fit to the </w:t>
      </w:r>
      <w:r w:rsidR="007D60F3" w:rsidRPr="00111C7E">
        <w:rPr>
          <w:rFonts w:ascii="Cambria Math" w:hAnsi="Cambria Math"/>
          <w:i/>
        </w:rPr>
        <w:t xml:space="preserve">data.  Additional distributions were analyzed, but based on the </w:t>
      </w:r>
      <w:r w:rsidR="007D60F3" w:rsidRPr="00111C7E">
        <w:rPr>
          <w:rFonts w:ascii="Cambria Math" w:hAnsi="Cambria Math"/>
          <w:bCs/>
          <w:i/>
          <w:lang w:val="en"/>
        </w:rPr>
        <w:t xml:space="preserve">Akaike </w:t>
      </w:r>
      <w:r w:rsidR="006F6225" w:rsidRPr="00111C7E">
        <w:rPr>
          <w:rFonts w:ascii="Cambria Math" w:hAnsi="Cambria Math"/>
          <w:bCs/>
          <w:i/>
          <w:lang w:val="en"/>
        </w:rPr>
        <w:t>I</w:t>
      </w:r>
      <w:r w:rsidR="007D60F3" w:rsidRPr="00111C7E">
        <w:rPr>
          <w:rFonts w:ascii="Cambria Math" w:hAnsi="Cambria Math"/>
          <w:bCs/>
          <w:i/>
          <w:lang w:val="en"/>
        </w:rPr>
        <w:t xml:space="preserve">nformation </w:t>
      </w:r>
      <w:r w:rsidR="006F6225" w:rsidRPr="00111C7E">
        <w:rPr>
          <w:rFonts w:ascii="Cambria Math" w:hAnsi="Cambria Math"/>
          <w:bCs/>
          <w:i/>
          <w:lang w:val="en"/>
        </w:rPr>
        <w:t>C</w:t>
      </w:r>
      <w:r w:rsidR="007D60F3" w:rsidRPr="00111C7E">
        <w:rPr>
          <w:rFonts w:ascii="Cambria Math" w:hAnsi="Cambria Math"/>
          <w:bCs/>
          <w:i/>
          <w:lang w:val="en"/>
        </w:rPr>
        <w:t xml:space="preserve">riterion (AIC), which measures the relative goodness of fit of various </w:t>
      </w:r>
      <w:r w:rsidR="004735DD" w:rsidRPr="00111C7E">
        <w:rPr>
          <w:rFonts w:ascii="Cambria Math" w:hAnsi="Cambria Math"/>
          <w:bCs/>
          <w:i/>
          <w:lang w:val="en"/>
        </w:rPr>
        <w:t>distributions;</w:t>
      </w:r>
      <w:r w:rsidR="007D60F3" w:rsidRPr="00111C7E">
        <w:rPr>
          <w:rFonts w:ascii="Cambria Math" w:hAnsi="Cambria Math"/>
          <w:bCs/>
          <w:i/>
          <w:lang w:val="en"/>
        </w:rPr>
        <w:t xml:space="preserve"> the lognormal was confirmed as the best fit.  </w:t>
      </w:r>
    </w:p>
    <w:p w14:paraId="6B445284" w14:textId="77777777" w:rsidR="001C0C1B" w:rsidRPr="00111C7E" w:rsidRDefault="001C0C1B" w:rsidP="001C0C1B">
      <w:pPr>
        <w:keepNext/>
        <w:jc w:val="center"/>
        <w:rPr>
          <w:rFonts w:ascii="Cambria Math" w:hAnsi="Cambria Math"/>
          <w:i/>
        </w:rPr>
      </w:pPr>
      <w:r w:rsidRPr="00111C7E">
        <w:rPr>
          <w:rFonts w:ascii="Cambria Math" w:hAnsi="Cambria Math"/>
          <w:bCs/>
          <w:i/>
          <w:noProof/>
        </w:rPr>
        <w:drawing>
          <wp:inline distT="0" distB="0" distL="0" distR="0" wp14:anchorId="6B4452B7" wp14:editId="6B4452B8">
            <wp:extent cx="4572000" cy="333842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05"/>
                    <a:stretch/>
                  </pic:blipFill>
                  <pic:spPr bwMode="auto">
                    <a:xfrm>
                      <a:off x="0" y="0"/>
                      <a:ext cx="4576271" cy="334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45285" w14:textId="77777777" w:rsidR="001C0C1B" w:rsidRPr="00111C7E" w:rsidRDefault="001C0C1B" w:rsidP="001C0C1B">
      <w:pPr>
        <w:pStyle w:val="Caption"/>
        <w:jc w:val="center"/>
        <w:rPr>
          <w:rFonts w:ascii="Cambria Math" w:hAnsi="Cambria Math"/>
          <w:b w:val="0"/>
          <w:bCs w:val="0"/>
          <w:i/>
          <w:color w:val="auto"/>
          <w:lang w:val="en"/>
        </w:rPr>
      </w:pPr>
      <w:r w:rsidRPr="00111C7E">
        <w:rPr>
          <w:rFonts w:ascii="Cambria Math" w:hAnsi="Cambria Math"/>
          <w:b w:val="0"/>
          <w:i/>
          <w:color w:val="auto"/>
        </w:rPr>
        <w:t xml:space="preserve">Figure </w:t>
      </w:r>
      <w:r w:rsidRPr="00111C7E">
        <w:rPr>
          <w:rFonts w:ascii="Cambria Math" w:hAnsi="Cambria Math"/>
          <w:b w:val="0"/>
          <w:i/>
          <w:color w:val="auto"/>
        </w:rPr>
        <w:fldChar w:fldCharType="begin"/>
      </w:r>
      <w:r w:rsidRPr="00111C7E">
        <w:rPr>
          <w:rFonts w:ascii="Cambria Math" w:hAnsi="Cambria Math"/>
          <w:b w:val="0"/>
          <w:i/>
          <w:color w:val="auto"/>
        </w:rPr>
        <w:instrText xml:space="preserve"> SEQ Figure \* ARABIC </w:instrText>
      </w:r>
      <w:r w:rsidRPr="00111C7E">
        <w:rPr>
          <w:rFonts w:ascii="Cambria Math" w:hAnsi="Cambria Math"/>
          <w:b w:val="0"/>
          <w:i/>
          <w:color w:val="auto"/>
        </w:rPr>
        <w:fldChar w:fldCharType="separate"/>
      </w:r>
      <w:r w:rsidR="003B4D3A">
        <w:rPr>
          <w:rFonts w:ascii="Cambria Math" w:hAnsi="Cambria Math"/>
          <w:b w:val="0"/>
          <w:i/>
          <w:noProof/>
          <w:color w:val="auto"/>
        </w:rPr>
        <w:t>6</w:t>
      </w:r>
      <w:r w:rsidRPr="00111C7E">
        <w:rPr>
          <w:rFonts w:ascii="Cambria Math" w:hAnsi="Cambria Math"/>
          <w:b w:val="0"/>
          <w:i/>
          <w:color w:val="auto"/>
        </w:rPr>
        <w:fldChar w:fldCharType="end"/>
      </w:r>
      <w:r w:rsidRPr="00111C7E">
        <w:rPr>
          <w:rFonts w:ascii="Cambria Math" w:hAnsi="Cambria Math"/>
          <w:b w:val="0"/>
          <w:i/>
          <w:color w:val="auto"/>
        </w:rPr>
        <w:t xml:space="preserve"> - Lognormal probability plot of recurrence time data</w:t>
      </w:r>
    </w:p>
    <w:p w14:paraId="6B445286" w14:textId="77777777" w:rsidR="005571B1" w:rsidRPr="00111C7E" w:rsidRDefault="005571B1" w:rsidP="001927C6">
      <w:pPr>
        <w:rPr>
          <w:rFonts w:ascii="Cambria Math" w:hAnsi="Cambria Math"/>
          <w:bCs/>
          <w:i/>
          <w:lang w:val="en"/>
        </w:rPr>
      </w:pPr>
    </w:p>
    <w:p w14:paraId="6B445287" w14:textId="77777777" w:rsidR="00A56B7E" w:rsidRPr="00111C7E" w:rsidRDefault="001C0C1B" w:rsidP="007D60F3">
      <w:pPr>
        <w:rPr>
          <w:rFonts w:ascii="Cambria Math" w:hAnsi="Cambria Math"/>
          <w:i/>
        </w:rPr>
      </w:pPr>
      <w:r w:rsidRPr="00111C7E">
        <w:rPr>
          <w:rFonts w:ascii="Cambria Math" w:hAnsi="Cambria Math"/>
          <w:bCs/>
          <w:i/>
          <w:lang w:val="en"/>
        </w:rPr>
        <w:t>Coding the</w:t>
      </w:r>
      <w:r w:rsidR="006F6225" w:rsidRPr="00111C7E">
        <w:rPr>
          <w:rFonts w:ascii="Cambria Math" w:hAnsi="Cambria Math"/>
          <w:bCs/>
          <w:i/>
          <w:lang w:val="en"/>
        </w:rPr>
        <w:t xml:space="preserve"> parameters of the</w:t>
      </w:r>
      <w:r w:rsidRPr="00111C7E">
        <w:rPr>
          <w:rFonts w:ascii="Cambria Math" w:hAnsi="Cambria Math"/>
          <w:bCs/>
          <w:i/>
          <w:lang w:val="en"/>
        </w:rPr>
        <w:t xml:space="preserve"> </w:t>
      </w:r>
      <w:r w:rsidR="004735DD" w:rsidRPr="00111C7E">
        <w:rPr>
          <w:rFonts w:ascii="Cambria Math" w:hAnsi="Cambria Math"/>
          <w:bCs/>
          <w:i/>
          <w:lang w:val="en"/>
        </w:rPr>
        <w:t>lognormal</w:t>
      </w:r>
      <w:r w:rsidRPr="00111C7E">
        <w:rPr>
          <w:rFonts w:ascii="Cambria Math" w:hAnsi="Cambria Math"/>
          <w:bCs/>
          <w:i/>
          <w:lang w:val="en"/>
        </w:rPr>
        <w:t xml:space="preserve"> distribution into R</w:t>
      </w:r>
      <w:r w:rsidR="007D60F3" w:rsidRPr="00111C7E">
        <w:rPr>
          <w:rFonts w:ascii="Cambria Math" w:hAnsi="Cambria Math"/>
          <w:bCs/>
          <w:i/>
          <w:lang w:val="en"/>
        </w:rPr>
        <w:t xml:space="preserve"> requires the mean and </w:t>
      </w:r>
      <w:r w:rsidR="00893589" w:rsidRPr="00111C7E">
        <w:rPr>
          <w:rFonts w:ascii="Cambria Math" w:hAnsi="Cambria Math"/>
          <w:bCs/>
          <w:i/>
          <w:lang w:val="en"/>
        </w:rPr>
        <w:t>standard deviation</w:t>
      </w:r>
      <w:r w:rsidR="007D60F3" w:rsidRPr="00111C7E">
        <w:rPr>
          <w:rFonts w:ascii="Cambria Math" w:hAnsi="Cambria Math"/>
          <w:bCs/>
          <w:i/>
          <w:lang w:val="en"/>
        </w:rPr>
        <w:t xml:space="preserve"> of the</w:t>
      </w:r>
      <w:r w:rsidR="00893589" w:rsidRPr="00111C7E">
        <w:rPr>
          <w:rFonts w:ascii="Cambria Math" w:hAnsi="Cambria Math"/>
          <w:bCs/>
          <w:i/>
          <w:lang w:val="en"/>
        </w:rPr>
        <w:t xml:space="preserve"> associated</w:t>
      </w:r>
      <w:r w:rsidR="007D60F3" w:rsidRPr="00111C7E">
        <w:rPr>
          <w:rFonts w:ascii="Cambria Math" w:hAnsi="Cambria Math"/>
          <w:bCs/>
          <w:i/>
          <w:lang w:val="en"/>
        </w:rPr>
        <w:t xml:space="preserve"> Normal distribution after taking the logarithm of</w:t>
      </w:r>
      <w:r w:rsidRPr="00111C7E">
        <w:rPr>
          <w:rFonts w:ascii="Cambria Math" w:hAnsi="Cambria Math"/>
          <w:bCs/>
          <w:i/>
          <w:lang w:val="en"/>
        </w:rPr>
        <w:t xml:space="preserve"> the lognormal</w:t>
      </w:r>
      <w:r w:rsidR="007D60F3" w:rsidRPr="00111C7E">
        <w:rPr>
          <w:rFonts w:ascii="Cambria Math" w:hAnsi="Cambria Math"/>
          <w:bCs/>
          <w:i/>
          <w:lang w:val="en"/>
        </w:rPr>
        <w:t xml:space="preserve"> data</w:t>
      </w:r>
      <w:r w:rsidRPr="00111C7E">
        <w:rPr>
          <w:rFonts w:ascii="Cambria Math" w:hAnsi="Cambria Math"/>
          <w:bCs/>
          <w:i/>
          <w:lang w:val="en"/>
        </w:rPr>
        <w:t xml:space="preserve">.  </w:t>
      </w:r>
      <w:r w:rsidR="006F6225" w:rsidRPr="00111C7E">
        <w:rPr>
          <w:rFonts w:ascii="Cambria Math" w:hAnsi="Cambria Math"/>
          <w:bCs/>
          <w:i/>
          <w:lang w:val="en"/>
        </w:rPr>
        <w:t>By</w:t>
      </w:r>
      <w:r w:rsidRPr="00111C7E">
        <w:rPr>
          <w:rFonts w:ascii="Cambria Math" w:hAnsi="Cambria Math"/>
          <w:bCs/>
          <w:i/>
          <w:lang w:val="en"/>
        </w:rPr>
        <w:t xml:space="preserve"> taking the log</w:t>
      </w:r>
      <w:r w:rsidR="006F6225" w:rsidRPr="00111C7E">
        <w:rPr>
          <w:rFonts w:ascii="Cambria Math" w:hAnsi="Cambria Math"/>
          <w:bCs/>
          <w:i/>
          <w:lang w:val="en"/>
        </w:rPr>
        <w:t>arithm</w:t>
      </w:r>
      <w:r w:rsidRPr="00111C7E">
        <w:rPr>
          <w:rFonts w:ascii="Cambria Math" w:hAnsi="Cambria Math"/>
          <w:bCs/>
          <w:i/>
          <w:lang w:val="en"/>
        </w:rPr>
        <w:t xml:space="preserve"> of the mean produced by Br</w:t>
      </w:r>
      <w:r w:rsidR="004735DD">
        <w:rPr>
          <w:rFonts w:ascii="Cambria Math" w:hAnsi="Cambria Math"/>
          <w:bCs/>
          <w:i/>
          <w:lang w:val="en"/>
        </w:rPr>
        <w:t>yo</w:t>
      </w:r>
      <w:r w:rsidRPr="00111C7E">
        <w:rPr>
          <w:rFonts w:ascii="Cambria Math" w:hAnsi="Cambria Math"/>
          <w:bCs/>
          <w:i/>
          <w:lang w:val="en"/>
        </w:rPr>
        <w:t>n’s Tool, both analyses resulted in the same distribution</w:t>
      </w:r>
      <w:r w:rsidR="00D73F1E" w:rsidRPr="00111C7E">
        <w:rPr>
          <w:rFonts w:ascii="Cambria Math" w:hAnsi="Cambria Math"/>
          <w:bCs/>
          <w:i/>
          <w:lang w:val="en"/>
        </w:rPr>
        <w:t xml:space="preserve"> with</w:t>
      </w:r>
      <w:r w:rsidRPr="00111C7E">
        <w:rPr>
          <w:rFonts w:ascii="Cambria Math" w:hAnsi="Cambria Math"/>
          <w:bCs/>
          <w:i/>
          <w:lang w:val="en"/>
        </w:rPr>
        <w:t xml:space="preserve"> parameters</w:t>
      </w:r>
      <w:r w:rsidR="00D73F1E" w:rsidRPr="00111C7E">
        <w:rPr>
          <w:rFonts w:ascii="Cambria Math" w:hAnsi="Cambria Math"/>
          <w:bCs/>
          <w:i/>
          <w:lang w:val="en"/>
        </w:rPr>
        <w:t xml:space="preserve">: </w:t>
      </w:r>
      <w:r w:rsidR="00893589" w:rsidRPr="00111C7E">
        <w:rPr>
          <w:rFonts w:ascii="Cambria Math" w:hAnsi="Cambria Math"/>
          <w:bCs/>
          <w:i/>
          <w:lang w:val="en"/>
        </w:rPr>
        <w:t>L</w:t>
      </w:r>
      <w:r w:rsidRPr="00111C7E">
        <w:rPr>
          <w:rFonts w:ascii="Cambria Math" w:hAnsi="Cambria Math"/>
          <w:bCs/>
          <w:i/>
          <w:lang w:val="en"/>
        </w:rPr>
        <w:t>OGNOR</w:t>
      </w:r>
      <w:r w:rsidR="00893589" w:rsidRPr="00111C7E">
        <w:rPr>
          <w:rFonts w:ascii="Cambria Math" w:hAnsi="Cambria Math"/>
          <w:bCs/>
          <w:i/>
          <w:lang w:val="en"/>
        </w:rPr>
        <w:t>(</w:t>
      </w:r>
      <m:oMath>
        <m:r>
          <w:rPr>
            <w:rFonts w:ascii="Cambria Math" w:hAnsi="Cambria Math"/>
            <w:lang w:val="en"/>
          </w:rPr>
          <m:t xml:space="preserve">μ=5.8, </m:t>
        </m:r>
        <m:sSup>
          <m:sSupPr>
            <m:ctrlPr>
              <w:rPr>
                <w:rFonts w:ascii="Cambria Math" w:hAnsi="Cambria Math"/>
                <w:bCs/>
                <w:i/>
                <w:lang w:val="en"/>
              </w:rPr>
            </m:ctrlPr>
          </m:sSupPr>
          <m:e>
            <m:r>
              <w:rPr>
                <w:rFonts w:ascii="Cambria Math" w:hAnsi="Cambria Math"/>
                <w:lang w:val="en"/>
              </w:rPr>
              <m:t>σ</m:t>
            </m:r>
          </m:e>
          <m:sup>
            <m:r>
              <w:rPr>
                <w:rFonts w:ascii="Cambria Math" w:hAnsi="Cambria Math"/>
                <w:lang w:val="en"/>
              </w:rPr>
              <m:t>2</m:t>
            </m:r>
          </m:sup>
        </m:sSup>
        <m:r>
          <w:rPr>
            <w:rFonts w:ascii="Cambria Math" w:hAnsi="Cambria Math"/>
            <w:lang w:val="en"/>
          </w:rPr>
          <m:t>=.7029)</m:t>
        </m:r>
      </m:oMath>
      <w:r w:rsidR="00180DEC" w:rsidRPr="00111C7E">
        <w:rPr>
          <w:rFonts w:ascii="Cambria Math" w:hAnsi="Cambria Math"/>
          <w:bCs/>
          <w:i/>
          <w:lang w:val="en"/>
        </w:rPr>
        <w:t xml:space="preserve"> (however R requires the standard deviation </w:t>
      </w:r>
      <m:oMath>
        <m:r>
          <w:rPr>
            <w:rFonts w:ascii="Cambria Math" w:hAnsi="Cambria Math"/>
            <w:lang w:val="en"/>
          </w:rPr>
          <m:t>σ=.8384)</m:t>
        </m:r>
      </m:oMath>
      <w:r w:rsidR="00180DEC" w:rsidRPr="00111C7E">
        <w:rPr>
          <w:rFonts w:ascii="Cambria Math" w:eastAsiaTheme="minorEastAsia" w:hAnsi="Cambria Math"/>
          <w:bCs/>
          <w:i/>
          <w:lang w:val="en"/>
        </w:rPr>
        <w:t>.</w:t>
      </w:r>
      <w:r w:rsidR="00180DEC" w:rsidRPr="00111C7E">
        <w:rPr>
          <w:rFonts w:ascii="Cambria Math" w:hAnsi="Cambria Math"/>
          <w:bCs/>
          <w:i/>
          <w:lang w:val="en"/>
        </w:rPr>
        <w:t xml:space="preserve"> </w:t>
      </w:r>
      <w:r w:rsidR="00893589" w:rsidRPr="00111C7E">
        <w:rPr>
          <w:rFonts w:ascii="Cambria Math" w:hAnsi="Cambria Math"/>
          <w:bCs/>
          <w:i/>
          <w:lang w:val="en"/>
        </w:rPr>
        <w:t xml:space="preserve">  </w:t>
      </w:r>
      <w:r w:rsidR="007D60F3" w:rsidRPr="00111C7E">
        <w:rPr>
          <w:rFonts w:ascii="Cambria Math" w:hAnsi="Cambria Math"/>
          <w:i/>
        </w:rPr>
        <w:br w:type="textWrapping" w:clear="all"/>
      </w:r>
    </w:p>
    <w:p w14:paraId="6B445288" w14:textId="77777777" w:rsidR="00D73F1E" w:rsidRPr="00111C7E" w:rsidRDefault="00D73F1E" w:rsidP="00D73F1E">
      <w:pPr>
        <w:pStyle w:val="ListParagraph"/>
        <w:numPr>
          <w:ilvl w:val="0"/>
          <w:numId w:val="4"/>
        </w:numPr>
        <w:ind w:left="360"/>
        <w:rPr>
          <w:rFonts w:ascii="Cambria Math" w:hAnsi="Cambria Math"/>
          <w:i/>
        </w:rPr>
      </w:pPr>
      <w:r w:rsidRPr="00111C7E">
        <w:rPr>
          <w:rFonts w:ascii="Cambria Math" w:hAnsi="Cambria Math"/>
          <w:i/>
        </w:rPr>
        <w:t>Remission &amp; Death Times</w:t>
      </w:r>
    </w:p>
    <w:p w14:paraId="6B445289" w14:textId="77777777" w:rsidR="00180DEC" w:rsidRPr="00111C7E" w:rsidRDefault="00D73F1E" w:rsidP="001927C6">
      <w:pPr>
        <w:rPr>
          <w:rFonts w:ascii="Cambria Math" w:hAnsi="Cambria Math"/>
          <w:i/>
        </w:rPr>
      </w:pPr>
      <w:r w:rsidRPr="00111C7E">
        <w:rPr>
          <w:rFonts w:ascii="Cambria Math" w:hAnsi="Cambria Math"/>
          <w:i/>
        </w:rPr>
        <w:t>Before analyzing the</w:t>
      </w:r>
      <w:r w:rsidR="00180DEC" w:rsidRPr="00111C7E">
        <w:rPr>
          <w:rFonts w:ascii="Cambria Math" w:hAnsi="Cambria Math"/>
          <w:i/>
        </w:rPr>
        <w:t xml:space="preserve"> remission and death time data, we must first address how best to handle the eight observations that did not move from state 1 to either state 2 or state 0 during the study.</w:t>
      </w:r>
      <w:r w:rsidR="000771E9" w:rsidRPr="00111C7E">
        <w:rPr>
          <w:rFonts w:ascii="Cambria Math" w:hAnsi="Cambria Math"/>
          <w:i/>
        </w:rPr>
        <w:t xml:space="preserve">  Because</w:t>
      </w:r>
      <w:r w:rsidR="006F6225" w:rsidRPr="00111C7E">
        <w:rPr>
          <w:rFonts w:ascii="Cambria Math" w:hAnsi="Cambria Math"/>
          <w:i/>
        </w:rPr>
        <w:t xml:space="preserve"> each </w:t>
      </w:r>
      <w:r w:rsidR="000771E9" w:rsidRPr="00111C7E">
        <w:rPr>
          <w:rFonts w:ascii="Cambria Math" w:hAnsi="Cambria Math"/>
          <w:i/>
        </w:rPr>
        <w:t>observation represent</w:t>
      </w:r>
      <w:r w:rsidR="006F6225" w:rsidRPr="00111C7E">
        <w:rPr>
          <w:rFonts w:ascii="Cambria Math" w:hAnsi="Cambria Math"/>
          <w:i/>
        </w:rPr>
        <w:t>s</w:t>
      </w:r>
      <w:r w:rsidR="000771E9" w:rsidRPr="00111C7E">
        <w:rPr>
          <w:rFonts w:ascii="Cambria Math" w:hAnsi="Cambria Math"/>
          <w:i/>
        </w:rPr>
        <w:t xml:space="preserve"> a significant amount of time</w:t>
      </w:r>
      <w:r w:rsidR="006F6225" w:rsidRPr="00111C7E">
        <w:rPr>
          <w:rFonts w:ascii="Cambria Math" w:hAnsi="Cambria Math"/>
          <w:i/>
        </w:rPr>
        <w:t>, their inclusion</w:t>
      </w:r>
      <w:r w:rsidR="00180DEC" w:rsidRPr="00111C7E">
        <w:rPr>
          <w:rFonts w:ascii="Cambria Math" w:hAnsi="Cambria Math"/>
          <w:i/>
        </w:rPr>
        <w:t xml:space="preserve"> </w:t>
      </w:r>
      <w:r w:rsidR="000771E9" w:rsidRPr="00111C7E">
        <w:rPr>
          <w:rFonts w:ascii="Cambria Math" w:hAnsi="Cambria Math"/>
          <w:i/>
        </w:rPr>
        <w:t xml:space="preserve">will shift either </w:t>
      </w:r>
      <w:r w:rsidR="00180DEC" w:rsidRPr="00111C7E">
        <w:rPr>
          <w:rFonts w:ascii="Cambria Math" w:hAnsi="Cambria Math"/>
          <w:i/>
        </w:rPr>
        <w:t xml:space="preserve">transition time </w:t>
      </w:r>
      <w:r w:rsidR="000771E9" w:rsidRPr="00111C7E">
        <w:rPr>
          <w:rFonts w:ascii="Cambria Math" w:hAnsi="Cambria Math"/>
          <w:i/>
        </w:rPr>
        <w:t>distribution</w:t>
      </w:r>
      <w:r w:rsidR="00180DEC" w:rsidRPr="00111C7E">
        <w:rPr>
          <w:rFonts w:ascii="Cambria Math" w:hAnsi="Cambria Math"/>
          <w:i/>
        </w:rPr>
        <w:t xml:space="preserve"> significantly</w:t>
      </w:r>
      <w:r w:rsidR="000771E9" w:rsidRPr="00111C7E">
        <w:rPr>
          <w:rFonts w:ascii="Cambria Math" w:hAnsi="Cambria Math"/>
          <w:i/>
        </w:rPr>
        <w:t xml:space="preserve"> to the right,</w:t>
      </w:r>
      <w:r w:rsidR="00180DEC" w:rsidRPr="00111C7E">
        <w:rPr>
          <w:rFonts w:ascii="Cambria Math" w:hAnsi="Cambria Math"/>
          <w:i/>
        </w:rPr>
        <w:t xml:space="preserve"> the</w:t>
      </w:r>
      <w:r w:rsidR="006F6225" w:rsidRPr="00111C7E">
        <w:rPr>
          <w:rFonts w:ascii="Cambria Math" w:hAnsi="Cambria Math"/>
          <w:i/>
        </w:rPr>
        <w:t>refore the</w:t>
      </w:r>
      <w:r w:rsidR="00180DEC" w:rsidRPr="00111C7E">
        <w:rPr>
          <w:rFonts w:ascii="Cambria Math" w:hAnsi="Cambria Math"/>
          <w:i/>
        </w:rPr>
        <w:t xml:space="preserve"> decision was made to include </w:t>
      </w:r>
      <w:r w:rsidR="000771E9" w:rsidRPr="00111C7E">
        <w:rPr>
          <w:rFonts w:ascii="Cambria Math" w:hAnsi="Cambria Math"/>
          <w:i/>
        </w:rPr>
        <w:t>all eight observations</w:t>
      </w:r>
      <w:r w:rsidR="00180DEC" w:rsidRPr="00111C7E">
        <w:rPr>
          <w:rFonts w:ascii="Cambria Math" w:hAnsi="Cambria Math"/>
          <w:i/>
        </w:rPr>
        <w:t xml:space="preserve"> as</w:t>
      </w:r>
      <w:r w:rsidR="000771E9" w:rsidRPr="00111C7E">
        <w:rPr>
          <w:rFonts w:ascii="Cambria Math" w:hAnsi="Cambria Math"/>
          <w:i/>
        </w:rPr>
        <w:t xml:space="preserve"> censored data points</w:t>
      </w:r>
      <w:r w:rsidR="004D7DD7" w:rsidRPr="00111C7E">
        <w:rPr>
          <w:rFonts w:ascii="Cambria Math" w:hAnsi="Cambria Math"/>
          <w:i/>
        </w:rPr>
        <w:t xml:space="preserve"> for both</w:t>
      </w:r>
      <w:r w:rsidR="00180DEC" w:rsidRPr="00111C7E">
        <w:rPr>
          <w:rFonts w:ascii="Cambria Math" w:hAnsi="Cambria Math"/>
          <w:i/>
        </w:rPr>
        <w:t xml:space="preserve"> the remission and death transition time</w:t>
      </w:r>
      <w:r w:rsidR="004D7DD7" w:rsidRPr="00111C7E">
        <w:rPr>
          <w:rFonts w:ascii="Cambria Math" w:hAnsi="Cambria Math"/>
          <w:i/>
        </w:rPr>
        <w:t xml:space="preserve"> distributions.</w:t>
      </w:r>
      <w:r w:rsidR="00180DEC" w:rsidRPr="00111C7E">
        <w:rPr>
          <w:rFonts w:ascii="Cambria Math" w:hAnsi="Cambria Math"/>
          <w:i/>
        </w:rPr>
        <w:t xml:space="preserve">  With this assumption in place we analyze the remaining data.</w:t>
      </w:r>
    </w:p>
    <w:p w14:paraId="6B44528A" w14:textId="77777777" w:rsidR="00D26993" w:rsidRPr="00111C7E" w:rsidRDefault="00D26993" w:rsidP="001927C6">
      <w:pPr>
        <w:rPr>
          <w:rFonts w:ascii="Cambria Math" w:hAnsi="Cambria Math"/>
          <w:i/>
        </w:rPr>
      </w:pPr>
      <w:r w:rsidRPr="00111C7E">
        <w:rPr>
          <w:rFonts w:ascii="Cambria Math" w:hAnsi="Cambria Math"/>
          <w:i/>
        </w:rPr>
        <w:t>Analyzing the remission and death time data in the same was as was described above</w:t>
      </w:r>
      <w:r w:rsidR="006F6225" w:rsidRPr="00111C7E">
        <w:rPr>
          <w:rFonts w:ascii="Cambria Math" w:hAnsi="Cambria Math"/>
          <w:i/>
        </w:rPr>
        <w:t xml:space="preserve"> for</w:t>
      </w:r>
      <w:r w:rsidRPr="00111C7E">
        <w:rPr>
          <w:rFonts w:ascii="Cambria Math" w:hAnsi="Cambria Math"/>
          <w:i/>
        </w:rPr>
        <w:t xml:space="preserve"> the recurrence</w:t>
      </w:r>
      <w:r w:rsidR="006F6225" w:rsidRPr="00111C7E">
        <w:rPr>
          <w:rFonts w:ascii="Cambria Math" w:hAnsi="Cambria Math"/>
          <w:i/>
        </w:rPr>
        <w:t xml:space="preserve"> data, results</w:t>
      </w:r>
      <w:r w:rsidRPr="00111C7E">
        <w:rPr>
          <w:rFonts w:ascii="Cambria Math" w:hAnsi="Cambria Math"/>
          <w:i/>
        </w:rPr>
        <w:t xml:space="preserve"> in the following distributions:</w:t>
      </w:r>
    </w:p>
    <w:p w14:paraId="6B44528B" w14:textId="77777777" w:rsidR="00AC2528" w:rsidRPr="00111C7E" w:rsidRDefault="00D26993" w:rsidP="001927C6">
      <w:pPr>
        <w:rPr>
          <w:rFonts w:ascii="Cambria Math" w:eastAsiaTheme="minorEastAsia" w:hAnsi="Cambria Math"/>
          <w:i/>
        </w:rPr>
      </w:pPr>
      <w:r w:rsidRPr="00111C7E">
        <w:rPr>
          <w:rFonts w:ascii="Cambria Math" w:hAnsi="Cambria Math"/>
          <w:i/>
        </w:rPr>
        <w:t>Remission time transition distribution:</w:t>
      </w:r>
      <w:r w:rsidR="00AC2528" w:rsidRPr="00111C7E">
        <w:rPr>
          <w:rFonts w:ascii="Cambria Math" w:hAnsi="Cambria Math"/>
          <w:i/>
        </w:rPr>
        <w:t xml:space="preserve">  </w:t>
      </w:r>
      <w:r w:rsidR="006F788F" w:rsidRPr="00111C7E">
        <w:rPr>
          <w:rFonts w:ascii="Cambria Math" w:hAnsi="Cambria Math"/>
          <w:i/>
        </w:rPr>
        <w:t>Log-Logistic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scale=34.231, shape=2.097</m:t>
            </m:r>
          </m:e>
        </m:d>
      </m:oMath>
    </w:p>
    <w:p w14:paraId="6B44528C" w14:textId="77777777" w:rsidR="006F788F" w:rsidRPr="00111C7E" w:rsidRDefault="00AC2528" w:rsidP="001927C6">
      <w:pPr>
        <w:rPr>
          <w:rFonts w:ascii="Cambria Math" w:eastAsiaTheme="minorEastAsia" w:hAnsi="Cambria Math"/>
          <w:i/>
        </w:rPr>
      </w:pPr>
      <w:r w:rsidRPr="00111C7E">
        <w:rPr>
          <w:rFonts w:ascii="Cambria Math" w:eastAsiaTheme="minorEastAsia" w:hAnsi="Cambria Math"/>
          <w:i/>
        </w:rPr>
        <w:t>Death time transition distribution:</w:t>
      </w:r>
      <w:r w:rsidR="006F788F" w:rsidRPr="00111C7E">
        <w:rPr>
          <w:rFonts w:ascii="Cambria Math" w:eastAsiaTheme="minorEastAsia" w:hAnsi="Cambria Math"/>
          <w:i/>
        </w:rPr>
        <w:t xml:space="preserve">  </w:t>
      </w:r>
      <w:r w:rsidR="006F788F" w:rsidRPr="00111C7E">
        <w:rPr>
          <w:rFonts w:ascii="Cambria Math" w:hAnsi="Cambria Math"/>
          <w:i/>
        </w:rPr>
        <w:t>Log-Normal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μ=5.128,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=3.119</m:t>
            </m:r>
          </m:e>
        </m:d>
        <m:r>
          <w:rPr>
            <w:rFonts w:ascii="Cambria Math" w:eastAsiaTheme="minorEastAsia" w:hAnsi="Cambria Math"/>
          </w:rPr>
          <m:t xml:space="preserve"> σ=1.766</m:t>
        </m:r>
      </m:oMath>
    </w:p>
    <w:p w14:paraId="6B44528D" w14:textId="77777777" w:rsidR="00A56B7E" w:rsidRPr="00111C7E" w:rsidRDefault="00AC2528" w:rsidP="001927C6">
      <w:pPr>
        <w:rPr>
          <w:rFonts w:ascii="Cambria Math" w:hAnsi="Cambria Math"/>
          <w:i/>
        </w:rPr>
      </w:pPr>
      <w:r w:rsidRPr="00111C7E">
        <w:rPr>
          <w:rFonts w:ascii="Cambria Math" w:eastAsiaTheme="minorEastAsia" w:hAnsi="Cambria Math"/>
          <w:i/>
        </w:rPr>
        <w:t xml:space="preserve"> </w:t>
      </w:r>
    </w:p>
    <w:p w14:paraId="6B44528E" w14:textId="77777777" w:rsidR="006F6225" w:rsidRPr="00111C7E" w:rsidRDefault="006F788F" w:rsidP="00097987">
      <w:pPr>
        <w:rPr>
          <w:rFonts w:ascii="Cambria Math" w:hAnsi="Cambria Math"/>
          <w:i/>
        </w:rPr>
      </w:pPr>
      <w:r w:rsidRPr="00111C7E">
        <w:rPr>
          <w:rFonts w:ascii="Cambria Math" w:hAnsi="Cambria Math"/>
          <w:i/>
        </w:rPr>
        <w:t>C</w:t>
      </w:r>
      <w:r w:rsidR="00AC2528" w:rsidRPr="00111C7E">
        <w:rPr>
          <w:rFonts w:ascii="Cambria Math" w:hAnsi="Cambria Math"/>
          <w:i/>
        </w:rPr>
        <w:t>learly, because Br</w:t>
      </w:r>
      <w:r w:rsidR="004735DD">
        <w:rPr>
          <w:rFonts w:ascii="Cambria Math" w:hAnsi="Cambria Math"/>
          <w:i/>
        </w:rPr>
        <w:t>yo</w:t>
      </w:r>
      <w:r w:rsidR="00AC2528" w:rsidRPr="00111C7E">
        <w:rPr>
          <w:rFonts w:ascii="Cambria Math" w:hAnsi="Cambria Math"/>
          <w:i/>
        </w:rPr>
        <w:t xml:space="preserve">n’s tool does not calculate for the </w:t>
      </w:r>
      <w:r w:rsidR="004735DD">
        <w:rPr>
          <w:rFonts w:ascii="Cambria Math" w:hAnsi="Cambria Math"/>
          <w:i/>
        </w:rPr>
        <w:t>l</w:t>
      </w:r>
      <w:r w:rsidR="00AC2528" w:rsidRPr="00111C7E">
        <w:rPr>
          <w:rFonts w:ascii="Cambria Math" w:hAnsi="Cambria Math"/>
          <w:i/>
        </w:rPr>
        <w:t>og-</w:t>
      </w:r>
      <w:r w:rsidR="004735DD">
        <w:rPr>
          <w:rFonts w:ascii="Cambria Math" w:hAnsi="Cambria Math"/>
          <w:i/>
        </w:rPr>
        <w:t>l</w:t>
      </w:r>
      <w:r w:rsidR="00AC2528" w:rsidRPr="00111C7E">
        <w:rPr>
          <w:rFonts w:ascii="Cambria Math" w:hAnsi="Cambria Math"/>
          <w:i/>
        </w:rPr>
        <w:t xml:space="preserve">ogistic distribution, there was no agreement between the models.  The selection of the </w:t>
      </w:r>
      <w:r w:rsidR="004735DD">
        <w:rPr>
          <w:rFonts w:ascii="Cambria Math" w:hAnsi="Cambria Math"/>
          <w:i/>
        </w:rPr>
        <w:t>l</w:t>
      </w:r>
      <w:r w:rsidR="00AC2528" w:rsidRPr="00111C7E">
        <w:rPr>
          <w:rFonts w:ascii="Cambria Math" w:hAnsi="Cambria Math"/>
          <w:i/>
        </w:rPr>
        <w:t>og-</w:t>
      </w:r>
      <w:r w:rsidR="004735DD">
        <w:rPr>
          <w:rFonts w:ascii="Cambria Math" w:hAnsi="Cambria Math"/>
          <w:i/>
        </w:rPr>
        <w:t>l</w:t>
      </w:r>
      <w:r w:rsidR="00AC2528" w:rsidRPr="00111C7E">
        <w:rPr>
          <w:rFonts w:ascii="Cambria Math" w:hAnsi="Cambria Math"/>
          <w:i/>
        </w:rPr>
        <w:t xml:space="preserve">ogistic model was based on a significant difference in AIC values for the </w:t>
      </w:r>
      <w:r w:rsidR="004735DD">
        <w:rPr>
          <w:rFonts w:ascii="Cambria Math" w:hAnsi="Cambria Math"/>
          <w:i/>
        </w:rPr>
        <w:t>l</w:t>
      </w:r>
      <w:r w:rsidR="00AC2528" w:rsidRPr="00111C7E">
        <w:rPr>
          <w:rFonts w:ascii="Cambria Math" w:hAnsi="Cambria Math"/>
          <w:i/>
        </w:rPr>
        <w:t>og-</w:t>
      </w:r>
      <w:r w:rsidR="004735DD">
        <w:rPr>
          <w:rFonts w:ascii="Cambria Math" w:hAnsi="Cambria Math"/>
          <w:i/>
        </w:rPr>
        <w:t>n</w:t>
      </w:r>
      <w:r w:rsidR="00AC2528" w:rsidRPr="00111C7E">
        <w:rPr>
          <w:rFonts w:ascii="Cambria Math" w:hAnsi="Cambria Math"/>
          <w:i/>
        </w:rPr>
        <w:t xml:space="preserve">ormal and </w:t>
      </w:r>
      <w:r w:rsidR="004735DD">
        <w:rPr>
          <w:rFonts w:ascii="Cambria Math" w:hAnsi="Cambria Math"/>
          <w:i/>
        </w:rPr>
        <w:t>l</w:t>
      </w:r>
      <w:r w:rsidR="00AC2528" w:rsidRPr="00111C7E">
        <w:rPr>
          <w:rFonts w:ascii="Cambria Math" w:hAnsi="Cambria Math"/>
          <w:i/>
        </w:rPr>
        <w:t>og-</w:t>
      </w:r>
      <w:r w:rsidR="004735DD">
        <w:rPr>
          <w:rFonts w:ascii="Cambria Math" w:hAnsi="Cambria Math"/>
          <w:i/>
        </w:rPr>
        <w:t>l</w:t>
      </w:r>
      <w:r w:rsidR="00AC2528" w:rsidRPr="00111C7E">
        <w:rPr>
          <w:rFonts w:ascii="Cambria Math" w:hAnsi="Cambria Math"/>
          <w:i/>
        </w:rPr>
        <w:t>ogistic distributions</w:t>
      </w:r>
      <w:r w:rsidRPr="00111C7E">
        <w:rPr>
          <w:rFonts w:ascii="Cambria Math" w:hAnsi="Cambria Math"/>
          <w:i/>
        </w:rPr>
        <w:t>.</w:t>
      </w:r>
      <w:r w:rsidR="006F6225" w:rsidRPr="00111C7E">
        <w:rPr>
          <w:rFonts w:ascii="Cambria Math" w:hAnsi="Cambria Math"/>
          <w:i/>
        </w:rPr>
        <w:t xml:space="preserve">  The JMP plots below illustrate the fit of the data to the respective distribution</w:t>
      </w:r>
      <w:r w:rsidR="004735DD">
        <w:rPr>
          <w:rFonts w:ascii="Cambria Math" w:hAnsi="Cambria Math"/>
          <w:i/>
        </w:rPr>
        <w:t>s</w:t>
      </w:r>
      <w:r w:rsidR="006F6225" w:rsidRPr="00111C7E">
        <w:rPr>
          <w:rFonts w:ascii="Cambria Math" w:hAnsi="Cambria Math"/>
          <w:i/>
        </w:rPr>
        <w:t>.</w:t>
      </w:r>
    </w:p>
    <w:p w14:paraId="6B44528F" w14:textId="77777777" w:rsidR="002809B5" w:rsidRPr="00111C7E" w:rsidRDefault="002809B5" w:rsidP="002809B5">
      <w:pPr>
        <w:keepNext/>
        <w:jc w:val="center"/>
        <w:rPr>
          <w:rFonts w:ascii="Cambria Math" w:hAnsi="Cambria Math"/>
          <w:i/>
        </w:rPr>
      </w:pPr>
      <w:r w:rsidRPr="00111C7E">
        <w:rPr>
          <w:rFonts w:ascii="Cambria Math" w:hAnsi="Cambria Math"/>
          <w:i/>
          <w:noProof/>
        </w:rPr>
        <w:drawing>
          <wp:inline distT="0" distB="0" distL="0" distR="0" wp14:anchorId="6B4452B9" wp14:editId="6B4452BA">
            <wp:extent cx="4572000" cy="2980944"/>
            <wp:effectExtent l="0" t="0" r="0" b="0"/>
            <wp:docPr id="35" name="Pictur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05"/>
                    <a:stretch/>
                  </pic:blipFill>
                  <pic:spPr bwMode="auto">
                    <a:xfrm>
                      <a:off x="0" y="0"/>
                      <a:ext cx="4572000" cy="298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45290" w14:textId="77777777" w:rsidR="006F6225" w:rsidRPr="00111C7E" w:rsidRDefault="002809B5" w:rsidP="002809B5">
      <w:pPr>
        <w:pStyle w:val="Caption"/>
        <w:jc w:val="center"/>
        <w:rPr>
          <w:rFonts w:ascii="Cambria Math" w:hAnsi="Cambria Math"/>
          <w:b w:val="0"/>
          <w:i/>
          <w:color w:val="auto"/>
        </w:rPr>
      </w:pPr>
      <w:r w:rsidRPr="00111C7E">
        <w:rPr>
          <w:rFonts w:ascii="Cambria Math" w:hAnsi="Cambria Math"/>
          <w:b w:val="0"/>
          <w:i/>
          <w:color w:val="auto"/>
        </w:rPr>
        <w:t xml:space="preserve">Figure </w:t>
      </w:r>
      <w:r w:rsidRPr="00111C7E">
        <w:rPr>
          <w:rFonts w:ascii="Cambria Math" w:hAnsi="Cambria Math"/>
          <w:b w:val="0"/>
          <w:i/>
          <w:color w:val="auto"/>
        </w:rPr>
        <w:fldChar w:fldCharType="begin"/>
      </w:r>
      <w:r w:rsidRPr="00111C7E">
        <w:rPr>
          <w:rFonts w:ascii="Cambria Math" w:hAnsi="Cambria Math"/>
          <w:b w:val="0"/>
          <w:i/>
          <w:color w:val="auto"/>
        </w:rPr>
        <w:instrText xml:space="preserve"> SEQ Figure \* ARABIC </w:instrText>
      </w:r>
      <w:r w:rsidRPr="00111C7E">
        <w:rPr>
          <w:rFonts w:ascii="Cambria Math" w:hAnsi="Cambria Math"/>
          <w:b w:val="0"/>
          <w:i/>
          <w:color w:val="auto"/>
        </w:rPr>
        <w:fldChar w:fldCharType="separate"/>
      </w:r>
      <w:r w:rsidR="003B4D3A">
        <w:rPr>
          <w:rFonts w:ascii="Cambria Math" w:hAnsi="Cambria Math"/>
          <w:b w:val="0"/>
          <w:i/>
          <w:noProof/>
          <w:color w:val="auto"/>
        </w:rPr>
        <w:t>7</w:t>
      </w:r>
      <w:r w:rsidRPr="00111C7E">
        <w:rPr>
          <w:rFonts w:ascii="Cambria Math" w:hAnsi="Cambria Math"/>
          <w:b w:val="0"/>
          <w:i/>
          <w:color w:val="auto"/>
        </w:rPr>
        <w:fldChar w:fldCharType="end"/>
      </w:r>
      <w:r w:rsidRPr="00111C7E">
        <w:rPr>
          <w:rFonts w:ascii="Cambria Math" w:hAnsi="Cambria Math"/>
          <w:b w:val="0"/>
          <w:i/>
          <w:color w:val="auto"/>
        </w:rPr>
        <w:t xml:space="preserve"> </w:t>
      </w:r>
      <w:r w:rsidR="004735DD">
        <w:rPr>
          <w:rFonts w:ascii="Cambria Math" w:hAnsi="Cambria Math"/>
          <w:b w:val="0"/>
          <w:i/>
          <w:color w:val="auto"/>
        </w:rPr>
        <w:t>–</w:t>
      </w:r>
      <w:r w:rsidRPr="00111C7E">
        <w:rPr>
          <w:rFonts w:ascii="Cambria Math" w:hAnsi="Cambria Math"/>
          <w:b w:val="0"/>
          <w:i/>
          <w:color w:val="auto"/>
        </w:rPr>
        <w:t xml:space="preserve"> </w:t>
      </w:r>
      <w:r w:rsidR="004735DD">
        <w:rPr>
          <w:rFonts w:ascii="Cambria Math" w:hAnsi="Cambria Math"/>
          <w:b w:val="0"/>
          <w:i/>
          <w:color w:val="auto"/>
        </w:rPr>
        <w:t>Log-logistic d</w:t>
      </w:r>
      <w:r w:rsidRPr="00111C7E">
        <w:rPr>
          <w:rFonts w:ascii="Cambria Math" w:hAnsi="Cambria Math"/>
          <w:b w:val="0"/>
          <w:i/>
          <w:color w:val="auto"/>
        </w:rPr>
        <w:t>istribution fit to remission time data</w:t>
      </w:r>
    </w:p>
    <w:p w14:paraId="6B445291" w14:textId="77777777" w:rsidR="006F6225" w:rsidRPr="00111C7E" w:rsidRDefault="006F6225" w:rsidP="00097987">
      <w:pPr>
        <w:rPr>
          <w:rFonts w:ascii="Cambria Math" w:hAnsi="Cambria Math"/>
          <w:i/>
        </w:rPr>
      </w:pPr>
    </w:p>
    <w:p w14:paraId="6B445292" w14:textId="77777777" w:rsidR="002809B5" w:rsidRPr="00111C7E" w:rsidRDefault="006F6225" w:rsidP="002809B5">
      <w:pPr>
        <w:keepNext/>
        <w:jc w:val="center"/>
        <w:rPr>
          <w:rFonts w:ascii="Cambria Math" w:hAnsi="Cambria Math"/>
          <w:i/>
        </w:rPr>
      </w:pPr>
      <w:r w:rsidRPr="00111C7E">
        <w:rPr>
          <w:rFonts w:ascii="Cambria Math" w:hAnsi="Cambria Math"/>
          <w:i/>
          <w:noProof/>
        </w:rPr>
        <w:drawing>
          <wp:inline distT="0" distB="0" distL="0" distR="0" wp14:anchorId="6B4452BB" wp14:editId="6B4452BC">
            <wp:extent cx="4572000" cy="2980944"/>
            <wp:effectExtent l="0" t="0" r="0" b="0"/>
            <wp:docPr id="34" name="Pictur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05"/>
                    <a:stretch/>
                  </pic:blipFill>
                  <pic:spPr bwMode="auto">
                    <a:xfrm>
                      <a:off x="0" y="0"/>
                      <a:ext cx="4572000" cy="298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45293" w14:textId="77777777" w:rsidR="006F6225" w:rsidRPr="00111C7E" w:rsidRDefault="002809B5" w:rsidP="002809B5">
      <w:pPr>
        <w:pStyle w:val="Caption"/>
        <w:jc w:val="center"/>
        <w:rPr>
          <w:rFonts w:ascii="Cambria Math" w:hAnsi="Cambria Math"/>
          <w:b w:val="0"/>
          <w:i/>
          <w:color w:val="auto"/>
        </w:rPr>
      </w:pPr>
      <w:r w:rsidRPr="00111C7E">
        <w:rPr>
          <w:rFonts w:ascii="Cambria Math" w:hAnsi="Cambria Math"/>
          <w:b w:val="0"/>
          <w:i/>
          <w:color w:val="auto"/>
        </w:rPr>
        <w:t xml:space="preserve">Figure </w:t>
      </w:r>
      <w:r w:rsidRPr="00111C7E">
        <w:rPr>
          <w:rFonts w:ascii="Cambria Math" w:hAnsi="Cambria Math"/>
          <w:b w:val="0"/>
          <w:i/>
          <w:color w:val="auto"/>
        </w:rPr>
        <w:fldChar w:fldCharType="begin"/>
      </w:r>
      <w:r w:rsidRPr="00111C7E">
        <w:rPr>
          <w:rFonts w:ascii="Cambria Math" w:hAnsi="Cambria Math"/>
          <w:b w:val="0"/>
          <w:i/>
          <w:color w:val="auto"/>
        </w:rPr>
        <w:instrText xml:space="preserve"> SEQ Figure \* ARABIC </w:instrText>
      </w:r>
      <w:r w:rsidRPr="00111C7E">
        <w:rPr>
          <w:rFonts w:ascii="Cambria Math" w:hAnsi="Cambria Math"/>
          <w:b w:val="0"/>
          <w:i/>
          <w:color w:val="auto"/>
        </w:rPr>
        <w:fldChar w:fldCharType="separate"/>
      </w:r>
      <w:r w:rsidR="003B4D3A">
        <w:rPr>
          <w:rFonts w:ascii="Cambria Math" w:hAnsi="Cambria Math"/>
          <w:b w:val="0"/>
          <w:i/>
          <w:noProof/>
          <w:color w:val="auto"/>
        </w:rPr>
        <w:t>8</w:t>
      </w:r>
      <w:r w:rsidRPr="00111C7E">
        <w:rPr>
          <w:rFonts w:ascii="Cambria Math" w:hAnsi="Cambria Math"/>
          <w:b w:val="0"/>
          <w:i/>
          <w:color w:val="auto"/>
        </w:rPr>
        <w:fldChar w:fldCharType="end"/>
      </w:r>
      <w:r w:rsidRPr="00111C7E">
        <w:rPr>
          <w:rFonts w:ascii="Cambria Math" w:hAnsi="Cambria Math"/>
          <w:b w:val="0"/>
          <w:i/>
          <w:color w:val="auto"/>
        </w:rPr>
        <w:t xml:space="preserve"> </w:t>
      </w:r>
      <w:r w:rsidR="004735DD">
        <w:rPr>
          <w:rFonts w:ascii="Cambria Math" w:hAnsi="Cambria Math"/>
          <w:b w:val="0"/>
          <w:i/>
          <w:color w:val="auto"/>
        </w:rPr>
        <w:t>–</w:t>
      </w:r>
      <w:r w:rsidRPr="00111C7E">
        <w:rPr>
          <w:rFonts w:ascii="Cambria Math" w:hAnsi="Cambria Math"/>
          <w:b w:val="0"/>
          <w:i/>
          <w:color w:val="auto"/>
        </w:rPr>
        <w:t xml:space="preserve"> </w:t>
      </w:r>
      <w:r w:rsidR="004735DD">
        <w:rPr>
          <w:rFonts w:ascii="Cambria Math" w:hAnsi="Cambria Math"/>
          <w:b w:val="0"/>
          <w:i/>
          <w:color w:val="auto"/>
        </w:rPr>
        <w:t>Log-normal d</w:t>
      </w:r>
      <w:r w:rsidRPr="00111C7E">
        <w:rPr>
          <w:rFonts w:ascii="Cambria Math" w:hAnsi="Cambria Math"/>
          <w:b w:val="0"/>
          <w:i/>
          <w:color w:val="auto"/>
        </w:rPr>
        <w:t>istribution fit to death time data</w:t>
      </w:r>
    </w:p>
    <w:p w14:paraId="6B445294" w14:textId="77777777" w:rsidR="006F6225" w:rsidRPr="00111C7E" w:rsidRDefault="006F6225" w:rsidP="00097987">
      <w:pPr>
        <w:rPr>
          <w:rFonts w:ascii="Cambria Math" w:hAnsi="Cambria Math"/>
          <w:i/>
        </w:rPr>
      </w:pPr>
    </w:p>
    <w:p w14:paraId="6B445295" w14:textId="77777777" w:rsidR="00097987" w:rsidRPr="00111C7E" w:rsidRDefault="006F788F" w:rsidP="00097987">
      <w:pPr>
        <w:rPr>
          <w:rFonts w:ascii="Cambria Math" w:hAnsi="Cambria Math"/>
          <w:i/>
        </w:rPr>
      </w:pPr>
      <w:r w:rsidRPr="00111C7E">
        <w:rPr>
          <w:rFonts w:ascii="Cambria Math" w:hAnsi="Cambria Math"/>
          <w:i/>
        </w:rPr>
        <w:t xml:space="preserve">Before continuing, it should be noted that the </w:t>
      </w:r>
      <w:r w:rsidR="004735DD">
        <w:rPr>
          <w:rFonts w:ascii="Cambria Math" w:hAnsi="Cambria Math"/>
          <w:i/>
        </w:rPr>
        <w:t>l</w:t>
      </w:r>
      <w:r w:rsidRPr="00111C7E">
        <w:rPr>
          <w:rFonts w:ascii="Cambria Math" w:hAnsi="Cambria Math"/>
          <w:i/>
        </w:rPr>
        <w:t>og-</w:t>
      </w:r>
      <w:r w:rsidR="004735DD">
        <w:rPr>
          <w:rFonts w:ascii="Cambria Math" w:hAnsi="Cambria Math"/>
          <w:i/>
        </w:rPr>
        <w:t>l</w:t>
      </w:r>
      <w:r w:rsidRPr="00111C7E">
        <w:rPr>
          <w:rFonts w:ascii="Cambria Math" w:hAnsi="Cambria Math"/>
          <w:i/>
        </w:rPr>
        <w:t xml:space="preserve">ogistic distribution is also called that Fisk distribution </w:t>
      </w:r>
      <w:r w:rsidR="000B3C7C" w:rsidRPr="00111C7E">
        <w:rPr>
          <w:rFonts w:ascii="Cambria Math" w:hAnsi="Cambria Math"/>
          <w:i/>
        </w:rPr>
        <w:t xml:space="preserve">and </w:t>
      </w:r>
      <w:r w:rsidRPr="00111C7E">
        <w:rPr>
          <w:rFonts w:ascii="Cambria Math" w:hAnsi="Cambria Math"/>
          <w:i/>
        </w:rPr>
        <w:t xml:space="preserve">because the parameterization of the Fisk distribution in R is much simpler than that of the </w:t>
      </w:r>
      <w:r w:rsidR="004735DD">
        <w:rPr>
          <w:rFonts w:ascii="Cambria Math" w:hAnsi="Cambria Math"/>
          <w:i/>
        </w:rPr>
        <w:t>l</w:t>
      </w:r>
      <w:r w:rsidRPr="00111C7E">
        <w:rPr>
          <w:rFonts w:ascii="Cambria Math" w:hAnsi="Cambria Math"/>
          <w:i/>
        </w:rPr>
        <w:t>og-</w:t>
      </w:r>
      <w:r w:rsidR="004735DD">
        <w:rPr>
          <w:rFonts w:ascii="Cambria Math" w:hAnsi="Cambria Math"/>
          <w:i/>
        </w:rPr>
        <w:t>l</w:t>
      </w:r>
      <w:r w:rsidRPr="00111C7E">
        <w:rPr>
          <w:rFonts w:ascii="Cambria Math" w:hAnsi="Cambria Math"/>
          <w:i/>
        </w:rPr>
        <w:t xml:space="preserve">ogistic distribution, the remission time transition distribution will be labeled as FISK(34.231, 2.097) for the remainder of this report.  </w:t>
      </w:r>
      <w:r w:rsidR="00AC2528" w:rsidRPr="00111C7E">
        <w:rPr>
          <w:rFonts w:ascii="Cambria Math" w:hAnsi="Cambria Math"/>
          <w:i/>
        </w:rPr>
        <w:t xml:space="preserve"> </w:t>
      </w:r>
      <w:r w:rsidRPr="00111C7E">
        <w:rPr>
          <w:rFonts w:ascii="Cambria Math" w:hAnsi="Cambria Math"/>
          <w:i/>
        </w:rPr>
        <w:t>With the transition distributions established, the final transition diagram</w:t>
      </w:r>
      <w:r w:rsidR="00B82671" w:rsidRPr="00111C7E">
        <w:rPr>
          <w:rFonts w:ascii="Cambria Math" w:hAnsi="Cambria Math"/>
          <w:i/>
        </w:rPr>
        <w:t>,</w:t>
      </w:r>
      <w:r w:rsidRPr="00111C7E">
        <w:rPr>
          <w:rFonts w:ascii="Cambria Math" w:hAnsi="Cambria Math"/>
          <w:i/>
        </w:rPr>
        <w:t xml:space="preserve"> infinitesimal generator matrix</w:t>
      </w:r>
      <w:r w:rsidR="00B82671" w:rsidRPr="00111C7E">
        <w:rPr>
          <w:rFonts w:ascii="Cambria Math" w:hAnsi="Cambria Math"/>
          <w:i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Pr="00111C7E">
        <w:rPr>
          <w:rFonts w:ascii="Cambria Math" w:hAnsi="Cambria Math"/>
          <w:i/>
        </w:rPr>
        <w:t xml:space="preserve"> </w:t>
      </w:r>
      <w:r w:rsidR="00B82671" w:rsidRPr="00111C7E">
        <w:rPr>
          <w:rFonts w:ascii="Cambria Math" w:hAnsi="Cambria Math"/>
          <w:i/>
        </w:rPr>
        <w:t xml:space="preserve">and probability matrix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="00B82671" w:rsidRPr="00111C7E">
        <w:rPr>
          <w:rFonts w:ascii="Cambria Math" w:hAnsi="Cambria Math"/>
          <w:i/>
        </w:rPr>
        <w:t xml:space="preserve"> </w:t>
      </w:r>
      <w:r w:rsidRPr="00111C7E">
        <w:rPr>
          <w:rFonts w:ascii="Cambria Math" w:hAnsi="Cambria Math"/>
          <w:i/>
        </w:rPr>
        <w:t xml:space="preserve">are shown below.  </w:t>
      </w:r>
      <w:r w:rsidR="00097987" w:rsidRPr="00111C7E">
        <w:rPr>
          <w:rFonts w:ascii="Cambria Math" w:hAnsi="Cambria Math"/>
          <w:i/>
        </w:rPr>
        <w:t xml:space="preserve">With these values calculated, we are now ready to code this model into R and produce the quantities of interest. </w:t>
      </w:r>
    </w:p>
    <w:p w14:paraId="6B445296" w14:textId="77777777" w:rsidR="006F788F" w:rsidRPr="00111C7E" w:rsidRDefault="006F788F" w:rsidP="00962A7F">
      <w:pPr>
        <w:rPr>
          <w:rFonts w:ascii="Cambria Math" w:hAnsi="Cambria Math"/>
          <w:i/>
        </w:rPr>
      </w:pPr>
    </w:p>
    <w:p w14:paraId="6B445297" w14:textId="77777777" w:rsidR="003B4D3A" w:rsidRDefault="00AB4375" w:rsidP="003B4D3A">
      <w:pPr>
        <w:keepNext/>
        <w:jc w:val="center"/>
      </w:pPr>
      <w:r w:rsidRPr="00111C7E">
        <w:rPr>
          <w:rFonts w:ascii="Cambria Math" w:hAnsi="Cambria Math"/>
          <w:i/>
          <w:noProof/>
        </w:rPr>
        <w:drawing>
          <wp:inline distT="0" distB="0" distL="0" distR="0" wp14:anchorId="6B4452BD" wp14:editId="6B4452BE">
            <wp:extent cx="4297680" cy="1771771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77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5298" w14:textId="77777777" w:rsidR="006F788F" w:rsidRPr="003B4D3A" w:rsidRDefault="003B4D3A" w:rsidP="003B4D3A">
      <w:pPr>
        <w:pStyle w:val="Caption"/>
        <w:jc w:val="center"/>
        <w:rPr>
          <w:rFonts w:ascii="Cambria Math" w:hAnsi="Cambria Math"/>
          <w:b w:val="0"/>
          <w:i/>
          <w:color w:val="auto"/>
        </w:rPr>
      </w:pPr>
      <w:r w:rsidRPr="003B4D3A">
        <w:rPr>
          <w:rFonts w:ascii="Cambria Math" w:hAnsi="Cambria Math"/>
          <w:b w:val="0"/>
          <w:i/>
          <w:color w:val="auto"/>
        </w:rPr>
        <w:t xml:space="preserve">Figure </w:t>
      </w:r>
      <w:r w:rsidRPr="003B4D3A">
        <w:rPr>
          <w:rFonts w:ascii="Cambria Math" w:hAnsi="Cambria Math"/>
          <w:b w:val="0"/>
          <w:i/>
          <w:color w:val="auto"/>
        </w:rPr>
        <w:fldChar w:fldCharType="begin"/>
      </w:r>
      <w:r w:rsidRPr="003B4D3A">
        <w:rPr>
          <w:rFonts w:ascii="Cambria Math" w:hAnsi="Cambria Math"/>
          <w:b w:val="0"/>
          <w:i/>
          <w:color w:val="auto"/>
        </w:rPr>
        <w:instrText xml:space="preserve"> SEQ Figure \* ARABIC </w:instrText>
      </w:r>
      <w:r w:rsidRPr="003B4D3A">
        <w:rPr>
          <w:rFonts w:ascii="Cambria Math" w:hAnsi="Cambria Math"/>
          <w:b w:val="0"/>
          <w:i/>
          <w:color w:val="auto"/>
        </w:rPr>
        <w:fldChar w:fldCharType="separate"/>
      </w:r>
      <w:r w:rsidRPr="003B4D3A">
        <w:rPr>
          <w:rFonts w:ascii="Cambria Math" w:hAnsi="Cambria Math"/>
          <w:b w:val="0"/>
          <w:i/>
          <w:noProof/>
          <w:color w:val="auto"/>
        </w:rPr>
        <w:t>9</w:t>
      </w:r>
      <w:r w:rsidRPr="003B4D3A">
        <w:rPr>
          <w:rFonts w:ascii="Cambria Math" w:hAnsi="Cambria Math"/>
          <w:b w:val="0"/>
          <w:i/>
          <w:color w:val="auto"/>
        </w:rPr>
        <w:fldChar w:fldCharType="end"/>
      </w:r>
      <w:r w:rsidRPr="003B4D3A">
        <w:rPr>
          <w:rFonts w:ascii="Cambria Math" w:hAnsi="Cambria Math"/>
          <w:b w:val="0"/>
          <w:i/>
          <w:color w:val="auto"/>
        </w:rPr>
        <w:t xml:space="preserve"> - Final semi-Markov Transition diagram</w:t>
      </w:r>
    </w:p>
    <w:p w14:paraId="6B445299" w14:textId="77777777" w:rsidR="006F788F" w:rsidRPr="00111C7E" w:rsidRDefault="006F788F" w:rsidP="00962A7F">
      <w:pPr>
        <w:rPr>
          <w:rFonts w:ascii="Cambria Math" w:hAnsi="Cambria Math"/>
          <w:i/>
        </w:rPr>
      </w:pPr>
    </w:p>
    <w:p w14:paraId="6B44529A" w14:textId="77777777" w:rsidR="006F788F" w:rsidRPr="00111C7E" w:rsidRDefault="00111C7E" w:rsidP="006F788F">
      <w:pPr>
        <w:rPr>
          <w:rFonts w:ascii="Cambria Math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.14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*lnorm(t,5.128,1.766)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.86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*fisk(t,2.097,34.231)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lnorm(t, 5.8,.8384)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B44529B" w14:textId="77777777" w:rsidR="006F788F" w:rsidRPr="00111C7E" w:rsidRDefault="006F788F" w:rsidP="00962A7F">
      <w:pPr>
        <w:rPr>
          <w:rFonts w:ascii="Cambria Math" w:hAnsi="Cambria Math"/>
          <w:i/>
        </w:rPr>
      </w:pPr>
    </w:p>
    <w:p w14:paraId="6B44529C" w14:textId="77777777" w:rsidR="00B82671" w:rsidRPr="00111C7E" w:rsidRDefault="002626C7" w:rsidP="00962A7F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.14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.86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B44529D" w14:textId="77777777" w:rsidR="000B3C7C" w:rsidRPr="00111C7E" w:rsidRDefault="000B3C7C" w:rsidP="00962A7F">
      <w:pPr>
        <w:rPr>
          <w:rFonts w:ascii="Cambria Math" w:hAnsi="Cambria Math"/>
          <w:i/>
        </w:rPr>
      </w:pPr>
    </w:p>
    <w:p w14:paraId="6B44529E" w14:textId="77777777" w:rsidR="001F13CE" w:rsidRPr="00111C7E" w:rsidRDefault="005414FD" w:rsidP="00962A7F">
      <w:pPr>
        <w:rPr>
          <w:rFonts w:ascii="Cambria Math" w:eastAsiaTheme="minorEastAsia" w:hAnsi="Cambria Math"/>
          <w:i/>
        </w:rPr>
      </w:pPr>
      <w:r w:rsidRPr="00111C7E">
        <w:rPr>
          <w:rFonts w:ascii="Cambria Math" w:hAnsi="Cambria Math"/>
          <w:i/>
        </w:rPr>
        <w:t xml:space="preserve">In this analysis we are asked to model the first passage distribution </w:t>
      </w:r>
      <w:r w:rsidR="001F13CE" w:rsidRPr="00111C7E">
        <w:rPr>
          <w:rFonts w:ascii="Cambria Math" w:hAnsi="Cambria Math"/>
          <w:i/>
        </w:rPr>
        <w:t xml:space="preserve">from the time </w:t>
      </w:r>
      <w:r w:rsidRPr="00111C7E">
        <w:rPr>
          <w:rFonts w:ascii="Cambria Math" w:hAnsi="Cambria Math"/>
          <w:i/>
        </w:rPr>
        <w:t xml:space="preserve">of a person who has just been </w:t>
      </w:r>
      <w:r w:rsidR="001F13CE" w:rsidRPr="00111C7E">
        <w:rPr>
          <w:rFonts w:ascii="Cambria Math" w:hAnsi="Cambria Math"/>
          <w:i/>
        </w:rPr>
        <w:t>diagnosed with active symptoms (state 2) to the time that this person dies from the disease (state 1).  Since state 1 is clearly an absorbing state we’re interested in modeling the first passage hazard rate of this disease,</w:t>
      </w:r>
      <m:oMath>
        <m:r>
          <w:rPr>
            <w:rFonts w:ascii="Cambria Math" w:hAnsi="Cambria Math"/>
          </w:rPr>
          <m:t xml:space="preserve"> 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1-G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  <w:r w:rsidR="001F13CE" w:rsidRPr="00111C7E">
        <w:rPr>
          <w:rFonts w:ascii="Cambria Math" w:eastAsiaTheme="minorEastAsia" w:hAnsi="Cambria Math"/>
          <w:i/>
        </w:rPr>
        <w:t xml:space="preserve">.  The graphs below shows a plot of the first passage hazard rate, as computed using R.  The reader will notice that the plot extends below zero </w:t>
      </w:r>
      <w:r w:rsidR="0029759D" w:rsidRPr="00111C7E">
        <w:rPr>
          <w:rFonts w:ascii="Cambria Math" w:eastAsiaTheme="minorEastAsia" w:hAnsi="Cambria Math"/>
          <w:i/>
        </w:rPr>
        <w:t>at</w:t>
      </w:r>
      <m:oMath>
        <m:r>
          <w:rPr>
            <w:rFonts w:ascii="Cambria Math" w:eastAsiaTheme="minorEastAsia" w:hAnsi="Cambria Math"/>
          </w:rPr>
          <m:t xml:space="preserve"> t=0</m:t>
        </m:r>
      </m:oMath>
      <w:r w:rsidR="001F13CE" w:rsidRPr="00111C7E">
        <w:rPr>
          <w:rFonts w:ascii="Cambria Math" w:eastAsiaTheme="minorEastAsia" w:hAnsi="Cambria Math"/>
          <w:i/>
        </w:rPr>
        <w:t xml:space="preserve">, this error has been verified using Excel and found to be a numerical anomaly over the </w:t>
      </w:r>
      <w:r w:rsidR="0029759D" w:rsidRPr="00111C7E">
        <w:rPr>
          <w:rFonts w:ascii="Cambria Math" w:eastAsiaTheme="minorEastAsia" w:hAnsi="Cambria Math"/>
          <w:i/>
        </w:rPr>
        <w:t>interval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.0001≤t≤.016</m:t>
            </m:r>
          </m:e>
        </m:d>
      </m:oMath>
      <w:r w:rsidR="001F13CE" w:rsidRPr="00111C7E">
        <w:rPr>
          <w:rFonts w:ascii="Cambria Math" w:eastAsiaTheme="minorEastAsia" w:hAnsi="Cambria Math"/>
          <w:i/>
        </w:rPr>
        <w:t xml:space="preserve">, </w:t>
      </w:r>
      <w:r w:rsidR="004735DD" w:rsidRPr="00111C7E">
        <w:rPr>
          <w:rFonts w:ascii="Cambria Math" w:eastAsiaTheme="minorEastAsia" w:hAnsi="Cambria Math"/>
          <w:i/>
        </w:rPr>
        <w:t>and thus</w:t>
      </w:r>
      <w:r w:rsidR="001F13CE" w:rsidRPr="00111C7E">
        <w:rPr>
          <w:rFonts w:ascii="Cambria Math" w:eastAsiaTheme="minorEastAsia" w:hAnsi="Cambria Math"/>
          <w:i/>
        </w:rPr>
        <w:t xml:space="preserve"> the actual plot</w:t>
      </w:r>
      <w:r w:rsidR="0029759D" w:rsidRPr="00111C7E">
        <w:rPr>
          <w:rFonts w:ascii="Cambria Math" w:eastAsiaTheme="minorEastAsia" w:hAnsi="Cambria Math"/>
          <w:i/>
        </w:rPr>
        <w:t xml:space="preserve"> does</w:t>
      </w:r>
      <w:r w:rsidR="001F13CE" w:rsidRPr="00111C7E">
        <w:rPr>
          <w:rFonts w:ascii="Cambria Math" w:eastAsiaTheme="minorEastAsia" w:hAnsi="Cambria Math"/>
          <w:i/>
        </w:rPr>
        <w:t xml:space="preserve"> stop at zero.</w:t>
      </w:r>
    </w:p>
    <w:p w14:paraId="6B44529F" w14:textId="77777777" w:rsidR="001F13CE" w:rsidRPr="00111C7E" w:rsidRDefault="001F13CE" w:rsidP="00962A7F">
      <w:pPr>
        <w:rPr>
          <w:rFonts w:ascii="Cambria Math" w:eastAsiaTheme="minorEastAsia" w:hAnsi="Cambria Math"/>
          <w:i/>
        </w:rPr>
      </w:pPr>
    </w:p>
    <w:p w14:paraId="6B4452A0" w14:textId="77777777" w:rsidR="0029759D" w:rsidRPr="00111C7E" w:rsidRDefault="00A50F5F" w:rsidP="0029759D">
      <w:pPr>
        <w:keepNext/>
        <w:jc w:val="center"/>
        <w:rPr>
          <w:rFonts w:ascii="Cambria Math" w:hAnsi="Cambria Math"/>
          <w:i/>
        </w:rPr>
      </w:pPr>
      <w:r w:rsidRPr="00111C7E">
        <w:rPr>
          <w:rFonts w:ascii="Cambria Math" w:hAnsi="Cambria Math"/>
          <w:i/>
          <w:noProof/>
        </w:rPr>
        <w:drawing>
          <wp:inline distT="0" distB="0" distL="0" distR="0" wp14:anchorId="6B4452BF" wp14:editId="6B4452C0">
            <wp:extent cx="4959985" cy="437324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45" r="5892" b="3426"/>
                    <a:stretch/>
                  </pic:blipFill>
                  <pic:spPr bwMode="auto">
                    <a:xfrm>
                      <a:off x="0" y="0"/>
                      <a:ext cx="4959985" cy="4373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452A1" w14:textId="77777777" w:rsidR="004808EB" w:rsidRPr="00111C7E" w:rsidRDefault="0029759D" w:rsidP="0029759D">
      <w:pPr>
        <w:pStyle w:val="Caption"/>
        <w:jc w:val="center"/>
        <w:rPr>
          <w:rFonts w:ascii="Cambria Math" w:hAnsi="Cambria Math"/>
          <w:b w:val="0"/>
          <w:i/>
          <w:color w:val="auto"/>
        </w:rPr>
      </w:pPr>
      <w:r w:rsidRPr="00111C7E">
        <w:rPr>
          <w:rFonts w:ascii="Cambria Math" w:hAnsi="Cambria Math"/>
          <w:b w:val="0"/>
          <w:i/>
          <w:color w:val="auto"/>
        </w:rPr>
        <w:t xml:space="preserve">Figure </w:t>
      </w:r>
      <w:r w:rsidRPr="00111C7E">
        <w:rPr>
          <w:rFonts w:ascii="Cambria Math" w:hAnsi="Cambria Math"/>
          <w:b w:val="0"/>
          <w:i/>
          <w:color w:val="auto"/>
        </w:rPr>
        <w:fldChar w:fldCharType="begin"/>
      </w:r>
      <w:r w:rsidRPr="00111C7E">
        <w:rPr>
          <w:rFonts w:ascii="Cambria Math" w:hAnsi="Cambria Math"/>
          <w:b w:val="0"/>
          <w:i/>
          <w:color w:val="auto"/>
        </w:rPr>
        <w:instrText xml:space="preserve"> SEQ Figure \* ARABIC </w:instrText>
      </w:r>
      <w:r w:rsidRPr="00111C7E">
        <w:rPr>
          <w:rFonts w:ascii="Cambria Math" w:hAnsi="Cambria Math"/>
          <w:b w:val="0"/>
          <w:i/>
          <w:color w:val="auto"/>
        </w:rPr>
        <w:fldChar w:fldCharType="separate"/>
      </w:r>
      <w:r w:rsidR="003B4D3A">
        <w:rPr>
          <w:rFonts w:ascii="Cambria Math" w:hAnsi="Cambria Math"/>
          <w:b w:val="0"/>
          <w:i/>
          <w:noProof/>
          <w:color w:val="auto"/>
        </w:rPr>
        <w:t>10</w:t>
      </w:r>
      <w:r w:rsidRPr="00111C7E">
        <w:rPr>
          <w:rFonts w:ascii="Cambria Math" w:hAnsi="Cambria Math"/>
          <w:b w:val="0"/>
          <w:i/>
          <w:color w:val="auto"/>
        </w:rPr>
        <w:fldChar w:fldCharType="end"/>
      </w:r>
      <w:r w:rsidRPr="00111C7E">
        <w:rPr>
          <w:rFonts w:ascii="Cambria Math" w:hAnsi="Cambria Math"/>
          <w:b w:val="0"/>
          <w:i/>
          <w:color w:val="auto"/>
        </w:rPr>
        <w:t xml:space="preserve"> - First passage hazard plot</w:t>
      </w:r>
    </w:p>
    <w:p w14:paraId="6B4452A2" w14:textId="77777777" w:rsidR="0068681E" w:rsidRPr="00111C7E" w:rsidRDefault="0068681E" w:rsidP="0068681E">
      <w:pPr>
        <w:rPr>
          <w:rFonts w:ascii="Cambria Math" w:hAnsi="Cambria Math"/>
          <w:i/>
        </w:rPr>
      </w:pPr>
      <w:r w:rsidRPr="00111C7E">
        <w:rPr>
          <w:rFonts w:ascii="Cambria Math" w:hAnsi="Cambria Math"/>
          <w:i/>
        </w:rPr>
        <w:t>The hazard plot was created over a 2000 day interval with using a 40 day time steps, so each time unit along the x axis must be multiplied accordingly.  Using this plot along with the R code attached, the average time until death was found to be 3698.364, or 10.135 years.  Additionally, the mode time (most typical/most likely) can be found from the highest point on the plot</w:t>
      </w:r>
      <w:r w:rsidR="00885481" w:rsidRPr="00111C7E">
        <w:rPr>
          <w:rFonts w:ascii="Cambria Math" w:hAnsi="Cambria Math"/>
          <w:i/>
        </w:rPr>
        <w:t xml:space="preserve"> and</w:t>
      </w:r>
      <w:r w:rsidRPr="00111C7E">
        <w:rPr>
          <w:rFonts w:ascii="Cambria Math" w:hAnsi="Cambria Math"/>
          <w:i/>
        </w:rPr>
        <w:t xml:space="preserve"> </w:t>
      </w:r>
      <w:r w:rsidR="00885481" w:rsidRPr="00111C7E">
        <w:rPr>
          <w:rFonts w:ascii="Cambria Math" w:hAnsi="Cambria Math"/>
          <w:i/>
        </w:rPr>
        <w:t>i</w:t>
      </w:r>
      <w:r w:rsidRPr="00111C7E">
        <w:rPr>
          <w:rFonts w:ascii="Cambria Math" w:hAnsi="Cambria Math"/>
          <w:i/>
        </w:rPr>
        <w:t>s approximately 1 year.</w:t>
      </w:r>
      <w:r w:rsidR="00885481" w:rsidRPr="00111C7E">
        <w:rPr>
          <w:rFonts w:ascii="Cambria Math" w:hAnsi="Cambria Math"/>
          <w:i/>
        </w:rPr>
        <w:t xml:space="preserve">  Finally,</w:t>
      </w:r>
      <w:r w:rsidR="0029759D" w:rsidRPr="00111C7E">
        <w:rPr>
          <w:rFonts w:ascii="Cambria Math" w:hAnsi="Cambria Math"/>
          <w:i/>
        </w:rPr>
        <w:t xml:space="preserve"> the remaining quantities of interest are found below:</w:t>
      </w:r>
      <w:r w:rsidR="00885481" w:rsidRPr="00111C7E">
        <w:rPr>
          <w:rFonts w:ascii="Cambria Math" w:hAnsi="Cambria Math"/>
          <w:i/>
        </w:rPr>
        <w:t xml:space="preserve"> </w:t>
      </w:r>
    </w:p>
    <w:p w14:paraId="6B4452A3" w14:textId="77777777" w:rsidR="00885481" w:rsidRPr="00111C7E" w:rsidRDefault="0029759D" w:rsidP="00111C7E">
      <w:pPr>
        <w:pStyle w:val="ListParagraph"/>
        <w:numPr>
          <w:ilvl w:val="0"/>
          <w:numId w:val="3"/>
        </w:numPr>
        <w:ind w:left="360"/>
        <w:rPr>
          <w:rFonts w:ascii="Cambria Math" w:hAnsi="Cambria Math"/>
          <w:i/>
        </w:rPr>
      </w:pPr>
      <w:r w:rsidRPr="00111C7E">
        <w:rPr>
          <w:rFonts w:ascii="Cambria Math" w:hAnsi="Cambria Math"/>
          <w:i/>
        </w:rPr>
        <w:t>P</w:t>
      </w:r>
      <w:r w:rsidR="00885481" w:rsidRPr="00111C7E">
        <w:rPr>
          <w:rFonts w:ascii="Cambria Math" w:hAnsi="Cambria Math"/>
          <w:i/>
        </w:rPr>
        <w:t>robabil</w:t>
      </w:r>
      <w:r w:rsidRPr="00111C7E">
        <w:rPr>
          <w:rFonts w:ascii="Cambria Math" w:hAnsi="Cambria Math"/>
          <w:i/>
        </w:rPr>
        <w:t xml:space="preserve">ity of being in remission </w:t>
      </w:r>
      <w:r w:rsidR="00111C7E">
        <w:rPr>
          <w:rFonts w:ascii="Cambria Math" w:hAnsi="Cambria Math"/>
          <w:i/>
        </w:rPr>
        <w:t>4 y</w:t>
      </w:r>
      <w:r w:rsidRPr="00111C7E">
        <w:rPr>
          <w:rFonts w:ascii="Cambria Math" w:hAnsi="Cambria Math"/>
          <w:i/>
        </w:rPr>
        <w:t>rs</w:t>
      </w:r>
      <w:r w:rsidR="00027A37">
        <w:rPr>
          <w:rFonts w:ascii="Cambria Math" w:hAnsi="Cambria Math"/>
          <w:i/>
        </w:rPr>
        <w:t>.</w:t>
      </w:r>
      <w:r w:rsidR="00111C7E" w:rsidRPr="00111C7E">
        <w:rPr>
          <w:rFonts w:ascii="Cambria Math" w:hAnsi="Cambria Math"/>
          <w:i/>
        </w:rPr>
        <w:t xml:space="preserve"> after diagnosis of active symptoms</w:t>
      </w:r>
      <w:r w:rsidRPr="00111C7E">
        <w:rPr>
          <w:rFonts w:ascii="Cambria Math" w:hAnsi="Cambria Math"/>
          <w:i/>
        </w:rPr>
        <w:t xml:space="preserve">?   </w:t>
      </w:r>
      <w:r w:rsidR="00111C7E" w:rsidRPr="00111C7E">
        <w:rPr>
          <w:rFonts w:ascii="Cambria Math" w:hAnsi="Cambria Math"/>
          <w:b/>
          <w:i/>
        </w:rPr>
        <w:t>(0.55332, 55.33%)</w:t>
      </w:r>
    </w:p>
    <w:p w14:paraId="6B4452A4" w14:textId="77777777" w:rsidR="00111C7E" w:rsidRPr="00111C7E" w:rsidRDefault="00111C7E" w:rsidP="00111C7E">
      <w:pPr>
        <w:pStyle w:val="ListParagraph"/>
        <w:numPr>
          <w:ilvl w:val="0"/>
          <w:numId w:val="3"/>
        </w:numPr>
        <w:ind w:left="360"/>
        <w:rPr>
          <w:rFonts w:ascii="Cambria Math" w:hAnsi="Cambria Math"/>
          <w:i/>
        </w:rPr>
      </w:pPr>
      <w:r w:rsidRPr="00111C7E">
        <w:rPr>
          <w:rFonts w:ascii="Cambria Math" w:hAnsi="Cambria Math"/>
          <w:i/>
        </w:rPr>
        <w:t xml:space="preserve">Expected </w:t>
      </w:r>
      <w:r>
        <w:rPr>
          <w:rFonts w:ascii="Cambria Math" w:hAnsi="Cambria Math"/>
          <w:i/>
        </w:rPr>
        <w:t>#</w:t>
      </w:r>
      <w:r w:rsidRPr="00111C7E">
        <w:rPr>
          <w:rFonts w:ascii="Cambria Math" w:hAnsi="Cambria Math"/>
          <w:i/>
        </w:rPr>
        <w:t xml:space="preserve"> visits into remission within 4 yrs</w:t>
      </w:r>
      <w:r w:rsidR="00027A37">
        <w:rPr>
          <w:rFonts w:ascii="Cambria Math" w:hAnsi="Cambria Math"/>
          <w:i/>
        </w:rPr>
        <w:t>.</w:t>
      </w:r>
      <w:r w:rsidRPr="00111C7E">
        <w:rPr>
          <w:rFonts w:ascii="Cambria Math" w:hAnsi="Cambria Math"/>
          <w:i/>
        </w:rPr>
        <w:t xml:space="preserve"> of diagnosis of active symptoms? </w:t>
      </w:r>
      <w:r w:rsidRPr="00111C7E">
        <w:rPr>
          <w:rFonts w:ascii="Cambria Math" w:hAnsi="Cambria Math"/>
          <w:b/>
          <w:i/>
        </w:rPr>
        <w:t>(2.728 visits)</w:t>
      </w:r>
    </w:p>
    <w:p w14:paraId="6B4452A5" w14:textId="77777777" w:rsidR="00111C7E" w:rsidRPr="00111C7E" w:rsidRDefault="00111C7E" w:rsidP="00111C7E">
      <w:pPr>
        <w:pStyle w:val="ListParagraph"/>
        <w:numPr>
          <w:ilvl w:val="0"/>
          <w:numId w:val="3"/>
        </w:numPr>
        <w:ind w:left="360"/>
        <w:rPr>
          <w:rFonts w:ascii="Cambria Math" w:hAnsi="Cambria Math"/>
          <w:i/>
        </w:rPr>
      </w:pPr>
      <w:r w:rsidRPr="00111C7E">
        <w:rPr>
          <w:rFonts w:ascii="Cambria Math" w:hAnsi="Cambria Math"/>
          <w:i/>
        </w:rPr>
        <w:t>Long run probability a patient with active symptoms</w:t>
      </w:r>
      <w:r>
        <w:rPr>
          <w:rFonts w:ascii="Cambria Math" w:hAnsi="Cambria Math"/>
          <w:i/>
        </w:rPr>
        <w:t xml:space="preserve"> remains in remission</w:t>
      </w:r>
      <w:r w:rsidRPr="00111C7E">
        <w:rPr>
          <w:rFonts w:ascii="Cambria Math" w:hAnsi="Cambria Math"/>
          <w:i/>
        </w:rPr>
        <w:t xml:space="preserve">?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1.04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-10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</w:p>
    <w:p w14:paraId="6B4452A6" w14:textId="77777777" w:rsidR="00111C7E" w:rsidRPr="00111C7E" w:rsidRDefault="00111C7E" w:rsidP="00111C7E">
      <w:pPr>
        <w:pStyle w:val="ListParagraph"/>
        <w:numPr>
          <w:ilvl w:val="1"/>
          <w:numId w:val="3"/>
        </w:numPr>
        <w:rPr>
          <w:rFonts w:ascii="Cambria Math" w:hAnsi="Cambria Math"/>
          <w:i/>
        </w:rPr>
      </w:pPr>
      <w:r w:rsidRPr="00111C7E">
        <w:rPr>
          <w:rFonts w:ascii="Cambria Math" w:eastAsiaTheme="minorEastAsia" w:hAnsi="Cambria Math"/>
          <w:i/>
        </w:rPr>
        <w:t xml:space="preserve">So there is a chance </w:t>
      </w:r>
      <w:r w:rsidR="0072578C">
        <w:rPr>
          <w:rFonts w:ascii="Cambria Math" w:eastAsiaTheme="minorEastAsia" w:hAnsi="Cambria Math"/>
          <w:i/>
        </w:rPr>
        <w:t xml:space="preserve">this disease could make </w:t>
      </w:r>
      <w:r w:rsidRPr="00111C7E">
        <w:rPr>
          <w:rFonts w:ascii="Cambria Math" w:eastAsiaTheme="minorEastAsia" w:hAnsi="Cambria Math"/>
          <w:i/>
        </w:rPr>
        <w:t>you live forever</w:t>
      </w:r>
      <w:r w:rsidR="00027A37">
        <w:rPr>
          <w:rFonts w:ascii="Cambria Math" w:eastAsiaTheme="minorEastAsia" w:hAnsi="Cambria Math"/>
          <w:i/>
        </w:rPr>
        <w:t xml:space="preserve"> </w:t>
      </w:r>
      <w:r w:rsidR="00027A37" w:rsidRPr="00027A37">
        <w:rPr>
          <w:rFonts w:ascii="Cambria Math" w:eastAsiaTheme="minorEastAsia" w:hAnsi="Cambria Math"/>
          <w:i/>
        </w:rPr>
        <w:sym w:font="Wingdings" w:char="F04A"/>
      </w:r>
    </w:p>
    <w:p w14:paraId="6B4452A7" w14:textId="77777777" w:rsidR="003E4F0A" w:rsidRDefault="003E4F0A"/>
    <w:p w14:paraId="6B4452A8" w14:textId="77777777" w:rsidR="003B013B" w:rsidRDefault="003B013B"/>
    <w:p w14:paraId="6B4452A9" w14:textId="77777777" w:rsidR="003B013B" w:rsidRDefault="003B013B"/>
    <w:p w14:paraId="6B4452AA" w14:textId="77777777" w:rsidR="003B013B" w:rsidRDefault="003B013B"/>
    <w:sectPr w:rsidR="003B0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97267"/>
    <w:multiLevelType w:val="hybridMultilevel"/>
    <w:tmpl w:val="984888A4"/>
    <w:lvl w:ilvl="0" w:tplc="08CCD3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E22FA6"/>
    <w:multiLevelType w:val="hybridMultilevel"/>
    <w:tmpl w:val="39BEA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D5AFC"/>
    <w:multiLevelType w:val="hybridMultilevel"/>
    <w:tmpl w:val="EBC4599A"/>
    <w:lvl w:ilvl="0" w:tplc="7884E9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55132A"/>
    <w:multiLevelType w:val="hybridMultilevel"/>
    <w:tmpl w:val="082AAB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2F3C99"/>
    <w:multiLevelType w:val="hybridMultilevel"/>
    <w:tmpl w:val="FF6C7A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C6"/>
    <w:rsid w:val="00027A37"/>
    <w:rsid w:val="000453C9"/>
    <w:rsid w:val="000638BF"/>
    <w:rsid w:val="000771E9"/>
    <w:rsid w:val="00083DE0"/>
    <w:rsid w:val="00097987"/>
    <w:rsid w:val="000B3C7C"/>
    <w:rsid w:val="00111C7E"/>
    <w:rsid w:val="00156BF7"/>
    <w:rsid w:val="00180DEC"/>
    <w:rsid w:val="0019079C"/>
    <w:rsid w:val="001927C6"/>
    <w:rsid w:val="001A5D25"/>
    <w:rsid w:val="001C0C1B"/>
    <w:rsid w:val="001D0D8E"/>
    <w:rsid w:val="001E6613"/>
    <w:rsid w:val="001F13CE"/>
    <w:rsid w:val="002143DD"/>
    <w:rsid w:val="002626C7"/>
    <w:rsid w:val="002809B5"/>
    <w:rsid w:val="0029759D"/>
    <w:rsid w:val="002A3F0A"/>
    <w:rsid w:val="002B20C9"/>
    <w:rsid w:val="002E4336"/>
    <w:rsid w:val="003062DE"/>
    <w:rsid w:val="003859DF"/>
    <w:rsid w:val="003B013B"/>
    <w:rsid w:val="003B4D3A"/>
    <w:rsid w:val="003C06B5"/>
    <w:rsid w:val="003E4F0A"/>
    <w:rsid w:val="0040254C"/>
    <w:rsid w:val="004735DD"/>
    <w:rsid w:val="004808EB"/>
    <w:rsid w:val="00481BB6"/>
    <w:rsid w:val="004D7DD7"/>
    <w:rsid w:val="005414FD"/>
    <w:rsid w:val="005571B1"/>
    <w:rsid w:val="00614DCC"/>
    <w:rsid w:val="0068681E"/>
    <w:rsid w:val="006F6225"/>
    <w:rsid w:val="006F788F"/>
    <w:rsid w:val="0072578C"/>
    <w:rsid w:val="007C4FA1"/>
    <w:rsid w:val="007D60F3"/>
    <w:rsid w:val="007E0FC3"/>
    <w:rsid w:val="0084477E"/>
    <w:rsid w:val="00885481"/>
    <w:rsid w:val="00893589"/>
    <w:rsid w:val="008B113F"/>
    <w:rsid w:val="008B75E1"/>
    <w:rsid w:val="008E7882"/>
    <w:rsid w:val="00962A7F"/>
    <w:rsid w:val="0097524B"/>
    <w:rsid w:val="00976706"/>
    <w:rsid w:val="00A34AEF"/>
    <w:rsid w:val="00A50F5F"/>
    <w:rsid w:val="00A56B7E"/>
    <w:rsid w:val="00A810AA"/>
    <w:rsid w:val="00AB4375"/>
    <w:rsid w:val="00AC107C"/>
    <w:rsid w:val="00AC2528"/>
    <w:rsid w:val="00AF4E4E"/>
    <w:rsid w:val="00B41912"/>
    <w:rsid w:val="00B82671"/>
    <w:rsid w:val="00B848CC"/>
    <w:rsid w:val="00BE4BD0"/>
    <w:rsid w:val="00C613DC"/>
    <w:rsid w:val="00C7055F"/>
    <w:rsid w:val="00C70FAF"/>
    <w:rsid w:val="00C812B2"/>
    <w:rsid w:val="00C82847"/>
    <w:rsid w:val="00CB2B45"/>
    <w:rsid w:val="00D26993"/>
    <w:rsid w:val="00D46A6C"/>
    <w:rsid w:val="00D73F1E"/>
    <w:rsid w:val="00DA0AA7"/>
    <w:rsid w:val="00E34951"/>
    <w:rsid w:val="00F339AF"/>
    <w:rsid w:val="00FC1C91"/>
    <w:rsid w:val="00FC67AF"/>
    <w:rsid w:val="00FC6C43"/>
    <w:rsid w:val="00FE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522E"/>
  <w15:docId w15:val="{8F357580-C6C1-40C5-A5CA-AC81A85F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7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2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7C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927C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C0C1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PDF</c:v>
          </c:tx>
          <c:marker>
            <c:symbol val="diamond"/>
            <c:size val="2"/>
          </c:marker>
          <c:xVal>
            <c:numRef>
              <c:f>Sheet1!$A$1:$A$201</c:f>
              <c:numCache>
                <c:formatCode>General</c:formatCode>
                <c:ptCount val="20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  <c:pt idx="100">
                  <c:v>50</c:v>
                </c:pt>
                <c:pt idx="101">
                  <c:v>50.5</c:v>
                </c:pt>
                <c:pt idx="102">
                  <c:v>51</c:v>
                </c:pt>
                <c:pt idx="103">
                  <c:v>51.5</c:v>
                </c:pt>
                <c:pt idx="104">
                  <c:v>52</c:v>
                </c:pt>
                <c:pt idx="105">
                  <c:v>52.5</c:v>
                </c:pt>
                <c:pt idx="106">
                  <c:v>53</c:v>
                </c:pt>
                <c:pt idx="107">
                  <c:v>53.5</c:v>
                </c:pt>
                <c:pt idx="108">
                  <c:v>54</c:v>
                </c:pt>
                <c:pt idx="109">
                  <c:v>54.5</c:v>
                </c:pt>
                <c:pt idx="110">
                  <c:v>55</c:v>
                </c:pt>
                <c:pt idx="111">
                  <c:v>55.5</c:v>
                </c:pt>
                <c:pt idx="112">
                  <c:v>56</c:v>
                </c:pt>
                <c:pt idx="113">
                  <c:v>56.5</c:v>
                </c:pt>
                <c:pt idx="114">
                  <c:v>57</c:v>
                </c:pt>
                <c:pt idx="115">
                  <c:v>57.5</c:v>
                </c:pt>
                <c:pt idx="116">
                  <c:v>58</c:v>
                </c:pt>
                <c:pt idx="117">
                  <c:v>58.5</c:v>
                </c:pt>
                <c:pt idx="118">
                  <c:v>59</c:v>
                </c:pt>
                <c:pt idx="119">
                  <c:v>59.5</c:v>
                </c:pt>
                <c:pt idx="120">
                  <c:v>60</c:v>
                </c:pt>
                <c:pt idx="121">
                  <c:v>60.5</c:v>
                </c:pt>
                <c:pt idx="122">
                  <c:v>61</c:v>
                </c:pt>
                <c:pt idx="123">
                  <c:v>61.5</c:v>
                </c:pt>
                <c:pt idx="124">
                  <c:v>62</c:v>
                </c:pt>
                <c:pt idx="125">
                  <c:v>62.5</c:v>
                </c:pt>
                <c:pt idx="126">
                  <c:v>63</c:v>
                </c:pt>
                <c:pt idx="127">
                  <c:v>63.5</c:v>
                </c:pt>
                <c:pt idx="128">
                  <c:v>64</c:v>
                </c:pt>
                <c:pt idx="129">
                  <c:v>64.5</c:v>
                </c:pt>
                <c:pt idx="130">
                  <c:v>65</c:v>
                </c:pt>
                <c:pt idx="131">
                  <c:v>65.5</c:v>
                </c:pt>
                <c:pt idx="132">
                  <c:v>66</c:v>
                </c:pt>
                <c:pt idx="133">
                  <c:v>66.5</c:v>
                </c:pt>
                <c:pt idx="134">
                  <c:v>67</c:v>
                </c:pt>
                <c:pt idx="135">
                  <c:v>67.5</c:v>
                </c:pt>
                <c:pt idx="136">
                  <c:v>68</c:v>
                </c:pt>
                <c:pt idx="137">
                  <c:v>68.5</c:v>
                </c:pt>
                <c:pt idx="138">
                  <c:v>69</c:v>
                </c:pt>
                <c:pt idx="139">
                  <c:v>69.5</c:v>
                </c:pt>
                <c:pt idx="140">
                  <c:v>70</c:v>
                </c:pt>
                <c:pt idx="141">
                  <c:v>70.5</c:v>
                </c:pt>
                <c:pt idx="142">
                  <c:v>71</c:v>
                </c:pt>
                <c:pt idx="143">
                  <c:v>71.5</c:v>
                </c:pt>
                <c:pt idx="144">
                  <c:v>72</c:v>
                </c:pt>
                <c:pt idx="145">
                  <c:v>72.5</c:v>
                </c:pt>
                <c:pt idx="146">
                  <c:v>73</c:v>
                </c:pt>
                <c:pt idx="147">
                  <c:v>73.5</c:v>
                </c:pt>
                <c:pt idx="148">
                  <c:v>74</c:v>
                </c:pt>
                <c:pt idx="149">
                  <c:v>74.5</c:v>
                </c:pt>
                <c:pt idx="150">
                  <c:v>75</c:v>
                </c:pt>
                <c:pt idx="151">
                  <c:v>75.5</c:v>
                </c:pt>
                <c:pt idx="152">
                  <c:v>76</c:v>
                </c:pt>
                <c:pt idx="153">
                  <c:v>76.5</c:v>
                </c:pt>
                <c:pt idx="154">
                  <c:v>77</c:v>
                </c:pt>
                <c:pt idx="155">
                  <c:v>77.5</c:v>
                </c:pt>
                <c:pt idx="156">
                  <c:v>78</c:v>
                </c:pt>
                <c:pt idx="157">
                  <c:v>78.5</c:v>
                </c:pt>
                <c:pt idx="158">
                  <c:v>79</c:v>
                </c:pt>
                <c:pt idx="159">
                  <c:v>79.5</c:v>
                </c:pt>
                <c:pt idx="160">
                  <c:v>80</c:v>
                </c:pt>
                <c:pt idx="161">
                  <c:v>80.5</c:v>
                </c:pt>
                <c:pt idx="162">
                  <c:v>81</c:v>
                </c:pt>
                <c:pt idx="163">
                  <c:v>81.5</c:v>
                </c:pt>
                <c:pt idx="164">
                  <c:v>82</c:v>
                </c:pt>
                <c:pt idx="165">
                  <c:v>82.5</c:v>
                </c:pt>
                <c:pt idx="166">
                  <c:v>83</c:v>
                </c:pt>
                <c:pt idx="167">
                  <c:v>83.5</c:v>
                </c:pt>
                <c:pt idx="168">
                  <c:v>84</c:v>
                </c:pt>
                <c:pt idx="169">
                  <c:v>84.5</c:v>
                </c:pt>
                <c:pt idx="170">
                  <c:v>85</c:v>
                </c:pt>
                <c:pt idx="171">
                  <c:v>85.5</c:v>
                </c:pt>
                <c:pt idx="172">
                  <c:v>86</c:v>
                </c:pt>
                <c:pt idx="173">
                  <c:v>86.5</c:v>
                </c:pt>
                <c:pt idx="174">
                  <c:v>87</c:v>
                </c:pt>
                <c:pt idx="175">
                  <c:v>87.5</c:v>
                </c:pt>
                <c:pt idx="176">
                  <c:v>88</c:v>
                </c:pt>
                <c:pt idx="177">
                  <c:v>88.5</c:v>
                </c:pt>
                <c:pt idx="178">
                  <c:v>89</c:v>
                </c:pt>
                <c:pt idx="179">
                  <c:v>89.5</c:v>
                </c:pt>
                <c:pt idx="180">
                  <c:v>90</c:v>
                </c:pt>
                <c:pt idx="181">
                  <c:v>90.5</c:v>
                </c:pt>
                <c:pt idx="182">
                  <c:v>91</c:v>
                </c:pt>
                <c:pt idx="183">
                  <c:v>91.5</c:v>
                </c:pt>
                <c:pt idx="184">
                  <c:v>92</c:v>
                </c:pt>
                <c:pt idx="185">
                  <c:v>92.5</c:v>
                </c:pt>
                <c:pt idx="186">
                  <c:v>93</c:v>
                </c:pt>
                <c:pt idx="187">
                  <c:v>93.5</c:v>
                </c:pt>
                <c:pt idx="188">
                  <c:v>94</c:v>
                </c:pt>
                <c:pt idx="189">
                  <c:v>94.5</c:v>
                </c:pt>
                <c:pt idx="190">
                  <c:v>95</c:v>
                </c:pt>
                <c:pt idx="191">
                  <c:v>95.5</c:v>
                </c:pt>
                <c:pt idx="192">
                  <c:v>96</c:v>
                </c:pt>
                <c:pt idx="193">
                  <c:v>96.5</c:v>
                </c:pt>
                <c:pt idx="194">
                  <c:v>97</c:v>
                </c:pt>
                <c:pt idx="195">
                  <c:v>97.5</c:v>
                </c:pt>
                <c:pt idx="196">
                  <c:v>98</c:v>
                </c:pt>
                <c:pt idx="197">
                  <c:v>98.5</c:v>
                </c:pt>
                <c:pt idx="198">
                  <c:v>99</c:v>
                </c:pt>
                <c:pt idx="199">
                  <c:v>99.5</c:v>
                </c:pt>
                <c:pt idx="200">
                  <c:v>100</c:v>
                </c:pt>
              </c:numCache>
            </c:numRef>
          </c:xVal>
          <c:yVal>
            <c:numRef>
              <c:f>Sheet1!$B$1:$B$201</c:f>
              <c:numCache>
                <c:formatCode>General</c:formatCode>
                <c:ptCount val="201"/>
                <c:pt idx="0">
                  <c:v>1</c:v>
                </c:pt>
                <c:pt idx="1">
                  <c:v>0.44444444444444442</c:v>
                </c:pt>
                <c:pt idx="2">
                  <c:v>0.25</c:v>
                </c:pt>
                <c:pt idx="3">
                  <c:v>0.15999999999999998</c:v>
                </c:pt>
                <c:pt idx="4">
                  <c:v>0.1111111111111111</c:v>
                </c:pt>
                <c:pt idx="5">
                  <c:v>8.1632653061224483E-2</c:v>
                </c:pt>
                <c:pt idx="6">
                  <c:v>6.25E-2</c:v>
                </c:pt>
                <c:pt idx="7">
                  <c:v>4.9382716049382713E-2</c:v>
                </c:pt>
                <c:pt idx="8">
                  <c:v>0.04</c:v>
                </c:pt>
                <c:pt idx="9">
                  <c:v>3.3057851239669422E-2</c:v>
                </c:pt>
                <c:pt idx="10">
                  <c:v>2.777777777777778E-2</c:v>
                </c:pt>
                <c:pt idx="11">
                  <c:v>2.3668639053254441E-2</c:v>
                </c:pt>
                <c:pt idx="12">
                  <c:v>2.0408163265306124E-2</c:v>
                </c:pt>
                <c:pt idx="13">
                  <c:v>1.7777777777777778E-2</c:v>
                </c:pt>
                <c:pt idx="14">
                  <c:v>1.5625000000000003E-2</c:v>
                </c:pt>
                <c:pt idx="15">
                  <c:v>1.384083044982699E-2</c:v>
                </c:pt>
                <c:pt idx="16">
                  <c:v>1.2345679012345677E-2</c:v>
                </c:pt>
                <c:pt idx="17">
                  <c:v>1.1080332409972297E-2</c:v>
                </c:pt>
                <c:pt idx="18">
                  <c:v>9.9999999999999985E-3</c:v>
                </c:pt>
                <c:pt idx="19">
                  <c:v>9.0702947845804991E-3</c:v>
                </c:pt>
                <c:pt idx="20">
                  <c:v>8.2644628099173539E-3</c:v>
                </c:pt>
                <c:pt idx="21">
                  <c:v>7.561436672967865E-3</c:v>
                </c:pt>
                <c:pt idx="22">
                  <c:v>6.9444444444444441E-3</c:v>
                </c:pt>
                <c:pt idx="23">
                  <c:v>6.3999999999999994E-3</c:v>
                </c:pt>
                <c:pt idx="24">
                  <c:v>5.9171597633136102E-3</c:v>
                </c:pt>
                <c:pt idx="25">
                  <c:v>5.4869684499314125E-3</c:v>
                </c:pt>
                <c:pt idx="26">
                  <c:v>5.1020408163265311E-3</c:v>
                </c:pt>
                <c:pt idx="27">
                  <c:v>4.7562425683709865E-3</c:v>
                </c:pt>
                <c:pt idx="28">
                  <c:v>4.4444444444444444E-3</c:v>
                </c:pt>
                <c:pt idx="29">
                  <c:v>4.1623309053069714E-3</c:v>
                </c:pt>
                <c:pt idx="30">
                  <c:v>3.90625E-3</c:v>
                </c:pt>
                <c:pt idx="31">
                  <c:v>3.6730945821854917E-3</c:v>
                </c:pt>
                <c:pt idx="32">
                  <c:v>3.4602076124567471E-3</c:v>
                </c:pt>
                <c:pt idx="33">
                  <c:v>3.2653061224489793E-3</c:v>
                </c:pt>
                <c:pt idx="34">
                  <c:v>3.0864197530864204E-3</c:v>
                </c:pt>
                <c:pt idx="35">
                  <c:v>2.921840759678598E-3</c:v>
                </c:pt>
                <c:pt idx="36">
                  <c:v>2.7700831024930752E-3</c:v>
                </c:pt>
                <c:pt idx="37">
                  <c:v>2.6298487836949381E-3</c:v>
                </c:pt>
                <c:pt idx="38">
                  <c:v>2.5000000000000005E-3</c:v>
                </c:pt>
                <c:pt idx="39">
                  <c:v>2.3795359904818557E-3</c:v>
                </c:pt>
                <c:pt idx="40">
                  <c:v>2.2675736961451248E-3</c:v>
                </c:pt>
                <c:pt idx="41">
                  <c:v>2.163331530557058E-3</c:v>
                </c:pt>
                <c:pt idx="42">
                  <c:v>2.0661157024793385E-3</c:v>
                </c:pt>
                <c:pt idx="43">
                  <c:v>1.9753086419753091E-3</c:v>
                </c:pt>
                <c:pt idx="44">
                  <c:v>1.890359168241966E-3</c:v>
                </c:pt>
                <c:pt idx="45">
                  <c:v>1.810774105930285E-3</c:v>
                </c:pt>
                <c:pt idx="46">
                  <c:v>1.736111111111111E-3</c:v>
                </c:pt>
                <c:pt idx="47">
                  <c:v>1.6659725114535606E-3</c:v>
                </c:pt>
                <c:pt idx="48">
                  <c:v>1.6000000000000003E-3</c:v>
                </c:pt>
                <c:pt idx="49">
                  <c:v>1.5378700499807769E-3</c:v>
                </c:pt>
                <c:pt idx="50">
                  <c:v>1.4792899408284021E-3</c:v>
                </c:pt>
                <c:pt idx="51">
                  <c:v>1.4239943040227838E-3</c:v>
                </c:pt>
                <c:pt idx="52">
                  <c:v>1.3717421124828531E-3</c:v>
                </c:pt>
                <c:pt idx="53">
                  <c:v>1.3223140495867765E-3</c:v>
                </c:pt>
                <c:pt idx="54">
                  <c:v>1.2755102040816328E-3</c:v>
                </c:pt>
                <c:pt idx="55">
                  <c:v>1.2311480455524776E-3</c:v>
                </c:pt>
                <c:pt idx="56">
                  <c:v>1.1890606420927464E-3</c:v>
                </c:pt>
                <c:pt idx="57">
                  <c:v>1.1490950876185003E-3</c:v>
                </c:pt>
                <c:pt idx="58">
                  <c:v>1.1111111111111111E-3</c:v>
                </c:pt>
                <c:pt idx="59">
                  <c:v>1.0749798441279227E-3</c:v>
                </c:pt>
                <c:pt idx="60">
                  <c:v>1.0405827263267429E-3</c:v>
                </c:pt>
                <c:pt idx="61">
                  <c:v>1.0078105316200555E-3</c:v>
                </c:pt>
                <c:pt idx="62">
                  <c:v>9.765625E-4</c:v>
                </c:pt>
                <c:pt idx="63">
                  <c:v>9.4674556213017751E-4</c:v>
                </c:pt>
                <c:pt idx="64">
                  <c:v>9.1827364554637281E-4</c:v>
                </c:pt>
                <c:pt idx="65">
                  <c:v>8.9106705279572282E-4</c:v>
                </c:pt>
                <c:pt idx="66">
                  <c:v>8.6505190311418677E-4</c:v>
                </c:pt>
                <c:pt idx="67">
                  <c:v>8.401596303297625E-4</c:v>
                </c:pt>
                <c:pt idx="68">
                  <c:v>8.1632653061224504E-4</c:v>
                </c:pt>
                <c:pt idx="69">
                  <c:v>7.9349335449315612E-4</c:v>
                </c:pt>
                <c:pt idx="70">
                  <c:v>7.71604938271605E-4</c:v>
                </c:pt>
                <c:pt idx="71">
                  <c:v>7.5060987051979715E-4</c:v>
                </c:pt>
                <c:pt idx="72">
                  <c:v>7.3046018991964939E-4</c:v>
                </c:pt>
                <c:pt idx="73">
                  <c:v>7.1111111111111104E-4</c:v>
                </c:pt>
                <c:pt idx="74">
                  <c:v>6.925207756232687E-4</c:v>
                </c:pt>
                <c:pt idx="75">
                  <c:v>6.7465002529937582E-4</c:v>
                </c:pt>
                <c:pt idx="76">
                  <c:v>6.5746219592373442E-4</c:v>
                </c:pt>
                <c:pt idx="77">
                  <c:v>6.409229290177857E-4</c:v>
                </c:pt>
                <c:pt idx="78">
                  <c:v>6.2500000000000001E-4</c:v>
                </c:pt>
                <c:pt idx="79">
                  <c:v>6.0966316110349045E-4</c:v>
                </c:pt>
                <c:pt idx="80">
                  <c:v>5.9488399762046393E-4</c:v>
                </c:pt>
                <c:pt idx="81">
                  <c:v>5.806357961968357E-4</c:v>
                </c:pt>
                <c:pt idx="82">
                  <c:v>5.6689342403628119E-4</c:v>
                </c:pt>
                <c:pt idx="83">
                  <c:v>5.5363321799307952E-4</c:v>
                </c:pt>
                <c:pt idx="84">
                  <c:v>5.4083288263926451E-4</c:v>
                </c:pt>
                <c:pt idx="85">
                  <c:v>5.2847139648566524E-4</c:v>
                </c:pt>
                <c:pt idx="86">
                  <c:v>5.1652892561983483E-4</c:v>
                </c:pt>
                <c:pt idx="87">
                  <c:v>5.0498674409796729E-4</c:v>
                </c:pt>
                <c:pt idx="88">
                  <c:v>4.9382716049382728E-4</c:v>
                </c:pt>
                <c:pt idx="89">
                  <c:v>4.8303345006641709E-4</c:v>
                </c:pt>
                <c:pt idx="90">
                  <c:v>4.7258979206049151E-4</c:v>
                </c:pt>
                <c:pt idx="91">
                  <c:v>4.6248121170077474E-4</c:v>
                </c:pt>
                <c:pt idx="92">
                  <c:v>4.5269352648257135E-4</c:v>
                </c:pt>
                <c:pt idx="93">
                  <c:v>4.4321329639889206E-4</c:v>
                </c:pt>
                <c:pt idx="94">
                  <c:v>4.340277777777777E-4</c:v>
                </c:pt>
                <c:pt idx="95">
                  <c:v>4.2512488043362746E-4</c:v>
                </c:pt>
                <c:pt idx="96">
                  <c:v>4.1649312786339027E-4</c:v>
                </c:pt>
                <c:pt idx="97">
                  <c:v>4.0812162024283225E-4</c:v>
                </c:pt>
                <c:pt idx="98">
                  <c:v>4.0000000000000002E-4</c:v>
                </c:pt>
                <c:pt idx="99">
                  <c:v>3.9211841976276827E-4</c:v>
                </c:pt>
                <c:pt idx="100">
                  <c:v>3.8446751249519417E-4</c:v>
                </c:pt>
                <c:pt idx="101">
                  <c:v>3.7703836365350168E-4</c:v>
                </c:pt>
                <c:pt idx="102">
                  <c:v>3.6982248520710053E-4</c:v>
                </c:pt>
                <c:pt idx="103">
                  <c:v>3.6281179138321991E-4</c:v>
                </c:pt>
                <c:pt idx="104">
                  <c:v>3.5599857600569589E-4</c:v>
                </c:pt>
                <c:pt idx="105">
                  <c:v>3.4937549130928467E-4</c:v>
                </c:pt>
                <c:pt idx="106">
                  <c:v>3.4293552812071328E-4</c:v>
                </c:pt>
                <c:pt idx="107">
                  <c:v>3.3667199730662398E-4</c:v>
                </c:pt>
                <c:pt idx="108">
                  <c:v>3.3057851239669413E-4</c:v>
                </c:pt>
                <c:pt idx="109">
                  <c:v>3.2464897329762205E-4</c:v>
                </c:pt>
                <c:pt idx="110">
                  <c:v>3.1887755102040803E-4</c:v>
                </c:pt>
                <c:pt idx="111">
                  <c:v>3.132586733495183E-4</c:v>
                </c:pt>
                <c:pt idx="112">
                  <c:v>3.0778701138811941E-4</c:v>
                </c:pt>
                <c:pt idx="113">
                  <c:v>3.0245746691871458E-4</c:v>
                </c:pt>
                <c:pt idx="114">
                  <c:v>2.9726516052318676E-4</c:v>
                </c:pt>
                <c:pt idx="115">
                  <c:v>2.9220542041054858E-4</c:v>
                </c:pt>
                <c:pt idx="116">
                  <c:v>2.8727377190462507E-4</c:v>
                </c:pt>
                <c:pt idx="117">
                  <c:v>2.8246592754748958E-4</c:v>
                </c:pt>
                <c:pt idx="118">
                  <c:v>2.7777777777777783E-4</c:v>
                </c:pt>
                <c:pt idx="119">
                  <c:v>2.7320538214602825E-4</c:v>
                </c:pt>
                <c:pt idx="120">
                  <c:v>2.6874496103198063E-4</c:v>
                </c:pt>
                <c:pt idx="121">
                  <c:v>2.6439288783131727E-4</c:v>
                </c:pt>
                <c:pt idx="122">
                  <c:v>2.6014568158168571E-4</c:v>
                </c:pt>
                <c:pt idx="123">
                  <c:v>2.5599999999999993E-4</c:v>
                </c:pt>
                <c:pt idx="124">
                  <c:v>2.5195263290501388E-4</c:v>
                </c:pt>
                <c:pt idx="125">
                  <c:v>2.4800049600099208E-4</c:v>
                </c:pt>
                <c:pt idx="126">
                  <c:v>2.4414062500000011E-4</c:v>
                </c:pt>
                <c:pt idx="127">
                  <c:v>2.4037017006189537E-4</c:v>
                </c:pt>
                <c:pt idx="128">
                  <c:v>2.3668639053254446E-4</c:v>
                </c:pt>
                <c:pt idx="129">
                  <c:v>2.3308664996212332E-4</c:v>
                </c:pt>
                <c:pt idx="130">
                  <c:v>2.2956841138659328E-4</c:v>
                </c:pt>
                <c:pt idx="131">
                  <c:v>2.2612923285657757E-4</c:v>
                </c:pt>
                <c:pt idx="132">
                  <c:v>2.2276676319893079E-4</c:v>
                </c:pt>
                <c:pt idx="133">
                  <c:v>2.1947873799725649E-4</c:v>
                </c:pt>
                <c:pt idx="134">
                  <c:v>2.1626297577854667E-4</c:v>
                </c:pt>
                <c:pt idx="135">
                  <c:v>2.1311737439394746E-4</c:v>
                </c:pt>
                <c:pt idx="136">
                  <c:v>2.100399075824406E-4</c:v>
                </c:pt>
                <c:pt idx="137">
                  <c:v>2.0702862170695105E-4</c:v>
                </c:pt>
                <c:pt idx="138">
                  <c:v>2.0408163265306115E-4</c:v>
                </c:pt>
                <c:pt idx="139">
                  <c:v>2.0119712288114281E-4</c:v>
                </c:pt>
                <c:pt idx="140">
                  <c:v>1.9837333862328903E-4</c:v>
                </c:pt>
                <c:pt idx="141">
                  <c:v>1.956085872169789E-4</c:v>
                </c:pt>
                <c:pt idx="142">
                  <c:v>1.9290123456790122E-4</c:v>
                </c:pt>
                <c:pt idx="143">
                  <c:v>1.9024970273483953E-4</c:v>
                </c:pt>
                <c:pt idx="144">
                  <c:v>1.8765246762994937E-4</c:v>
                </c:pt>
                <c:pt idx="145">
                  <c:v>1.851080568281735E-4</c:v>
                </c:pt>
                <c:pt idx="146">
                  <c:v>1.8261504747991227E-4</c:v>
                </c:pt>
                <c:pt idx="147">
                  <c:v>1.8017206432142696E-4</c:v>
                </c:pt>
                <c:pt idx="148">
                  <c:v>1.7777777777777784E-4</c:v>
                </c:pt>
                <c:pt idx="149">
                  <c:v>1.7543090215341436E-4</c:v>
                </c:pt>
                <c:pt idx="150">
                  <c:v>1.7313019390581717E-4</c:v>
                </c:pt>
                <c:pt idx="151">
                  <c:v>1.7087444999786412E-4</c:v>
                </c:pt>
                <c:pt idx="152">
                  <c:v>1.6866250632484393E-4</c:v>
                </c:pt>
                <c:pt idx="153">
                  <c:v>1.6649323621227888E-4</c:v>
                </c:pt>
                <c:pt idx="154">
                  <c:v>1.643655489809336E-4</c:v>
                </c:pt>
                <c:pt idx="155">
                  <c:v>1.6227838857560138E-4</c:v>
                </c:pt>
                <c:pt idx="156">
                  <c:v>1.602307322544464E-4</c:v>
                </c:pt>
                <c:pt idx="157">
                  <c:v>1.5822158933586489E-4</c:v>
                </c:pt>
                <c:pt idx="158">
                  <c:v>1.5625000000000008E-4</c:v>
                </c:pt>
                <c:pt idx="159">
                  <c:v>1.543150341422013E-4</c:v>
                </c:pt>
                <c:pt idx="160">
                  <c:v>1.5241579027587253E-4</c:v>
                </c:pt>
                <c:pt idx="161">
                  <c:v>1.5055139448229139E-4</c:v>
                </c:pt>
                <c:pt idx="162">
                  <c:v>1.4872099940511596E-4</c:v>
                </c:pt>
                <c:pt idx="163">
                  <c:v>1.4692378328741971E-4</c:v>
                </c:pt>
                <c:pt idx="164">
                  <c:v>1.4515894904920882E-4</c:v>
                </c:pt>
                <c:pt idx="165">
                  <c:v>1.4342572340349239E-4</c:v>
                </c:pt>
                <c:pt idx="166">
                  <c:v>1.4172335600907033E-4</c:v>
                </c:pt>
                <c:pt idx="167">
                  <c:v>1.4005111865831029E-4</c:v>
                </c:pt>
                <c:pt idx="168">
                  <c:v>1.3840830449826988E-4</c:v>
                </c:pt>
                <c:pt idx="169">
                  <c:v>1.3679422728360858E-4</c:v>
                </c:pt>
                <c:pt idx="170">
                  <c:v>1.3520822065981618E-4</c:v>
                </c:pt>
                <c:pt idx="171">
                  <c:v>1.3364963747535832E-4</c:v>
                </c:pt>
                <c:pt idx="172">
                  <c:v>1.3211784912141631E-4</c:v>
                </c:pt>
                <c:pt idx="173">
                  <c:v>1.3061224489795915E-4</c:v>
                </c:pt>
                <c:pt idx="174">
                  <c:v>1.2913223140495863E-4</c:v>
                </c:pt>
                <c:pt idx="175">
                  <c:v>1.2767723195761122E-4</c:v>
                </c:pt>
                <c:pt idx="176">
                  <c:v>1.2624668602449188E-4</c:v>
                </c:pt>
                <c:pt idx="177">
                  <c:v>1.2484004868761902E-4</c:v>
                </c:pt>
                <c:pt idx="178">
                  <c:v>1.2345679012345679E-4</c:v>
                </c:pt>
                <c:pt idx="179">
                  <c:v>1.2209639510393452E-4</c:v>
                </c:pt>
                <c:pt idx="180">
                  <c:v>1.207583625166043E-4</c:v>
                </c:pt>
                <c:pt idx="181">
                  <c:v>1.1944220490310247E-4</c:v>
                </c:pt>
                <c:pt idx="182">
                  <c:v>1.1814744801512285E-4</c:v>
                </c:pt>
                <c:pt idx="183">
                  <c:v>1.1687363038714386E-4</c:v>
                </c:pt>
                <c:pt idx="184">
                  <c:v>1.1562030292519362E-4</c:v>
                </c:pt>
                <c:pt idx="185">
                  <c:v>1.1438702851096685E-4</c:v>
                </c:pt>
                <c:pt idx="186">
                  <c:v>1.1317338162064284E-4</c:v>
                </c:pt>
                <c:pt idx="187">
                  <c:v>1.1197894795778393E-4</c:v>
                </c:pt>
                <c:pt idx="188">
                  <c:v>1.1080332409972301E-4</c:v>
                </c:pt>
                <c:pt idx="189">
                  <c:v>1.0964611715687619E-4</c:v>
                </c:pt>
                <c:pt idx="190">
                  <c:v>1.0850694444444445E-4</c:v>
                </c:pt>
                <c:pt idx="191">
                  <c:v>1.0738543316599103E-4</c:v>
                </c:pt>
                <c:pt idx="192">
                  <c:v>1.0628122010840684E-4</c:v>
                </c:pt>
                <c:pt idx="193">
                  <c:v>1.0519395134779752E-4</c:v>
                </c:pt>
                <c:pt idx="194">
                  <c:v>1.0412328196584751E-4</c:v>
                </c:pt>
                <c:pt idx="195">
                  <c:v>1.0306887577623748E-4</c:v>
                </c:pt>
                <c:pt idx="196">
                  <c:v>1.020304050607081E-4</c:v>
                </c:pt>
                <c:pt idx="197">
                  <c:v>1.0100755031438602E-4</c:v>
                </c:pt>
                <c:pt idx="198">
                  <c:v>9.9999999999999951E-5</c:v>
                </c:pt>
                <c:pt idx="199">
                  <c:v>9.900745031063589E-5</c:v>
                </c:pt>
                <c:pt idx="200">
                  <c:v>9.8029604940692069E-5</c:v>
                </c:pt>
              </c:numCache>
            </c:numRef>
          </c:yVal>
          <c:smooth val="1"/>
        </c:ser>
        <c:ser>
          <c:idx val="1"/>
          <c:order val="1"/>
          <c:tx>
            <c:v>Reliability</c:v>
          </c:tx>
          <c:marker>
            <c:symbol val="square"/>
            <c:size val="2"/>
          </c:marker>
          <c:xVal>
            <c:numRef>
              <c:f>Sheet1!$A$1:$A$201</c:f>
              <c:numCache>
                <c:formatCode>General</c:formatCode>
                <c:ptCount val="20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  <c:pt idx="100">
                  <c:v>50</c:v>
                </c:pt>
                <c:pt idx="101">
                  <c:v>50.5</c:v>
                </c:pt>
                <c:pt idx="102">
                  <c:v>51</c:v>
                </c:pt>
                <c:pt idx="103">
                  <c:v>51.5</c:v>
                </c:pt>
                <c:pt idx="104">
                  <c:v>52</c:v>
                </c:pt>
                <c:pt idx="105">
                  <c:v>52.5</c:v>
                </c:pt>
                <c:pt idx="106">
                  <c:v>53</c:v>
                </c:pt>
                <c:pt idx="107">
                  <c:v>53.5</c:v>
                </c:pt>
                <c:pt idx="108">
                  <c:v>54</c:v>
                </c:pt>
                <c:pt idx="109">
                  <c:v>54.5</c:v>
                </c:pt>
                <c:pt idx="110">
                  <c:v>55</c:v>
                </c:pt>
                <c:pt idx="111">
                  <c:v>55.5</c:v>
                </c:pt>
                <c:pt idx="112">
                  <c:v>56</c:v>
                </c:pt>
                <c:pt idx="113">
                  <c:v>56.5</c:v>
                </c:pt>
                <c:pt idx="114">
                  <c:v>57</c:v>
                </c:pt>
                <c:pt idx="115">
                  <c:v>57.5</c:v>
                </c:pt>
                <c:pt idx="116">
                  <c:v>58</c:v>
                </c:pt>
                <c:pt idx="117">
                  <c:v>58.5</c:v>
                </c:pt>
                <c:pt idx="118">
                  <c:v>59</c:v>
                </c:pt>
                <c:pt idx="119">
                  <c:v>59.5</c:v>
                </c:pt>
                <c:pt idx="120">
                  <c:v>60</c:v>
                </c:pt>
                <c:pt idx="121">
                  <c:v>60.5</c:v>
                </c:pt>
                <c:pt idx="122">
                  <c:v>61</c:v>
                </c:pt>
                <c:pt idx="123">
                  <c:v>61.5</c:v>
                </c:pt>
                <c:pt idx="124">
                  <c:v>62</c:v>
                </c:pt>
                <c:pt idx="125">
                  <c:v>62.5</c:v>
                </c:pt>
                <c:pt idx="126">
                  <c:v>63</c:v>
                </c:pt>
                <c:pt idx="127">
                  <c:v>63.5</c:v>
                </c:pt>
                <c:pt idx="128">
                  <c:v>64</c:v>
                </c:pt>
                <c:pt idx="129">
                  <c:v>64.5</c:v>
                </c:pt>
                <c:pt idx="130">
                  <c:v>65</c:v>
                </c:pt>
                <c:pt idx="131">
                  <c:v>65.5</c:v>
                </c:pt>
                <c:pt idx="132">
                  <c:v>66</c:v>
                </c:pt>
                <c:pt idx="133">
                  <c:v>66.5</c:v>
                </c:pt>
                <c:pt idx="134">
                  <c:v>67</c:v>
                </c:pt>
                <c:pt idx="135">
                  <c:v>67.5</c:v>
                </c:pt>
                <c:pt idx="136">
                  <c:v>68</c:v>
                </c:pt>
                <c:pt idx="137">
                  <c:v>68.5</c:v>
                </c:pt>
                <c:pt idx="138">
                  <c:v>69</c:v>
                </c:pt>
                <c:pt idx="139">
                  <c:v>69.5</c:v>
                </c:pt>
                <c:pt idx="140">
                  <c:v>70</c:v>
                </c:pt>
                <c:pt idx="141">
                  <c:v>70.5</c:v>
                </c:pt>
                <c:pt idx="142">
                  <c:v>71</c:v>
                </c:pt>
                <c:pt idx="143">
                  <c:v>71.5</c:v>
                </c:pt>
                <c:pt idx="144">
                  <c:v>72</c:v>
                </c:pt>
                <c:pt idx="145">
                  <c:v>72.5</c:v>
                </c:pt>
                <c:pt idx="146">
                  <c:v>73</c:v>
                </c:pt>
                <c:pt idx="147">
                  <c:v>73.5</c:v>
                </c:pt>
                <c:pt idx="148">
                  <c:v>74</c:v>
                </c:pt>
                <c:pt idx="149">
                  <c:v>74.5</c:v>
                </c:pt>
                <c:pt idx="150">
                  <c:v>75</c:v>
                </c:pt>
                <c:pt idx="151">
                  <c:v>75.5</c:v>
                </c:pt>
                <c:pt idx="152">
                  <c:v>76</c:v>
                </c:pt>
                <c:pt idx="153">
                  <c:v>76.5</c:v>
                </c:pt>
                <c:pt idx="154">
                  <c:v>77</c:v>
                </c:pt>
                <c:pt idx="155">
                  <c:v>77.5</c:v>
                </c:pt>
                <c:pt idx="156">
                  <c:v>78</c:v>
                </c:pt>
                <c:pt idx="157">
                  <c:v>78.5</c:v>
                </c:pt>
                <c:pt idx="158">
                  <c:v>79</c:v>
                </c:pt>
                <c:pt idx="159">
                  <c:v>79.5</c:v>
                </c:pt>
                <c:pt idx="160">
                  <c:v>80</c:v>
                </c:pt>
                <c:pt idx="161">
                  <c:v>80.5</c:v>
                </c:pt>
                <c:pt idx="162">
                  <c:v>81</c:v>
                </c:pt>
                <c:pt idx="163">
                  <c:v>81.5</c:v>
                </c:pt>
                <c:pt idx="164">
                  <c:v>82</c:v>
                </c:pt>
                <c:pt idx="165">
                  <c:v>82.5</c:v>
                </c:pt>
                <c:pt idx="166">
                  <c:v>83</c:v>
                </c:pt>
                <c:pt idx="167">
                  <c:v>83.5</c:v>
                </c:pt>
                <c:pt idx="168">
                  <c:v>84</c:v>
                </c:pt>
                <c:pt idx="169">
                  <c:v>84.5</c:v>
                </c:pt>
                <c:pt idx="170">
                  <c:v>85</c:v>
                </c:pt>
                <c:pt idx="171">
                  <c:v>85.5</c:v>
                </c:pt>
                <c:pt idx="172">
                  <c:v>86</c:v>
                </c:pt>
                <c:pt idx="173">
                  <c:v>86.5</c:v>
                </c:pt>
                <c:pt idx="174">
                  <c:v>87</c:v>
                </c:pt>
                <c:pt idx="175">
                  <c:v>87.5</c:v>
                </c:pt>
                <c:pt idx="176">
                  <c:v>88</c:v>
                </c:pt>
                <c:pt idx="177">
                  <c:v>88.5</c:v>
                </c:pt>
                <c:pt idx="178">
                  <c:v>89</c:v>
                </c:pt>
                <c:pt idx="179">
                  <c:v>89.5</c:v>
                </c:pt>
                <c:pt idx="180">
                  <c:v>90</c:v>
                </c:pt>
                <c:pt idx="181">
                  <c:v>90.5</c:v>
                </c:pt>
                <c:pt idx="182">
                  <c:v>91</c:v>
                </c:pt>
                <c:pt idx="183">
                  <c:v>91.5</c:v>
                </c:pt>
                <c:pt idx="184">
                  <c:v>92</c:v>
                </c:pt>
                <c:pt idx="185">
                  <c:v>92.5</c:v>
                </c:pt>
                <c:pt idx="186">
                  <c:v>93</c:v>
                </c:pt>
                <c:pt idx="187">
                  <c:v>93.5</c:v>
                </c:pt>
                <c:pt idx="188">
                  <c:v>94</c:v>
                </c:pt>
                <c:pt idx="189">
                  <c:v>94.5</c:v>
                </c:pt>
                <c:pt idx="190">
                  <c:v>95</c:v>
                </c:pt>
                <c:pt idx="191">
                  <c:v>95.5</c:v>
                </c:pt>
                <c:pt idx="192">
                  <c:v>96</c:v>
                </c:pt>
                <c:pt idx="193">
                  <c:v>96.5</c:v>
                </c:pt>
                <c:pt idx="194">
                  <c:v>97</c:v>
                </c:pt>
                <c:pt idx="195">
                  <c:v>97.5</c:v>
                </c:pt>
                <c:pt idx="196">
                  <c:v>98</c:v>
                </c:pt>
                <c:pt idx="197">
                  <c:v>98.5</c:v>
                </c:pt>
                <c:pt idx="198">
                  <c:v>99</c:v>
                </c:pt>
                <c:pt idx="199">
                  <c:v>99.5</c:v>
                </c:pt>
                <c:pt idx="200">
                  <c:v>100</c:v>
                </c:pt>
              </c:numCache>
            </c:numRef>
          </c:xVal>
          <c:yVal>
            <c:numRef>
              <c:f>Sheet1!$C$1:$C$201</c:f>
              <c:numCache>
                <c:formatCode>General</c:formatCode>
                <c:ptCount val="201"/>
                <c:pt idx="0">
                  <c:v>1</c:v>
                </c:pt>
                <c:pt idx="1">
                  <c:v>0.66666666666666663</c:v>
                </c:pt>
                <c:pt idx="2">
                  <c:v>0.5</c:v>
                </c:pt>
                <c:pt idx="3">
                  <c:v>0.39999999999999997</c:v>
                </c:pt>
                <c:pt idx="4">
                  <c:v>0.33333333333333331</c:v>
                </c:pt>
                <c:pt idx="5">
                  <c:v>0.2857142857142857</c:v>
                </c:pt>
                <c:pt idx="6">
                  <c:v>0.25</c:v>
                </c:pt>
                <c:pt idx="7">
                  <c:v>0.22222222222222221</c:v>
                </c:pt>
                <c:pt idx="8">
                  <c:v>0.2</c:v>
                </c:pt>
                <c:pt idx="9">
                  <c:v>0.18181818181818182</c:v>
                </c:pt>
                <c:pt idx="10">
                  <c:v>0.16666666666666669</c:v>
                </c:pt>
                <c:pt idx="11">
                  <c:v>0.15384615384615385</c:v>
                </c:pt>
                <c:pt idx="12">
                  <c:v>0.14285714285714288</c:v>
                </c:pt>
                <c:pt idx="13">
                  <c:v>0.13333333333333333</c:v>
                </c:pt>
                <c:pt idx="14">
                  <c:v>0.12500000000000003</c:v>
                </c:pt>
                <c:pt idx="15">
                  <c:v>0.11764705882352941</c:v>
                </c:pt>
                <c:pt idx="16">
                  <c:v>0.11111111111111109</c:v>
                </c:pt>
                <c:pt idx="17">
                  <c:v>0.10526315789473682</c:v>
                </c:pt>
                <c:pt idx="18">
                  <c:v>9.9999999999999978E-2</c:v>
                </c:pt>
                <c:pt idx="19">
                  <c:v>9.5238095238095247E-2</c:v>
                </c:pt>
                <c:pt idx="20">
                  <c:v>9.0909090909090898E-2</c:v>
                </c:pt>
                <c:pt idx="21">
                  <c:v>8.6956521739130446E-2</c:v>
                </c:pt>
                <c:pt idx="22">
                  <c:v>8.3333333333333329E-2</c:v>
                </c:pt>
                <c:pt idx="23">
                  <c:v>7.9999999999999988E-2</c:v>
                </c:pt>
                <c:pt idx="24">
                  <c:v>7.6923076923076927E-2</c:v>
                </c:pt>
                <c:pt idx="25">
                  <c:v>7.407407407407407E-2</c:v>
                </c:pt>
                <c:pt idx="26">
                  <c:v>7.1428571428571438E-2</c:v>
                </c:pt>
                <c:pt idx="27">
                  <c:v>6.8965517241379309E-2</c:v>
                </c:pt>
                <c:pt idx="28">
                  <c:v>6.6666666666666666E-2</c:v>
                </c:pt>
                <c:pt idx="29">
                  <c:v>6.4516129032258063E-2</c:v>
                </c:pt>
                <c:pt idx="30">
                  <c:v>6.25E-2</c:v>
                </c:pt>
                <c:pt idx="31">
                  <c:v>6.0606060606060615E-2</c:v>
                </c:pt>
                <c:pt idx="32">
                  <c:v>5.8823529411764698E-2</c:v>
                </c:pt>
                <c:pt idx="33">
                  <c:v>5.7142857142857134E-2</c:v>
                </c:pt>
                <c:pt idx="34">
                  <c:v>5.5555555555555566E-2</c:v>
                </c:pt>
                <c:pt idx="35">
                  <c:v>5.4054054054054064E-2</c:v>
                </c:pt>
                <c:pt idx="36">
                  <c:v>5.2631578947368432E-2</c:v>
                </c:pt>
                <c:pt idx="37">
                  <c:v>5.1282051282051294E-2</c:v>
                </c:pt>
                <c:pt idx="38">
                  <c:v>5.000000000000001E-2</c:v>
                </c:pt>
                <c:pt idx="39">
                  <c:v>4.8780487804878044E-2</c:v>
                </c:pt>
                <c:pt idx="40">
                  <c:v>4.7619047619047616E-2</c:v>
                </c:pt>
                <c:pt idx="41">
                  <c:v>4.651162790697675E-2</c:v>
                </c:pt>
                <c:pt idx="42">
                  <c:v>4.5454545454545442E-2</c:v>
                </c:pt>
                <c:pt idx="43">
                  <c:v>4.4444444444444453E-2</c:v>
                </c:pt>
                <c:pt idx="44">
                  <c:v>4.3478260869565216E-2</c:v>
                </c:pt>
                <c:pt idx="45">
                  <c:v>4.2553191489361694E-2</c:v>
                </c:pt>
                <c:pt idx="46">
                  <c:v>4.1666666666666664E-2</c:v>
                </c:pt>
                <c:pt idx="47">
                  <c:v>4.0816326530612235E-2</c:v>
                </c:pt>
                <c:pt idx="48">
                  <c:v>4.0000000000000008E-2</c:v>
                </c:pt>
                <c:pt idx="49">
                  <c:v>3.921568627450981E-2</c:v>
                </c:pt>
                <c:pt idx="50">
                  <c:v>3.8461538461538457E-2</c:v>
                </c:pt>
                <c:pt idx="51">
                  <c:v>3.7735849056603772E-2</c:v>
                </c:pt>
                <c:pt idx="52">
                  <c:v>3.7037037037037035E-2</c:v>
                </c:pt>
                <c:pt idx="53">
                  <c:v>3.6363636363636355E-2</c:v>
                </c:pt>
                <c:pt idx="54">
                  <c:v>3.5714285714285719E-2</c:v>
                </c:pt>
                <c:pt idx="55">
                  <c:v>3.5087719298245612E-2</c:v>
                </c:pt>
                <c:pt idx="56">
                  <c:v>3.4482758620689648E-2</c:v>
                </c:pt>
                <c:pt idx="57">
                  <c:v>3.3898305084745756E-2</c:v>
                </c:pt>
                <c:pt idx="58">
                  <c:v>3.3333333333333333E-2</c:v>
                </c:pt>
                <c:pt idx="59">
                  <c:v>3.2786885245901641E-2</c:v>
                </c:pt>
                <c:pt idx="60">
                  <c:v>3.2258064516129031E-2</c:v>
                </c:pt>
                <c:pt idx="61">
                  <c:v>3.1746031746031751E-2</c:v>
                </c:pt>
                <c:pt idx="62">
                  <c:v>3.125E-2</c:v>
                </c:pt>
                <c:pt idx="63">
                  <c:v>3.0769230769230767E-2</c:v>
                </c:pt>
                <c:pt idx="64">
                  <c:v>3.0303030303030304E-2</c:v>
                </c:pt>
                <c:pt idx="65">
                  <c:v>2.9850746268656716E-2</c:v>
                </c:pt>
                <c:pt idx="66">
                  <c:v>2.9411764705882349E-2</c:v>
                </c:pt>
                <c:pt idx="67">
                  <c:v>2.8985507246376805E-2</c:v>
                </c:pt>
                <c:pt idx="68">
                  <c:v>2.8571428571428577E-2</c:v>
                </c:pt>
                <c:pt idx="69">
                  <c:v>2.8169014084507043E-2</c:v>
                </c:pt>
                <c:pt idx="70">
                  <c:v>2.777777777777778E-2</c:v>
                </c:pt>
                <c:pt idx="71">
                  <c:v>2.7397260273972598E-2</c:v>
                </c:pt>
                <c:pt idx="72">
                  <c:v>2.7027027027027029E-2</c:v>
                </c:pt>
                <c:pt idx="73">
                  <c:v>2.6666666666666665E-2</c:v>
                </c:pt>
                <c:pt idx="74">
                  <c:v>2.6315789473684213E-2</c:v>
                </c:pt>
                <c:pt idx="75">
                  <c:v>2.5974025974025969E-2</c:v>
                </c:pt>
                <c:pt idx="76">
                  <c:v>2.5641025641025644E-2</c:v>
                </c:pt>
                <c:pt idx="77">
                  <c:v>2.5316455696202535E-2</c:v>
                </c:pt>
                <c:pt idx="78">
                  <c:v>2.5000000000000001E-2</c:v>
                </c:pt>
                <c:pt idx="79">
                  <c:v>2.4691358024691364E-2</c:v>
                </c:pt>
                <c:pt idx="80">
                  <c:v>2.4390243902439022E-2</c:v>
                </c:pt>
                <c:pt idx="81">
                  <c:v>2.4096385542168679E-2</c:v>
                </c:pt>
                <c:pt idx="82">
                  <c:v>2.3809523809523808E-2</c:v>
                </c:pt>
                <c:pt idx="83">
                  <c:v>2.3529411764705879E-2</c:v>
                </c:pt>
                <c:pt idx="84">
                  <c:v>2.3255813953488372E-2</c:v>
                </c:pt>
                <c:pt idx="85">
                  <c:v>2.298850574712644E-2</c:v>
                </c:pt>
                <c:pt idx="86">
                  <c:v>2.2727272727272731E-2</c:v>
                </c:pt>
                <c:pt idx="87">
                  <c:v>2.2471910112359546E-2</c:v>
                </c:pt>
                <c:pt idx="88">
                  <c:v>2.2222222222222227E-2</c:v>
                </c:pt>
                <c:pt idx="89">
                  <c:v>2.1978021978021976E-2</c:v>
                </c:pt>
                <c:pt idx="90">
                  <c:v>2.1739130434782608E-2</c:v>
                </c:pt>
                <c:pt idx="91">
                  <c:v>2.1505376344086027E-2</c:v>
                </c:pt>
                <c:pt idx="92">
                  <c:v>2.1276595744680854E-2</c:v>
                </c:pt>
                <c:pt idx="93">
                  <c:v>2.1052631578947371E-2</c:v>
                </c:pt>
                <c:pt idx="94">
                  <c:v>2.0833333333333329E-2</c:v>
                </c:pt>
                <c:pt idx="95">
                  <c:v>2.0618556701030931E-2</c:v>
                </c:pt>
                <c:pt idx="96">
                  <c:v>2.0408163265306124E-2</c:v>
                </c:pt>
                <c:pt idx="97">
                  <c:v>2.0202020202020197E-2</c:v>
                </c:pt>
                <c:pt idx="98">
                  <c:v>0.02</c:v>
                </c:pt>
                <c:pt idx="99">
                  <c:v>1.9801980198019799E-2</c:v>
                </c:pt>
                <c:pt idx="100">
                  <c:v>1.9607843137254902E-2</c:v>
                </c:pt>
                <c:pt idx="101">
                  <c:v>1.9417475728155338E-2</c:v>
                </c:pt>
                <c:pt idx="102">
                  <c:v>1.9230769230769228E-2</c:v>
                </c:pt>
                <c:pt idx="103">
                  <c:v>1.9047619047619046E-2</c:v>
                </c:pt>
                <c:pt idx="104">
                  <c:v>1.8867924528301883E-2</c:v>
                </c:pt>
                <c:pt idx="105">
                  <c:v>1.8691588785046731E-2</c:v>
                </c:pt>
                <c:pt idx="106">
                  <c:v>1.8518518518518517E-2</c:v>
                </c:pt>
                <c:pt idx="107">
                  <c:v>1.8348623853211007E-2</c:v>
                </c:pt>
                <c:pt idx="108">
                  <c:v>1.8181818181818177E-2</c:v>
                </c:pt>
                <c:pt idx="109">
                  <c:v>1.8018018018018025E-2</c:v>
                </c:pt>
                <c:pt idx="110">
                  <c:v>1.7857142857142849E-2</c:v>
                </c:pt>
                <c:pt idx="111">
                  <c:v>1.7699115044247784E-2</c:v>
                </c:pt>
                <c:pt idx="112">
                  <c:v>1.7543859649122806E-2</c:v>
                </c:pt>
                <c:pt idx="113">
                  <c:v>1.7391304347826087E-2</c:v>
                </c:pt>
                <c:pt idx="114">
                  <c:v>1.7241379310344831E-2</c:v>
                </c:pt>
                <c:pt idx="115">
                  <c:v>1.7094017094017092E-2</c:v>
                </c:pt>
                <c:pt idx="116">
                  <c:v>1.6949152542372878E-2</c:v>
                </c:pt>
                <c:pt idx="117">
                  <c:v>1.680672268907563E-2</c:v>
                </c:pt>
                <c:pt idx="118">
                  <c:v>1.666666666666667E-2</c:v>
                </c:pt>
                <c:pt idx="119">
                  <c:v>1.6528925619834708E-2</c:v>
                </c:pt>
                <c:pt idx="120">
                  <c:v>1.6393442622950817E-2</c:v>
                </c:pt>
                <c:pt idx="121">
                  <c:v>1.6260162601626011E-2</c:v>
                </c:pt>
                <c:pt idx="122">
                  <c:v>1.6129032258064516E-2</c:v>
                </c:pt>
                <c:pt idx="123">
                  <c:v>1.5999999999999997E-2</c:v>
                </c:pt>
                <c:pt idx="124">
                  <c:v>1.5873015873015876E-2</c:v>
                </c:pt>
                <c:pt idx="125">
                  <c:v>1.5748031496062995E-2</c:v>
                </c:pt>
                <c:pt idx="126">
                  <c:v>1.5625000000000007E-2</c:v>
                </c:pt>
                <c:pt idx="127">
                  <c:v>1.5503875968992251E-2</c:v>
                </c:pt>
                <c:pt idx="128">
                  <c:v>1.5384615384615389E-2</c:v>
                </c:pt>
                <c:pt idx="129">
                  <c:v>1.5267175572519078E-2</c:v>
                </c:pt>
                <c:pt idx="130">
                  <c:v>1.5151515151515157E-2</c:v>
                </c:pt>
                <c:pt idx="131">
                  <c:v>1.5037593984962409E-2</c:v>
                </c:pt>
                <c:pt idx="132">
                  <c:v>1.4925373134328363E-2</c:v>
                </c:pt>
                <c:pt idx="133">
                  <c:v>1.4814814814814814E-2</c:v>
                </c:pt>
                <c:pt idx="134">
                  <c:v>1.4705882352941173E-2</c:v>
                </c:pt>
                <c:pt idx="135">
                  <c:v>1.4598540145985401E-2</c:v>
                </c:pt>
                <c:pt idx="136">
                  <c:v>1.4492753623188401E-2</c:v>
                </c:pt>
                <c:pt idx="137">
                  <c:v>1.4388489208633098E-2</c:v>
                </c:pt>
                <c:pt idx="138">
                  <c:v>1.428571428571428E-2</c:v>
                </c:pt>
                <c:pt idx="139">
                  <c:v>1.4184397163120567E-2</c:v>
                </c:pt>
                <c:pt idx="140">
                  <c:v>1.4084507042253521E-2</c:v>
                </c:pt>
                <c:pt idx="141">
                  <c:v>1.3986013986013991E-2</c:v>
                </c:pt>
                <c:pt idx="142">
                  <c:v>1.3888888888888888E-2</c:v>
                </c:pt>
                <c:pt idx="143">
                  <c:v>1.3793103448275865E-2</c:v>
                </c:pt>
                <c:pt idx="144">
                  <c:v>1.3698630136986304E-2</c:v>
                </c:pt>
                <c:pt idx="145">
                  <c:v>1.3605442176870753E-2</c:v>
                </c:pt>
                <c:pt idx="146">
                  <c:v>1.3513513513513507E-2</c:v>
                </c:pt>
                <c:pt idx="147">
                  <c:v>1.3422818791946308E-2</c:v>
                </c:pt>
                <c:pt idx="148">
                  <c:v>1.3333333333333338E-2</c:v>
                </c:pt>
                <c:pt idx="149">
                  <c:v>1.3245033112582783E-2</c:v>
                </c:pt>
                <c:pt idx="150">
                  <c:v>1.3157894736842106E-2</c:v>
                </c:pt>
                <c:pt idx="151">
                  <c:v>1.3071895424836605E-2</c:v>
                </c:pt>
                <c:pt idx="152">
                  <c:v>1.2987012987012983E-2</c:v>
                </c:pt>
                <c:pt idx="153">
                  <c:v>1.2903225806451613E-2</c:v>
                </c:pt>
                <c:pt idx="154">
                  <c:v>1.2820512820512822E-2</c:v>
                </c:pt>
                <c:pt idx="155">
                  <c:v>1.2738853503184707E-2</c:v>
                </c:pt>
                <c:pt idx="156">
                  <c:v>1.2658227848101266E-2</c:v>
                </c:pt>
                <c:pt idx="157">
                  <c:v>1.2578616352201259E-2</c:v>
                </c:pt>
                <c:pt idx="158">
                  <c:v>1.2500000000000006E-2</c:v>
                </c:pt>
                <c:pt idx="159">
                  <c:v>1.2422360248447204E-2</c:v>
                </c:pt>
                <c:pt idx="160">
                  <c:v>1.2345679012345675E-2</c:v>
                </c:pt>
                <c:pt idx="161">
                  <c:v>1.2269938650306749E-2</c:v>
                </c:pt>
                <c:pt idx="162">
                  <c:v>1.2195121951219509E-2</c:v>
                </c:pt>
                <c:pt idx="163">
                  <c:v>1.2121212121212126E-2</c:v>
                </c:pt>
                <c:pt idx="164">
                  <c:v>1.2048192771084333E-2</c:v>
                </c:pt>
                <c:pt idx="165">
                  <c:v>1.1976047904191614E-2</c:v>
                </c:pt>
                <c:pt idx="166">
                  <c:v>1.1904761904761908E-2</c:v>
                </c:pt>
                <c:pt idx="167">
                  <c:v>1.183431952662722E-2</c:v>
                </c:pt>
                <c:pt idx="168">
                  <c:v>1.1764705882352939E-2</c:v>
                </c:pt>
                <c:pt idx="169">
                  <c:v>1.1695906432748534E-2</c:v>
                </c:pt>
                <c:pt idx="170">
                  <c:v>1.1627906976744191E-2</c:v>
                </c:pt>
                <c:pt idx="171">
                  <c:v>1.1560693641618495E-2</c:v>
                </c:pt>
                <c:pt idx="172">
                  <c:v>1.1494252873563218E-2</c:v>
                </c:pt>
                <c:pt idx="173">
                  <c:v>1.1428571428571425E-2</c:v>
                </c:pt>
                <c:pt idx="174">
                  <c:v>1.1363636363636359E-2</c:v>
                </c:pt>
                <c:pt idx="175">
                  <c:v>1.1299435028248593E-2</c:v>
                </c:pt>
                <c:pt idx="176">
                  <c:v>1.1235955056179777E-2</c:v>
                </c:pt>
                <c:pt idx="177">
                  <c:v>1.1173184357541902E-2</c:v>
                </c:pt>
                <c:pt idx="178">
                  <c:v>1.1111111111111112E-2</c:v>
                </c:pt>
                <c:pt idx="179">
                  <c:v>1.1049723756906075E-2</c:v>
                </c:pt>
                <c:pt idx="180">
                  <c:v>1.0989010989010992E-2</c:v>
                </c:pt>
                <c:pt idx="181">
                  <c:v>1.0928961748633876E-2</c:v>
                </c:pt>
                <c:pt idx="182">
                  <c:v>1.0869565217391302E-2</c:v>
                </c:pt>
                <c:pt idx="183">
                  <c:v>1.0810810810810806E-2</c:v>
                </c:pt>
                <c:pt idx="184">
                  <c:v>1.0752688172043006E-2</c:v>
                </c:pt>
                <c:pt idx="185">
                  <c:v>1.06951871657754E-2</c:v>
                </c:pt>
                <c:pt idx="186">
                  <c:v>1.0638297872340427E-2</c:v>
                </c:pt>
                <c:pt idx="187">
                  <c:v>1.0582010582010581E-2</c:v>
                </c:pt>
                <c:pt idx="188">
                  <c:v>1.0526315789473686E-2</c:v>
                </c:pt>
                <c:pt idx="189">
                  <c:v>1.0471204188481676E-2</c:v>
                </c:pt>
                <c:pt idx="190">
                  <c:v>1.0416666666666668E-2</c:v>
                </c:pt>
                <c:pt idx="191">
                  <c:v>1.0362694300518135E-2</c:v>
                </c:pt>
                <c:pt idx="192">
                  <c:v>1.0309278350515464E-2</c:v>
                </c:pt>
                <c:pt idx="193">
                  <c:v>1.0256410256410258E-2</c:v>
                </c:pt>
                <c:pt idx="194">
                  <c:v>1.0204081632653057E-2</c:v>
                </c:pt>
                <c:pt idx="195">
                  <c:v>1.0152284263959392E-2</c:v>
                </c:pt>
                <c:pt idx="196">
                  <c:v>1.0101010101010102E-2</c:v>
                </c:pt>
                <c:pt idx="197">
                  <c:v>1.0050251256281409E-2</c:v>
                </c:pt>
                <c:pt idx="198">
                  <c:v>9.999999999999995E-3</c:v>
                </c:pt>
                <c:pt idx="199">
                  <c:v>9.950248756218907E-3</c:v>
                </c:pt>
                <c:pt idx="200">
                  <c:v>9.9009900990098994E-3</c:v>
                </c:pt>
              </c:numCache>
            </c:numRef>
          </c:yVal>
          <c:smooth val="1"/>
        </c:ser>
        <c:ser>
          <c:idx val="2"/>
          <c:order val="2"/>
          <c:tx>
            <c:v>CDF</c:v>
          </c:tx>
          <c:marker>
            <c:symbol val="triangle"/>
            <c:size val="2"/>
          </c:marker>
          <c:xVal>
            <c:numRef>
              <c:f>Sheet1!$A$1:$A$201</c:f>
              <c:numCache>
                <c:formatCode>General</c:formatCode>
                <c:ptCount val="20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  <c:pt idx="100">
                  <c:v>50</c:v>
                </c:pt>
                <c:pt idx="101">
                  <c:v>50.5</c:v>
                </c:pt>
                <c:pt idx="102">
                  <c:v>51</c:v>
                </c:pt>
                <c:pt idx="103">
                  <c:v>51.5</c:v>
                </c:pt>
                <c:pt idx="104">
                  <c:v>52</c:v>
                </c:pt>
                <c:pt idx="105">
                  <c:v>52.5</c:v>
                </c:pt>
                <c:pt idx="106">
                  <c:v>53</c:v>
                </c:pt>
                <c:pt idx="107">
                  <c:v>53.5</c:v>
                </c:pt>
                <c:pt idx="108">
                  <c:v>54</c:v>
                </c:pt>
                <c:pt idx="109">
                  <c:v>54.5</c:v>
                </c:pt>
                <c:pt idx="110">
                  <c:v>55</c:v>
                </c:pt>
                <c:pt idx="111">
                  <c:v>55.5</c:v>
                </c:pt>
                <c:pt idx="112">
                  <c:v>56</c:v>
                </c:pt>
                <c:pt idx="113">
                  <c:v>56.5</c:v>
                </c:pt>
                <c:pt idx="114">
                  <c:v>57</c:v>
                </c:pt>
                <c:pt idx="115">
                  <c:v>57.5</c:v>
                </c:pt>
                <c:pt idx="116">
                  <c:v>58</c:v>
                </c:pt>
                <c:pt idx="117">
                  <c:v>58.5</c:v>
                </c:pt>
                <c:pt idx="118">
                  <c:v>59</c:v>
                </c:pt>
                <c:pt idx="119">
                  <c:v>59.5</c:v>
                </c:pt>
                <c:pt idx="120">
                  <c:v>60</c:v>
                </c:pt>
                <c:pt idx="121">
                  <c:v>60.5</c:v>
                </c:pt>
                <c:pt idx="122">
                  <c:v>61</c:v>
                </c:pt>
                <c:pt idx="123">
                  <c:v>61.5</c:v>
                </c:pt>
                <c:pt idx="124">
                  <c:v>62</c:v>
                </c:pt>
                <c:pt idx="125">
                  <c:v>62.5</c:v>
                </c:pt>
                <c:pt idx="126">
                  <c:v>63</c:v>
                </c:pt>
                <c:pt idx="127">
                  <c:v>63.5</c:v>
                </c:pt>
                <c:pt idx="128">
                  <c:v>64</c:v>
                </c:pt>
                <c:pt idx="129">
                  <c:v>64.5</c:v>
                </c:pt>
                <c:pt idx="130">
                  <c:v>65</c:v>
                </c:pt>
                <c:pt idx="131">
                  <c:v>65.5</c:v>
                </c:pt>
                <c:pt idx="132">
                  <c:v>66</c:v>
                </c:pt>
                <c:pt idx="133">
                  <c:v>66.5</c:v>
                </c:pt>
                <c:pt idx="134">
                  <c:v>67</c:v>
                </c:pt>
                <c:pt idx="135">
                  <c:v>67.5</c:v>
                </c:pt>
                <c:pt idx="136">
                  <c:v>68</c:v>
                </c:pt>
                <c:pt idx="137">
                  <c:v>68.5</c:v>
                </c:pt>
                <c:pt idx="138">
                  <c:v>69</c:v>
                </c:pt>
                <c:pt idx="139">
                  <c:v>69.5</c:v>
                </c:pt>
                <c:pt idx="140">
                  <c:v>70</c:v>
                </c:pt>
                <c:pt idx="141">
                  <c:v>70.5</c:v>
                </c:pt>
                <c:pt idx="142">
                  <c:v>71</c:v>
                </c:pt>
                <c:pt idx="143">
                  <c:v>71.5</c:v>
                </c:pt>
                <c:pt idx="144">
                  <c:v>72</c:v>
                </c:pt>
                <c:pt idx="145">
                  <c:v>72.5</c:v>
                </c:pt>
                <c:pt idx="146">
                  <c:v>73</c:v>
                </c:pt>
                <c:pt idx="147">
                  <c:v>73.5</c:v>
                </c:pt>
                <c:pt idx="148">
                  <c:v>74</c:v>
                </c:pt>
                <c:pt idx="149">
                  <c:v>74.5</c:v>
                </c:pt>
                <c:pt idx="150">
                  <c:v>75</c:v>
                </c:pt>
                <c:pt idx="151">
                  <c:v>75.5</c:v>
                </c:pt>
                <c:pt idx="152">
                  <c:v>76</c:v>
                </c:pt>
                <c:pt idx="153">
                  <c:v>76.5</c:v>
                </c:pt>
                <c:pt idx="154">
                  <c:v>77</c:v>
                </c:pt>
                <c:pt idx="155">
                  <c:v>77.5</c:v>
                </c:pt>
                <c:pt idx="156">
                  <c:v>78</c:v>
                </c:pt>
                <c:pt idx="157">
                  <c:v>78.5</c:v>
                </c:pt>
                <c:pt idx="158">
                  <c:v>79</c:v>
                </c:pt>
                <c:pt idx="159">
                  <c:v>79.5</c:v>
                </c:pt>
                <c:pt idx="160">
                  <c:v>80</c:v>
                </c:pt>
                <c:pt idx="161">
                  <c:v>80.5</c:v>
                </c:pt>
                <c:pt idx="162">
                  <c:v>81</c:v>
                </c:pt>
                <c:pt idx="163">
                  <c:v>81.5</c:v>
                </c:pt>
                <c:pt idx="164">
                  <c:v>82</c:v>
                </c:pt>
                <c:pt idx="165">
                  <c:v>82.5</c:v>
                </c:pt>
                <c:pt idx="166">
                  <c:v>83</c:v>
                </c:pt>
                <c:pt idx="167">
                  <c:v>83.5</c:v>
                </c:pt>
                <c:pt idx="168">
                  <c:v>84</c:v>
                </c:pt>
                <c:pt idx="169">
                  <c:v>84.5</c:v>
                </c:pt>
                <c:pt idx="170">
                  <c:v>85</c:v>
                </c:pt>
                <c:pt idx="171">
                  <c:v>85.5</c:v>
                </c:pt>
                <c:pt idx="172">
                  <c:v>86</c:v>
                </c:pt>
                <c:pt idx="173">
                  <c:v>86.5</c:v>
                </c:pt>
                <c:pt idx="174">
                  <c:v>87</c:v>
                </c:pt>
                <c:pt idx="175">
                  <c:v>87.5</c:v>
                </c:pt>
                <c:pt idx="176">
                  <c:v>88</c:v>
                </c:pt>
                <c:pt idx="177">
                  <c:v>88.5</c:v>
                </c:pt>
                <c:pt idx="178">
                  <c:v>89</c:v>
                </c:pt>
                <c:pt idx="179">
                  <c:v>89.5</c:v>
                </c:pt>
                <c:pt idx="180">
                  <c:v>90</c:v>
                </c:pt>
                <c:pt idx="181">
                  <c:v>90.5</c:v>
                </c:pt>
                <c:pt idx="182">
                  <c:v>91</c:v>
                </c:pt>
                <c:pt idx="183">
                  <c:v>91.5</c:v>
                </c:pt>
                <c:pt idx="184">
                  <c:v>92</c:v>
                </c:pt>
                <c:pt idx="185">
                  <c:v>92.5</c:v>
                </c:pt>
                <c:pt idx="186">
                  <c:v>93</c:v>
                </c:pt>
                <c:pt idx="187">
                  <c:v>93.5</c:v>
                </c:pt>
                <c:pt idx="188">
                  <c:v>94</c:v>
                </c:pt>
                <c:pt idx="189">
                  <c:v>94.5</c:v>
                </c:pt>
                <c:pt idx="190">
                  <c:v>95</c:v>
                </c:pt>
                <c:pt idx="191">
                  <c:v>95.5</c:v>
                </c:pt>
                <c:pt idx="192">
                  <c:v>96</c:v>
                </c:pt>
                <c:pt idx="193">
                  <c:v>96.5</c:v>
                </c:pt>
                <c:pt idx="194">
                  <c:v>97</c:v>
                </c:pt>
                <c:pt idx="195">
                  <c:v>97.5</c:v>
                </c:pt>
                <c:pt idx="196">
                  <c:v>98</c:v>
                </c:pt>
                <c:pt idx="197">
                  <c:v>98.5</c:v>
                </c:pt>
                <c:pt idx="198">
                  <c:v>99</c:v>
                </c:pt>
                <c:pt idx="199">
                  <c:v>99.5</c:v>
                </c:pt>
                <c:pt idx="200">
                  <c:v>100</c:v>
                </c:pt>
              </c:numCache>
            </c:numRef>
          </c:xVal>
          <c:yVal>
            <c:numRef>
              <c:f>Sheet1!$D$1:$D$201</c:f>
              <c:numCache>
                <c:formatCode>General</c:formatCode>
                <c:ptCount val="201"/>
                <c:pt idx="0">
                  <c:v>0</c:v>
                </c:pt>
                <c:pt idx="1">
                  <c:v>0.33333333333333337</c:v>
                </c:pt>
                <c:pt idx="2">
                  <c:v>0.5</c:v>
                </c:pt>
                <c:pt idx="3">
                  <c:v>0.60000000000000009</c:v>
                </c:pt>
                <c:pt idx="4">
                  <c:v>0.66666666666666674</c:v>
                </c:pt>
                <c:pt idx="5">
                  <c:v>0.7142857142857143</c:v>
                </c:pt>
                <c:pt idx="6">
                  <c:v>0.75</c:v>
                </c:pt>
                <c:pt idx="7">
                  <c:v>0.77777777777777779</c:v>
                </c:pt>
                <c:pt idx="8">
                  <c:v>0.8</c:v>
                </c:pt>
                <c:pt idx="9">
                  <c:v>0.81818181818181812</c:v>
                </c:pt>
                <c:pt idx="10">
                  <c:v>0.83333333333333326</c:v>
                </c:pt>
                <c:pt idx="11">
                  <c:v>0.84615384615384615</c:v>
                </c:pt>
                <c:pt idx="12">
                  <c:v>0.8571428571428571</c:v>
                </c:pt>
                <c:pt idx="13">
                  <c:v>0.8666666666666667</c:v>
                </c:pt>
                <c:pt idx="14">
                  <c:v>0.875</c:v>
                </c:pt>
                <c:pt idx="15">
                  <c:v>0.88235294117647056</c:v>
                </c:pt>
                <c:pt idx="16">
                  <c:v>0.88888888888888895</c:v>
                </c:pt>
                <c:pt idx="17">
                  <c:v>0.89473684210526316</c:v>
                </c:pt>
                <c:pt idx="18">
                  <c:v>0.9</c:v>
                </c:pt>
                <c:pt idx="19">
                  <c:v>0.90476190476190477</c:v>
                </c:pt>
                <c:pt idx="20">
                  <c:v>0.90909090909090906</c:v>
                </c:pt>
                <c:pt idx="21">
                  <c:v>0.91304347826086951</c:v>
                </c:pt>
                <c:pt idx="22">
                  <c:v>0.91666666666666663</c:v>
                </c:pt>
                <c:pt idx="23">
                  <c:v>0.92</c:v>
                </c:pt>
                <c:pt idx="24">
                  <c:v>0.92307692307692313</c:v>
                </c:pt>
                <c:pt idx="25">
                  <c:v>0.92592592592592593</c:v>
                </c:pt>
                <c:pt idx="26">
                  <c:v>0.9285714285714286</c:v>
                </c:pt>
                <c:pt idx="27">
                  <c:v>0.93103448275862066</c:v>
                </c:pt>
                <c:pt idx="28">
                  <c:v>0.93333333333333335</c:v>
                </c:pt>
                <c:pt idx="29">
                  <c:v>0.93548387096774199</c:v>
                </c:pt>
                <c:pt idx="30">
                  <c:v>0.9375</c:v>
                </c:pt>
                <c:pt idx="31">
                  <c:v>0.93939393939393934</c:v>
                </c:pt>
                <c:pt idx="32">
                  <c:v>0.94117647058823528</c:v>
                </c:pt>
                <c:pt idx="33">
                  <c:v>0.94285714285714284</c:v>
                </c:pt>
                <c:pt idx="34">
                  <c:v>0.94444444444444442</c:v>
                </c:pt>
                <c:pt idx="35">
                  <c:v>0.94594594594594594</c:v>
                </c:pt>
                <c:pt idx="36">
                  <c:v>0.94736842105263153</c:v>
                </c:pt>
                <c:pt idx="37">
                  <c:v>0.94871794871794868</c:v>
                </c:pt>
                <c:pt idx="38">
                  <c:v>0.95</c:v>
                </c:pt>
                <c:pt idx="39">
                  <c:v>0.95121951219512191</c:v>
                </c:pt>
                <c:pt idx="40">
                  <c:v>0.95238095238095233</c:v>
                </c:pt>
                <c:pt idx="41">
                  <c:v>0.95348837209302328</c:v>
                </c:pt>
                <c:pt idx="42">
                  <c:v>0.95454545454545459</c:v>
                </c:pt>
                <c:pt idx="43">
                  <c:v>0.95555555555555549</c:v>
                </c:pt>
                <c:pt idx="44">
                  <c:v>0.95652173913043481</c:v>
                </c:pt>
                <c:pt idx="45">
                  <c:v>0.95744680851063835</c:v>
                </c:pt>
                <c:pt idx="46">
                  <c:v>0.95833333333333337</c:v>
                </c:pt>
                <c:pt idx="47">
                  <c:v>0.95918367346938771</c:v>
                </c:pt>
                <c:pt idx="48">
                  <c:v>0.96</c:v>
                </c:pt>
                <c:pt idx="49">
                  <c:v>0.96078431372549022</c:v>
                </c:pt>
                <c:pt idx="50">
                  <c:v>0.96153846153846156</c:v>
                </c:pt>
                <c:pt idx="51">
                  <c:v>0.96226415094339623</c:v>
                </c:pt>
                <c:pt idx="52">
                  <c:v>0.96296296296296302</c:v>
                </c:pt>
                <c:pt idx="53">
                  <c:v>0.96363636363636362</c:v>
                </c:pt>
                <c:pt idx="54">
                  <c:v>0.9642857142857143</c:v>
                </c:pt>
                <c:pt idx="55">
                  <c:v>0.96491228070175439</c:v>
                </c:pt>
                <c:pt idx="56">
                  <c:v>0.96551724137931039</c:v>
                </c:pt>
                <c:pt idx="57">
                  <c:v>0.96610169491525422</c:v>
                </c:pt>
                <c:pt idx="58">
                  <c:v>0.96666666666666667</c:v>
                </c:pt>
                <c:pt idx="59">
                  <c:v>0.96721311475409832</c:v>
                </c:pt>
                <c:pt idx="60">
                  <c:v>0.967741935483871</c:v>
                </c:pt>
                <c:pt idx="61">
                  <c:v>0.96825396825396826</c:v>
                </c:pt>
                <c:pt idx="62">
                  <c:v>0.96875</c:v>
                </c:pt>
                <c:pt idx="63">
                  <c:v>0.96923076923076923</c:v>
                </c:pt>
                <c:pt idx="64">
                  <c:v>0.96969696969696972</c:v>
                </c:pt>
                <c:pt idx="65">
                  <c:v>0.97014925373134331</c:v>
                </c:pt>
                <c:pt idx="66">
                  <c:v>0.97058823529411764</c:v>
                </c:pt>
                <c:pt idx="67">
                  <c:v>0.97101449275362317</c:v>
                </c:pt>
                <c:pt idx="68">
                  <c:v>0.97142857142857142</c:v>
                </c:pt>
                <c:pt idx="69">
                  <c:v>0.971830985915493</c:v>
                </c:pt>
                <c:pt idx="70">
                  <c:v>0.97222222222222221</c:v>
                </c:pt>
                <c:pt idx="71">
                  <c:v>0.9726027397260274</c:v>
                </c:pt>
                <c:pt idx="72">
                  <c:v>0.97297297297297303</c:v>
                </c:pt>
                <c:pt idx="73">
                  <c:v>0.97333333333333338</c:v>
                </c:pt>
                <c:pt idx="74">
                  <c:v>0.97368421052631582</c:v>
                </c:pt>
                <c:pt idx="75">
                  <c:v>0.97402597402597402</c:v>
                </c:pt>
                <c:pt idx="76">
                  <c:v>0.97435897435897434</c:v>
                </c:pt>
                <c:pt idx="77">
                  <c:v>0.97468354430379744</c:v>
                </c:pt>
                <c:pt idx="78">
                  <c:v>0.97499999999999998</c:v>
                </c:pt>
                <c:pt idx="79">
                  <c:v>0.97530864197530864</c:v>
                </c:pt>
                <c:pt idx="80">
                  <c:v>0.97560975609756095</c:v>
                </c:pt>
                <c:pt idx="81">
                  <c:v>0.97590361445783136</c:v>
                </c:pt>
                <c:pt idx="82">
                  <c:v>0.97619047619047616</c:v>
                </c:pt>
                <c:pt idx="83">
                  <c:v>0.97647058823529409</c:v>
                </c:pt>
                <c:pt idx="84">
                  <c:v>0.97674418604651159</c:v>
                </c:pt>
                <c:pt idx="85">
                  <c:v>0.97701149425287359</c:v>
                </c:pt>
                <c:pt idx="86">
                  <c:v>0.97727272727272729</c:v>
                </c:pt>
                <c:pt idx="87">
                  <c:v>0.97752808988764051</c:v>
                </c:pt>
                <c:pt idx="88">
                  <c:v>0.97777777777777775</c:v>
                </c:pt>
                <c:pt idx="89">
                  <c:v>0.97802197802197799</c:v>
                </c:pt>
                <c:pt idx="90">
                  <c:v>0.97826086956521741</c:v>
                </c:pt>
                <c:pt idx="91">
                  <c:v>0.978494623655914</c:v>
                </c:pt>
                <c:pt idx="92">
                  <c:v>0.97872340425531912</c:v>
                </c:pt>
                <c:pt idx="93">
                  <c:v>0.97894736842105268</c:v>
                </c:pt>
                <c:pt idx="94">
                  <c:v>0.97916666666666663</c:v>
                </c:pt>
                <c:pt idx="95">
                  <c:v>0.97938144329896903</c:v>
                </c:pt>
                <c:pt idx="96">
                  <c:v>0.97959183673469385</c:v>
                </c:pt>
                <c:pt idx="97">
                  <c:v>0.97979797979797978</c:v>
                </c:pt>
                <c:pt idx="98">
                  <c:v>0.98</c:v>
                </c:pt>
                <c:pt idx="99">
                  <c:v>0.98019801980198018</c:v>
                </c:pt>
                <c:pt idx="100">
                  <c:v>0.98039215686274506</c:v>
                </c:pt>
                <c:pt idx="101">
                  <c:v>0.98058252427184467</c:v>
                </c:pt>
                <c:pt idx="102">
                  <c:v>0.98076923076923073</c:v>
                </c:pt>
                <c:pt idx="103">
                  <c:v>0.98095238095238091</c:v>
                </c:pt>
                <c:pt idx="104">
                  <c:v>0.98113207547169812</c:v>
                </c:pt>
                <c:pt idx="105">
                  <c:v>0.98130841121495327</c:v>
                </c:pt>
                <c:pt idx="106">
                  <c:v>0.98148148148148151</c:v>
                </c:pt>
                <c:pt idx="107">
                  <c:v>0.98165137614678899</c:v>
                </c:pt>
                <c:pt idx="108">
                  <c:v>0.98181818181818181</c:v>
                </c:pt>
                <c:pt idx="109">
                  <c:v>0.98198198198198194</c:v>
                </c:pt>
                <c:pt idx="110">
                  <c:v>0.98214285714285721</c:v>
                </c:pt>
                <c:pt idx="111">
                  <c:v>0.98230088495575218</c:v>
                </c:pt>
                <c:pt idx="112">
                  <c:v>0.98245614035087714</c:v>
                </c:pt>
                <c:pt idx="113">
                  <c:v>0.9826086956521739</c:v>
                </c:pt>
                <c:pt idx="114">
                  <c:v>0.98275862068965514</c:v>
                </c:pt>
                <c:pt idx="115">
                  <c:v>0.98290598290598286</c:v>
                </c:pt>
                <c:pt idx="116">
                  <c:v>0.98305084745762716</c:v>
                </c:pt>
                <c:pt idx="117">
                  <c:v>0.98319327731092432</c:v>
                </c:pt>
                <c:pt idx="118">
                  <c:v>0.98333333333333328</c:v>
                </c:pt>
                <c:pt idx="119">
                  <c:v>0.98347107438016534</c:v>
                </c:pt>
                <c:pt idx="120">
                  <c:v>0.98360655737704916</c:v>
                </c:pt>
                <c:pt idx="121">
                  <c:v>0.98373983739837401</c:v>
                </c:pt>
                <c:pt idx="122">
                  <c:v>0.9838709677419355</c:v>
                </c:pt>
                <c:pt idx="123">
                  <c:v>0.98399999999999999</c:v>
                </c:pt>
                <c:pt idx="124">
                  <c:v>0.98412698412698407</c:v>
                </c:pt>
                <c:pt idx="125">
                  <c:v>0.98425196850393704</c:v>
                </c:pt>
                <c:pt idx="126">
                  <c:v>0.984375</c:v>
                </c:pt>
                <c:pt idx="127">
                  <c:v>0.98449612403100772</c:v>
                </c:pt>
                <c:pt idx="128">
                  <c:v>0.98461538461538456</c:v>
                </c:pt>
                <c:pt idx="129">
                  <c:v>0.98473282442748089</c:v>
                </c:pt>
                <c:pt idx="130">
                  <c:v>0.98484848484848486</c:v>
                </c:pt>
                <c:pt idx="131">
                  <c:v>0.98496240601503759</c:v>
                </c:pt>
                <c:pt idx="132">
                  <c:v>0.9850746268656716</c:v>
                </c:pt>
                <c:pt idx="133">
                  <c:v>0.98518518518518516</c:v>
                </c:pt>
                <c:pt idx="134">
                  <c:v>0.98529411764705888</c:v>
                </c:pt>
                <c:pt idx="135">
                  <c:v>0.98540145985401462</c:v>
                </c:pt>
                <c:pt idx="136">
                  <c:v>0.98550724637681164</c:v>
                </c:pt>
                <c:pt idx="137">
                  <c:v>0.98561151079136688</c:v>
                </c:pt>
                <c:pt idx="138">
                  <c:v>0.98571428571428577</c:v>
                </c:pt>
                <c:pt idx="139">
                  <c:v>0.98581560283687941</c:v>
                </c:pt>
                <c:pt idx="140">
                  <c:v>0.9859154929577465</c:v>
                </c:pt>
                <c:pt idx="141">
                  <c:v>0.98601398601398604</c:v>
                </c:pt>
                <c:pt idx="142">
                  <c:v>0.98611111111111116</c:v>
                </c:pt>
                <c:pt idx="143">
                  <c:v>0.98620689655172411</c:v>
                </c:pt>
                <c:pt idx="144">
                  <c:v>0.98630136986301364</c:v>
                </c:pt>
                <c:pt idx="145">
                  <c:v>0.98639455782312924</c:v>
                </c:pt>
                <c:pt idx="146">
                  <c:v>0.98648648648648651</c:v>
                </c:pt>
                <c:pt idx="147">
                  <c:v>0.98657718120805371</c:v>
                </c:pt>
                <c:pt idx="148">
                  <c:v>0.98666666666666669</c:v>
                </c:pt>
                <c:pt idx="149">
                  <c:v>0.98675496688741726</c:v>
                </c:pt>
                <c:pt idx="150">
                  <c:v>0.98684210526315785</c:v>
                </c:pt>
                <c:pt idx="151">
                  <c:v>0.98692810457516345</c:v>
                </c:pt>
                <c:pt idx="152">
                  <c:v>0.98701298701298701</c:v>
                </c:pt>
                <c:pt idx="153">
                  <c:v>0.98709677419354835</c:v>
                </c:pt>
                <c:pt idx="154">
                  <c:v>0.98717948717948723</c:v>
                </c:pt>
                <c:pt idx="155">
                  <c:v>0.98726114649681529</c:v>
                </c:pt>
                <c:pt idx="156">
                  <c:v>0.98734177215189878</c:v>
                </c:pt>
                <c:pt idx="157">
                  <c:v>0.98742138364779874</c:v>
                </c:pt>
                <c:pt idx="158">
                  <c:v>0.98750000000000004</c:v>
                </c:pt>
                <c:pt idx="159">
                  <c:v>0.98757763975155277</c:v>
                </c:pt>
                <c:pt idx="160">
                  <c:v>0.98765432098765438</c:v>
                </c:pt>
                <c:pt idx="161">
                  <c:v>0.98773006134969321</c:v>
                </c:pt>
                <c:pt idx="162">
                  <c:v>0.98780487804878048</c:v>
                </c:pt>
                <c:pt idx="163">
                  <c:v>0.98787878787878791</c:v>
                </c:pt>
                <c:pt idx="164">
                  <c:v>0.98795180722891562</c:v>
                </c:pt>
                <c:pt idx="165">
                  <c:v>0.9880239520958084</c:v>
                </c:pt>
                <c:pt idx="166">
                  <c:v>0.98809523809523814</c:v>
                </c:pt>
                <c:pt idx="167">
                  <c:v>0.98816568047337283</c:v>
                </c:pt>
                <c:pt idx="168">
                  <c:v>0.9882352941176471</c:v>
                </c:pt>
                <c:pt idx="169">
                  <c:v>0.98830409356725146</c:v>
                </c:pt>
                <c:pt idx="170">
                  <c:v>0.98837209302325579</c:v>
                </c:pt>
                <c:pt idx="171">
                  <c:v>0.98843930635838151</c:v>
                </c:pt>
                <c:pt idx="172">
                  <c:v>0.9885057471264368</c:v>
                </c:pt>
                <c:pt idx="173">
                  <c:v>0.98857142857142855</c:v>
                </c:pt>
                <c:pt idx="174">
                  <c:v>0.98863636363636365</c:v>
                </c:pt>
                <c:pt idx="175">
                  <c:v>0.98870056497175141</c:v>
                </c:pt>
                <c:pt idx="176">
                  <c:v>0.9887640449438202</c:v>
                </c:pt>
                <c:pt idx="177">
                  <c:v>0.98882681564245811</c:v>
                </c:pt>
                <c:pt idx="178">
                  <c:v>0.98888888888888893</c:v>
                </c:pt>
                <c:pt idx="179">
                  <c:v>0.98895027624309395</c:v>
                </c:pt>
                <c:pt idx="180">
                  <c:v>0.98901098901098905</c:v>
                </c:pt>
                <c:pt idx="181">
                  <c:v>0.98907103825136611</c:v>
                </c:pt>
                <c:pt idx="182">
                  <c:v>0.98913043478260865</c:v>
                </c:pt>
                <c:pt idx="183">
                  <c:v>0.98918918918918919</c:v>
                </c:pt>
                <c:pt idx="184">
                  <c:v>0.989247311827957</c:v>
                </c:pt>
                <c:pt idx="185">
                  <c:v>0.98930481283422456</c:v>
                </c:pt>
                <c:pt idx="186">
                  <c:v>0.98936170212765961</c:v>
                </c:pt>
                <c:pt idx="187">
                  <c:v>0.98941798941798942</c:v>
                </c:pt>
                <c:pt idx="188">
                  <c:v>0.98947368421052628</c:v>
                </c:pt>
                <c:pt idx="189">
                  <c:v>0.98952879581151831</c:v>
                </c:pt>
                <c:pt idx="190">
                  <c:v>0.98958333333333337</c:v>
                </c:pt>
                <c:pt idx="191">
                  <c:v>0.98963730569948183</c:v>
                </c:pt>
                <c:pt idx="192">
                  <c:v>0.98969072164948457</c:v>
                </c:pt>
                <c:pt idx="193">
                  <c:v>0.98974358974358978</c:v>
                </c:pt>
                <c:pt idx="194">
                  <c:v>0.98979591836734693</c:v>
                </c:pt>
                <c:pt idx="195">
                  <c:v>0.98984771573604058</c:v>
                </c:pt>
                <c:pt idx="196">
                  <c:v>0.98989898989898994</c:v>
                </c:pt>
                <c:pt idx="197">
                  <c:v>0.98994974874371855</c:v>
                </c:pt>
                <c:pt idx="198">
                  <c:v>0.99</c:v>
                </c:pt>
                <c:pt idx="199">
                  <c:v>0.99004975124378114</c:v>
                </c:pt>
                <c:pt idx="200">
                  <c:v>0.99009900990099009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9007624"/>
        <c:axId val="269001744"/>
      </c:scatterChart>
      <c:valAx>
        <c:axId val="2690076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69001744"/>
        <c:crosses val="autoZero"/>
        <c:crossBetween val="midCat"/>
      </c:valAx>
      <c:valAx>
        <c:axId val="2690017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69007624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25569619422572176"/>
          <c:y val="0.88850503062117236"/>
          <c:w val="0.47928477690288712"/>
          <c:h val="8.3717191601049873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1444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 Freels</cp:lastModifiedBy>
  <cp:revision>2</cp:revision>
  <dcterms:created xsi:type="dcterms:W3CDTF">2016-01-20T21:03:00Z</dcterms:created>
  <dcterms:modified xsi:type="dcterms:W3CDTF">2016-01-20T21:03:00Z</dcterms:modified>
</cp:coreProperties>
</file>