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  <w:jc w:val="center"/>
      </w:pPr>
      <w:r>
        <w:rPr>
          <w:rFonts w:ascii="Times New Roman" w:hAnsi="Times New Roman" w:eastAsia="宋体"/>
          <w:b/>
          <w:sz w:val="36"/>
        </w:rPr>
        <w:t>心得体会 · 四段初稿</w:t>
      </w:r>
    </w:p>
    <w:p>
      <w:pPr>
        <w:spacing w:line="360" w:lineRule="auto" w:before="0" w:after="40"/>
        <w:jc w:val="center"/>
      </w:pPr>
      <w:r>
        <w:rPr>
          <w:rFonts w:ascii="Times New Roman" w:hAnsi="Times New Roman" w:eastAsia="宋体"/>
          <w:b w:val="0"/>
          <w:sz w:val="24"/>
        </w:rPr>
        <w:t>基于安路 PH1P35 的实时数字图像处理系统</w:t>
      </w:r>
    </w:p>
    <w:p>
      <w:pPr>
        <w:spacing w:line="360" w:lineRule="auto" w:before="0" w:after="280"/>
        <w:jc w:val="center"/>
      </w:pPr>
      <w:r>
        <w:rPr>
          <w:rFonts w:ascii="Times New Roman" w:hAnsi="Times New Roman" w:eastAsia="宋体"/>
          <w:b w:val="0"/>
          <w:sz w:val="21"/>
        </w:rPr>
        <w:t>2026-10-22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1 段 · 起点与选题（约 185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这个比赛是偶然看到的。某天刷社交网络时看到 FPGA 创新设计赛道的通知，而这学期正好在学 Verilog 和 FPGA，就顺着去查了报名和赛题。那时我对 FPGA 的了解还停在 AMD 的 Vivado 加 Zynq 开发平台，以为就这么一套东西。后来找指导老师聊，才知道国内还有安路这样的厂商；也是在那次讨论里定下了走安路赛道、做选题二。当时我对“用 FPGA 做图像处理”的理解很简单——无非是写个滤镜。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这一段在原稿基础上做了润色，事实没有增减。主要改了三处：一是修语病与口语（“在某一天的浏览社交网络中”“仅仅只认为”“在找了指导老师与老师讨论”）；二是把原稿的一口气长句拆成四句——发现、查资料、找人聊、定选题；三是“zyqn”改为 Zynq。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2 段 · 最难的那件事（约 400 字，四步）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1 步 · 现象】写清时间与具体状态，不写感受。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选题那两周我们卡住了。两条路摆着：选 AMD 赛道，做此前没接触过的东西；或者换个赛道，做方向比较清晰的题。前一条路我们翻了两天资料，没有一个人能说出一个具体想做的题目。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2 步 · 一开始怎么想】写出当时的错误假设，以及为此做了什么（或没做什么）。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我最初的判断是，没有具体题目只是还没想透，再多看几天就有了。所以继续翻资料、继续等，两天过去还是空的。那时候我们把问题当成“想不出题目”，没有意识到真正的问题是：我们连评判一个题目好不好的标准都没有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3 步 · 怎么排掉的】转折点 + 顺着什么线索看清楚了什么。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转折是拿去问指导老师。老师没有替我们选，只建议我们看看企业赛道、做企业出的题——题目边界、要求和评分点都是企业定好的，不用自己从零设计需求；随后他又就我们最后选的方向给了一段具体判断。这一下把问题换了：原来我们在争“想做哪个”，现在变成“哪个题目连需求带验收都已经是清楚的”。标准一清楚，选择就只剩一个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【第 4 步 · 学到什么】一句能迁移到别处的方法，不喊口号。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这件事让我记住一条：方案争不出结果的时候，多半不是方案本身有问题，而是判断标准没有落到能比较的东西上。后来我们自己的做法是，凡是路线之争，先写下来“选它要拿什么验证、大概多久能验证”，写不出来的那条直接划掉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3 段 · 方法上的收获（约 300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选题那次分歧之后，我们多了一个习惯：不管争什么，先把“选它要拿什么验证、多久能验证”写下来，写不出来的方案直接划掉，不再讨论。这条规矩后来救过我们一次——镜头暗角校正到底有没有生效，前面的争论全靠印象，最后是把它变成“同一机位、同一光照、只拨一个开关”的对照实验，两批独立采集给出同一个数字，才算定案。方法上的收获我记两条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一条是把判断标准变成能算的东西。另一条来自进度上的摩擦。那次是在我给他们分配任务之后、两人交付物交过来之前，我着急，把节奏往前催了。事后看，催那一下并没有让事情变快，只是把节奏上的差异变成了情绪。分工真正难的不是把活分出去，而是先把每个阶段“什么时候必须有什么”定下来；界线不清楚的时候，催进度多半是在替没想清楚的部分找补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说明：第 2 段已经完整讲过选题分歧，这一段只做一句回指（“选题那次分歧之后”），不复述事件，避免两段内容重叠。重点放在两条方法上。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第 4 段 · 不足与展望（约 160 字）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现在还有两处没有解决。一是暗光。传感器曝光已经顶到手册给的上限，模拟增益也到顶，再往下只能靠数字增益和降帧率去补，而光圈是镜头定死的，这是进光量的物理上限，不是调参能绕过去的。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二是目标检测目前只认颜色特征。场景干净的时候框能贴住目标，但换个颜色或者光照变化大一点就不稳，形状和多目标还没有可靠的做法。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再往后如果还有时间，我想先把检测的判据从单一颜色扩到颜色加形状，再处理暗光下的成像质量。</w:t>
      </w:r>
    </w:p>
    <w:p>
      <w:pPr>
        <w:spacing w:line="360" w:lineRule="auto" w:before="0" w:after="80"/>
        <w:ind w:firstLine="420"/>
      </w:pPr>
      <w:r>
        <w:rPr>
          <w:rFonts w:ascii="Times New Roman" w:hAnsi="Times New Roman" w:eastAsia="宋体"/>
          <w:b w:val="0"/>
          <w:color w:val="555555"/>
          <w:sz w:val="21"/>
        </w:rPr>
        <w:t>说明：两条都是能力边界（受物理限制 / 受算法限制），不是“没时间”。QSPI 固化没有写进这一段——它不是做不到，而是尚未执行的工作项，性质不同；该项已在报告正文“可扩展之处”里中性说明。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合起来约 1000 字，篇幅比例 18% / 40% / 30% / 16%</w:t>
      </w:r>
    </w:p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需要你替换或确认的地方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59"/>
        <w:gridCol w:w="2759"/>
        <w:gridCol w:w="2759"/>
      </w:tblGrid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位置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现在写的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为什么要改 / 怎么改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“这学期正好在学 Verilog 和 FPGA”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确认时间对得上：如果这门课是在比赛之后才开，改成“刚学完”或“正在自学”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“后来找指导老师聊”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若当时是老师主动找的你们，改“指导老师找到我们聊”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1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“翻了两天资料”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★把“两天”换成真实的天数；如果记不清，改成“几天”也行，但不要留虚构的精确数字★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2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“我的判断是还没想透，再多看几天就有了”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★这句是整段的支点，必须是你真实的心态★。如果当时你是另一种想法（比如“先拖着，等老师给方向”），照实改，后面的转折才立得住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段第 3 步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“老师没有替我们选，只建议看企业赛道……随后他又就我们最后选的方向给了一段具体判断”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★我已按你说的写了，但“一段具体判断”偏空★。能补一句老师当时说的具体内容（比如他提到 SC500CS 摄像头、或指出这个赛道有现成例程）就补上，这一段的可信度全靠这句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“两批独立采集给出同一个数字”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若你记得住，把数字写进去（逐列 R/G 极差下降 43%~46%）；记不住就保持现在的说法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“我给他们分配任务之后、两人交付物交过来之前”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确认这个时间点表述是否准确；另外确认你在团队里是否确实负责分工——如果不是，改成“我催过一次进度”更稳，免得被追问组织架构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“每个阶段什么时候必须有什么”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如果当时实际没定过这种表，改成“后来才明白，分工之前先把每个阶段的交付物说清楚”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4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“传感器曝光已经顶到手册给的上限”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★这条要能解释★：数据是曝光 1990 行 = 2×VTS−10（手册上限）、模拟增益 15.750× 已到顶。被追问时能说出这两个数就稳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4 段</w:t>
            </w:r>
          </w:p>
        </w:tc>
        <w:tc>
          <w:tcPr>
            <w:tcW w:type="dxa" w:w="3061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“目标检测只认颜色特征”</w:t>
            </w:r>
          </w:p>
        </w:tc>
        <w:tc>
          <w:tcPr>
            <w:tcW w:type="dxa" w:w="3742"/>
          </w:tcPr>
          <w:p>
            <w:pPr>
              <w:spacing w:line="276" w:lineRule="auto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★这条要能解释★：能说的是“空场景已做到零误检、单一颜色目标能紧贴描边”，不能说“检测准确率多少”，我们没有做过量化统计</w:t>
            </w:r>
          </w:p>
        </w:tc>
      </w:tr>
    </w:tbl>
    <w:p>
      <w:pPr>
        <w:spacing w:line="360" w:lineRule="auto" w:before="240" w:after="120"/>
      </w:pPr>
      <w:r>
        <w:rPr>
          <w:rFonts w:ascii="Times New Roman" w:hAnsi="Times New Roman" w:eastAsia="宋体"/>
          <w:b/>
          <w:sz w:val="28"/>
        </w:rPr>
        <w:t>写作时守住的三条线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第一，只写你确实参与过的事。你提到几个技术案例基本是和队友讨论过、没有亲手看代码改代码——那第 2 段就不能写技术排查过程，只能写决策过程。这也是第 2 段选“选题分歧”而不是选某个 bug 的原因。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第二，动词不要越界。写团队动作时用“我们”“团队”，写自己时用“我”并给出具体角色；“我排查了”“我把某个值改成另一个”这类句子，只要不是你亲手做的就不要写。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第三，每个技术判断都要能被追问三个“为什么”。说不清的边界，宁可不写。</w:t>
      </w:r>
    </w:p>
    <w:sectPr w:rsidR="00FC693F" w:rsidRPr="0006063C" w:rsidSect="00034616"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