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6"/>
        </w:rPr>
        <w:t>心得体会写作模板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基于安路 PH1P35 的实时数字图像处理系统</w:t>
      </w:r>
    </w:p>
    <w:p>
      <w:pPr>
        <w:spacing w:line="360" w:lineRule="auto" w:after="240"/>
        <w:jc w:val="center"/>
      </w:pPr>
      <w:r>
        <w:rPr>
          <w:rFonts w:ascii="Times New Roman" w:hAnsi="Times New Roman" w:eastAsia="宋体"/>
          <w:b w:val="0"/>
          <w:sz w:val="20"/>
        </w:rPr>
        <w:t>建议总篇幅约 1000 字 ｜ 2026-10-19</w:t>
      </w:r>
    </w:p>
    <w:p>
      <w:pPr>
        <w:spacing w:line="360" w:lineRule="auto" w:after="200"/>
        <w:ind w:firstLine="480"/>
      </w:pPr>
      <w:r>
        <w:rPr>
          <w:rFonts w:ascii="Times New Roman" w:hAnsi="Times New Roman" w:eastAsia="宋体"/>
          <w:b w:val="0"/>
          <w:sz w:val="24"/>
        </w:rPr>
        <w:t>使用说明：以下为写作框架与要点提示，不是正文。第 2 段与第 3 段是评委判断「是否为本人完成」的关键，请务必写自己真实走过的弯路，不要写成技术综述。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第 1 段 · 起点与选题（约 200 字）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写清为什么选这道题、拿到开发板时的第一印象。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写最初对「用 FPGA 做图像」的理解——可以如实写「以为就是写个滤镜」。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不要堆技术名词，写当时的真实认知水平。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第 2 段 · 最难的那件事（约 350 字，重点段）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从下面三个真实案例里挑一个自己参与过的，按「现象 -&gt; 一开始怎么想的 -&gt; 怎么排掉的 -&gt; 学到什么」四步写：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案例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现象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真实根因</w:t>
            </w:r>
          </w:p>
        </w:tc>
      </w:tr>
      <w:tr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相机对着真实房间，画面却是零纹理的完美线性渐变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传感器内置灰度测试图被「四个开关全拨上」这个出厂推荐档点开了</w:t>
            </w:r>
          </w:p>
        </w:tc>
      </w:tr>
      <w:tr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构建显示成功、.bit 时间戳更新，但网表里模块被删光了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 把没有下游消费者的模块当冗余，在 phy 阶段整条扫掉</w:t>
            </w:r>
          </w:p>
        </w:tc>
      </w:tr>
      <w:tr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红笔一直检测不到，同时暗场景绿框乱闪</w:t>
            </w:r>
          </w:p>
        </w:tc>
        <w:tc>
          <w:tcPr>
            <w:tcW w:type="dxa" w:w="275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 位无符号减法在 G &gt; R 时回绕，判定条件恒真</w:t>
            </w:r>
          </w:p>
        </w:tc>
      </w:tr>
    </w:tbl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写作要点：重点写弯路——你一开始以为是什么、怎么一步步排除的。评委最能分辨真假的就是这一段。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第 3 段 · 方法上的收获（约 300 字）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从下面三条里选，每条都要配一个具体例子：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可复现比能跑重要——每次采集必须留帧号（CNT）、拨码状态、比特流 md5，否则 A/B 结论会反复被推翻。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分模块验证不够——两个模块各自仿真全过，接起来照样错；曾经有一次是统计模块与决策模块的量纲差 256 倍。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一眼看不出问题时要主动造对照——用开发板自带 Logo 当色卡校采集链、用旋转 180 度排除照明因素、用盖住镜头排除黑电平。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这一节是加分点：写方法论比写技术细节更有价值。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第 4 段 · 不足与展望（约 150 字）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诚实列 2~3 条真实短板，从下列中挑：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暗光下进光量受镜头光圈物理限制，只能靠增益与降帧率改善。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目标检测目前只支持颜色特征，形状与多目标还不够稳。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目标坐标标注因 slice 资源余量不足未实施。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QSPI 固化与长期稳定性验证的时间窗口偏紧。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不要写「因为时间不足所以」这类万能句，要写具体的技术边界。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格式要求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39"/>
        <w:gridCol w:w="4139"/>
      </w:tblGrid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字体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中文宋体，西文 Times New Roman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字号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小四（12 pt）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行距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 倍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首行缩进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字符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与报告一致性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与比赛报告正文同格式（模板已固化）</w:t>
            </w:r>
          </w:p>
        </w:tc>
      </w:tr>
    </w:tbl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