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前端模块实现验收包</w:t>
      </w:r>
    </w:p>
    <w:p>
      <w:r>
        <w:rPr>
          <w:b w:val="0"/>
          <w:sz w:val="21"/>
        </w:rPr>
        <w:t>说明：本包记录第 7—8 周前端侧的**设计与验收口径准备**情况。按《周推进计划_第7-8周》§2.2 口径，**第 7—8 周不写业务代码**（第 9 周才按冻结接口写实现），因此本包记录的是**第 9 周实施前的准备与待办**，不是已完成实现的验收记录。接口路径、需求编号、字段名沿用第 7 周冻结版本，联调结果见《接口联调确认表》。</w:t>
      </w:r>
    </w:p>
    <w:p>
      <w:r>
        <w:rPr>
          <w:b w:val="0"/>
          <w:sz w:val="18"/>
        </w:rPr>
        <w:t>最后更新：2026-10-21（李知渔按仓库实际状态核对后修订）</w:t>
      </w:r>
    </w:p>
    <w:p>
      <w:pPr>
        <w:pStyle w:val="Heading1"/>
      </w:pPr>
      <w:r>
        <w:t>一、验收口径与当前状态</w:t>
      </w:r>
    </w:p>
    <w:p>
      <w:r>
        <w:rPr>
          <w:b w:val="0"/>
          <w:sz w:val="21"/>
        </w:rPr>
        <w:t>本页状态列含义：**已完成** = 仓库中已存在且可核验；**未完成** = 尚未实现，原因与完成时点见备注。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目标项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验收标准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前端模块划分已冻结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模块列（views／router／store／api／types／styles）确定，每模块挂 FR 编号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见《01_系统设计说明书》§2.2；与仓库 frontend/src/ 现有目录一致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接口前端调用栏已补齐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条接口逐条写明调用页面、触发动作、入参字段、失败提示展示位置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《接口草案表_前端调用栏.docx》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前端页面／组件实现完成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对应 FR 编号页面可正常渲染，无控制台报错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**第 9 周实施**。当前 frontend/src/ 仅有第 6 周的 LoginView.vue、RoomListView.vue 两个页面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路由与权限配置就位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路径、组件、角色三栏一致，越权访问被拦截并跳转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**第 9 周实施**。当前 router/index.ts 仅 /login、/rooms 两条真实路由；**已具备**路由守卫雏形（未登录跳 /login）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单元测试覆盖关键函数与组件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新增/修改模块用例通过率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**第 10 周实施**。当前仓库无任何前端测试文件，package.json 亦无 test 脚本，需先引入测试框架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提测并合并主干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提测清单内条目全部已提测，已合并或待评审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**第 9—10 周实施**</w:t>
            </w:r>
          </w:p>
        </w:tc>
      </w:tr>
    </w:tbl>
    <w:p>
      <w:pPr>
        <w:pStyle w:val="Heading1"/>
      </w:pPr>
      <w:r>
        <w:t>二、前端页面 / 组件清单（按 FR 编号）</w:t>
      </w:r>
    </w:p>
    <w:p>
      <w:r>
        <w:rPr>
          <w:b w:val="0"/>
          <w:sz w:val="21"/>
        </w:rPr>
        <w:t>下表「状态」列为 **2026-10-21 按仓库实际文件核对**的结果，非预估。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FR 编号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页面 / 组件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路由路径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FR-01、FR-02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登录页 LoginView.vue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已实现（第 6 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文件存在，api/auth.ts 已对接，路由 meta.public = true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FR-05、FR-06、FR-17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会议室列表 RoomListView.vue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/rooms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已实现（第 6 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文件存在，api/room.ts 已对接；传 date 时返回当日占用时段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FR-07~FR-10、FR-18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提交预约 BookingView.vue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/booking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POST /api/bookings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我的预约 MyBookingView.vue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/bookings/mine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GET /api/bookings/mine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FR-12、FR-13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预约详情 / 取消 MyBookingDetail.vue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/bookings/:id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PUT /api/bookings/{id}、DELETE /api/bookings/{id}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FR-03、FR-04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会议室管理 AdminRoomView.vue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/admin/rooms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/api/admin/rooms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用户管理 AdminUserView.vue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/api/admin/users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FR-15、FR-16、FR-19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预约管理 AdminBookingView.vue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/admin/bookings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/api/admin/bookings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NF-14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操作日志 AdminLogView.vue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/admin/logs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GET /api/admin/logs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FR-17、FR-10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会议室占用时段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（内嵌于 /rooms）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**第 9 周实施**；对应接口 GET /api/rooms/{id}/occupancy</w:t>
            </w:r>
          </w:p>
        </w:tc>
      </w:tr>
    </w:tbl>
    <w:p>
      <w:pPr>
        <w:pStyle w:val="Heading1"/>
      </w:pPr>
      <w:r>
        <w:t>三、路由配置表（现状 + 第 9 周待补）</w:t>
      </w:r>
    </w:p>
    <w:p>
      <w:r>
        <w:rPr>
          <w:b w:val="0"/>
          <w:sz w:val="21"/>
        </w:rPr>
        <w:t>前两行为**当前真实存在的路由**（逐字取自 frontend/src/router/index.ts）；其余为第 9 周待补。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页面组件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权限角色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匿名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未登录重定向至此（meta.public = true）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/rooms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RoomListView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根路径 / 重定向至此；已登录才可访问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/booking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BookingView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/bookings/mine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MyBookingView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周；仅本人数据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/bookings/:id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MyBookingDetail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周；含修改与取消入口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/admin/rooms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AdminRoomView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周；越权 403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/admin/users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AdminUserView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周；越权 403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/admin/bookings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AdminBookingView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周；含强制取消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/admin/logs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AdminLogView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9 周；NF-14 只读不删</w:t>
            </w:r>
          </w:p>
        </w:tc>
      </w:tr>
    </w:tbl>
    <w:p>
      <w:pPr>
        <w:pStyle w:val="Heading1"/>
      </w:pPr>
      <w:r>
        <w:t>四、全局状态管理（store）现状</w:t>
      </w:r>
    </w:p>
    <w:p>
      <w:r>
        <w:rPr>
          <w:b w:val="0"/>
          <w:sz w:val="21"/>
        </w:rPr>
        <w:t>当前仅 `src/store/session.ts` **一个** store 模块（第 6 周已实现）。其余为第 9 周待建。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store 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变更内容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缓存策略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session（已存在）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登录态与用户信息：setSession / clearSession / isLoggedIn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用户信息存内存 reactive（刷新即失效）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已实现（第 6 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booking（第 9 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预约列表与表单状态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**不缓存**，每次进页面重新拉取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room（第 9 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会议室列表与占用时段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**不缓存**，避免停用状态过期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</w:t>
            </w:r>
          </w:p>
        </w:tc>
      </w:tr>
    </w:tbl>
    <w:p>
      <w:pPr>
        <w:pStyle w:val="Heading1"/>
      </w:pPr>
      <w:r>
        <w:t>五、单元测试覆盖情况</w:t>
      </w:r>
    </w:p>
    <w:p>
      <w:r>
        <w:rPr>
          <w:b w:val="0"/>
          <w:sz w:val="21"/>
        </w:rPr>
        <w:t>**当前仓库无任何前端测试文件，`package.json` 也无 test 脚本。**测试框架尚未引入，以下为第 10 周计划覆盖的对象（**当前通过率无意义，未实测**）。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覆盖对象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计划用例数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当前通过率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时间格式化与校验工具函数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（待定）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未实测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10 周；需先引入 Vitest 与测试环境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预约表单校验逻辑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（待定）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未实测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10 周；含必填、时间规则、冲突三类校验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半开区间冲突判定函数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（待定）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未实测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10 周；**首尾相接须判不冲突**，与后端判定式一致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权限路由守卫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（待定）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未实测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未完成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 10 周；含 token 失效与越权跳转</w:t>
            </w:r>
          </w:p>
        </w:tc>
      </w:tr>
    </w:tbl>
    <w:p>
      <w:pPr>
        <w:pStyle w:val="Heading1"/>
      </w:pPr>
      <w:r>
        <w:t>六、UI 走查问题修复清单</w:t>
      </w:r>
    </w:p>
    <w:p>
      <w:r>
        <w:rPr>
          <w:b w:val="0"/>
          <w:sz w:val="21"/>
        </w:rPr>
        <w:t>**当前无可记录的 UI 走查问题**——第 6 周两个页面已在浏览器端到端实测通过（见 README 实测记录），第 9 周新页面完成后此处再逐条登记。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问题类型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表现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修复情况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（暂无）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 9 周新页面完成后逐条登记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未完成（第 9 周起持续登记）</w:t>
            </w:r>
          </w:p>
        </w:tc>
      </w:tr>
    </w:tbl>
    <w:p>
      <w:pPr>
        <w:pStyle w:val="Heading1"/>
      </w:pPr>
      <w:r>
        <w:t>七、第 9 周实施前置事项（必须先做）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为什么必须先做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责任人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扩展 `frontend/src/api/http.ts`：抛出的 Error 上挂 `data` 字段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**否则 FR-10 做不到**——既有 request() 在抛异常时丢弃 body.data，409 冲突响应的 occupiedSlots 到不了前端，无法展示"当日已占用时段"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孙若普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 `frontend/src/types/api.ts` 补预约相关类型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`api/booking.ts` 依赖这些类型；类型与后端 DTO 须一一对应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孙若普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确认令牌方案（第 9 周写登出接口依赖）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建议服务端随机串 + 服务端失效标记，**不引 JWT 依赖**；未定则登出接口无法实现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李知渔决策 / 虞业宸实现</w:t>
            </w:r>
          </w:p>
        </w:tc>
      </w:tr>
    </w:tbl>
    <w:p/>
    <w:p>
      <w:r>
        <w:rPr>
          <w:b/>
          <w:sz w:val="21"/>
        </w:rPr>
        <w:t>备注：</w:t>
      </w:r>
    </w:p>
    <w:p>
      <w:r>
        <w:rPr>
          <w:b w:val="0"/>
          <w:sz w:val="21"/>
        </w:rPr>
        <w:t>1. 本表路径、页面名与需求编号**与《01_系统设计说明书》§2.2、§4.1 完全一致**，第 7 周冻结后未做接口结构变更。</w:t>
      </w:r>
    </w:p>
    <w:p>
      <w:r>
        <w:rPr>
          <w:b w:val="0"/>
          <w:sz w:val="21"/>
        </w:rPr>
        <w:t>2. 状态列以 **2026-10-21 仓库实际文件**为准：`frontend/src/` 现有 10 个文件（App.vue、main.ts、router/index.ts、store/session.ts、types/api.ts、api/http.ts、api/auth.ts、api/room.ts、views/LoginView.vue、views/RoomListView.vue），**第 7—8 周前端零改动**，符合"本周不写业务代码"的计划口径。</w:t>
      </w:r>
    </w:p>
    <w:p>
      <w:r>
        <w:rPr>
          <w:b w:val="0"/>
          <w:sz w:val="21"/>
        </w:rPr>
        <w:t>3. 「未完成」项均已写明完成时点，**不作为本阶段未达成项**——本包是第 9 周实施前的准备清单，不是第 7—8 周的验收欠账。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