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接口联调确认表（含提示文案补全）</w:t>
      </w:r>
    </w:p>
    <w:p>
      <w:r>
        <w:rPr>
          <w:b w:val="0"/>
          <w:sz w:val="21"/>
        </w:rPr>
        <w:t>说明：接口路径、需求编号、字段名沿用第 7 周冻结版本（14 条，见《02_数据库与接口设计》§3.2）。本表记录**联调状态**与**第 7 周预留的失败提示文案填充**。</w:t>
      </w:r>
    </w:p>
    <w:p>
      <w:r>
        <w:rPr>
          <w:b w:val="0"/>
          <w:sz w:val="18"/>
        </w:rPr>
        <w:t>最后更新：2026-10-21（李知渔按仓库实际状态与 14 条锁定接口核对后修订）</w:t>
      </w:r>
    </w:p>
    <w:p>
      <w:pPr>
        <w:pStyle w:val="Heading1"/>
      </w:pPr>
      <w:r>
        <w:t>一、14 条接口联调状态总览</w:t>
      </w:r>
    </w:p>
    <w:p>
      <w:r>
        <w:rPr>
          <w:b w:val="0"/>
          <w:sz w:val="21"/>
        </w:rPr>
        <w:t>**当前无一条接口完成前后端联调**——按《周推进计划_第7-8周》§2.2，第 7—8 周不写业务代码，后端 14 条接口中仅 #1 登录、#3 会议室列表是第 6 周已实现且已联调通过的。下表状态按**实际可核验的证据**填写。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8"/>
              </w:rPr>
              <w:t>#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接口（方法 路径）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对应需求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后端状态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前端对接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联调结果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说明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 /api/auth/login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FR-01、FR-02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已实现（第 6 周）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已对接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已通过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**第 6 周浏览器端到端实测**：登录 → 跳 /rooms → 表格返回 3 间启用会议室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 /api/auth/logout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NF-04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周；依赖令牌方案先定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/api/rooms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FR-05、FR-06、FR-17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已实现（第 6 周）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已对接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已通过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**第 6 周实测**：停用的 C102 不出现；位置关键字「逸夫楼」筛选后剩 2 间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/api/rooms/{id}/occupancy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FR-17、FR-10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周；**「有时间再完成」**（但 #5 的 409 响应必须带占用时段）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 /api/bookings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FR-07~FR-10、FR-18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周；**核心接口**，含冲突检测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/api/bookings/mine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PUT /api/bookings/{id}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DELETE /api/bookings/{id}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FR-13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/api/admin/bookings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FR-15、FR-19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PUT /api/admin/bookings/{id}/cancel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FR-16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/api/admin/rooms｜POST /api/admin/rooms｜PUT /api/admin/rooms/{id}｜DELETE /api/admin/rooms/{id}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FR-03、FR-04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周；PUT／DELETE 带路径参数 {id}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/api/admin/users｜POST /api/admin/users｜PUT /api/admin/users/{id}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周；PUT 带路径参数 {id}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/api/admin/logs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NF-14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 周；**只读不删**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/api/admin/stats/utilization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FR-20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未实现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未对接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未联调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第 9—10 周；**「有时间再完成」**</w:t>
            </w:r>
          </w:p>
        </w:tc>
      </w:tr>
    </w:tbl>
    <w:p>
      <w:pPr>
        <w:pStyle w:val="Heading1"/>
      </w:pPr>
      <w:r>
        <w:t>二、失败提示文案补全记录（第 7 周预留栏填充）</w:t>
      </w:r>
    </w:p>
    <w:p>
      <w:r>
        <w:rPr>
          <w:b w:val="0"/>
          <w:sz w:val="21"/>
        </w:rPr>
        <w:t>文案**已按《02_数据库与接口设计》§3.4 的 14 条接口错误提示列**逐条对齐，面向业务使用者，不出现 HTTP 原始错误码（NF-10）。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8"/>
              </w:rPr>
              <w:t>接口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触发场景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展示位置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最终提示文案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 /api/auth/login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账号或密码错误（含账号不存在）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登录表单顶部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账号或密码错误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 /api/auth/login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账号或密码为空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登录表单顶部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账号和密码不能为空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 /api/auth/login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账号被停用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登录表单顶部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该账号已被停用，请联系管理员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 /api/bookings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必填项缺失（主题／人数／联系人）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对应表单项下方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请填写会议主题、参会人数与联系人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 /api/bookings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会议室已停用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预约表单提示区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该会议室已停用，无法预约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 /api/bookings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时间规则不合法（跨天／超 8 小时／结束早于开始）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预约表单提示区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预约不能跨天，且单次不能超过 8 小时 ／ 结束时间必须晚于开始时间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 /api/bookings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时段冲突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预约表单提示区 ＋ 当日占用时段列表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该会议室在此时间段已被占用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文案已定，待实测；**需先扩展 http.ts 才能拿到占用时段**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PUT /api/bookings/{id}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距开始不足 30 分钟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详情页弹窗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距预约开始不足 30 分钟，无法修改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DELETE /api/bookings/{id}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距开始不足 30 分钟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详情页弹窗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距预约开始不足 30 分钟，无法取消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PUT /api/bookings/{id}、DELETE /api/bookings/{id}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操作他人预约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详情页弹窗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不能操作他人的预约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 /api/admin/**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普通用户越权访问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页面顶部全局提示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无权访问该功能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DELETE /api/admin/rooms/{id}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会议室存在预约记录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删除确认弹窗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该会议室存在预约记录，无法删除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PUT /api/admin/bookings/{id}/cancel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取消原因不足 5 个字符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编辑弹窗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请填写取消原因（不少于 5 个字符）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通用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未登录 / 登录状态失效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页面顶部全局提示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未登录 ／ 登录状态已失效，请重新登录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通用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网络异常 / 服务器错误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页面顶部全局提示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网络异常，请稍后重试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文案已定，待实测</w:t>
            </w:r>
          </w:p>
        </w:tc>
      </w:tr>
    </w:tbl>
    <w:p>
      <w:pPr>
        <w:pStyle w:val="Heading1"/>
      </w:pPr>
      <w:r>
        <w:t>三、鉴权与权限验证结论</w:t>
      </w:r>
    </w:p>
    <w:p>
      <w:r>
        <w:rPr>
          <w:b w:val="0"/>
          <w:sz w:val="21"/>
        </w:rPr>
        <w:t>**当前仅 2 项可核验**（均为第 6 周已实测范围）；其余待第 9 周实现后验证。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验证项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结论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登录接口返回角色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通过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**第 6 周实测**：登录响应含 role 字段（USER／ADMIN），前端 store/session.ts 据此存会话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已验证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跨域放行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通过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**第 6 周实测**：跨域预检返回 Access-Control-Allow-Origin: http://localhost:5173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已验证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管理员接口 token 校验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未验证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`/api/admin/**` 尚未实现，**第 9 周**验证：无 token 返回 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未完成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普通用户越权拦截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未验证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**第 9 周**验证：普通用户访问管理接口返回 403「无权访问该功能」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未完成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token 失效处理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未验证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**依赖令牌方案**，方案未定则无法验证；且不得因登出清空本地演示数据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未完成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错误码翻译一致性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部分通过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**第 6 周已验证**：既有 http.ts 的 toFriendlyMessage 能把后端 message 翻成中文；**但 409 响应的 occupiedSlots 目前取不到**（见《04_接口可实现性自查记录》§5.3）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部分完成</w:t>
            </w:r>
          </w:p>
        </w:tc>
      </w:tr>
    </w:tbl>
    <w:p>
      <w:pPr>
        <w:pStyle w:val="Heading1"/>
      </w:pPr>
      <w:r>
        <w:t>四、遗留问题与解决方案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问题描述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影响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责任人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预计解决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既有 `http.ts` 的 request() 在抛异常时丢弃 body.data，导致 409 冲突响应的 occupiedSlots 无法到达前端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FR-10「冲突时返回被占用时段」前端展示做不出来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孙若普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第 9 周写 BookingView 之前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未完成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令牌方案未定（JWT / 服务端随机串）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登出接口 #2 无法实现；前端会话失效逻辑无从验证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李知渔决策 / 虞业宸实现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10-24 前定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未完成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14 条接口中 12 条尚未实现（仅 #1、#3 已实现）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前端除登录与会议室查询外无接口可调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虞业宸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第 9—10 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未完成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前端无测试框架，package.json 无 test 脚本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关键函数（尤其半开区间冲突判定）无自动化回归保障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孙若普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第 10 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未完成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前端单元测试与前后端联调均为空白，回归全靠人工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第 9 周 13 条接口集中实现，返工风险高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孙若普 / 虞业宸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第 9—10 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未完成</w:t>
            </w:r>
          </w:p>
        </w:tc>
      </w:tr>
    </w:tbl>
    <w:p>
      <w:pPr>
        <w:pStyle w:val="Heading1"/>
      </w:pPr>
      <w:r>
        <w:t>五、备注</w:t>
      </w:r>
    </w:p>
    <w:p>
      <w:r>
        <w:rPr>
          <w:b w:val="0"/>
          <w:sz w:val="21"/>
        </w:rPr>
        <w:t>1. 本表路径、字段名与第 7 周接口草案表**完全一致**，第 8 周未做任何接口结构变更。**接口集合锁定 14 条**（必须 12 + 有时间 2），路径以《02_数据库与接口设计》§3.2 为准。</w:t>
      </w:r>
    </w:p>
    <w:p>
      <w:r>
        <w:rPr>
          <w:b w:val="0"/>
          <w:sz w:val="21"/>
        </w:rPr>
        <w:t>2. **「联调结果」列的口径**：只有实际跑通并有证据的才写"已通过"。当前仅 #1、#3 两条有第 6 周浏览器端到端实测记录，其余 12 条**尚无实现**，一律写"未联调"，不做预估。</w:t>
      </w:r>
    </w:p>
    <w:p>
      <w:r>
        <w:rPr>
          <w:b w:val="0"/>
          <w:sz w:val="21"/>
        </w:rPr>
        <w:t>3. **本表不含需求清单 V1.1 之外的功能**——FR-01~FR-20 之外的能力（如登录失败次数限制、账号锁定、跨时区处理）**不在本期范围**，不列入本表。</w:t>
      </w:r>
    </w:p>
    <w:p>
      <w:r>
        <w:rPr>
          <w:b w:val="0"/>
          <w:sz w:val="21"/>
        </w:rPr>
        <w:t>4. 修订记录：2026-10-21 原表将 14 条接口全部标为"已部署／已对接／通过"，且路径使用 `/api/reservations`、`/api/meetings` 等**与本组锁定口径不符**的写法，与仓库实际不符；本次按《02_数据库与接口设计》§3.2 与仓库实际状态逐条订正。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