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6844" w14:textId="5BB8DEF6" w:rsidR="00DA0BFD" w:rsidRDefault="00332D7C" w:rsidP="00332D7C">
      <w:pPr>
        <w:jc w:val="center"/>
        <w:rPr>
          <w:rFonts w:ascii="黑体" w:eastAsia="黑体" w:hAnsi="黑体"/>
          <w:sz w:val="36"/>
          <w:szCs w:val="36"/>
        </w:rPr>
      </w:pPr>
      <w:r w:rsidRPr="00332D7C">
        <w:rPr>
          <w:rFonts w:ascii="黑体" w:eastAsia="黑体" w:hAnsi="黑体" w:hint="eastAsia"/>
          <w:sz w:val="36"/>
          <w:szCs w:val="36"/>
        </w:rPr>
        <w:t>智能会议室管理系统v1.0 非功能需求</w:t>
      </w:r>
    </w:p>
    <w:p w14:paraId="3F90552C" w14:textId="1A0A504B" w:rsidR="00332D7C" w:rsidRDefault="00332D7C" w:rsidP="00332D7C">
      <w:pPr>
        <w:pStyle w:val="a9"/>
        <w:numPr>
          <w:ilvl w:val="0"/>
          <w:numId w:val="1"/>
        </w:numPr>
        <w:rPr>
          <w:rFonts w:ascii="黑体" w:eastAsia="黑体" w:hAnsi="黑体"/>
          <w:sz w:val="36"/>
          <w:szCs w:val="36"/>
        </w:rPr>
      </w:pPr>
      <w:r w:rsidRPr="00332D7C">
        <w:rPr>
          <w:rFonts w:ascii="黑体" w:eastAsia="黑体" w:hAnsi="黑体" w:hint="eastAsia"/>
          <w:sz w:val="36"/>
          <w:szCs w:val="36"/>
        </w:rPr>
        <w:t>说明</w:t>
      </w:r>
    </w:p>
    <w:p w14:paraId="5E3CA968" w14:textId="1D597E4D" w:rsidR="00332D7C" w:rsidRDefault="00AA4EA2" w:rsidP="00FB610B">
      <w:pPr>
        <w:pStyle w:val="a9"/>
        <w:ind w:left="360" w:firstLine="440"/>
        <w:rPr>
          <w:rFonts w:ascii="宋体" w:eastAsia="宋体" w:hAnsi="宋体"/>
          <w:szCs w:val="22"/>
        </w:rPr>
      </w:pPr>
      <w:r>
        <w:rPr>
          <w:rFonts w:ascii="宋体" w:eastAsia="宋体" w:hAnsi="宋体" w:hint="eastAsia"/>
          <w:szCs w:val="22"/>
        </w:rPr>
        <w:t>非功能需求清单作为需求清单的补充，将重点关注智能会议室管理系统v1.0的非功能需求。本文档</w:t>
      </w:r>
      <w:r w:rsidR="001B2361">
        <w:rPr>
          <w:rFonts w:ascii="宋体" w:eastAsia="宋体" w:hAnsi="宋体" w:hint="eastAsia"/>
          <w:szCs w:val="22"/>
        </w:rPr>
        <w:t>用于定义本系统需要满足的非功能需求，以性能，可用性，安全性等作为约束指标，作为开发，测试，验收的依据。</w:t>
      </w:r>
    </w:p>
    <w:p w14:paraId="58826495" w14:textId="2119E775" w:rsidR="00FB610B" w:rsidRPr="00AF33AA" w:rsidRDefault="00FB610B" w:rsidP="00FB610B">
      <w:pPr>
        <w:pStyle w:val="a9"/>
        <w:ind w:left="360" w:firstLine="440"/>
        <w:rPr>
          <w:rFonts w:ascii="宋体" w:eastAsia="宋体" w:hAnsi="宋体" w:hint="eastAsia"/>
          <w:szCs w:val="22"/>
        </w:rPr>
      </w:pPr>
      <w:r>
        <w:rPr>
          <w:rFonts w:ascii="宋体" w:eastAsia="宋体" w:hAnsi="宋体" w:hint="eastAsia"/>
          <w:szCs w:val="22"/>
        </w:rPr>
        <w:t>编号介绍：“NFR”指Non-Functional Requirements,统指非功能需求。“PER”指系统性能，“</w:t>
      </w:r>
      <w:r w:rsidR="00AF33AA">
        <w:rPr>
          <w:rFonts w:ascii="宋体" w:eastAsia="宋体" w:hAnsi="宋体" w:hint="eastAsia"/>
          <w:szCs w:val="22"/>
        </w:rPr>
        <w:t>SER</w:t>
      </w:r>
      <w:r>
        <w:rPr>
          <w:rFonts w:ascii="宋体" w:eastAsia="宋体" w:hAnsi="宋体" w:hint="eastAsia"/>
          <w:szCs w:val="22"/>
        </w:rPr>
        <w:t>”</w:t>
      </w:r>
      <w:r w:rsidR="00AF33AA">
        <w:rPr>
          <w:rFonts w:ascii="宋体" w:eastAsia="宋体" w:hAnsi="宋体" w:hint="eastAsia"/>
          <w:szCs w:val="22"/>
        </w:rPr>
        <w:t>指系统安全性，“REL”指系统可靠性，“AVL”指系统可用性，“COM”指系统的兼容性，“MAIN”指系统的可维护性，“TST”指系统的可测试性，“AUD”指系统的审计方面。</w:t>
      </w:r>
    </w:p>
    <w:p w14:paraId="3291D232" w14:textId="48D53BD2" w:rsidR="00332D7C" w:rsidRPr="00FB610B" w:rsidRDefault="00FB610B" w:rsidP="00FB610B">
      <w:pPr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2.</w:t>
      </w:r>
      <w:r w:rsidR="001B2361" w:rsidRPr="00FB610B">
        <w:rPr>
          <w:rFonts w:ascii="黑体" w:eastAsia="黑体" w:hAnsi="黑体" w:hint="eastAsia"/>
          <w:sz w:val="36"/>
          <w:szCs w:val="36"/>
        </w:rPr>
        <w:t>非功能需求清单</w:t>
      </w:r>
    </w:p>
    <w:p w14:paraId="0A5748A0" w14:textId="49215C6D" w:rsidR="00FB610B" w:rsidRPr="001B2361" w:rsidRDefault="00FB610B" w:rsidP="001B2361">
      <w:pPr>
        <w:pStyle w:val="a9"/>
        <w:ind w:left="360"/>
        <w:rPr>
          <w:rFonts w:ascii="宋体" w:eastAsia="宋体" w:hAnsi="宋体" w:hint="eastAsia"/>
          <w:szCs w:val="22"/>
        </w:rPr>
      </w:pPr>
    </w:p>
    <w:tbl>
      <w:tblPr>
        <w:tblW w:w="5382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2150"/>
        <w:gridCol w:w="2288"/>
        <w:gridCol w:w="2675"/>
      </w:tblGrid>
      <w:tr w:rsidR="00FB610B" w:rsidRPr="00FB610B" w14:paraId="5955111D" w14:textId="77777777" w:rsidTr="00FB610B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89D659" w14:textId="77777777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b/>
                <w:bCs/>
                <w:szCs w:val="22"/>
              </w:rPr>
            </w:pPr>
            <w:r w:rsidRPr="00FB610B">
              <w:rPr>
                <w:rFonts w:ascii="宋体" w:eastAsia="宋体" w:hAnsi="宋体"/>
                <w:b/>
                <w:bCs/>
                <w:szCs w:val="22"/>
              </w:rPr>
              <w:t>编号</w:t>
            </w:r>
          </w:p>
        </w:tc>
        <w:tc>
          <w:tcPr>
            <w:tcW w:w="12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F10553" w14:textId="77777777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b/>
                <w:bCs/>
                <w:szCs w:val="22"/>
              </w:rPr>
            </w:pPr>
            <w:r w:rsidRPr="00FB610B">
              <w:rPr>
                <w:rFonts w:ascii="宋体" w:eastAsia="宋体" w:hAnsi="宋体"/>
                <w:b/>
                <w:bCs/>
                <w:szCs w:val="22"/>
              </w:rPr>
              <w:t>需求类别</w:t>
            </w:r>
          </w:p>
        </w:tc>
        <w:tc>
          <w:tcPr>
            <w:tcW w:w="128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6617B2" w14:textId="77777777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b/>
                <w:bCs/>
                <w:szCs w:val="22"/>
              </w:rPr>
            </w:pPr>
            <w:r w:rsidRPr="00FB610B">
              <w:rPr>
                <w:rFonts w:ascii="宋体" w:eastAsia="宋体" w:hAnsi="宋体"/>
                <w:b/>
                <w:bCs/>
                <w:szCs w:val="22"/>
              </w:rPr>
              <w:t>需求描述</w:t>
            </w:r>
          </w:p>
        </w:tc>
        <w:tc>
          <w:tcPr>
            <w:tcW w:w="14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A7D9A4" w14:textId="77777777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b/>
                <w:bCs/>
                <w:szCs w:val="22"/>
              </w:rPr>
            </w:pPr>
            <w:r w:rsidRPr="00FB610B">
              <w:rPr>
                <w:rFonts w:ascii="宋体" w:eastAsia="宋体" w:hAnsi="宋体"/>
                <w:b/>
                <w:bCs/>
                <w:szCs w:val="22"/>
              </w:rPr>
              <w:t>验证方式</w:t>
            </w:r>
          </w:p>
        </w:tc>
      </w:tr>
      <w:tr w:rsidR="00FB610B" w:rsidRPr="00FB610B" w14:paraId="66F30DB3" w14:textId="77777777" w:rsidTr="00FB610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7E69A4" w14:textId="77777777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NFR</w:t>
            </w:r>
            <w:r w:rsidRPr="00FB610B">
              <w:rPr>
                <w:rFonts w:ascii="宋体" w:eastAsia="宋体" w:hAnsi="宋体"/>
                <w:szCs w:val="22"/>
              </w:rPr>
              <w:noBreakHyphen/>
              <w:t>PER</w:t>
            </w:r>
            <w:r w:rsidRPr="00FB610B">
              <w:rPr>
                <w:rFonts w:ascii="宋体" w:eastAsia="宋体" w:hAnsi="宋体"/>
                <w:szCs w:val="22"/>
              </w:rPr>
              <w:noBreakHyphen/>
              <w:t>01</w:t>
            </w:r>
          </w:p>
        </w:tc>
        <w:tc>
          <w:tcPr>
            <w:tcW w:w="12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A785D5" w14:textId="77777777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性能</w:t>
            </w:r>
            <w:r w:rsidRPr="00FB610B">
              <w:rPr>
                <w:rFonts w:ascii="宋体" w:eastAsia="宋体" w:hAnsi="宋体"/>
                <w:szCs w:val="22"/>
              </w:rPr>
              <w:noBreakHyphen/>
              <w:t>接口响应</w:t>
            </w:r>
          </w:p>
        </w:tc>
        <w:tc>
          <w:tcPr>
            <w:tcW w:w="128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C5FA44" w14:textId="4A619691" w:rsidR="00FB610B" w:rsidRPr="00FB610B" w:rsidRDefault="00AF33AA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>
              <w:rPr>
                <w:rFonts w:ascii="宋体" w:eastAsia="宋体" w:hAnsi="宋体" w:hint="eastAsia"/>
                <w:szCs w:val="22"/>
              </w:rPr>
              <w:t>正常</w:t>
            </w:r>
            <w:r w:rsidR="00FB610B" w:rsidRPr="00FB610B">
              <w:rPr>
                <w:rFonts w:ascii="宋体" w:eastAsia="宋体" w:hAnsi="宋体"/>
                <w:szCs w:val="22"/>
              </w:rPr>
              <w:t>网络环境下，会议室查询、预约提交、冲突检测接口单次响应时间≤2s；用户账号、会议室管理后台接口响应时间≤3s。</w:t>
            </w:r>
          </w:p>
        </w:tc>
        <w:tc>
          <w:tcPr>
            <w:tcW w:w="14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1F0441" w14:textId="29D0BD34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使用</w:t>
            </w:r>
            <w:r w:rsidR="00AF33AA">
              <w:rPr>
                <w:rFonts w:ascii="宋体" w:eastAsia="宋体" w:hAnsi="宋体" w:hint="eastAsia"/>
                <w:szCs w:val="22"/>
              </w:rPr>
              <w:t>冲突测试数据</w:t>
            </w:r>
            <w:r w:rsidRPr="00FB610B">
              <w:rPr>
                <w:rFonts w:ascii="宋体" w:eastAsia="宋体" w:hAnsi="宋体"/>
                <w:szCs w:val="22"/>
              </w:rPr>
              <w:t>对核心接口多次调用，取平均响应时间，确认不超过阈值。</w:t>
            </w:r>
          </w:p>
        </w:tc>
      </w:tr>
      <w:tr w:rsidR="00FB610B" w:rsidRPr="00FB610B" w14:paraId="619A96A9" w14:textId="77777777" w:rsidTr="00FB610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616EF0" w14:textId="77777777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NFR</w:t>
            </w:r>
            <w:r w:rsidRPr="00FB610B">
              <w:rPr>
                <w:rFonts w:ascii="宋体" w:eastAsia="宋体" w:hAnsi="宋体"/>
                <w:szCs w:val="22"/>
              </w:rPr>
              <w:noBreakHyphen/>
              <w:t>PER</w:t>
            </w:r>
            <w:r w:rsidRPr="00FB610B">
              <w:rPr>
                <w:rFonts w:ascii="宋体" w:eastAsia="宋体" w:hAnsi="宋体"/>
                <w:szCs w:val="22"/>
              </w:rPr>
              <w:noBreakHyphen/>
              <w:t>02</w:t>
            </w:r>
          </w:p>
        </w:tc>
        <w:tc>
          <w:tcPr>
            <w:tcW w:w="12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E997AC" w14:textId="77777777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性能</w:t>
            </w:r>
            <w:r w:rsidRPr="00FB610B">
              <w:rPr>
                <w:rFonts w:ascii="宋体" w:eastAsia="宋体" w:hAnsi="宋体"/>
                <w:szCs w:val="22"/>
              </w:rPr>
              <w:noBreakHyphen/>
              <w:t>并发能力</w:t>
            </w:r>
          </w:p>
        </w:tc>
        <w:tc>
          <w:tcPr>
            <w:tcW w:w="128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6C7AF2" w14:textId="406FF4BC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 w:hint="eastAsia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 xml:space="preserve">支持至少 </w:t>
            </w:r>
            <w:r w:rsidR="00AF33AA">
              <w:rPr>
                <w:rFonts w:ascii="宋体" w:eastAsia="宋体" w:hAnsi="宋体" w:hint="eastAsia"/>
                <w:szCs w:val="22"/>
              </w:rPr>
              <w:t>1</w:t>
            </w:r>
            <w:r w:rsidRPr="00FB610B">
              <w:rPr>
                <w:rFonts w:ascii="宋体" w:eastAsia="宋体" w:hAnsi="宋体"/>
                <w:szCs w:val="22"/>
              </w:rPr>
              <w:t>0 个用户同时在线访问系统</w:t>
            </w:r>
          </w:p>
        </w:tc>
        <w:tc>
          <w:tcPr>
            <w:tcW w:w="14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B59179" w14:textId="77777777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多模拟客户端同时登录、查询、提交预约，观测页面状态、请求返回结果。</w:t>
            </w:r>
          </w:p>
        </w:tc>
      </w:tr>
      <w:tr w:rsidR="00FB610B" w:rsidRPr="00FB610B" w14:paraId="66EF42CD" w14:textId="77777777" w:rsidTr="00FB610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92CB15" w14:textId="77777777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NFR</w:t>
            </w:r>
            <w:r w:rsidRPr="00FB610B">
              <w:rPr>
                <w:rFonts w:ascii="宋体" w:eastAsia="宋体" w:hAnsi="宋体"/>
                <w:szCs w:val="22"/>
              </w:rPr>
              <w:noBreakHyphen/>
              <w:t>SEC</w:t>
            </w:r>
            <w:r w:rsidRPr="00FB610B">
              <w:rPr>
                <w:rFonts w:ascii="宋体" w:eastAsia="宋体" w:hAnsi="宋体"/>
                <w:szCs w:val="22"/>
              </w:rPr>
              <w:noBreakHyphen/>
              <w:t>01</w:t>
            </w:r>
          </w:p>
        </w:tc>
        <w:tc>
          <w:tcPr>
            <w:tcW w:w="12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859781" w14:textId="77777777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安全</w:t>
            </w:r>
            <w:r w:rsidRPr="00FB610B">
              <w:rPr>
                <w:rFonts w:ascii="宋体" w:eastAsia="宋体" w:hAnsi="宋体"/>
                <w:szCs w:val="22"/>
              </w:rPr>
              <w:noBreakHyphen/>
              <w:t>权限隔离</w:t>
            </w:r>
          </w:p>
        </w:tc>
        <w:tc>
          <w:tcPr>
            <w:tcW w:w="128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121685" w14:textId="672D8771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 w:hint="eastAsia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严格执行角色权限隔离；普通用户不能访问管理员后台接口</w:t>
            </w:r>
            <w:r w:rsidR="00AF33AA">
              <w:rPr>
                <w:rFonts w:ascii="宋体" w:eastAsia="宋体" w:hAnsi="宋体" w:hint="eastAsia"/>
                <w:szCs w:val="22"/>
              </w:rPr>
              <w:t>；普通用户</w:t>
            </w:r>
            <w:r w:rsidRPr="00FB610B">
              <w:rPr>
                <w:rFonts w:ascii="宋体" w:eastAsia="宋体" w:hAnsi="宋体"/>
                <w:szCs w:val="22"/>
              </w:rPr>
              <w:t>不能修改</w:t>
            </w:r>
            <w:r w:rsidR="00AF33AA">
              <w:rPr>
                <w:rFonts w:ascii="宋体" w:eastAsia="宋体" w:hAnsi="宋体" w:hint="eastAsia"/>
                <w:szCs w:val="22"/>
              </w:rPr>
              <w:t>其他用户数据</w:t>
            </w:r>
            <w:proofErr w:type="gramStart"/>
            <w:r w:rsidRPr="00FB610B">
              <w:rPr>
                <w:rFonts w:ascii="宋体" w:eastAsia="宋体" w:hAnsi="宋体"/>
                <w:szCs w:val="22"/>
              </w:rPr>
              <w:t>、；</w:t>
            </w:r>
            <w:proofErr w:type="gramEnd"/>
            <w:r w:rsidRPr="00FB610B">
              <w:rPr>
                <w:rFonts w:ascii="宋体" w:eastAsia="宋体" w:hAnsi="宋体"/>
                <w:szCs w:val="22"/>
              </w:rPr>
              <w:lastRenderedPageBreak/>
              <w:t>越权访问接口返回 403 拒绝访问</w:t>
            </w:r>
          </w:p>
        </w:tc>
        <w:tc>
          <w:tcPr>
            <w:tcW w:w="14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F6B0F3" w14:textId="77777777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lastRenderedPageBreak/>
              <w:t>使用普通用户 Token 直接调用管理类接口；校验返回码，确认无法读取 / 修改不属于自己的数据。</w:t>
            </w:r>
          </w:p>
        </w:tc>
      </w:tr>
      <w:tr w:rsidR="00FB610B" w:rsidRPr="00FB610B" w14:paraId="4BC47671" w14:textId="77777777" w:rsidTr="00FB610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E29B3A" w14:textId="77777777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NFR</w:t>
            </w:r>
            <w:r w:rsidRPr="00FB610B">
              <w:rPr>
                <w:rFonts w:ascii="宋体" w:eastAsia="宋体" w:hAnsi="宋体"/>
                <w:szCs w:val="22"/>
              </w:rPr>
              <w:noBreakHyphen/>
              <w:t>SEC</w:t>
            </w:r>
            <w:r w:rsidRPr="00FB610B">
              <w:rPr>
                <w:rFonts w:ascii="宋体" w:eastAsia="宋体" w:hAnsi="宋体"/>
                <w:szCs w:val="22"/>
              </w:rPr>
              <w:noBreakHyphen/>
              <w:t>02</w:t>
            </w:r>
          </w:p>
        </w:tc>
        <w:tc>
          <w:tcPr>
            <w:tcW w:w="12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69B100" w14:textId="77777777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安全</w:t>
            </w:r>
            <w:r w:rsidRPr="00FB610B">
              <w:rPr>
                <w:rFonts w:ascii="宋体" w:eastAsia="宋体" w:hAnsi="宋体"/>
                <w:szCs w:val="22"/>
              </w:rPr>
              <w:noBreakHyphen/>
              <w:t>会话安全</w:t>
            </w:r>
          </w:p>
        </w:tc>
        <w:tc>
          <w:tcPr>
            <w:tcW w:w="128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B817EE" w14:textId="77777777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登录会话令牌 Session Token 具备有效期；令牌过期后自动强制退出系统；会话劫持场景下旧令牌失效；禁止会话永久有效。</w:t>
            </w:r>
          </w:p>
        </w:tc>
        <w:tc>
          <w:tcPr>
            <w:tcW w:w="14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7AD183" w14:textId="77777777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登录获取 token，等待超时后使用旧 token 发起业务请求，验证被强制跳转登录页。</w:t>
            </w:r>
          </w:p>
        </w:tc>
      </w:tr>
      <w:tr w:rsidR="00FB610B" w:rsidRPr="00FB610B" w14:paraId="0A5B2A38" w14:textId="77777777" w:rsidTr="00FB610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009D73" w14:textId="77777777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NFR</w:t>
            </w:r>
            <w:r w:rsidRPr="00FB610B">
              <w:rPr>
                <w:rFonts w:ascii="宋体" w:eastAsia="宋体" w:hAnsi="宋体"/>
                <w:szCs w:val="22"/>
              </w:rPr>
              <w:noBreakHyphen/>
              <w:t>SEC</w:t>
            </w:r>
            <w:r w:rsidRPr="00FB610B">
              <w:rPr>
                <w:rFonts w:ascii="宋体" w:eastAsia="宋体" w:hAnsi="宋体"/>
                <w:szCs w:val="22"/>
              </w:rPr>
              <w:noBreakHyphen/>
              <w:t>03</w:t>
            </w:r>
          </w:p>
        </w:tc>
        <w:tc>
          <w:tcPr>
            <w:tcW w:w="12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A51ACB" w14:textId="77777777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安全</w:t>
            </w:r>
            <w:r w:rsidRPr="00FB610B">
              <w:rPr>
                <w:rFonts w:ascii="宋体" w:eastAsia="宋体" w:hAnsi="宋体"/>
                <w:szCs w:val="22"/>
              </w:rPr>
              <w:noBreakHyphen/>
              <w:t>账号安全</w:t>
            </w:r>
          </w:p>
        </w:tc>
        <w:tc>
          <w:tcPr>
            <w:tcW w:w="128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01CBAA" w14:textId="77777777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管理员停用账号后，该账号所有活跃会话立刻失效，无法继续操作系统；密码不能明文存储。</w:t>
            </w:r>
          </w:p>
        </w:tc>
        <w:tc>
          <w:tcPr>
            <w:tcW w:w="14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EF2494" w14:textId="77777777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账号停用后，使用原有会话继续操作，校验请求全部被拦截；查看数据库确认密码为加密存储。</w:t>
            </w:r>
          </w:p>
        </w:tc>
      </w:tr>
      <w:tr w:rsidR="00FB610B" w:rsidRPr="00FB610B" w14:paraId="6C12238F" w14:textId="77777777" w:rsidTr="00FB610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488E50" w14:textId="0FB0F97C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 w:hint="eastAsia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NFR</w:t>
            </w:r>
            <w:r w:rsidRPr="00FB610B">
              <w:rPr>
                <w:rFonts w:ascii="宋体" w:eastAsia="宋体" w:hAnsi="宋体"/>
                <w:szCs w:val="22"/>
              </w:rPr>
              <w:noBreakHyphen/>
              <w:t>SEC</w:t>
            </w:r>
            <w:r w:rsidRPr="00FB610B">
              <w:rPr>
                <w:rFonts w:ascii="宋体" w:eastAsia="宋体" w:hAnsi="宋体"/>
                <w:szCs w:val="22"/>
              </w:rPr>
              <w:noBreakHyphen/>
              <w:t>0</w:t>
            </w:r>
            <w:r w:rsidR="003422FF">
              <w:rPr>
                <w:rFonts w:ascii="宋体" w:eastAsia="宋体" w:hAnsi="宋体" w:hint="eastAsia"/>
                <w:szCs w:val="22"/>
              </w:rPr>
              <w:t>4</w:t>
            </w:r>
          </w:p>
        </w:tc>
        <w:tc>
          <w:tcPr>
            <w:tcW w:w="12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887E70" w14:textId="77777777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安全</w:t>
            </w:r>
            <w:r w:rsidRPr="00FB610B">
              <w:rPr>
                <w:rFonts w:ascii="宋体" w:eastAsia="宋体" w:hAnsi="宋体"/>
                <w:szCs w:val="22"/>
              </w:rPr>
              <w:noBreakHyphen/>
              <w:t>演示脱敏</w:t>
            </w:r>
          </w:p>
        </w:tc>
        <w:tc>
          <w:tcPr>
            <w:tcW w:w="128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674D54" w14:textId="77777777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演示、截图、导出内容不得泄露真实手机号、真实教职工姓名等敏感个人信息；演示测试数据与模拟数据，不导入真实业务数据。</w:t>
            </w:r>
          </w:p>
        </w:tc>
        <w:tc>
          <w:tcPr>
            <w:tcW w:w="14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0E63A9" w14:textId="6624256F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检查演示环境数据库、演示截图、录屏材料，确认无真实个人敏感信息。</w:t>
            </w:r>
            <w:r w:rsidR="003422FF">
              <w:rPr>
                <w:rFonts w:ascii="宋体" w:eastAsia="宋体" w:hAnsi="宋体" w:hint="eastAsia"/>
                <w:szCs w:val="22"/>
              </w:rPr>
              <w:t>演示数据不得存在真实数据内容</w:t>
            </w:r>
          </w:p>
        </w:tc>
      </w:tr>
      <w:tr w:rsidR="00FB610B" w:rsidRPr="00FB610B" w14:paraId="113F8699" w14:textId="77777777" w:rsidTr="00FB610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EB04A3" w14:textId="220CB3A7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FR</w:t>
            </w:r>
            <w:r w:rsidRPr="00FB610B">
              <w:rPr>
                <w:rFonts w:ascii="宋体" w:eastAsia="宋体" w:hAnsi="宋体"/>
                <w:szCs w:val="22"/>
              </w:rPr>
              <w:noBreakHyphen/>
              <w:t>REL</w:t>
            </w:r>
            <w:r w:rsidRPr="00FB610B">
              <w:rPr>
                <w:rFonts w:ascii="宋体" w:eastAsia="宋体" w:hAnsi="宋体"/>
                <w:szCs w:val="22"/>
              </w:rPr>
              <w:noBreakHyphen/>
              <w:t>01</w:t>
            </w:r>
          </w:p>
        </w:tc>
        <w:tc>
          <w:tcPr>
            <w:tcW w:w="12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1D930A" w14:textId="77777777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可靠性</w:t>
            </w:r>
            <w:r w:rsidRPr="00FB610B">
              <w:rPr>
                <w:rFonts w:ascii="宋体" w:eastAsia="宋体" w:hAnsi="宋体"/>
                <w:szCs w:val="22"/>
              </w:rPr>
              <w:noBreakHyphen/>
              <w:t>预约防超卖</w:t>
            </w:r>
          </w:p>
        </w:tc>
        <w:tc>
          <w:tcPr>
            <w:tcW w:w="128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9EDED2" w14:textId="77777777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高并发下同一会议室同一时间段，仅允许生成一条有效预约；并发提交冲突时系统做兜底拦截，不会出现同</w:t>
            </w:r>
            <w:r w:rsidRPr="00FB610B">
              <w:rPr>
                <w:rFonts w:ascii="宋体" w:eastAsia="宋体" w:hAnsi="宋体"/>
                <w:szCs w:val="22"/>
              </w:rPr>
              <w:lastRenderedPageBreak/>
              <w:t>一时段多条有效预约。</w:t>
            </w:r>
          </w:p>
        </w:tc>
        <w:tc>
          <w:tcPr>
            <w:tcW w:w="14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D6DF41" w14:textId="77777777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lastRenderedPageBreak/>
              <w:t>多客户端同时提交同一会议室同一时间段预约；断言只有 1 条预约成功，其余全部拒绝并提示冲突。</w:t>
            </w:r>
          </w:p>
        </w:tc>
      </w:tr>
      <w:tr w:rsidR="00FB610B" w:rsidRPr="00FB610B" w14:paraId="07A7E031" w14:textId="77777777" w:rsidTr="00FB610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1B6815" w14:textId="77777777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lastRenderedPageBreak/>
              <w:t>NFR</w:t>
            </w:r>
            <w:r w:rsidRPr="00FB610B">
              <w:rPr>
                <w:rFonts w:ascii="宋体" w:eastAsia="宋体" w:hAnsi="宋体"/>
                <w:szCs w:val="22"/>
              </w:rPr>
              <w:noBreakHyphen/>
              <w:t>REL</w:t>
            </w:r>
            <w:r w:rsidRPr="00FB610B">
              <w:rPr>
                <w:rFonts w:ascii="宋体" w:eastAsia="宋体" w:hAnsi="宋体"/>
                <w:szCs w:val="22"/>
              </w:rPr>
              <w:noBreakHyphen/>
              <w:t>02</w:t>
            </w:r>
          </w:p>
        </w:tc>
        <w:tc>
          <w:tcPr>
            <w:tcW w:w="12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74D8ED" w14:textId="77777777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可靠性</w:t>
            </w:r>
            <w:r w:rsidRPr="00FB610B">
              <w:rPr>
                <w:rFonts w:ascii="宋体" w:eastAsia="宋体" w:hAnsi="宋体"/>
                <w:szCs w:val="22"/>
              </w:rPr>
              <w:noBreakHyphen/>
              <w:t>数据一致性</w:t>
            </w:r>
          </w:p>
        </w:tc>
        <w:tc>
          <w:tcPr>
            <w:tcW w:w="128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B2DA22" w14:textId="77777777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预约生命周期状态：待开始 / 进行中 / 已结束 / 已取消，状态流转准确；预约取消、管理员强制取消后，会议室时段立即释放，可以被其他用户预约；状态变更数据库和业务状态保持一致，无脏数据。</w:t>
            </w:r>
          </w:p>
        </w:tc>
        <w:tc>
          <w:tcPr>
            <w:tcW w:w="14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67229E" w14:textId="77777777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新建预约→执行取消操作→立刻用另一账号预约相同时段，确认可以预约成功；核对数据库预约状态、会议室占用标记。</w:t>
            </w:r>
          </w:p>
        </w:tc>
      </w:tr>
      <w:tr w:rsidR="00FB610B" w:rsidRPr="00FB610B" w14:paraId="4C4478FC" w14:textId="77777777" w:rsidTr="00FB610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57C8B2" w14:textId="77777777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NFR</w:t>
            </w:r>
            <w:r w:rsidRPr="00FB610B">
              <w:rPr>
                <w:rFonts w:ascii="宋体" w:eastAsia="宋体" w:hAnsi="宋体"/>
                <w:szCs w:val="22"/>
              </w:rPr>
              <w:noBreakHyphen/>
              <w:t>AVL</w:t>
            </w:r>
            <w:r w:rsidRPr="00FB610B">
              <w:rPr>
                <w:rFonts w:ascii="宋体" w:eastAsia="宋体" w:hAnsi="宋体"/>
                <w:szCs w:val="22"/>
              </w:rPr>
              <w:noBreakHyphen/>
              <w:t>01</w:t>
            </w:r>
          </w:p>
        </w:tc>
        <w:tc>
          <w:tcPr>
            <w:tcW w:w="12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BB0FC9" w14:textId="77777777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可用性</w:t>
            </w:r>
            <w:r w:rsidRPr="00FB610B">
              <w:rPr>
                <w:rFonts w:ascii="宋体" w:eastAsia="宋体" w:hAnsi="宋体"/>
                <w:szCs w:val="22"/>
              </w:rPr>
              <w:noBreakHyphen/>
              <w:t>操作便捷</w:t>
            </w:r>
          </w:p>
        </w:tc>
        <w:tc>
          <w:tcPr>
            <w:tcW w:w="128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59518F" w14:textId="77777777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核心业务（查询会议室、提交预约、我的预约取消）完整操作步骤不超过 3 步；表单校验错误在对应输入框行内提示，不用跳转新页面展示错误。</w:t>
            </w:r>
          </w:p>
        </w:tc>
        <w:tc>
          <w:tcPr>
            <w:tcW w:w="14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9AB5FC" w14:textId="77777777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完整走通普通用户核心业务流程，统计操作步数；制造表单错误，检查错误提示位置。</w:t>
            </w:r>
          </w:p>
        </w:tc>
      </w:tr>
      <w:tr w:rsidR="00FB610B" w:rsidRPr="00FB610B" w14:paraId="5E13B250" w14:textId="77777777" w:rsidTr="00FB610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E23FB9" w14:textId="77777777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NFR</w:t>
            </w:r>
            <w:r w:rsidRPr="00FB610B">
              <w:rPr>
                <w:rFonts w:ascii="宋体" w:eastAsia="宋体" w:hAnsi="宋体"/>
                <w:szCs w:val="22"/>
              </w:rPr>
              <w:noBreakHyphen/>
              <w:t>AVL</w:t>
            </w:r>
            <w:r w:rsidRPr="00FB610B">
              <w:rPr>
                <w:rFonts w:ascii="宋体" w:eastAsia="宋体" w:hAnsi="宋体"/>
                <w:szCs w:val="22"/>
              </w:rPr>
              <w:noBreakHyphen/>
              <w:t>02</w:t>
            </w:r>
          </w:p>
        </w:tc>
        <w:tc>
          <w:tcPr>
            <w:tcW w:w="12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B396C9" w14:textId="399FA15C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可用性</w:t>
            </w:r>
            <w:r w:rsidRPr="00FB610B">
              <w:rPr>
                <w:rFonts w:ascii="宋体" w:eastAsia="宋体" w:hAnsi="宋体"/>
                <w:szCs w:val="22"/>
              </w:rPr>
              <w:noBreakHyphen/>
            </w:r>
            <w:r w:rsidR="003422FF">
              <w:rPr>
                <w:rFonts w:ascii="宋体" w:eastAsia="宋体" w:hAnsi="宋体" w:hint="eastAsia"/>
                <w:szCs w:val="22"/>
              </w:rPr>
              <w:t>业务</w:t>
            </w:r>
            <w:r w:rsidRPr="00FB610B">
              <w:rPr>
                <w:rFonts w:ascii="宋体" w:eastAsia="宋体" w:hAnsi="宋体"/>
                <w:szCs w:val="22"/>
              </w:rPr>
              <w:t>友好</w:t>
            </w:r>
          </w:p>
        </w:tc>
        <w:tc>
          <w:tcPr>
            <w:tcW w:w="128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ACA384" w14:textId="77777777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冲突、权限不足、删除失败、校验失败等场景，给出业务层面易懂中文提示，禁止直接返回原始错误码给普通用户。</w:t>
            </w:r>
          </w:p>
        </w:tc>
        <w:tc>
          <w:tcPr>
            <w:tcW w:w="14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09DA97" w14:textId="77777777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制造各类业务失败场景，检查页面提示文字面向业务使用者可读。</w:t>
            </w:r>
          </w:p>
        </w:tc>
      </w:tr>
      <w:tr w:rsidR="00FB610B" w:rsidRPr="00FB610B" w14:paraId="315727C7" w14:textId="77777777" w:rsidTr="00FB610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AC90A3" w14:textId="77777777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lastRenderedPageBreak/>
              <w:t>NFR</w:t>
            </w:r>
            <w:r w:rsidRPr="00FB610B">
              <w:rPr>
                <w:rFonts w:ascii="宋体" w:eastAsia="宋体" w:hAnsi="宋体"/>
                <w:szCs w:val="22"/>
              </w:rPr>
              <w:noBreakHyphen/>
              <w:t>COM</w:t>
            </w:r>
            <w:r w:rsidRPr="00FB610B">
              <w:rPr>
                <w:rFonts w:ascii="宋体" w:eastAsia="宋体" w:hAnsi="宋体"/>
                <w:szCs w:val="22"/>
              </w:rPr>
              <w:noBreakHyphen/>
              <w:t>01</w:t>
            </w:r>
          </w:p>
        </w:tc>
        <w:tc>
          <w:tcPr>
            <w:tcW w:w="12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35946E" w14:textId="72673045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兼容性</w:t>
            </w:r>
            <w:r w:rsidRPr="00FB610B">
              <w:rPr>
                <w:rFonts w:ascii="宋体" w:eastAsia="宋体" w:hAnsi="宋体"/>
                <w:szCs w:val="22"/>
              </w:rPr>
              <w:noBreakHyphen/>
              <w:t>浏览器</w:t>
            </w:r>
            <w:r w:rsidR="003422FF">
              <w:rPr>
                <w:rFonts w:ascii="宋体" w:eastAsia="宋体" w:hAnsi="宋体" w:hint="eastAsia"/>
                <w:szCs w:val="22"/>
              </w:rPr>
              <w:t>兼容适配</w:t>
            </w:r>
          </w:p>
        </w:tc>
        <w:tc>
          <w:tcPr>
            <w:tcW w:w="128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8C2A49" w14:textId="107BFCEE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系统兼容 Chrome、Edge、近两个主要版本</w:t>
            </w:r>
          </w:p>
        </w:tc>
        <w:tc>
          <w:tcPr>
            <w:tcW w:w="14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3F02B1" w14:textId="2FD5860A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分别在</w:t>
            </w:r>
            <w:r w:rsidR="003422FF">
              <w:rPr>
                <w:rFonts w:ascii="宋体" w:eastAsia="宋体" w:hAnsi="宋体" w:hint="eastAsia"/>
                <w:szCs w:val="22"/>
              </w:rPr>
              <w:t>不同浏览</w:t>
            </w:r>
            <w:r w:rsidRPr="00FB610B">
              <w:rPr>
                <w:rFonts w:ascii="宋体" w:eastAsia="宋体" w:hAnsi="宋体"/>
                <w:szCs w:val="22"/>
              </w:rPr>
              <w:t>器完成登录</w:t>
            </w:r>
            <w:r w:rsidRPr="00FB610B">
              <w:rPr>
                <w:rFonts w:ascii="宋体" w:eastAsia="宋体" w:hAnsi="宋体"/>
                <w:szCs w:val="22"/>
              </w:rPr>
              <w:noBreakHyphen/>
              <w:t>查询</w:t>
            </w:r>
            <w:r w:rsidRPr="00FB610B">
              <w:rPr>
                <w:rFonts w:ascii="宋体" w:eastAsia="宋体" w:hAnsi="宋体"/>
                <w:szCs w:val="22"/>
              </w:rPr>
              <w:noBreakHyphen/>
              <w:t>预约</w:t>
            </w:r>
            <w:r w:rsidRPr="00FB610B">
              <w:rPr>
                <w:rFonts w:ascii="宋体" w:eastAsia="宋体" w:hAnsi="宋体"/>
                <w:szCs w:val="22"/>
              </w:rPr>
              <w:noBreakHyphen/>
              <w:t>取消完整冒烟测试。</w:t>
            </w:r>
          </w:p>
        </w:tc>
      </w:tr>
      <w:tr w:rsidR="00FB610B" w:rsidRPr="00FB610B" w14:paraId="51A67324" w14:textId="77777777" w:rsidTr="00FB610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9DD136" w14:textId="77777777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NFR</w:t>
            </w:r>
            <w:r w:rsidRPr="00FB610B">
              <w:rPr>
                <w:rFonts w:ascii="宋体" w:eastAsia="宋体" w:hAnsi="宋体"/>
                <w:szCs w:val="22"/>
              </w:rPr>
              <w:noBreakHyphen/>
              <w:t>COM</w:t>
            </w:r>
            <w:r w:rsidRPr="00FB610B">
              <w:rPr>
                <w:rFonts w:ascii="宋体" w:eastAsia="宋体" w:hAnsi="宋体"/>
                <w:szCs w:val="22"/>
              </w:rPr>
              <w:noBreakHyphen/>
              <w:t>02</w:t>
            </w:r>
          </w:p>
        </w:tc>
        <w:tc>
          <w:tcPr>
            <w:tcW w:w="12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6FEF3D" w14:textId="78C48E56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兼容性</w:t>
            </w:r>
            <w:r w:rsidRPr="00FB610B">
              <w:rPr>
                <w:rFonts w:ascii="宋体" w:eastAsia="宋体" w:hAnsi="宋体"/>
                <w:szCs w:val="22"/>
              </w:rPr>
              <w:noBreakHyphen/>
            </w:r>
            <w:r w:rsidR="003422FF">
              <w:rPr>
                <w:rFonts w:ascii="宋体" w:eastAsia="宋体" w:hAnsi="宋体" w:hint="eastAsia"/>
                <w:szCs w:val="22"/>
              </w:rPr>
              <w:t>基础元素</w:t>
            </w:r>
            <w:r w:rsidRPr="00FB610B">
              <w:rPr>
                <w:rFonts w:ascii="宋体" w:eastAsia="宋体" w:hAnsi="宋体"/>
                <w:szCs w:val="22"/>
              </w:rPr>
              <w:t>适配</w:t>
            </w:r>
          </w:p>
        </w:tc>
        <w:tc>
          <w:tcPr>
            <w:tcW w:w="128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39E347" w14:textId="77777777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页面支持电脑端不同分辨率（1366×768 ~ 1920×1080），页面元素不遮挡、按钮可点击。</w:t>
            </w:r>
          </w:p>
        </w:tc>
        <w:tc>
          <w:tcPr>
            <w:tcW w:w="14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D11F31" w14:textId="77777777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调整显示器分辨率，观察页面布局，全部功能按钮可正常点击。</w:t>
            </w:r>
          </w:p>
        </w:tc>
      </w:tr>
      <w:tr w:rsidR="00FB610B" w:rsidRPr="00FB610B" w14:paraId="63E27077" w14:textId="77777777" w:rsidTr="00FB610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9C0BD5" w14:textId="77777777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NFR</w:t>
            </w:r>
            <w:r w:rsidRPr="00FB610B">
              <w:rPr>
                <w:rFonts w:ascii="宋体" w:eastAsia="宋体" w:hAnsi="宋体"/>
                <w:szCs w:val="22"/>
              </w:rPr>
              <w:noBreakHyphen/>
              <w:t>MAIN</w:t>
            </w:r>
            <w:r w:rsidRPr="00FB610B">
              <w:rPr>
                <w:rFonts w:ascii="宋体" w:eastAsia="宋体" w:hAnsi="宋体"/>
                <w:szCs w:val="22"/>
              </w:rPr>
              <w:noBreakHyphen/>
              <w:t>01</w:t>
            </w:r>
          </w:p>
        </w:tc>
        <w:tc>
          <w:tcPr>
            <w:tcW w:w="12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7EEFD3" w14:textId="77777777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可维护性</w:t>
            </w:r>
            <w:r w:rsidRPr="00FB610B">
              <w:rPr>
                <w:rFonts w:ascii="宋体" w:eastAsia="宋体" w:hAnsi="宋体"/>
                <w:szCs w:val="22"/>
              </w:rPr>
              <w:noBreakHyphen/>
              <w:t>代码规范</w:t>
            </w:r>
          </w:p>
        </w:tc>
        <w:tc>
          <w:tcPr>
            <w:tcW w:w="128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C35ED4" w14:textId="77777777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后端、前端代码统一命名规范；关键业务逻辑（冲突检测、权限校验）增加注释；数据库全部数据表、关键字段增加字段注释，便于后续 V2.0 迭代维护。</w:t>
            </w:r>
          </w:p>
        </w:tc>
        <w:tc>
          <w:tcPr>
            <w:tcW w:w="14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199128" w14:textId="77777777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代码评审，抽查业务代码、数据库表 DDL，核对注释与命名规范。</w:t>
            </w:r>
          </w:p>
        </w:tc>
      </w:tr>
      <w:tr w:rsidR="00FB610B" w:rsidRPr="00FB610B" w14:paraId="781F385E" w14:textId="77777777" w:rsidTr="00FB610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4551AE" w14:textId="77777777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NFR</w:t>
            </w:r>
            <w:r w:rsidRPr="00FB610B">
              <w:rPr>
                <w:rFonts w:ascii="宋体" w:eastAsia="宋体" w:hAnsi="宋体"/>
                <w:szCs w:val="22"/>
              </w:rPr>
              <w:noBreakHyphen/>
              <w:t>AUD</w:t>
            </w:r>
            <w:r w:rsidRPr="00FB610B">
              <w:rPr>
                <w:rFonts w:ascii="宋体" w:eastAsia="宋体" w:hAnsi="宋体"/>
                <w:szCs w:val="22"/>
              </w:rPr>
              <w:noBreakHyphen/>
              <w:t>01</w:t>
            </w:r>
          </w:p>
        </w:tc>
        <w:tc>
          <w:tcPr>
            <w:tcW w:w="12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5B80B7" w14:textId="77777777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日志审计</w:t>
            </w:r>
            <w:r w:rsidRPr="00FB610B">
              <w:rPr>
                <w:rFonts w:ascii="宋体" w:eastAsia="宋体" w:hAnsi="宋体"/>
                <w:szCs w:val="22"/>
              </w:rPr>
              <w:noBreakHyphen/>
              <w:t>操作日志</w:t>
            </w:r>
          </w:p>
        </w:tc>
        <w:tc>
          <w:tcPr>
            <w:tcW w:w="128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65B3BC" w14:textId="77777777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管理员全部敏感操作：新增 / 停用用户、新增 / 删除会议室、强制取消预约、角色变更，完整记录操作人账号、操作时间、操作类型、变更前后数据；日志普通用户不可查看，日志不能被业务界面删除。</w:t>
            </w:r>
          </w:p>
        </w:tc>
        <w:tc>
          <w:tcPr>
            <w:tcW w:w="14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AD2988" w14:textId="77777777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执行管理员各类敏感操作；查询系统操作日志，校验日志字段完整；使用普通用户尝试访问日志页面，确认访问被拒绝。</w:t>
            </w:r>
          </w:p>
        </w:tc>
      </w:tr>
      <w:tr w:rsidR="00FB610B" w:rsidRPr="00FB610B" w14:paraId="69864834" w14:textId="77777777" w:rsidTr="00FB610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EC2A69" w14:textId="3F6D8178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 w:hint="eastAsia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lastRenderedPageBreak/>
              <w:t>NFR</w:t>
            </w:r>
            <w:r w:rsidRPr="00FB610B">
              <w:rPr>
                <w:rFonts w:ascii="宋体" w:eastAsia="宋体" w:hAnsi="宋体"/>
                <w:szCs w:val="22"/>
              </w:rPr>
              <w:noBreakHyphen/>
              <w:t>TST</w:t>
            </w:r>
            <w:r w:rsidRPr="00FB610B">
              <w:rPr>
                <w:rFonts w:ascii="宋体" w:eastAsia="宋体" w:hAnsi="宋体"/>
                <w:szCs w:val="22"/>
              </w:rPr>
              <w:noBreakHyphen/>
              <w:t>0</w:t>
            </w:r>
            <w:r w:rsidR="003422FF">
              <w:rPr>
                <w:rFonts w:ascii="宋体" w:eastAsia="宋体" w:hAnsi="宋体" w:hint="eastAsia"/>
                <w:szCs w:val="22"/>
              </w:rPr>
              <w:t>1</w:t>
            </w:r>
          </w:p>
        </w:tc>
        <w:tc>
          <w:tcPr>
            <w:tcW w:w="12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23C7F3" w14:textId="77777777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可测试性</w:t>
            </w:r>
            <w:r w:rsidRPr="00FB610B">
              <w:rPr>
                <w:rFonts w:ascii="宋体" w:eastAsia="宋体" w:hAnsi="宋体"/>
                <w:szCs w:val="22"/>
              </w:rPr>
              <w:noBreakHyphen/>
              <w:t>数据隔离</w:t>
            </w:r>
          </w:p>
        </w:tc>
        <w:tc>
          <w:tcPr>
            <w:tcW w:w="128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BA8BE4" w14:textId="77777777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支持测试账号、测试数据与模拟业务数据隔离；方便回归测试，不污染演示环境业务数据。</w:t>
            </w:r>
          </w:p>
        </w:tc>
        <w:tc>
          <w:tcPr>
            <w:tcW w:w="14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95A921" w14:textId="77777777" w:rsidR="00FB610B" w:rsidRPr="00FB610B" w:rsidRDefault="00FB610B" w:rsidP="00FB610B">
            <w:pPr>
              <w:pStyle w:val="a9"/>
              <w:ind w:left="360"/>
              <w:rPr>
                <w:rFonts w:ascii="宋体" w:eastAsia="宋体" w:hAnsi="宋体"/>
                <w:szCs w:val="22"/>
              </w:rPr>
            </w:pPr>
            <w:r w:rsidRPr="00FB610B">
              <w:rPr>
                <w:rFonts w:ascii="宋体" w:eastAsia="宋体" w:hAnsi="宋体"/>
                <w:szCs w:val="22"/>
              </w:rPr>
              <w:t>使用独立测试账号完成全套功能测试，确认测试产生数据可单独清理，不影响演示数据。</w:t>
            </w:r>
          </w:p>
        </w:tc>
      </w:tr>
    </w:tbl>
    <w:p w14:paraId="2C631970" w14:textId="5225AC7E" w:rsidR="00FB610B" w:rsidRPr="00FB610B" w:rsidRDefault="00FB610B" w:rsidP="001B2361">
      <w:pPr>
        <w:pStyle w:val="a9"/>
        <w:ind w:left="360"/>
        <w:rPr>
          <w:rFonts w:ascii="宋体" w:eastAsia="宋体" w:hAnsi="宋体" w:hint="eastAsia"/>
          <w:szCs w:val="22"/>
        </w:rPr>
      </w:pPr>
    </w:p>
    <w:p w14:paraId="7C3F2FD2" w14:textId="77777777" w:rsidR="00332D7C" w:rsidRPr="00332D7C" w:rsidRDefault="00332D7C" w:rsidP="00332D7C">
      <w:pPr>
        <w:pStyle w:val="a9"/>
        <w:ind w:left="360"/>
        <w:rPr>
          <w:rFonts w:ascii="黑体" w:eastAsia="黑体" w:hAnsi="黑体" w:hint="eastAsia"/>
          <w:sz w:val="36"/>
          <w:szCs w:val="36"/>
        </w:rPr>
      </w:pPr>
    </w:p>
    <w:p w14:paraId="373226E1" w14:textId="58943073" w:rsidR="00332D7C" w:rsidRPr="00332D7C" w:rsidRDefault="00332D7C" w:rsidP="00332D7C">
      <w:pPr>
        <w:pStyle w:val="a9"/>
        <w:ind w:left="360"/>
        <w:rPr>
          <w:rFonts w:ascii="黑体" w:eastAsia="黑体" w:hAnsi="黑体" w:hint="eastAsia"/>
          <w:sz w:val="36"/>
          <w:szCs w:val="36"/>
        </w:rPr>
      </w:pPr>
    </w:p>
    <w:p w14:paraId="028BACA1" w14:textId="095DDE1D" w:rsidR="00332D7C" w:rsidRPr="00332D7C" w:rsidRDefault="00332D7C" w:rsidP="00332D7C">
      <w:pPr>
        <w:rPr>
          <w:rFonts w:hint="eastAsia"/>
          <w:sz w:val="32"/>
          <w:szCs w:val="32"/>
        </w:rPr>
      </w:pPr>
    </w:p>
    <w:sectPr w:rsidR="00332D7C" w:rsidRPr="00332D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84F1B" w14:textId="77777777" w:rsidR="003813F7" w:rsidRDefault="003813F7" w:rsidP="00332D7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4BA3063" w14:textId="77777777" w:rsidR="003813F7" w:rsidRDefault="003813F7" w:rsidP="00332D7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44226" w14:textId="77777777" w:rsidR="003813F7" w:rsidRDefault="003813F7" w:rsidP="00332D7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23ABA4E" w14:textId="77777777" w:rsidR="003813F7" w:rsidRDefault="003813F7" w:rsidP="00332D7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643D8"/>
    <w:multiLevelType w:val="hybridMultilevel"/>
    <w:tmpl w:val="19F65A4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83252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BFD"/>
    <w:rsid w:val="001B2361"/>
    <w:rsid w:val="00317856"/>
    <w:rsid w:val="00332D7C"/>
    <w:rsid w:val="003422FF"/>
    <w:rsid w:val="003813F7"/>
    <w:rsid w:val="00AA4EA2"/>
    <w:rsid w:val="00AF33AA"/>
    <w:rsid w:val="00DA0BFD"/>
    <w:rsid w:val="00FB6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C42A83"/>
  <w15:chartTrackingRefBased/>
  <w15:docId w15:val="{2755F9CD-9C19-4698-A734-A2592A09D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0B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0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0B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0B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0B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0BF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0BF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0BF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0BF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0B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0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0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0B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0BF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A0B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0B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0B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0B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0B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0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0B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0B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0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0B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0B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0B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0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0B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0BF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32D7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32D7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32D7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32D7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985</Words>
  <Characters>1104</Characters>
  <Application>Microsoft Office Word</Application>
  <DocSecurity>0</DocSecurity>
  <Lines>157</Lines>
  <Paragraphs>130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1905850599@qq.com</dc:creator>
  <cp:keywords/>
  <dc:description/>
  <cp:lastModifiedBy>1905850599@qq.com</cp:lastModifiedBy>
  <cp:revision>2</cp:revision>
  <dcterms:created xsi:type="dcterms:W3CDTF">2026-09-30T08:56:00Z</dcterms:created>
  <dcterms:modified xsi:type="dcterms:W3CDTF">2026-09-30T09:53:00Z</dcterms:modified>
</cp:coreProperties>
</file>