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56938C5D"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032AA7">
              <w:rPr>
                <w:webHidden/>
                <w:sz w:val="32"/>
              </w:rPr>
              <w:t>7</w:t>
            </w:r>
            <w:r w:rsidRPr="00E13FF5">
              <w:rPr>
                <w:webHidden/>
                <w:sz w:val="32"/>
              </w:rPr>
              <w:fldChar w:fldCharType="end"/>
            </w:r>
          </w:hyperlink>
        </w:p>
        <w:p w14:paraId="3A3E5685" w14:textId="03F0E98B" w:rsidR="00F61AEA" w:rsidRPr="00E13FF5" w:rsidRDefault="007A2722"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032AA7">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3E79ADEC" w:rsidR="00F61AEA" w:rsidRPr="00E13FF5" w:rsidRDefault="007A2722"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032AA7">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4F35B0F8" w:rsidR="00F61AEA" w:rsidRPr="00E13FF5" w:rsidRDefault="007A2722"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032AA7">
              <w:rPr>
                <w:webHidden/>
                <w:sz w:val="32"/>
              </w:rPr>
              <w:t>22</w:t>
            </w:r>
            <w:r w:rsidR="00F61AEA" w:rsidRPr="00E13FF5">
              <w:rPr>
                <w:webHidden/>
                <w:sz w:val="32"/>
              </w:rPr>
              <w:fldChar w:fldCharType="end"/>
            </w:r>
          </w:hyperlink>
        </w:p>
        <w:p w14:paraId="7F822CA2" w14:textId="4722C1E9" w:rsidR="00F61AEA" w:rsidRPr="00E13FF5" w:rsidRDefault="007A2722"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032AA7">
              <w:rPr>
                <w:webHidden/>
                <w:sz w:val="32"/>
              </w:rPr>
              <w:t>23</w:t>
            </w:r>
            <w:r w:rsidR="00F61AEA" w:rsidRPr="00E13FF5">
              <w:rPr>
                <w:webHidden/>
                <w:sz w:val="32"/>
              </w:rPr>
              <w:fldChar w:fldCharType="end"/>
            </w:r>
          </w:hyperlink>
        </w:p>
        <w:p w14:paraId="3FF73378" w14:textId="74B9BF24" w:rsidR="00F61AEA" w:rsidRPr="00E13FF5" w:rsidRDefault="007A2722"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032AA7">
              <w:rPr>
                <w:webHidden/>
                <w:sz w:val="32"/>
              </w:rPr>
              <w:t>23</w:t>
            </w:r>
            <w:r w:rsidR="00F61AEA" w:rsidRPr="00E13FF5">
              <w:rPr>
                <w:webHidden/>
                <w:sz w:val="32"/>
              </w:rPr>
              <w:fldChar w:fldCharType="end"/>
            </w:r>
          </w:hyperlink>
        </w:p>
        <w:p w14:paraId="097E5CBC" w14:textId="06F1DBA0" w:rsidR="00F61AEA" w:rsidRPr="00E13FF5" w:rsidRDefault="007A2722"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032AA7">
              <w:rPr>
                <w:webHidden/>
                <w:sz w:val="32"/>
              </w:rPr>
              <w:t>32</w:t>
            </w:r>
            <w:r w:rsidR="00F61AEA" w:rsidRPr="00E13FF5">
              <w:rPr>
                <w:webHidden/>
                <w:sz w:val="32"/>
              </w:rPr>
              <w:fldChar w:fldCharType="end"/>
            </w:r>
          </w:hyperlink>
        </w:p>
        <w:p w14:paraId="4FB85F7A" w14:textId="063322F9" w:rsidR="00F61AEA" w:rsidRPr="00E13FF5" w:rsidRDefault="007A2722"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032AA7">
              <w:rPr>
                <w:webHidden/>
                <w:sz w:val="32"/>
              </w:rPr>
              <w:t>33</w:t>
            </w:r>
            <w:r w:rsidR="00F61AEA" w:rsidRPr="00E13FF5">
              <w:rPr>
                <w:webHidden/>
                <w:sz w:val="32"/>
              </w:rPr>
              <w:fldChar w:fldCharType="end"/>
            </w:r>
          </w:hyperlink>
        </w:p>
        <w:p w14:paraId="6F33BA96" w14:textId="0858BF7D" w:rsidR="00F61AEA" w:rsidRPr="00E13FF5" w:rsidRDefault="007A2722"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032AA7" w:rsidRPr="00032AA7">
              <w:rPr>
                <w:webHidden/>
                <w:sz w:val="32"/>
              </w:rPr>
              <w:t>3</w:t>
            </w:r>
            <w:bookmarkStart w:id="0" w:name="_GoBack"/>
            <w:bookmarkEnd w:id="0"/>
            <w:r w:rsidR="00032AA7" w:rsidRPr="00032AA7">
              <w:rPr>
                <w:webHidden/>
                <w:sz w:val="32"/>
              </w:rPr>
              <w:t>3</w:t>
            </w:r>
            <w:r w:rsidR="00F61AEA" w:rsidRPr="00032AA7">
              <w:rPr>
                <w:webHidden/>
                <w:sz w:val="32"/>
              </w:rPr>
              <w:fldChar w:fldCharType="end"/>
            </w:r>
          </w:hyperlink>
        </w:p>
        <w:p w14:paraId="2E8A0295" w14:textId="709DD456" w:rsidR="00F61AEA" w:rsidRPr="00E13FF5" w:rsidRDefault="007A2722"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032AA7">
              <w:rPr>
                <w:webHidden/>
                <w:sz w:val="32"/>
              </w:rPr>
              <w:t>37</w:t>
            </w:r>
            <w:r w:rsidR="00F61AEA" w:rsidRPr="00E13FF5">
              <w:rPr>
                <w:webHidden/>
                <w:sz w:val="32"/>
              </w:rPr>
              <w:fldChar w:fldCharType="end"/>
            </w:r>
          </w:hyperlink>
        </w:p>
        <w:p w14:paraId="7F91CBCB" w14:textId="31D7AC73" w:rsidR="00F61AEA" w:rsidRPr="00E13FF5" w:rsidRDefault="007A2722"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032AA7">
              <w:rPr>
                <w:webHidden/>
                <w:sz w:val="32"/>
              </w:rPr>
              <w:t>38</w:t>
            </w:r>
            <w:r w:rsidR="00F61AEA" w:rsidRPr="00E13FF5">
              <w:rPr>
                <w:webHidden/>
                <w:sz w:val="32"/>
              </w:rPr>
              <w:fldChar w:fldCharType="end"/>
            </w:r>
          </w:hyperlink>
        </w:p>
        <w:p w14:paraId="17441765" w14:textId="7A7EBC57" w:rsidR="00F61AEA" w:rsidRPr="00E13FF5" w:rsidRDefault="007A2722"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032AA7">
              <w:rPr>
                <w:webHidden/>
                <w:sz w:val="32"/>
              </w:rPr>
              <w:t>38</w:t>
            </w:r>
            <w:r w:rsidR="00F61AEA" w:rsidRPr="00E13FF5">
              <w:rPr>
                <w:webHidden/>
                <w:sz w:val="32"/>
              </w:rPr>
              <w:fldChar w:fldCharType="end"/>
            </w:r>
          </w:hyperlink>
        </w:p>
        <w:p w14:paraId="2A423FDB" w14:textId="5B691867" w:rsidR="00F61AEA" w:rsidRPr="00E13FF5" w:rsidRDefault="007A2722"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032AA7">
              <w:rPr>
                <w:webHidden/>
                <w:sz w:val="32"/>
              </w:rPr>
              <w:t>45</w:t>
            </w:r>
            <w:r w:rsidR="00F61AEA" w:rsidRPr="00E13FF5">
              <w:rPr>
                <w:webHidden/>
                <w:sz w:val="32"/>
              </w:rPr>
              <w:fldChar w:fldCharType="end"/>
            </w:r>
          </w:hyperlink>
        </w:p>
        <w:p w14:paraId="4A9876F2" w14:textId="5419CBCF" w:rsidR="00F61AEA" w:rsidRPr="00E13FF5" w:rsidRDefault="007A2722"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032AA7">
              <w:rPr>
                <w:webHidden/>
                <w:sz w:val="32"/>
              </w:rPr>
              <w:t>46</w:t>
            </w:r>
            <w:r w:rsidR="00F61AEA" w:rsidRPr="00E13FF5">
              <w:rPr>
                <w:webHidden/>
                <w:sz w:val="32"/>
              </w:rPr>
              <w:fldChar w:fldCharType="end"/>
            </w:r>
          </w:hyperlink>
        </w:p>
        <w:p w14:paraId="5617F934" w14:textId="7CB2C85F" w:rsidR="00F61AEA" w:rsidRPr="00E13FF5" w:rsidRDefault="007A2722"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032AA7">
              <w:rPr>
                <w:webHidden/>
                <w:sz w:val="32"/>
              </w:rPr>
              <w:t>46</w:t>
            </w:r>
            <w:r w:rsidR="00F61AEA" w:rsidRPr="007979EA">
              <w:rPr>
                <w:webHidden/>
                <w:sz w:val="32"/>
              </w:rPr>
              <w:fldChar w:fldCharType="end"/>
            </w:r>
          </w:hyperlink>
        </w:p>
        <w:p w14:paraId="70C0312E" w14:textId="7BDB9F7A" w:rsidR="00F61AEA" w:rsidRPr="00E13FF5" w:rsidRDefault="007A2722"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032AA7">
              <w:rPr>
                <w:webHidden/>
                <w:sz w:val="32"/>
              </w:rPr>
              <w:t>57</w:t>
            </w:r>
            <w:r w:rsidR="00F61AEA" w:rsidRPr="00E13FF5">
              <w:rPr>
                <w:webHidden/>
                <w:sz w:val="32"/>
              </w:rPr>
              <w:fldChar w:fldCharType="end"/>
            </w:r>
          </w:hyperlink>
        </w:p>
        <w:p w14:paraId="182BA421" w14:textId="1E8D1E2D" w:rsidR="00F61AEA" w:rsidRPr="00E13FF5" w:rsidRDefault="007A2722"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032AA7">
              <w:rPr>
                <w:webHidden/>
                <w:sz w:val="32"/>
              </w:rPr>
              <w:t>59</w:t>
            </w:r>
            <w:r w:rsidR="00F61AEA" w:rsidRPr="00E13FF5">
              <w:rPr>
                <w:webHidden/>
                <w:sz w:val="32"/>
              </w:rPr>
              <w:fldChar w:fldCharType="end"/>
            </w:r>
          </w:hyperlink>
        </w:p>
        <w:p w14:paraId="5D44478D" w14:textId="33B70055" w:rsidR="00F61AEA" w:rsidRPr="00E13FF5" w:rsidRDefault="007A2722"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032AA7">
              <w:rPr>
                <w:webHidden/>
                <w:sz w:val="32"/>
              </w:rPr>
              <w:t>59</w:t>
            </w:r>
            <w:r w:rsidR="00F61AEA" w:rsidRPr="00E13FF5">
              <w:rPr>
                <w:webHidden/>
                <w:sz w:val="32"/>
              </w:rPr>
              <w:fldChar w:fldCharType="end"/>
            </w:r>
          </w:hyperlink>
        </w:p>
        <w:p w14:paraId="1F79C397" w14:textId="5794A534" w:rsidR="00F61AEA" w:rsidRPr="00E13FF5" w:rsidRDefault="007A2722"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032AA7">
              <w:rPr>
                <w:webHidden/>
                <w:sz w:val="32"/>
              </w:rPr>
              <w:t>67</w:t>
            </w:r>
            <w:r w:rsidR="00F61AEA" w:rsidRPr="00E13FF5">
              <w:rPr>
                <w:webHidden/>
                <w:sz w:val="32"/>
              </w:rPr>
              <w:fldChar w:fldCharType="end"/>
            </w:r>
          </w:hyperlink>
        </w:p>
        <w:p w14:paraId="1D5149C1" w14:textId="0901A01E" w:rsidR="00F61AEA" w:rsidRPr="00E13FF5" w:rsidRDefault="007A2722"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032AA7">
              <w:rPr>
                <w:webHidden/>
                <w:sz w:val="32"/>
              </w:rPr>
              <w:t>68</w:t>
            </w:r>
            <w:r w:rsidR="00F61AEA" w:rsidRPr="00E13FF5">
              <w:rPr>
                <w:webHidden/>
                <w:sz w:val="32"/>
              </w:rPr>
              <w:fldChar w:fldCharType="end"/>
            </w:r>
          </w:hyperlink>
        </w:p>
        <w:p w14:paraId="5287390B" w14:textId="3D81121C" w:rsidR="00F61AEA" w:rsidRPr="00E13FF5" w:rsidRDefault="007A2722"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032AA7">
              <w:rPr>
                <w:webHidden/>
                <w:sz w:val="32"/>
              </w:rPr>
              <w:t>68</w:t>
            </w:r>
            <w:r w:rsidR="00F61AEA" w:rsidRPr="00E13FF5">
              <w:rPr>
                <w:webHidden/>
                <w:sz w:val="32"/>
              </w:rPr>
              <w:fldChar w:fldCharType="end"/>
            </w:r>
          </w:hyperlink>
        </w:p>
        <w:p w14:paraId="28A44339" w14:textId="2EE44679" w:rsidR="00F61AEA" w:rsidRPr="00E13FF5" w:rsidRDefault="007A2722"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032AA7">
              <w:rPr>
                <w:webHidden/>
                <w:sz w:val="32"/>
              </w:rPr>
              <w:t>74</w:t>
            </w:r>
            <w:r w:rsidR="00F61AEA" w:rsidRPr="00E13FF5">
              <w:rPr>
                <w:webHidden/>
                <w:sz w:val="32"/>
              </w:rPr>
              <w:fldChar w:fldCharType="end"/>
            </w:r>
          </w:hyperlink>
        </w:p>
        <w:p w14:paraId="40B3AE95" w14:textId="26A2BA21" w:rsidR="00F61AEA" w:rsidRPr="00E13FF5" w:rsidRDefault="007A2722"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032AA7">
              <w:rPr>
                <w:webHidden/>
                <w:sz w:val="32"/>
              </w:rPr>
              <w:t>76</w:t>
            </w:r>
            <w:r w:rsidR="00F61AEA" w:rsidRPr="00E13FF5">
              <w:rPr>
                <w:webHidden/>
                <w:sz w:val="32"/>
              </w:rPr>
              <w:fldChar w:fldCharType="end"/>
            </w:r>
          </w:hyperlink>
        </w:p>
        <w:p w14:paraId="483D71E8" w14:textId="41F577BD" w:rsidR="00F61AEA" w:rsidRPr="00E13FF5" w:rsidRDefault="007A2722"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032AA7">
              <w:rPr>
                <w:webHidden/>
                <w:sz w:val="32"/>
              </w:rPr>
              <w:t>76</w:t>
            </w:r>
            <w:r w:rsidR="00F61AEA" w:rsidRPr="00E13FF5">
              <w:rPr>
                <w:webHidden/>
                <w:sz w:val="32"/>
              </w:rPr>
              <w:fldChar w:fldCharType="end"/>
            </w:r>
          </w:hyperlink>
        </w:p>
        <w:p w14:paraId="78479AB5" w14:textId="682D3470" w:rsidR="00F61AEA" w:rsidRPr="00E13FF5" w:rsidRDefault="007A2722"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032AA7">
              <w:rPr>
                <w:webHidden/>
                <w:sz w:val="32"/>
              </w:rPr>
              <w:t>79</w:t>
            </w:r>
            <w:r w:rsidR="00F61AEA" w:rsidRPr="00E13FF5">
              <w:rPr>
                <w:webHidden/>
                <w:sz w:val="32"/>
              </w:rPr>
              <w:fldChar w:fldCharType="end"/>
            </w:r>
          </w:hyperlink>
        </w:p>
        <w:p w14:paraId="6E071241" w14:textId="49477868" w:rsidR="00F61AEA" w:rsidRPr="00E13FF5" w:rsidRDefault="007A2722"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032AA7">
              <w:rPr>
                <w:webHidden/>
                <w:sz w:val="32"/>
              </w:rPr>
              <w:t>80</w:t>
            </w:r>
            <w:r w:rsidR="00F61AEA" w:rsidRPr="00E13FF5">
              <w:rPr>
                <w:webHidden/>
                <w:sz w:val="32"/>
              </w:rPr>
              <w:fldChar w:fldCharType="end"/>
            </w:r>
          </w:hyperlink>
        </w:p>
        <w:p w14:paraId="2054353C" w14:textId="3BAD2955" w:rsidR="00F61AEA" w:rsidRPr="00E13FF5" w:rsidRDefault="007A2722"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032AA7">
              <w:rPr>
                <w:webHidden/>
                <w:sz w:val="32"/>
              </w:rPr>
              <w:t>80</w:t>
            </w:r>
            <w:r w:rsidR="00F61AEA" w:rsidRPr="00E13FF5">
              <w:rPr>
                <w:webHidden/>
                <w:sz w:val="32"/>
              </w:rPr>
              <w:fldChar w:fldCharType="end"/>
            </w:r>
          </w:hyperlink>
        </w:p>
        <w:p w14:paraId="598B0EBE" w14:textId="38490F7E" w:rsidR="00F61AEA" w:rsidRPr="00E13FF5" w:rsidRDefault="007A2722"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032AA7">
              <w:rPr>
                <w:webHidden/>
                <w:sz w:val="32"/>
              </w:rPr>
              <w:t>81</w:t>
            </w:r>
            <w:r w:rsidR="00F61AEA" w:rsidRPr="00E13FF5">
              <w:rPr>
                <w:webHidden/>
                <w:sz w:val="32"/>
              </w:rPr>
              <w:fldChar w:fldCharType="end"/>
            </w:r>
          </w:hyperlink>
        </w:p>
        <w:p w14:paraId="46C187F5" w14:textId="270C84BE" w:rsidR="00F61AEA" w:rsidRPr="00E13FF5" w:rsidRDefault="007A2722"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032AA7">
              <w:rPr>
                <w:webHidden/>
                <w:sz w:val="32"/>
              </w:rPr>
              <w:t>83</w:t>
            </w:r>
            <w:r w:rsidR="00F61AEA" w:rsidRPr="00E13FF5">
              <w:rPr>
                <w:webHidden/>
                <w:sz w:val="32"/>
              </w:rPr>
              <w:fldChar w:fldCharType="end"/>
            </w:r>
          </w:hyperlink>
        </w:p>
        <w:p w14:paraId="0989A24A" w14:textId="141AE065" w:rsidR="00F61AEA" w:rsidRPr="00E13FF5" w:rsidRDefault="007A2722"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032AA7">
              <w:rPr>
                <w:webHidden/>
                <w:sz w:val="32"/>
              </w:rPr>
              <w:t>85</w:t>
            </w:r>
            <w:r w:rsidR="00F61AEA" w:rsidRPr="00E13FF5">
              <w:rPr>
                <w:webHidden/>
                <w:sz w:val="32"/>
              </w:rPr>
              <w:fldChar w:fldCharType="end"/>
            </w:r>
          </w:hyperlink>
        </w:p>
        <w:p w14:paraId="0023B406" w14:textId="2EDC8B7B" w:rsidR="00F61AEA" w:rsidRPr="00E13FF5" w:rsidRDefault="007A2722"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032AA7">
              <w:rPr>
                <w:webHidden/>
                <w:sz w:val="32"/>
              </w:rPr>
              <w:t>87</w:t>
            </w:r>
            <w:r w:rsidR="00F61AEA" w:rsidRPr="00E13FF5">
              <w:rPr>
                <w:webHidden/>
                <w:sz w:val="32"/>
              </w:rPr>
              <w:fldChar w:fldCharType="end"/>
            </w:r>
          </w:hyperlink>
        </w:p>
        <w:p w14:paraId="74BDF410" w14:textId="4F709D42" w:rsidR="00F61AEA" w:rsidRPr="00E13FF5" w:rsidRDefault="007A2722"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032AA7">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1" w:name="_Toc62897011"/>
      <w:r w:rsidRPr="009C335E">
        <w:t xml:space="preserve">Ghana </w:t>
      </w:r>
      <w:r>
        <w:t>S</w:t>
      </w:r>
      <w:r w:rsidRPr="009C335E">
        <w:t>a</w:t>
      </w:r>
      <w:r>
        <w:t>n</w:t>
      </w:r>
      <w:r w:rsidRPr="009C335E">
        <w:t>dhi – Kaandam 1</w:t>
      </w:r>
      <w:bookmarkEnd w:id="1"/>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2"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2"/>
    </w:p>
    <w:p w14:paraId="0CA819F6" w14:textId="77777777" w:rsidR="00DB3039" w:rsidRPr="00E13FF5" w:rsidRDefault="00DB3039" w:rsidP="00390F06">
      <w:pPr>
        <w:pStyle w:val="Heading3"/>
        <w:spacing w:before="0"/>
        <w:rPr>
          <w:b w:val="0"/>
          <w:highlight w:val="lightGray"/>
        </w:rPr>
      </w:pPr>
      <w:bookmarkStart w:id="3"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3"/>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lastRenderedPageBreak/>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05789EA" w14:textId="77777777" w:rsidR="006F4618" w:rsidRPr="00F57EAA" w:rsidRDefault="006F4618"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5FAC5EF6" w14:textId="77777777" w:rsidR="00645461" w:rsidRPr="00F17D69" w:rsidRDefault="00645461"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lastRenderedPageBreak/>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2C3EE36" w:rsidR="00DB3039" w:rsidRDefault="00DB3039" w:rsidP="00CF13F7">
      <w:pPr>
        <w:pStyle w:val="NoSpacing"/>
      </w:pPr>
    </w:p>
    <w:p w14:paraId="61968E91" w14:textId="67E841BE" w:rsidR="00645461" w:rsidRDefault="00645461" w:rsidP="00CF13F7">
      <w:pPr>
        <w:pStyle w:val="NoSpacing"/>
      </w:pPr>
    </w:p>
    <w:p w14:paraId="542EF388" w14:textId="77777777" w:rsidR="00645461" w:rsidRPr="00F57EAA" w:rsidRDefault="00645461"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lastRenderedPageBreak/>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there seems a patha bedham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elison takes place as </w:t>
      </w:r>
      <w:r w:rsidR="00E905D8" w:rsidRPr="007F7310">
        <w:rPr>
          <w:rFonts w:ascii="Arial" w:hAnsi="Arial" w:cs="BRH Devanagari Extra"/>
          <w:sz w:val="28"/>
          <w:szCs w:val="40"/>
          <w:highlight w:val="green"/>
        </w:rPr>
        <w:t>“</w:t>
      </w:r>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 ASokÉÉrÉÉå</w:t>
      </w:r>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2CF457A9"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AalÉå ÅalÉåþ ÅSokÉÉrÉÉå </w:t>
      </w:r>
      <w:r w:rsidRPr="00A8261B">
        <w:rPr>
          <w:rFonts w:ascii="BRH Devanagari Extra" w:hAnsi="BRH Devanagari Extra" w:cs="BRH Devanagari Extra"/>
          <w:color w:val="FF0000"/>
          <w:sz w:val="40"/>
          <w:szCs w:val="40"/>
          <w:highlight w:val="green"/>
        </w:rPr>
        <w:t>AzÉÏiÉiÉlÉÉå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AalÉå ÅalÉåþ</w:t>
      </w:r>
      <w:r w:rsidRPr="00A8261B">
        <w:rPr>
          <w:rFonts w:ascii="BRH Devanagari Extra" w:hAnsi="BRH Devanagari Extra" w:cs="BRH Devanagari Extra"/>
          <w:color w:val="FF0000"/>
          <w:sz w:val="40"/>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6D8F777" w14:textId="77777777" w:rsidR="005C0916" w:rsidRDefault="005C0916"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21D350A3" w14:textId="42C93D94" w:rsidR="006A1FFC" w:rsidRDefault="006A1FFC" w:rsidP="00F05B41">
      <w:pPr>
        <w:jc w:val="center"/>
        <w:rPr>
          <w:rFonts w:ascii="Arial" w:hAnsi="Arial" w:cs="Arial"/>
          <w:sz w:val="40"/>
          <w:szCs w:val="40"/>
          <w:u w:val="single"/>
        </w:rPr>
      </w:pP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4"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4"/>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5" w:name="_Toc62897015"/>
      <w:r w:rsidRPr="000D6C12">
        <w:rPr>
          <w:bCs w:val="0"/>
          <w:sz w:val="48"/>
          <w:szCs w:val="44"/>
        </w:rPr>
        <w:t>mÉëjÉqÉMüÉhQåû Ì²iÉÏrÉÈ mÉëzlÉÈ - (AÎalÉ¹ÉåqÉå ¢ürÉÈ)</w:t>
      </w:r>
      <w:bookmarkEnd w:id="5"/>
    </w:p>
    <w:p w14:paraId="677805A8" w14:textId="77777777" w:rsidR="00DB3039" w:rsidRPr="00F57EAA" w:rsidRDefault="00DB3039" w:rsidP="00DD5356">
      <w:pPr>
        <w:pStyle w:val="Heading3"/>
        <w:spacing w:before="0"/>
        <w:rPr>
          <w:rFonts w:ascii="BRH Devanagari" w:hAnsi="BRH Devanagari" w:cs="BRH Devanagari"/>
          <w:b w:val="0"/>
        </w:rPr>
      </w:pPr>
      <w:bookmarkStart w:id="6"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6"/>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4FD62994"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04B4336A"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8"/>
    </w:p>
    <w:p w14:paraId="773F03D0" w14:textId="77777777"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301EE35" w14:textId="683F4308" w:rsidR="009E319C" w:rsidRPr="002E1003" w:rsidRDefault="009E319C" w:rsidP="002E1003">
      <w:pPr>
        <w:widowControl w:val="0"/>
        <w:pBdr>
          <w:bottom w:val="single" w:sz="4" w:space="1" w:color="auto"/>
        </w:pBdr>
        <w:autoSpaceDE w:val="0"/>
        <w:autoSpaceDN w:val="0"/>
        <w:adjustRightInd w:val="0"/>
        <w:spacing w:line="240" w:lineRule="auto"/>
        <w:ind w:right="-567"/>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eÉÉåÿ ÅxrÉ 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eÉÉåþ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ÅeÉÉåÿ ÅxrÉåMüþmÉÉ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SåMüþmÉÉ SxrÉ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eÉÉåþ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ÅeÉÉåÿ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77777777" w:rsidR="00032AA7" w:rsidRDefault="00032AA7"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lastRenderedPageBreak/>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02DCE064"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416290">
        <w:rPr>
          <w:rFonts w:ascii="BRH Devanagari Extra" w:hAnsi="BRH Devanagari Extra" w:cs="BRH Devanagari Extra"/>
          <w:b/>
          <w:bCs/>
          <w:color w:val="FF0000"/>
          <w:sz w:val="32"/>
          <w:szCs w:val="40"/>
        </w:rPr>
        <w:t xml:space="preserve">AuÉ×Måü </w:t>
      </w:r>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Måüþ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CD9A64E"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w:t>
      </w:r>
      <w:proofErr w:type="gramStart"/>
      <w:r w:rsidRPr="00416290">
        <w:rPr>
          <w:rFonts w:ascii="BRH Devanagari Extra" w:hAnsi="BRH Devanagari Extra" w:cs="BRH Devanagari Extra"/>
          <w:color w:val="FF0000"/>
          <w:sz w:val="40"/>
          <w:szCs w:val="40"/>
        </w:rPr>
        <w:t>ÕÃÿ(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w:t>
      </w:r>
      <w:proofErr w:type="gramStart"/>
      <w:r w:rsidRPr="009F5BEC">
        <w:rPr>
          <w:rFonts w:ascii="BRH Devanagari Extra" w:hAnsi="BRH Devanagari Extra" w:cs="BRH Devanagari Extra"/>
          <w:color w:val="FF0000"/>
          <w:sz w:val="40"/>
          <w:szCs w:val="40"/>
        </w:rPr>
        <w:t>ÕÃÿ(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lastRenderedPageBreak/>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lastRenderedPageBreak/>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1826A843" w14:textId="39491BAD"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lastRenderedPageBreak/>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7A2722" w:rsidRDefault="007A2722" w:rsidP="007A2722">
      <w:pPr>
        <w:widowControl w:val="0"/>
        <w:autoSpaceDE w:val="0"/>
        <w:autoSpaceDN w:val="0"/>
        <w:adjustRightInd w:val="0"/>
        <w:spacing w:line="240" w:lineRule="auto"/>
        <w:rPr>
          <w:rFonts w:ascii="BRH Devanagari Extra" w:hAnsi="BRH Devanagari Extra" w:cs="BRH Devanagari Extra"/>
          <w:color w:val="000000"/>
          <w:sz w:val="36"/>
          <w:szCs w:val="40"/>
        </w:rPr>
      </w:pPr>
      <w:r w:rsidRPr="007A2722">
        <w:rPr>
          <w:rFonts w:ascii="Arial" w:hAnsi="Arial" w:cs="BRH Devanagari Extra"/>
          <w:color w:val="000000"/>
          <w:sz w:val="28"/>
          <w:szCs w:val="40"/>
        </w:rPr>
        <w:t>1</w:t>
      </w:r>
      <w:r w:rsidRPr="007A2722">
        <w:rPr>
          <w:rFonts w:ascii="BRH Devanagari Extra" w:hAnsi="BRH Devanagari Extra" w:cs="BRH Devanagari Extra"/>
          <w:color w:val="000000"/>
          <w:sz w:val="36"/>
          <w:szCs w:val="40"/>
        </w:rPr>
        <w:t>.</w:t>
      </w:r>
      <w:r w:rsidRPr="007A2722">
        <w:rPr>
          <w:rFonts w:ascii="Arial" w:hAnsi="Arial" w:cs="BRH Devanagari Extra"/>
          <w:color w:val="000000"/>
          <w:sz w:val="28"/>
          <w:szCs w:val="40"/>
        </w:rPr>
        <w:t>5</w:t>
      </w:r>
      <w:r w:rsidRPr="007A2722">
        <w:rPr>
          <w:rFonts w:ascii="BRH Devanagari Extra" w:hAnsi="BRH Devanagari Extra" w:cs="BRH Devanagari Extra"/>
          <w:color w:val="000000"/>
          <w:sz w:val="36"/>
          <w:szCs w:val="40"/>
        </w:rPr>
        <w:t>.</w:t>
      </w:r>
      <w:r w:rsidRPr="007A2722">
        <w:rPr>
          <w:rFonts w:ascii="Arial" w:hAnsi="Arial" w:cs="BRH Devanagari Extra"/>
          <w:color w:val="000000"/>
          <w:sz w:val="28"/>
          <w:szCs w:val="40"/>
        </w:rPr>
        <w:t>7</w:t>
      </w:r>
      <w:r w:rsidRPr="007A2722">
        <w:rPr>
          <w:rFonts w:ascii="BRH Devanagari Extra" w:hAnsi="BRH Devanagari Extra" w:cs="BRH Devanagari Extra"/>
          <w:color w:val="000000"/>
          <w:sz w:val="36"/>
          <w:szCs w:val="40"/>
        </w:rPr>
        <w:t>.</w:t>
      </w:r>
      <w:r w:rsidRPr="007A2722">
        <w:rPr>
          <w:rFonts w:ascii="Arial" w:hAnsi="Arial" w:cs="BRH Devanagari Extra"/>
          <w:color w:val="000000"/>
          <w:sz w:val="28"/>
          <w:szCs w:val="40"/>
        </w:rPr>
        <w:t>4</w:t>
      </w:r>
      <w:r w:rsidRPr="007A2722">
        <w:rPr>
          <w:rFonts w:ascii="BRH Devanagari Extra" w:hAnsi="BRH Devanagari Extra" w:cs="BRH Devanagari Extra"/>
          <w:color w:val="000000"/>
          <w:sz w:val="36"/>
          <w:szCs w:val="40"/>
        </w:rPr>
        <w:t>(</w:t>
      </w:r>
      <w:r w:rsidRPr="007A2722">
        <w:rPr>
          <w:rFonts w:ascii="Arial" w:hAnsi="Arial" w:cs="BRH Devanagari Extra"/>
          <w:color w:val="000000"/>
          <w:sz w:val="28"/>
          <w:szCs w:val="40"/>
        </w:rPr>
        <w:t>43</w:t>
      </w:r>
      <w:r w:rsidRPr="007A2722">
        <w:rPr>
          <w:rFonts w:ascii="BRH Devanagari Extra" w:hAnsi="BRH Devanagari Extra" w:cs="BRH Devanagari Extra"/>
          <w:color w:val="000000"/>
          <w:sz w:val="36"/>
          <w:szCs w:val="40"/>
        </w:rPr>
        <w:t>)-  iÉ</w:t>
      </w:r>
      <w:r w:rsidRPr="007A2722">
        <w:rPr>
          <w:rFonts w:ascii="BRH Malayalam Extra" w:hAnsi="BRH Malayalam Extra" w:cs="BRH Devanagari Extra"/>
          <w:color w:val="000000"/>
          <w:sz w:val="28"/>
          <w:szCs w:val="40"/>
        </w:rPr>
        <w:t>–</w:t>
      </w:r>
      <w:r w:rsidRPr="007A2722">
        <w:rPr>
          <w:rFonts w:ascii="BRH Devanagari Extra" w:hAnsi="BRH Devanagari Extra" w:cs="BRH Devanagari Extra"/>
          <w:color w:val="000000"/>
          <w:sz w:val="36"/>
          <w:szCs w:val="40"/>
        </w:rPr>
        <w:t>lÉÔ</w:t>
      </w:r>
      <w:r w:rsidRPr="007A2722">
        <w:rPr>
          <w:rFonts w:ascii="BRH Malayalam Extra" w:hAnsi="BRH Malayalam Extra" w:cs="BRH Devanagari Extra"/>
          <w:color w:val="000000"/>
          <w:sz w:val="28"/>
          <w:szCs w:val="40"/>
        </w:rPr>
        <w:t>–</w:t>
      </w:r>
      <w:r w:rsidRPr="007A2722">
        <w:rPr>
          <w:rFonts w:ascii="BRH Devanagari Extra" w:hAnsi="BRH Devanagari Extra" w:cs="BRH Devanagari Extra"/>
          <w:color w:val="000000"/>
          <w:sz w:val="36"/>
          <w:szCs w:val="40"/>
        </w:rPr>
        <w:t>mÉÉÈ | A</w:t>
      </w:r>
      <w:r w:rsidRPr="007A2722">
        <w:rPr>
          <w:rFonts w:ascii="BRH Malayalam Extra" w:hAnsi="BRH Malayalam Extra" w:cs="BRH Devanagari Extra"/>
          <w:color w:val="000000"/>
          <w:sz w:val="28"/>
          <w:szCs w:val="40"/>
        </w:rPr>
        <w:t>–</w:t>
      </w:r>
      <w:r w:rsidRPr="007A2722">
        <w:rPr>
          <w:rFonts w:ascii="BRH Devanagari Extra" w:hAnsi="BRH Devanagari Extra" w:cs="BRH Devanagari Extra"/>
          <w:color w:val="000000"/>
          <w:sz w:val="36"/>
          <w:szCs w:val="40"/>
        </w:rPr>
        <w:t>alÉå</w:t>
      </w:r>
      <w:r w:rsidRPr="007A2722">
        <w:rPr>
          <w:rFonts w:ascii="BRH Malayalam Extra" w:hAnsi="BRH Malayalam Extra" w:cs="BRH Devanagari Extra"/>
          <w:color w:val="000000"/>
          <w:sz w:val="28"/>
          <w:szCs w:val="40"/>
        </w:rPr>
        <w:t>–</w:t>
      </w:r>
      <w:r w:rsidRPr="007A2722">
        <w:rPr>
          <w:rFonts w:ascii="BRH Devanagari Extra" w:hAnsi="BRH Devanagari Extra" w:cs="BRH Devanagari Extra"/>
          <w:color w:val="000000"/>
          <w:sz w:val="36"/>
          <w:szCs w:val="40"/>
        </w:rPr>
        <w:t xml:space="preserve"> | A</w:t>
      </w:r>
      <w:r w:rsidRPr="007A2722">
        <w:rPr>
          <w:rFonts w:ascii="BRH Malayalam Extra" w:hAnsi="BRH Malayalam Extra" w:cs="BRH Devanagari Extra"/>
          <w:color w:val="000000"/>
          <w:sz w:val="28"/>
          <w:szCs w:val="40"/>
        </w:rPr>
        <w:t>–</w:t>
      </w:r>
      <w:r w:rsidRPr="007A2722">
        <w:rPr>
          <w:rFonts w:ascii="BRH Devanagari Extra" w:hAnsi="BRH Devanagari Extra" w:cs="BRH Devanagari Extra"/>
          <w:color w:val="000000"/>
          <w:sz w:val="36"/>
          <w:szCs w:val="40"/>
        </w:rPr>
        <w:t>ÍxÉ</w:t>
      </w:r>
      <w:r w:rsidRPr="007A2722">
        <w:rPr>
          <w:rFonts w:ascii="BRH Malayalam Extra" w:hAnsi="BRH Malayalam Extra" w:cs="BRH Devanagari Extra"/>
          <w:color w:val="000000"/>
          <w:sz w:val="28"/>
          <w:szCs w:val="40"/>
        </w:rPr>
        <w:t>–</w:t>
      </w:r>
      <w:r w:rsidRPr="007A2722">
        <w:rPr>
          <w:rFonts w:ascii="BRH Devanagari Extra" w:hAnsi="BRH Devanagari Extra" w:cs="BRH Devanagari Extra"/>
          <w:color w:val="00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4A4C36A9" w14:textId="77777777" w:rsidR="007A2722" w:rsidRDefault="007A2722" w:rsidP="007A2722">
      <w:pPr>
        <w:pStyle w:val="NoSpacing"/>
      </w:pP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75496E" w:rsidRDefault="0017012A" w:rsidP="0075496E">
      <w:pPr>
        <w:widowControl w:val="0"/>
        <w:pBdr>
          <w:bottom w:val="single" w:sz="4" w:space="1" w:color="auto"/>
        </w:pBdr>
        <w:autoSpaceDE w:val="0"/>
        <w:autoSpaceDN w:val="0"/>
        <w:adjustRightInd w:val="0"/>
        <w:spacing w:line="240" w:lineRule="auto"/>
        <w:ind w:right="-288"/>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qÉå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 xml:space="preserve">xÉWûÉå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proofErr w:type="gramStart"/>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proofErr w:type="gramStart"/>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)WûÉå</w:t>
      </w:r>
      <w:proofErr w:type="gram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mÉëÉ(aqÉçþ)WûÉå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qÉÑcÉåþ Å(aqÉç)WûÉå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pÉþUåqÉ pÉUåqÉ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highlight w:val="green"/>
        </w:rPr>
        <w:t>mÉëÉ(aqÉç)WûÉå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qÉÑcÉåþ Å(aqÉç)WûÉå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mÉë pÉþUåqÉ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lastRenderedPageBreak/>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77777777" w:rsidR="00032AA7" w:rsidRPr="00953C8F" w:rsidRDefault="00032AA7"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lastRenderedPageBreak/>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EE5A411"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77777777" w:rsidR="00DB3039" w:rsidRPr="00953C8F"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2F8E050C" w14:textId="77777777" w:rsidR="00C44B60" w:rsidRPr="00953C8F" w:rsidRDefault="00C44B60" w:rsidP="00C44B60">
      <w:pPr>
        <w:pStyle w:val="Heading3"/>
        <w:spacing w:before="0"/>
        <w:rPr>
          <w:rFonts w:ascii="BRH Devanagari" w:hAnsi="BRH Devanagari" w:cs="BRH Devanagari"/>
          <w:sz w:val="32"/>
        </w:rPr>
      </w:pPr>
      <w:bookmarkStart w:id="22"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2"/>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0"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0"/>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5AA4F52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Pr="00AF30DD">
        <w:rPr>
          <w:rFonts w:ascii="BRH Devanagari Extra" w:hAnsi="BRH Devanagari Extra" w:cs="BRH Devanagari Extra"/>
          <w:b/>
          <w:color w:val="000000"/>
          <w:sz w:val="40"/>
          <w:szCs w:val="36"/>
        </w:rPr>
        <w:tab/>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7417CA43" w14:textId="7DC64006"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ÌuÉýzÉýiÉý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1.5.6.3</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C1056" w14:textId="77777777" w:rsidR="00973CB1" w:rsidRDefault="00973CB1" w:rsidP="005778D0">
      <w:r>
        <w:separator/>
      </w:r>
    </w:p>
  </w:endnote>
  <w:endnote w:type="continuationSeparator" w:id="0">
    <w:p w14:paraId="661FBA12" w14:textId="77777777" w:rsidR="00973CB1" w:rsidRDefault="00973CB1"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3AA898C0" w:rsidR="007A2722" w:rsidRPr="00AF67C6" w:rsidRDefault="007A2722"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32AA7">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32AA7">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7A2722" w:rsidRDefault="007A2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02FADBD1" w:rsidR="007A2722" w:rsidRPr="00B25263" w:rsidRDefault="007A2722"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32AA7">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32AA7">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7A2722" w:rsidRDefault="007A2722"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10A0BF28" w:rsidR="007A2722" w:rsidRDefault="007A2722"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7A2722" w:rsidRDefault="007A2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3BE51" w14:textId="77777777" w:rsidR="00973CB1" w:rsidRDefault="00973CB1" w:rsidP="005778D0">
      <w:r>
        <w:separator/>
      </w:r>
    </w:p>
  </w:footnote>
  <w:footnote w:type="continuationSeparator" w:id="0">
    <w:p w14:paraId="0715152F" w14:textId="77777777" w:rsidR="00973CB1" w:rsidRDefault="00973CB1"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7A2722" w:rsidRDefault="007A2722"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7A2722" w:rsidRDefault="007A2722"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7A2722" w:rsidRPr="00C15451" w:rsidRDefault="007A2722"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7A2722" w:rsidRPr="00E735C1" w:rsidRDefault="007A2722"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7A2722" w:rsidRPr="0034341B" w:rsidRDefault="007A2722"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7A2722" w:rsidRPr="001A5340" w:rsidRDefault="007A2722"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7A2722" w:rsidRPr="00821A9B" w:rsidRDefault="007A2722"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7A2722" w:rsidRPr="00C15451" w:rsidRDefault="007A2722"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7A2722" w:rsidRPr="00C15451" w:rsidRDefault="007A2722"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01D1B"/>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36E12"/>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6290"/>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30A4"/>
    <w:rsid w:val="00B332C5"/>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EB29A-45BC-41AB-9ABF-CD4AC098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2767</TotalTime>
  <Pages>87</Pages>
  <Words>12742</Words>
  <Characters>72636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529</cp:revision>
  <cp:lastPrinted>2020-12-04T09:12:00Z</cp:lastPrinted>
  <dcterms:created xsi:type="dcterms:W3CDTF">2020-09-21T12:07:00Z</dcterms:created>
  <dcterms:modified xsi:type="dcterms:W3CDTF">2022-05-19T12:28:00Z</dcterms:modified>
</cp:coreProperties>
</file>