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156F92">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156F92">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156F92">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156F92">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156F92">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156F92">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156F92">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156F92">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156F92">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156F92">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156F92">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156F92">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156F92">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156F92">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156F92">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156F92">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156F92">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156F92">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156F92">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156F92">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156F92">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156F92">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156F92">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156F92">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156F92">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156F92">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156F92">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156F92">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w:t>
      </w:r>
      <w:proofErr w:type="gramStart"/>
      <w:r w:rsidR="00A91CAF">
        <w:rPr>
          <w:rFonts w:ascii="Arial" w:hAnsi="Arial" w:cs="Arial"/>
          <w:bCs/>
          <w:sz w:val="32"/>
          <w:szCs w:val="32"/>
          <w:lang w:val="en-US"/>
        </w:rPr>
        <w:t>Ref:JD</w:t>
      </w:r>
      <w:proofErr w:type="gramEnd"/>
      <w:r w:rsidR="00A91CAF">
        <w:rPr>
          <w:rFonts w:ascii="Arial" w:hAnsi="Arial" w:cs="Arial"/>
          <w:bCs/>
          <w:sz w:val="32"/>
          <w:szCs w:val="32"/>
          <w:lang w:val="en-US"/>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4A418AAD" w:rsidR="004567F6" w:rsidRPr="004567F6" w:rsidRDefault="004567F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AÉ¢üqrÉ )</w:t>
      </w:r>
    </w:p>
    <w:p w14:paraId="54E43B7D" w14:textId="4B786864"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0859CF8F"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p>
    <w:p w14:paraId="19A5E03F" w14:textId="4BB218F5"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0D2532">
      <w:pPr>
        <w:pStyle w:val="NoSpacing"/>
        <w:spacing w:line="259" w:lineRule="auto"/>
        <w:rPr>
          <w:rFonts w:eastAsiaTheme="minorHAnsi"/>
          <w:lang w:eastAsia="en-US" w:bidi="ar-SA"/>
        </w:rPr>
      </w:pPr>
    </w:p>
    <w:p w14:paraId="4F1EE677" w14:textId="638EDCC3" w:rsidR="00441D54" w:rsidRPr="00C6704B" w:rsidRDefault="00441D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3A3B1AD4"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F6F9E8F" w:rsidR="002A5A27" w:rsidRPr="00D709B4" w:rsidRDefault="002A5A27"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349D5CD9"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0BEA5866"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r w:rsidR="000D5431">
        <w:rPr>
          <w:rFonts w:ascii="Arial" w:hAnsi="Arial" w:cs="Arial"/>
          <w:b/>
          <w:bCs/>
          <w:sz w:val="32"/>
          <w:szCs w:val="32"/>
          <w:lang w:val="en-US"/>
        </w:rPr>
        <w:t xml:space="preserve"> (JD-35)</w:t>
      </w:r>
    </w:p>
    <w:p w14:paraId="281C9875" w14:textId="13B45041"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0D2532">
      <w:pPr>
        <w:autoSpaceDE w:val="0"/>
        <w:autoSpaceDN w:val="0"/>
        <w:adjustRightInd w:val="0"/>
        <w:spacing w:after="0" w:line="252" w:lineRule="auto"/>
        <w:rPr>
          <w:rFonts w:ascii="Arial" w:hAnsi="Arial" w:cs="Arial"/>
          <w:bCs/>
          <w:sz w:val="32"/>
          <w:szCs w:val="32"/>
          <w:lang w:val="en-US"/>
        </w:rPr>
      </w:pPr>
      <w:r w:rsidRPr="00020B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0D2532">
      <w:pPr>
        <w:widowControl w:val="0"/>
        <w:autoSpaceDE w:val="0"/>
        <w:autoSpaceDN w:val="0"/>
        <w:adjustRightInd w:val="0"/>
        <w:spacing w:after="0" w:line="252"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0D2532">
      <w:pPr>
        <w:autoSpaceDE w:val="0"/>
        <w:autoSpaceDN w:val="0"/>
        <w:adjustRightInd w:val="0"/>
        <w:spacing w:after="0" w:line="252"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0D2532">
      <w:pPr>
        <w:pStyle w:val="NoSpacing"/>
        <w:spacing w:line="252" w:lineRule="auto"/>
        <w:rPr>
          <w:rFonts w:eastAsiaTheme="minorHAnsi"/>
          <w:b/>
          <w:lang w:eastAsia="en-US" w:bidi="ar-SA"/>
        </w:rPr>
      </w:pPr>
    </w:p>
    <w:p w14:paraId="60B8518A" w14:textId="15C7E6B5"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t>
      </w:r>
      <w:r w:rsidR="00DD76B0" w:rsidRPr="000D2532">
        <w:rPr>
          <w:rFonts w:ascii="BRH Devanagari Extra" w:eastAsiaTheme="minorHAnsi" w:hAnsi="BRH Devanagari Extra" w:cs="BRH Devanagari Extra"/>
          <w:b/>
          <w:color w:val="000000"/>
          <w:sz w:val="40"/>
          <w:szCs w:val="40"/>
          <w:lang w:eastAsia="en-US" w:bidi="ar-SA"/>
        </w:rPr>
        <w:t>WûýiÉÏiÉÏ</w:t>
      </w:r>
      <w:r w:rsidR="00DD76B0" w:rsidRPr="000D2532">
        <w:rPr>
          <w:rFonts w:ascii="BRH Devanagari Extra" w:eastAsiaTheme="minorHAnsi" w:hAnsi="BRH Devanagari Extra" w:cs="BRH Devanagari Extra"/>
          <w:b/>
          <w:sz w:val="40"/>
          <w:szCs w:val="40"/>
          <w:lang w:eastAsia="en-US" w:bidi="ar-SA"/>
        </w:rPr>
        <w:t>irÉ</w:t>
      </w:r>
      <w:r w:rsidR="005B1150" w:rsidRPr="000D2532">
        <w:rPr>
          <w:rFonts w:ascii="BRH Devanagari Extra" w:eastAsiaTheme="minorHAnsi" w:hAnsi="BRH Devanagari Extra" w:cs="BRH Devanagari Extra"/>
          <w:b/>
          <w:sz w:val="40"/>
          <w:szCs w:val="40"/>
          <w:lang w:eastAsia="en-US" w:bidi="ar-SA"/>
        </w:rPr>
        <w:t>þWý</w:t>
      </w:r>
      <w:r w:rsidR="00DD76B0" w:rsidRPr="000D2532">
        <w:rPr>
          <w:rFonts w:ascii="BRH Devanagari Extra" w:eastAsiaTheme="minorHAnsi" w:hAnsi="BRH Devanagari Extra" w:cs="BRH Devanagari Extra"/>
          <w:b/>
          <w:sz w:val="40"/>
          <w:szCs w:val="40"/>
          <w:lang w:eastAsia="en-US" w:bidi="ar-SA"/>
        </w:rPr>
        <w:t>Uç</w:t>
      </w:r>
      <w:r w:rsidR="00DD76B0" w:rsidRPr="000D2532">
        <w:rPr>
          <w:rFonts w:ascii="BRH Devanagari Extra" w:eastAsiaTheme="minorHAnsi" w:hAnsi="BRH Devanagari Extra" w:cs="BRH Devanagari Extra"/>
          <w:b/>
          <w:color w:val="FF0000"/>
          <w:sz w:val="40"/>
          <w:szCs w:val="40"/>
          <w:lang w:eastAsia="en-US" w:bidi="ar-SA"/>
        </w:rPr>
        <w:t>.</w:t>
      </w:r>
      <w:r w:rsidR="005B1150" w:rsidRPr="000D2532">
        <w:rPr>
          <w:rFonts w:ascii="BRH Devanagari Extra" w:eastAsiaTheme="minorHAnsi" w:hAnsi="BRH Devanagari Extra" w:cs="BRH Devanagari Extra"/>
          <w:b/>
          <w:color w:val="000000"/>
          <w:sz w:val="40"/>
          <w:szCs w:val="40"/>
          <w:lang w:eastAsia="en-US" w:bidi="ar-SA"/>
        </w:rPr>
        <w:t xml:space="preserve"> </w:t>
      </w:r>
      <w:r w:rsidR="00DD76B0" w:rsidRPr="000D2532">
        <w:rPr>
          <w:rFonts w:ascii="BRH Devanagari Extra" w:eastAsiaTheme="minorHAnsi" w:hAnsi="BRH Devanagari Extra" w:cs="BRH Devanagari Extra"/>
          <w:b/>
          <w:color w:val="000000"/>
          <w:sz w:val="40"/>
          <w:szCs w:val="40"/>
          <w:lang w:eastAsia="en-US" w:bidi="ar-SA"/>
        </w:rPr>
        <w:t>ûirÉÑ</w:t>
      </w:r>
      <w:r w:rsidR="00DD76B0" w:rsidRPr="00AD3804">
        <w:rPr>
          <w:rFonts w:ascii="BRH Devanagari Extra" w:eastAsiaTheme="minorHAnsi" w:hAnsi="BRH Devanagari Extra" w:cs="BRH Devanagari Extra"/>
          <w:b/>
          <w:color w:val="000000"/>
          <w:sz w:val="40"/>
          <w:szCs w:val="40"/>
          <w:lang w:eastAsia="en-US" w:bidi="ar-SA"/>
        </w:rPr>
        <w:t>±ÑþrÉliÉÑqÉç)</w:t>
      </w:r>
    </w:p>
    <w:p w14:paraId="5998CEF1" w14:textId="77777777" w:rsidR="00DD76B0" w:rsidRPr="00AD3804" w:rsidRDefault="00DD76B0"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54C8639" w:rsidR="00DD76B0" w:rsidRPr="00AD3804"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r w:rsidR="00347586">
        <w:rPr>
          <w:rFonts w:ascii="Arial" w:hAnsi="Arial" w:cs="Arial"/>
          <w:b/>
          <w:bCs/>
          <w:sz w:val="32"/>
          <w:szCs w:val="32"/>
          <w:lang w:val="en-US"/>
        </w:rPr>
        <w:t xml:space="preserve"> (GD-76)</w:t>
      </w:r>
    </w:p>
    <w:p w14:paraId="73DB56A6" w14:textId="28D8AA16" w:rsidR="00050FD6" w:rsidRPr="00AD3804" w:rsidRDefault="00D85776"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0D2532"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0D2532">
        <w:rPr>
          <w:rFonts w:ascii="BRH Devanagari Extra" w:eastAsiaTheme="minorHAnsi" w:hAnsi="BRH Devanagari Extra" w:cs="BRH Devanagari Extra"/>
          <w:b/>
          <w:sz w:val="40"/>
          <w:szCs w:val="40"/>
          <w:lang w:eastAsia="en-US" w:bidi="ar-SA"/>
        </w:rPr>
        <w:t>(mÉýgcÉåÍpÉþUç. WûýlirÉmÉÉmÉþ)</w:t>
      </w:r>
    </w:p>
    <w:p w14:paraId="46449F44" w14:textId="10A151A1" w:rsidR="001F123E" w:rsidRPr="00282387"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w:t>
      </w:r>
      <w:r w:rsidR="009F391B" w:rsidRPr="000D2532">
        <w:rPr>
          <w:rFonts w:ascii="BRH Devanagari Extra" w:hAnsi="BRH Devanagari Extra" w:cs="BRH Devanagari Extra"/>
          <w:sz w:val="40"/>
          <w:szCs w:val="40"/>
          <w:lang w:bidi="ar-SA"/>
        </w:rPr>
        <w:t xml:space="preserve">= </w:t>
      </w:r>
      <w:r w:rsidRPr="000D2532">
        <w:rPr>
          <w:rFonts w:ascii="BRH Devanagari Extra" w:eastAsiaTheme="minorHAnsi" w:hAnsi="BRH Devanagari Extra" w:cs="BRH Devanagari Extra"/>
          <w:b/>
          <w:sz w:val="40"/>
          <w:szCs w:val="40"/>
          <w:lang w:eastAsia="en-US" w:bidi="ar-SA"/>
        </w:rPr>
        <w:t>(mÉý</w:t>
      </w:r>
      <w:r w:rsidRPr="000D2532">
        <w:rPr>
          <w:rFonts w:ascii="BRH Devanagari Extra" w:eastAsiaTheme="minorHAnsi" w:hAnsi="BRH Devanagari Extra" w:cs="BRH Devanagari Extra"/>
          <w:b/>
          <w:sz w:val="40"/>
          <w:szCs w:val="40"/>
          <w:highlight w:val="yellow"/>
          <w:lang w:eastAsia="en-US" w:bidi="ar-SA"/>
        </w:rPr>
        <w:t>gcÉ</w:t>
      </w:r>
      <w:r w:rsidRPr="000D2532">
        <w:rPr>
          <w:rFonts w:ascii="BRH Devanagari Extra" w:eastAsiaTheme="minorHAnsi" w:hAnsi="BRH Devanagari Extra" w:cs="BRH Devanagari Extra"/>
          <w:b/>
          <w:sz w:val="40"/>
          <w:szCs w:val="40"/>
          <w:lang w:eastAsia="en-US" w:bidi="ar-SA"/>
        </w:rPr>
        <w:t xml:space="preserve">åÍpÉþUç. WûÎliÉ WûÎliÉ </w:t>
      </w:r>
      <w:r w:rsidRPr="00282387">
        <w:rPr>
          <w:rFonts w:ascii="BRH Devanagari Extra" w:eastAsiaTheme="minorHAnsi" w:hAnsi="BRH Devanagari Extra" w:cs="BRH Devanagari Extra"/>
          <w:b/>
          <w:color w:val="000000"/>
          <w:sz w:val="40"/>
          <w:szCs w:val="40"/>
          <w:lang w:eastAsia="en-US" w:bidi="ar-SA"/>
        </w:rPr>
        <w:t xml:space="preserve">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66771B30" w:rsidR="001243C9" w:rsidRPr="00934F28"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r w:rsidR="00CE12FA">
        <w:rPr>
          <w:rFonts w:ascii="Arial" w:hAnsi="Arial" w:cs="Arial"/>
          <w:b/>
          <w:bCs/>
          <w:sz w:val="32"/>
          <w:szCs w:val="32"/>
          <w:lang w:val="en-US"/>
        </w:rPr>
        <w:t xml:space="preserve"> </w:t>
      </w:r>
      <w:r w:rsidR="005075D7">
        <w:rPr>
          <w:rFonts w:ascii="Arial" w:hAnsi="Arial" w:cs="Arial"/>
          <w:b/>
          <w:bCs/>
          <w:sz w:val="32"/>
          <w:szCs w:val="32"/>
          <w:lang w:val="en-US"/>
        </w:rPr>
        <w:br/>
      </w:r>
      <w:r w:rsidR="00CE12FA">
        <w:rPr>
          <w:rFonts w:ascii="Arial" w:hAnsi="Arial" w:cs="Arial"/>
          <w:b/>
          <w:bCs/>
          <w:sz w:val="32"/>
          <w:szCs w:val="32"/>
          <w:lang w:val="en-US"/>
        </w:rPr>
        <w:t>(JD-30)</w:t>
      </w:r>
    </w:p>
    <w:p w14:paraId="2C60E2AB" w14:textId="2D0EC9F2"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531CA639" w:rsidR="00013597"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r w:rsidR="00DD21A7">
        <w:rPr>
          <w:rFonts w:ascii="Arial" w:hAnsi="Arial" w:cs="Arial"/>
          <w:bCs/>
          <w:sz w:val="32"/>
          <w:szCs w:val="32"/>
          <w:lang w:val="en-US"/>
        </w:rPr>
        <w:t xml:space="preserve"> (PS-11.</w:t>
      </w:r>
      <w:proofErr w:type="gramStart"/>
      <w:r w:rsidR="00DD21A7">
        <w:rPr>
          <w:rFonts w:ascii="Arial" w:hAnsi="Arial" w:cs="Arial"/>
          <w:bCs/>
          <w:sz w:val="32"/>
          <w:szCs w:val="32"/>
          <w:lang w:val="en-US"/>
        </w:rPr>
        <w:t>17)(</w:t>
      </w:r>
      <w:proofErr w:type="gramEnd"/>
      <w:r w:rsidR="00DD21A7">
        <w:rPr>
          <w:rFonts w:ascii="Arial" w:hAnsi="Arial" w:cs="Arial"/>
          <w:bCs/>
          <w:sz w:val="32"/>
          <w:szCs w:val="32"/>
          <w:lang w:val="en-US"/>
        </w:rPr>
        <w:t>JM-15)</w:t>
      </w:r>
    </w:p>
    <w:p w14:paraId="298F7218" w14:textId="77777777" w:rsidR="00013597" w:rsidRPr="00282387" w:rsidRDefault="00013597"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61D04DC8" w:rsidR="007F540A"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0F44DFBB" w14:textId="1032B9FE"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0516021E" w14:textId="729B328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6EEE7EC" w14:textId="0E560F5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A429607" w14:textId="77777777" w:rsidR="004712A2" w:rsidRPr="0062052C" w:rsidRDefault="004712A2" w:rsidP="004712A2">
      <w:pPr>
        <w:pStyle w:val="Heading3"/>
        <w:rPr>
          <w:highlight w:val="lightGray"/>
        </w:rPr>
      </w:pPr>
      <w:bookmarkStart w:id="12" w:name="_Toc68273877"/>
      <w:r w:rsidRPr="0062052C">
        <w:rPr>
          <w:highlight w:val="lightGray"/>
        </w:rPr>
        <w:lastRenderedPageBreak/>
        <w:t>Section 2 - Katina Ghana panchaati</w:t>
      </w:r>
      <w:bookmarkEnd w:id="12"/>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2" w:name="_Toc68273892"/>
      <w:r w:rsidRPr="0062052C">
        <w:rPr>
          <w:highlight w:val="lightGray"/>
        </w:rPr>
        <w:lastRenderedPageBreak/>
        <w:t>Section 2 - Katina Ghana panchaati</w:t>
      </w:r>
      <w:bookmarkEnd w:id="32"/>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68273893"/>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bookmarkStart w:id="37" w:name="_GoBack"/>
      <w:bookmarkEnd w:id="37"/>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AkuÉlÉÉå AkuÉlÉÉå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 xml:space="preserve">AkuÉlÉ AÉ¢üqrÉÉ ¢üqrÉÉkuÉlÉÉå ÅkuÉlÉ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pÉuÉirÉaÉëå ÅaÉëå pÉuÉÌiÉ pÉuÉirÉaÉëå | AaÉëå oÉ×WûlÉç oÉ×Wû³ÉaÉëå AaÉëå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(AmÉïrÉÌiÉ mÉÉuÉMüÈ mÉÉuÉMüÉå ÅmÉïrÉirÉmÉïrÉÌiÉ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68BC2BC9" w14:textId="10670491"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lastRenderedPageBreak/>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 xml:space="preserve">(iuÉqÉÌ…¡ûUÉå AÌ…¡ûU xiuÉÇ iuÉqÉÌ…¡ûUÈ | AÌ…¡ûU CiÉÏirÉÌ…¡ûUÉå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 xml:space="preserve">(eÉlqÉþ³ÉalÉå AalÉåý eÉlqÉýlÉç eÉlqÉþ³ÉalÉå | AýalÉåý CiÉÏÌiÉrÉþalÉå ÅalÉý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 xml:space="preserve">(AýuÉýiÉïýiÉÉaÉëåý AaÉëåþ ÅuÉiÉïiÉÉuÉiÉïýiÉÉaÉëåÿ | AaÉëý CiÉÏirÉaÉëåý ÅaÉë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8" w:name="_Toc68273898"/>
      <w:r>
        <w:lastRenderedPageBreak/>
        <w:t>Dvipadam</w:t>
      </w:r>
      <w:bookmarkEnd w:id="38"/>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lastRenderedPageBreak/>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9" w:name="_Toc68273899"/>
      <w:r w:rsidRPr="001152B7">
        <w:t>Tri kramam</w:t>
      </w:r>
      <w:bookmarkEnd w:id="39"/>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07A2D" w14:textId="77777777" w:rsidR="00156F92" w:rsidRDefault="00156F92" w:rsidP="00F53481">
      <w:pPr>
        <w:spacing w:after="0" w:line="240" w:lineRule="auto"/>
      </w:pPr>
      <w:r>
        <w:separator/>
      </w:r>
    </w:p>
  </w:endnote>
  <w:endnote w:type="continuationSeparator" w:id="0">
    <w:p w14:paraId="51FAAEF4" w14:textId="77777777" w:rsidR="00156F92" w:rsidRDefault="00156F9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549CE1F0"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C57E7">
      <w:rPr>
        <w:rFonts w:ascii="Arial" w:hAnsi="Arial" w:cs="Arial"/>
        <w:b/>
        <w:bCs/>
        <w:noProof/>
        <w:sz w:val="28"/>
        <w:szCs w:val="28"/>
      </w:rPr>
      <w:t>56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C57E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2AAB1CFD"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C57E7">
      <w:rPr>
        <w:rFonts w:ascii="Arial" w:hAnsi="Arial" w:cs="Arial"/>
        <w:b/>
        <w:bCs/>
        <w:noProof/>
        <w:sz w:val="28"/>
        <w:szCs w:val="28"/>
      </w:rPr>
      <w:t>55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C57E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DC75A" w14:textId="77777777" w:rsidR="00156F92" w:rsidRDefault="00156F92" w:rsidP="00F53481">
      <w:pPr>
        <w:spacing w:after="0" w:line="240" w:lineRule="auto"/>
      </w:pPr>
      <w:r>
        <w:separator/>
      </w:r>
    </w:p>
  </w:footnote>
  <w:footnote w:type="continuationSeparator" w:id="0">
    <w:p w14:paraId="37C24543" w14:textId="77777777" w:rsidR="00156F92" w:rsidRDefault="00156F9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51C"/>
    <w:rsid w:val="00ED490A"/>
    <w:rsid w:val="00ED4FCA"/>
    <w:rsid w:val="00EE0A39"/>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32FEE-75A3-4ADB-8B0B-41343A9B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57</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285</cp:revision>
  <cp:lastPrinted>2021-07-16T11:26:00Z</cp:lastPrinted>
  <dcterms:created xsi:type="dcterms:W3CDTF">2021-02-19T06:45:00Z</dcterms:created>
  <dcterms:modified xsi:type="dcterms:W3CDTF">2022-05-14T16:03:00Z</dcterms:modified>
</cp:coreProperties>
</file>