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sectPr w:rsidR="00F04514"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F04514" w:rsidRPr="00CB55B6"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EE2F0A" w:rsidRDefault="00F04514" w:rsidP="00F0451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p>
    <w:p w:rsidR="00F04514" w:rsidRPr="007909D7" w:rsidRDefault="00F04514" w:rsidP="00F0451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sz w:val="32"/>
          <w:szCs w:val="40"/>
        </w:rPr>
        <w:t>3</w:t>
      </w:r>
      <w:r>
        <w:rPr>
          <w:rFonts w:ascii="Arial" w:hAnsi="Arial" w:cs="BRH Devanagari Extra"/>
          <w:b/>
          <w:sz w:val="32"/>
          <w:szCs w:val="40"/>
        </w:rPr>
        <w:t>0th</w:t>
      </w:r>
      <w:r w:rsidRPr="007909D7">
        <w:rPr>
          <w:rFonts w:ascii="Arial" w:hAnsi="Arial" w:cs="BRH Devanagari Extra"/>
          <w:b/>
          <w:sz w:val="32"/>
          <w:szCs w:val="40"/>
        </w:rPr>
        <w:t xml:space="preserve"> </w:t>
      </w:r>
      <w:r>
        <w:rPr>
          <w:rFonts w:ascii="Arial" w:hAnsi="Arial" w:cs="BRH Devanagari Extra"/>
          <w:b/>
          <w:sz w:val="32"/>
          <w:szCs w:val="40"/>
        </w:rPr>
        <w:t xml:space="preserve">September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DD102F" w:rsidRDefault="00F04514" w:rsidP="00F0451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7909D7" w:rsidRDefault="00F04514" w:rsidP="00F0451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04514" w:rsidRPr="00DD102F" w:rsidRDefault="00F04514" w:rsidP="00F04514">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F04514" w:rsidRDefault="00F04514" w:rsidP="00F04514">
      <w:pPr>
        <w:spacing w:line="21" w:lineRule="atLeast"/>
        <w:ind w:right="722"/>
        <w:jc w:val="both"/>
        <w:rPr>
          <w:rFonts w:ascii="Arial" w:hAnsi="Arial" w:cs="Arial"/>
          <w:sz w:val="28"/>
          <w:szCs w:val="28"/>
        </w:rPr>
      </w:pPr>
    </w:p>
    <w:p w:rsidR="00F04514" w:rsidRDefault="00F04514" w:rsidP="00F04514"/>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CE7531"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rsidR="0069535E" w:rsidRPr="0069535E" w:rsidRDefault="00CE7531"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04514" w:rsidRDefault="00F04514" w:rsidP="00F04514">
      <w:pPr>
        <w:widowControl w:val="0"/>
        <w:autoSpaceDE w:val="0"/>
        <w:autoSpaceDN w:val="0"/>
        <w:adjustRightInd w:val="0"/>
        <w:spacing w:after="0" w:line="240" w:lineRule="auto"/>
        <w:rPr>
          <w:rFonts w:ascii="Arial" w:hAnsi="Arial" w:cs="Arial"/>
          <w:color w:val="000000"/>
          <w:sz w:val="28"/>
          <w:szCs w:val="28"/>
        </w:rPr>
      </w:pPr>
    </w:p>
    <w:p w:rsidR="00F04514" w:rsidRPr="00C9241D" w:rsidRDefault="00F04514" w:rsidP="00F045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04514" w:rsidRPr="00285682"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Pr="00C9241D" w:rsidRDefault="00F04514" w:rsidP="00F045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04514" w:rsidRPr="00285682"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04514" w:rsidRDefault="00F04514" w:rsidP="00F04514">
      <w:pPr>
        <w:widowControl w:val="0"/>
        <w:autoSpaceDE w:val="0"/>
        <w:autoSpaceDN w:val="0"/>
        <w:adjustRightInd w:val="0"/>
        <w:spacing w:after="0" w:line="240" w:lineRule="auto"/>
        <w:ind w:right="-115"/>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04514" w:rsidRDefault="00F04514" w:rsidP="00F0451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E2F0A" w:rsidRDefault="00EE2F0A" w:rsidP="00F04514">
      <w:pPr>
        <w:widowControl w:val="0"/>
        <w:autoSpaceDE w:val="0"/>
        <w:autoSpaceDN w:val="0"/>
        <w:adjustRightInd w:val="0"/>
        <w:spacing w:after="0" w:line="240" w:lineRule="auto"/>
        <w:rPr>
          <w:rFonts w:ascii="Arial" w:hAnsi="Arial" w:cs="Arial"/>
          <w:color w:val="000000"/>
          <w:sz w:val="28"/>
          <w:szCs w:val="28"/>
        </w:rPr>
      </w:pPr>
    </w:p>
    <w:p w:rsidR="00F04514" w:rsidRPr="00B5736D" w:rsidRDefault="00F04514" w:rsidP="00F0451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F04514" w:rsidRPr="00B5736D" w:rsidRDefault="00F04514" w:rsidP="00F04514">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F04514" w:rsidRDefault="00F04514" w:rsidP="00F04514">
      <w:pPr>
        <w:widowControl w:val="0"/>
        <w:autoSpaceDE w:val="0"/>
        <w:autoSpaceDN w:val="0"/>
        <w:adjustRightInd w:val="0"/>
        <w:spacing w:after="0" w:line="240" w:lineRule="auto"/>
        <w:ind w:right="-115"/>
        <w:rPr>
          <w:rFonts w:ascii="Arial" w:hAnsi="Arial" w:cs="Arial"/>
          <w:b/>
          <w:bCs/>
          <w:color w:val="000000"/>
          <w:sz w:val="28"/>
          <w:szCs w:val="28"/>
        </w:rPr>
      </w:pPr>
    </w:p>
    <w:p w:rsidR="00F04514" w:rsidRDefault="00F04514" w:rsidP="00F045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ÅeÉÉåÿ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ÅxrÉåMüþmÉÉiÉç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p>
    <w:p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eÉUç.™þwÉÉhÉÈ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eÉUç.™þwÉÉhÉÈ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eÉUç.™þwÉÉhÉÈ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UqÉþSèkuÉqÉç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2E334A" w:rsidRPr="00CB40C4" w:rsidTr="002E334A">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rPr>
                <w:rFonts w:eastAsia="Times New Roman" w:cs="Arial"/>
                <w:b/>
                <w:bCs/>
                <w:color w:val="000000"/>
                <w:sz w:val="20"/>
                <w:szCs w:val="20"/>
              </w:rPr>
            </w:pPr>
            <w:r w:rsidRPr="00CB40C4">
              <w:rPr>
                <w:rFonts w:eastAsia="Times New Roman" w:cs="Arial"/>
                <w:b/>
                <w:bCs/>
                <w:color w:val="000000"/>
                <w:sz w:val="20"/>
                <w:szCs w:val="20"/>
              </w:rPr>
              <w:t>Pan.ref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rsidR="002E334A"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rsidR="002E334A" w:rsidRPr="00CB40C4" w:rsidRDefault="002E334A"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77</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63</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73</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74</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58</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66</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77</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53</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38</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61</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51</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54</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62</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61</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82</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40</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51</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54</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60</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58</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57</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67</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highlight w:val="green"/>
              </w:rPr>
              <w:t>1797</w:t>
            </w:r>
          </w:p>
        </w:tc>
      </w:tr>
    </w:tbl>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rsidP="00CB40C4">
      <w:pPr>
        <w:rPr>
          <w:rFonts w:ascii="Arial" w:hAnsi="Arial" w:cs="Arial"/>
          <w:b/>
          <w:bCs/>
          <w:sz w:val="24"/>
          <w:szCs w:val="28"/>
          <w:u w:val="double"/>
        </w:rPr>
      </w:pPr>
    </w:p>
    <w:p w:rsidR="00CB40C4" w:rsidRPr="003F55B9" w:rsidRDefault="00CB40C4" w:rsidP="00CB40C4">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bookmarkStart w:id="22" w:name="_GoBack"/>
      <w:bookmarkEnd w:id="22"/>
    </w:p>
    <w:sectPr w:rsidR="00CB40C4" w:rsidSect="00F30973">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531" w:rsidRDefault="00CE7531" w:rsidP="00F04514">
      <w:pPr>
        <w:spacing w:after="0" w:line="240" w:lineRule="auto"/>
      </w:pPr>
      <w:r>
        <w:separator/>
      </w:r>
    </w:p>
  </w:endnote>
  <w:endnote w:type="continuationSeparator" w:id="0">
    <w:p w:rsidR="00CE7531" w:rsidRDefault="00CE7531"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81A16">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81A16">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81A16">
      <w:rPr>
        <w:rFonts w:ascii="Arial" w:hAnsi="Arial" w:cs="Arial"/>
        <w:b/>
        <w:bCs/>
        <w:noProof/>
        <w:sz w:val="28"/>
        <w:szCs w:val="28"/>
        <w:lang w:val="en-US"/>
      </w:rPr>
      <w:t>231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81A16">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531" w:rsidRDefault="00CE7531" w:rsidP="00F04514">
      <w:pPr>
        <w:spacing w:after="0" w:line="240" w:lineRule="auto"/>
      </w:pPr>
      <w:r>
        <w:separator/>
      </w:r>
    </w:p>
  </w:footnote>
  <w:footnote w:type="continuationSeparator" w:id="0">
    <w:p w:rsidR="00CE7531" w:rsidRDefault="00CE7531"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rsidR="003E7D92" w:rsidRPr="00EE2F0A" w:rsidRDefault="003E7D92"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rsidR="00257885" w:rsidRPr="00EE2F0A" w:rsidRDefault="00257885" w:rsidP="00EE2F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p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E1"/>
    <w:rsid w:val="000A69F1"/>
    <w:rsid w:val="00102A6A"/>
    <w:rsid w:val="001D1693"/>
    <w:rsid w:val="001E1631"/>
    <w:rsid w:val="00257885"/>
    <w:rsid w:val="002617F5"/>
    <w:rsid w:val="002B557E"/>
    <w:rsid w:val="002E334A"/>
    <w:rsid w:val="00363AA8"/>
    <w:rsid w:val="00387D51"/>
    <w:rsid w:val="003E7D92"/>
    <w:rsid w:val="00487226"/>
    <w:rsid w:val="004D6A39"/>
    <w:rsid w:val="005F4991"/>
    <w:rsid w:val="00632495"/>
    <w:rsid w:val="0066708E"/>
    <w:rsid w:val="0069535E"/>
    <w:rsid w:val="00716676"/>
    <w:rsid w:val="007250E2"/>
    <w:rsid w:val="00751867"/>
    <w:rsid w:val="008E6A41"/>
    <w:rsid w:val="008F6436"/>
    <w:rsid w:val="009C1029"/>
    <w:rsid w:val="00A94D16"/>
    <w:rsid w:val="00B72438"/>
    <w:rsid w:val="00BF1159"/>
    <w:rsid w:val="00C14FE1"/>
    <w:rsid w:val="00CB40C4"/>
    <w:rsid w:val="00CE7531"/>
    <w:rsid w:val="00D75D39"/>
    <w:rsid w:val="00D81A16"/>
    <w:rsid w:val="00D90C9F"/>
    <w:rsid w:val="00E97970"/>
    <w:rsid w:val="00EE2F0A"/>
    <w:rsid w:val="00F04514"/>
    <w:rsid w:val="00F30973"/>
    <w:rsid w:val="00F8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231</Pages>
  <Words>41839</Words>
  <Characters>238483</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2021-10-05T06:03:00Z</cp:lastPrinted>
  <dcterms:created xsi:type="dcterms:W3CDTF">2021-09-30T05:25:00Z</dcterms:created>
  <dcterms:modified xsi:type="dcterms:W3CDTF">2021-10-05T06:07:00Z</dcterms:modified>
</cp:coreProperties>
</file>