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B00A9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A8D0FAD" w14:textId="77777777"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9F375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1BCA9F" w14:textId="77777777"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038F5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D25C1" w14:textId="77777777"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30E22F2" w14:textId="77777777" w:rsidR="00C95B91" w:rsidRPr="00ED6440" w:rsidRDefault="00C95B91" w:rsidP="00C95B91">
      <w:pPr>
        <w:pStyle w:val="NoSpacing"/>
        <w:rPr>
          <w:rFonts w:eastAsia="Calibri"/>
        </w:rPr>
      </w:pPr>
    </w:p>
    <w:p w14:paraId="105F82D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2B65A5" w14:textId="77777777"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7483B" w14:textId="77777777"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493F1B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AAC027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E88AE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B2534F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6E471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AAA295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D004B8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F5EC6A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F890A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D1F3D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77777777"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936289F"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8932C7">
              <w:rPr>
                <w:webHidden/>
              </w:rPr>
              <w:t>6</w:t>
            </w:r>
            <w:r w:rsidR="00BB54CF">
              <w:rPr>
                <w:webHidden/>
              </w:rPr>
              <w:fldChar w:fldCharType="end"/>
            </w:r>
          </w:hyperlink>
        </w:p>
        <w:p w14:paraId="1CC8C619" w14:textId="136218D7"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8932C7">
              <w:rPr>
                <w:webHidden/>
              </w:rPr>
              <w:t>6</w:t>
            </w:r>
            <w:r w:rsidR="00BB54CF">
              <w:rPr>
                <w:webHidden/>
              </w:rPr>
              <w:fldChar w:fldCharType="end"/>
            </w:r>
          </w:hyperlink>
        </w:p>
        <w:p w14:paraId="5D6462E1" w14:textId="30E55EDF"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8932C7">
              <w:rPr>
                <w:webHidden/>
              </w:rPr>
              <w:t>6</w:t>
            </w:r>
            <w:r w:rsidR="00BB54CF">
              <w:rPr>
                <w:webHidden/>
              </w:rPr>
              <w:fldChar w:fldCharType="end"/>
            </w:r>
          </w:hyperlink>
        </w:p>
        <w:p w14:paraId="6F323B9C" w14:textId="33E1D244"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8932C7">
              <w:rPr>
                <w:webHidden/>
              </w:rPr>
              <w:t>25</w:t>
            </w:r>
            <w:r w:rsidR="00BB54CF">
              <w:rPr>
                <w:webHidden/>
              </w:rPr>
              <w:fldChar w:fldCharType="end"/>
            </w:r>
          </w:hyperlink>
        </w:p>
        <w:p w14:paraId="7525C2C2" w14:textId="00E9A372"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8932C7">
              <w:rPr>
                <w:webHidden/>
              </w:rPr>
              <w:t>47</w:t>
            </w:r>
            <w:r w:rsidR="00BB54CF">
              <w:rPr>
                <w:webHidden/>
              </w:rPr>
              <w:fldChar w:fldCharType="end"/>
            </w:r>
          </w:hyperlink>
        </w:p>
        <w:p w14:paraId="44AD8CAE" w14:textId="34CE849A"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8932C7">
              <w:rPr>
                <w:webHidden/>
              </w:rPr>
              <w:t>74</w:t>
            </w:r>
            <w:r w:rsidR="00BB54CF">
              <w:rPr>
                <w:webHidden/>
              </w:rPr>
              <w:fldChar w:fldCharType="end"/>
            </w:r>
          </w:hyperlink>
        </w:p>
        <w:p w14:paraId="50FAC0F5" w14:textId="35ADC161"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8932C7">
              <w:rPr>
                <w:webHidden/>
              </w:rPr>
              <w:t>125</w:t>
            </w:r>
            <w:r w:rsidR="00BB54CF">
              <w:rPr>
                <w:webHidden/>
              </w:rPr>
              <w:fldChar w:fldCharType="end"/>
            </w:r>
          </w:hyperlink>
        </w:p>
        <w:p w14:paraId="3EC9575D" w14:textId="6E092EAE"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8932C7">
              <w:rPr>
                <w:webHidden/>
              </w:rPr>
              <w:t>138</w:t>
            </w:r>
            <w:r w:rsidR="00BB54CF">
              <w:rPr>
                <w:webHidden/>
              </w:rPr>
              <w:fldChar w:fldCharType="end"/>
            </w:r>
          </w:hyperlink>
        </w:p>
        <w:p w14:paraId="4D2954E4" w14:textId="418B4D6E"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8932C7">
              <w:rPr>
                <w:webHidden/>
              </w:rPr>
              <w:t>158</w:t>
            </w:r>
            <w:r w:rsidR="00BB54CF">
              <w:rPr>
                <w:webHidden/>
              </w:rPr>
              <w:fldChar w:fldCharType="end"/>
            </w:r>
          </w:hyperlink>
        </w:p>
        <w:p w14:paraId="45AA7AF5" w14:textId="104264CE"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8932C7">
              <w:rPr>
                <w:webHidden/>
              </w:rPr>
              <w:t>169</w:t>
            </w:r>
            <w:r w:rsidR="00BB54CF">
              <w:rPr>
                <w:webHidden/>
              </w:rPr>
              <w:fldChar w:fldCharType="end"/>
            </w:r>
          </w:hyperlink>
        </w:p>
        <w:p w14:paraId="383BD176" w14:textId="54B8A64E"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8932C7">
              <w:rPr>
                <w:webHidden/>
              </w:rPr>
              <w:t>177</w:t>
            </w:r>
            <w:r w:rsidR="00BB54CF">
              <w:rPr>
                <w:webHidden/>
              </w:rPr>
              <w:fldChar w:fldCharType="end"/>
            </w:r>
          </w:hyperlink>
        </w:p>
        <w:p w14:paraId="69DF6824" w14:textId="48A60C28"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8932C7">
              <w:rPr>
                <w:webHidden/>
              </w:rPr>
              <w:t>191</w:t>
            </w:r>
            <w:r w:rsidR="00BB54CF">
              <w:rPr>
                <w:webHidden/>
              </w:rPr>
              <w:fldChar w:fldCharType="end"/>
            </w:r>
          </w:hyperlink>
        </w:p>
        <w:p w14:paraId="3AAB29D6" w14:textId="54B195FD"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8932C7">
              <w:rPr>
                <w:webHidden/>
              </w:rPr>
              <w:t>210</w:t>
            </w:r>
            <w:r w:rsidR="00BB54CF">
              <w:rPr>
                <w:webHidden/>
              </w:rPr>
              <w:fldChar w:fldCharType="end"/>
            </w:r>
          </w:hyperlink>
        </w:p>
        <w:p w14:paraId="5370BAC7" w14:textId="4E42C5A8"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8932C7">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B00A98">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w:t>
      </w:r>
      <w:r w:rsidRPr="00EA44D6">
        <w:rPr>
          <w:rFonts w:ascii="BRH Devanagari Extra" w:hAnsi="BRH Devanagari Extra" w:cs="BRH Devanagari Extra"/>
          <w:color w:val="000000"/>
          <w:sz w:val="32"/>
          <w:szCs w:val="32"/>
          <w:highlight w:val="green"/>
        </w:rPr>
        <w:t>É</w:t>
      </w:r>
      <w:r w:rsidR="00EA44D6" w:rsidRPr="00EA44D6">
        <w:rPr>
          <w:rFonts w:ascii="BRH Devanagari Extra" w:hAnsi="BRH Devanagari Extra" w:cs="BRH Devanagari Extra"/>
          <w:color w:val="000000"/>
          <w:sz w:val="32"/>
          <w:szCs w:val="32"/>
          <w:highlight w:val="green"/>
        </w:rPr>
        <w:t>É</w:t>
      </w:r>
      <w:r w:rsidR="00EA44D6" w:rsidRPr="00D43A0F">
        <w:rPr>
          <w:rFonts w:ascii="BRH Devanagari Extra" w:hAnsi="BRH Devanagari Extra" w:cs="BRH Devanagari Extra"/>
          <w:color w:val="000000"/>
          <w:sz w:val="32"/>
          <w:szCs w:val="32"/>
        </w:rPr>
        <w:t>æ</w:t>
      </w:r>
      <w:r w:rsidRPr="00D43A0F">
        <w:rPr>
          <w:rFonts w:ascii="BRH Devanagari Extra" w:hAnsi="BRH Devanagari Extra" w:cs="BRH Devanagari Extra"/>
          <w:color w:val="000000"/>
          <w:sz w:val="32"/>
          <w:szCs w:val="32"/>
        </w:rPr>
        <w:t>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B00A98">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14:paraId="039D0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14:paraId="392212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B00A98">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2887C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14:paraId="7AE3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14:paraId="0ED6BB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5EE167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84382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0F83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C6AD8E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14:paraId="2A12A8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14:paraId="28CC22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14:paraId="3A4988D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14:paraId="3212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14:paraId="16A5F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14:paraId="7722B2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0FB59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14:paraId="45AFC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2E4D1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B00A98">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B00A98">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B00A98">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B00A98">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B00A98">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B00A98">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B00A98">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B00A98">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B00A98">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66E3C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14:paraId="2E200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1EA9E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14:paraId="77068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14:paraId="4F781C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14:paraId="4DEEE4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14:paraId="1955D18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14:paraId="0C54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14:paraId="0E6BA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B00A98">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B00A9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57EE" w14:textId="77777777" w:rsidR="00B00A98" w:rsidRDefault="00B00A98" w:rsidP="00C95B91">
      <w:pPr>
        <w:spacing w:after="0" w:line="240" w:lineRule="auto"/>
      </w:pPr>
      <w:r>
        <w:separator/>
      </w:r>
    </w:p>
  </w:endnote>
  <w:endnote w:type="continuationSeparator" w:id="0">
    <w:p w14:paraId="4B33581F" w14:textId="77777777" w:rsidR="00B00A98" w:rsidRDefault="00B00A98"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748E366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E478" w14:textId="77777777" w:rsidR="00B00A98" w:rsidRDefault="00B00A98" w:rsidP="00C95B91">
      <w:pPr>
        <w:spacing w:after="0" w:line="240" w:lineRule="auto"/>
      </w:pPr>
      <w:r>
        <w:separator/>
      </w:r>
    </w:p>
  </w:footnote>
  <w:footnote w:type="continuationSeparator" w:id="0">
    <w:p w14:paraId="11007BA9" w14:textId="77777777" w:rsidR="00B00A98" w:rsidRDefault="00B00A98"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8932C7"/>
    <w:rsid w:val="00984056"/>
    <w:rsid w:val="00A57A5B"/>
    <w:rsid w:val="00B00A98"/>
    <w:rsid w:val="00B6391E"/>
    <w:rsid w:val="00B66D68"/>
    <w:rsid w:val="00BA0B0E"/>
    <w:rsid w:val="00BB54CF"/>
    <w:rsid w:val="00C07C98"/>
    <w:rsid w:val="00C95B91"/>
    <w:rsid w:val="00CB105C"/>
    <w:rsid w:val="00D407C2"/>
    <w:rsid w:val="00D43A0F"/>
    <w:rsid w:val="00D51B99"/>
    <w:rsid w:val="00D6413F"/>
    <w:rsid w:val="00D81789"/>
    <w:rsid w:val="00DE049F"/>
    <w:rsid w:val="00E1238D"/>
    <w:rsid w:val="00E81EF1"/>
    <w:rsid w:val="00E825B2"/>
    <w:rsid w:val="00EA44D6"/>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273</Pages>
  <Words>54801</Words>
  <Characters>312372</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34</cp:revision>
  <cp:lastPrinted>2023-02-28T01:23:00Z</cp:lastPrinted>
  <dcterms:created xsi:type="dcterms:W3CDTF">2023-02-23T15:19:00Z</dcterms:created>
  <dcterms:modified xsi:type="dcterms:W3CDTF">2024-03-26T11:48:00Z</dcterms:modified>
</cp:coreProperties>
</file>