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281386DB" w14:textId="77777777" w:rsidR="00285940" w:rsidRPr="00285940" w:rsidRDefault="00285940" w:rsidP="00285940">
      <w:pPr>
        <w:spacing w:after="0" w:line="240" w:lineRule="auto"/>
        <w:rPr>
          <w:rFonts w:ascii="Arial" w:hAnsi="Arial" w:cs="Arial"/>
          <w:b/>
          <w:bCs/>
          <w:sz w:val="36"/>
          <w:szCs w:val="28"/>
          <w:u w:val="single"/>
          <w:lang w:bidi="ta-IN"/>
        </w:rPr>
      </w:pPr>
      <w:r w:rsidRPr="00285940">
        <w:rPr>
          <w:rFonts w:ascii="Arial" w:hAnsi="Arial" w:cs="Arial"/>
          <w:b/>
          <w:bCs/>
          <w:sz w:val="36"/>
          <w:szCs w:val="28"/>
          <w:u w:val="single"/>
          <w:lang w:bidi="ta-IN"/>
        </w:rPr>
        <w:lastRenderedPageBreak/>
        <w:t>Version Notes:</w:t>
      </w:r>
    </w:p>
    <w:p w14:paraId="10295189" w14:textId="77777777" w:rsidR="00285940" w:rsidRPr="00285940" w:rsidRDefault="00285940" w:rsidP="00285940">
      <w:pPr>
        <w:spacing w:after="0" w:line="240" w:lineRule="auto"/>
        <w:rPr>
          <w:rFonts w:ascii="Arial" w:hAnsi="Arial" w:cs="Arial"/>
          <w:b/>
          <w:bCs/>
          <w:sz w:val="28"/>
          <w:szCs w:val="28"/>
          <w:lang w:bidi="ta-IN"/>
        </w:rPr>
      </w:pPr>
    </w:p>
    <w:p w14:paraId="1C299D4F" w14:textId="77777777" w:rsidR="00285940" w:rsidRPr="00285940" w:rsidRDefault="00285940" w:rsidP="00285940">
      <w:pPr>
        <w:spacing w:after="0" w:line="240" w:lineRule="auto"/>
        <w:rPr>
          <w:rFonts w:ascii="Arial" w:hAnsi="Arial" w:cs="Arial"/>
          <w:b/>
          <w:bCs/>
          <w:sz w:val="28"/>
          <w:szCs w:val="28"/>
          <w:lang w:bidi="ta-IN"/>
        </w:rPr>
      </w:pPr>
      <w:r w:rsidRPr="00285940">
        <w:rPr>
          <w:rFonts w:ascii="Arial" w:hAnsi="Arial" w:cs="Arial"/>
          <w:b/>
          <w:bCs/>
          <w:sz w:val="28"/>
          <w:szCs w:val="28"/>
          <w:lang w:bidi="ta-IN"/>
        </w:rPr>
        <w:t>This is now the current Version 1.0 dated October 31, 2021</w:t>
      </w:r>
    </w:p>
    <w:p w14:paraId="03849D72" w14:textId="77777777" w:rsidR="00285940" w:rsidRPr="00285940" w:rsidRDefault="00285940" w:rsidP="00285940">
      <w:pPr>
        <w:spacing w:after="0" w:line="240" w:lineRule="auto"/>
        <w:rPr>
          <w:rFonts w:ascii="Arial" w:hAnsi="Arial" w:cs="Arial"/>
          <w:sz w:val="28"/>
          <w:szCs w:val="28"/>
          <w:lang w:bidi="ta-IN"/>
        </w:rPr>
      </w:pPr>
    </w:p>
    <w:p w14:paraId="1198C54E" w14:textId="4C495E2F"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This replaces the earlier version 1.0 dated August 31, 202</w:t>
      </w:r>
      <w:r w:rsidR="00CA7B29">
        <w:rPr>
          <w:rFonts w:ascii="Arial" w:hAnsi="Arial" w:cs="Arial"/>
          <w:sz w:val="28"/>
          <w:szCs w:val="28"/>
          <w:lang w:bidi="ta-IN"/>
        </w:rPr>
        <w:t>1</w:t>
      </w:r>
      <w:bookmarkStart w:id="0" w:name="_GoBack"/>
      <w:bookmarkEnd w:id="0"/>
      <w:r w:rsidRPr="00285940">
        <w:rPr>
          <w:rFonts w:ascii="Arial" w:hAnsi="Arial" w:cs="Arial"/>
          <w:sz w:val="28"/>
          <w:szCs w:val="28"/>
          <w:lang w:bidi="ta-IN"/>
        </w:rPr>
        <w:t>.</w:t>
      </w:r>
    </w:p>
    <w:p w14:paraId="2CD5FF3A" w14:textId="77777777" w:rsidR="00285940" w:rsidRPr="00285940" w:rsidRDefault="00285940" w:rsidP="00285940">
      <w:pPr>
        <w:spacing w:after="0" w:line="240" w:lineRule="auto"/>
        <w:ind w:left="360"/>
        <w:rPr>
          <w:rFonts w:ascii="Arial" w:hAnsi="Arial" w:cs="Arial"/>
          <w:sz w:val="28"/>
          <w:szCs w:val="28"/>
          <w:lang w:bidi="ta-IN"/>
        </w:rPr>
      </w:pPr>
    </w:p>
    <w:p w14:paraId="28AD2F43" w14:textId="3EB321ED"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We have listened to the Kr</w:t>
      </w:r>
      <w:r w:rsidR="008E60A5">
        <w:rPr>
          <w:rFonts w:ascii="Arial" w:hAnsi="Arial" w:cs="Arial"/>
          <w:sz w:val="28"/>
          <w:szCs w:val="28"/>
          <w:lang w:bidi="ta-IN"/>
        </w:rPr>
        <w:t>a</w:t>
      </w:r>
      <w:r w:rsidRPr="00285940">
        <w:rPr>
          <w:rFonts w:ascii="Arial" w:hAnsi="Arial" w:cs="Arial"/>
          <w:sz w:val="28"/>
          <w:szCs w:val="28"/>
          <w:lang w:bidi="ta-IN"/>
        </w:rPr>
        <w:t xml:space="preserve">ma Paaraayanam telecast by TTD channel. No corrections </w:t>
      </w:r>
      <w:proofErr w:type="gramStart"/>
      <w:r w:rsidRPr="00285940">
        <w:rPr>
          <w:rFonts w:ascii="Arial" w:hAnsi="Arial" w:cs="Arial"/>
          <w:sz w:val="28"/>
          <w:szCs w:val="28"/>
          <w:lang w:bidi="ta-IN"/>
        </w:rPr>
        <w:t>found .</w:t>
      </w:r>
      <w:proofErr w:type="gramEnd"/>
      <w:r w:rsidRPr="00285940">
        <w:rPr>
          <w:rFonts w:ascii="Arial" w:hAnsi="Arial" w:cs="Arial"/>
          <w:sz w:val="28"/>
          <w:szCs w:val="28"/>
          <w:lang w:bidi="ta-IN"/>
        </w:rPr>
        <w:t xml:space="preserve"> </w:t>
      </w:r>
      <w:proofErr w:type="gramStart"/>
      <w:r w:rsidRPr="00285940">
        <w:rPr>
          <w:rFonts w:ascii="Arial" w:hAnsi="Arial" w:cs="Arial"/>
          <w:sz w:val="28"/>
          <w:szCs w:val="28"/>
          <w:lang w:bidi="ta-IN"/>
        </w:rPr>
        <w:t>Further ,</w:t>
      </w:r>
      <w:proofErr w:type="gramEnd"/>
      <w:r w:rsidRPr="00285940">
        <w:rPr>
          <w:rFonts w:ascii="Arial" w:hAnsi="Arial" w:cs="Arial"/>
          <w:sz w:val="28"/>
          <w:szCs w:val="28"/>
          <w:lang w:bidi="ta-IN"/>
        </w:rPr>
        <w:t xml:space="preserve"> no corrections found and reported till October 15, 2021.</w:t>
      </w:r>
    </w:p>
    <w:p w14:paraId="16FAD2FE" w14:textId="77777777" w:rsidR="00285940" w:rsidRPr="00285940" w:rsidRDefault="00285940" w:rsidP="00285940">
      <w:pPr>
        <w:pStyle w:val="NoSpacing"/>
        <w:rPr>
          <w:rFonts w:ascii="Arial" w:hAnsi="Arial" w:cs="Arial"/>
          <w:lang w:bidi="ta-IN"/>
        </w:rPr>
      </w:pPr>
    </w:p>
    <w:p w14:paraId="2F7D0FD9"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Required convention, style and presentation improvements or standardisations has been done whereever applicable.</w:t>
      </w:r>
    </w:p>
    <w:p w14:paraId="6BD5CCCC" w14:textId="77777777" w:rsidR="00285940" w:rsidRPr="00285940" w:rsidRDefault="00285940" w:rsidP="00285940">
      <w:pPr>
        <w:pStyle w:val="NoSpacing"/>
        <w:rPr>
          <w:rFonts w:ascii="Arial" w:hAnsi="Arial" w:cs="Arial"/>
          <w:lang w:bidi="ta-IN"/>
        </w:rPr>
      </w:pPr>
    </w:p>
    <w:p w14:paraId="041EAD91"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 xml:space="preserve">Notify your corrections / suggestions etc to our email id </w:t>
      </w:r>
      <w:hyperlink r:id="rId14" w:history="1">
        <w:r w:rsidRPr="00285940">
          <w:rPr>
            <w:rStyle w:val="Hyperlink"/>
            <w:rFonts w:ascii="Arial" w:hAnsi="Arial" w:cs="Arial"/>
            <w:sz w:val="28"/>
            <w:szCs w:val="28"/>
            <w:lang w:bidi="ta-IN"/>
          </w:rPr>
          <w:t>vedavms@gmail.com</w:t>
        </w:r>
      </w:hyperlink>
    </w:p>
    <w:p w14:paraId="27F5461B" w14:textId="77777777" w:rsidR="00285940" w:rsidRPr="00285940" w:rsidRDefault="00285940" w:rsidP="00285940">
      <w:pPr>
        <w:pStyle w:val="NoSpacing"/>
        <w:rPr>
          <w:rFonts w:ascii="Arial" w:hAnsi="Arial" w:cs="Arial"/>
        </w:rPr>
      </w:pPr>
    </w:p>
    <w:p w14:paraId="078F36A7" w14:textId="77777777" w:rsidR="00285940" w:rsidRPr="00285940" w:rsidRDefault="00285940" w:rsidP="00285940">
      <w:pPr>
        <w:spacing w:after="0" w:line="240" w:lineRule="auto"/>
        <w:rPr>
          <w:rFonts w:ascii="Arial" w:hAnsi="Arial" w:cs="Arial"/>
          <w:b/>
          <w:bCs/>
          <w:sz w:val="32"/>
          <w:szCs w:val="32"/>
          <w:u w:val="single"/>
          <w:lang w:bidi="ta-IN"/>
        </w:rPr>
      </w:pPr>
      <w:r w:rsidRPr="00285940">
        <w:rPr>
          <w:rFonts w:ascii="Arial" w:hAnsi="Arial" w:cs="Arial"/>
          <w:b/>
          <w:bCs/>
          <w:sz w:val="32"/>
          <w:szCs w:val="32"/>
          <w:u w:val="single"/>
          <w:lang w:bidi="ta-IN"/>
        </w:rPr>
        <w:t>Earlier Versions</w:t>
      </w:r>
    </w:p>
    <w:p w14:paraId="1C306B07"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1st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0.0 dated 31st May 2019</w:t>
      </w:r>
    </w:p>
    <w:p w14:paraId="0886B487"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2nd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0.1 dated 31st Mar 2020</w:t>
      </w:r>
    </w:p>
    <w:p w14:paraId="32C84F5F"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3rd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1.0 dated 31st Aug 2021</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CA76F31"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DA1ECC">
          <w:rPr>
            <w:rFonts w:ascii="Arial" w:hAnsi="Arial"/>
            <w:webHidden/>
            <w:sz w:val="36"/>
          </w:rPr>
          <w:t>7</w:t>
        </w:r>
        <w:r w:rsidR="00FE116A" w:rsidRPr="000B0486">
          <w:rPr>
            <w:rFonts w:ascii="Arial" w:hAnsi="Arial"/>
            <w:webHidden/>
            <w:sz w:val="36"/>
          </w:rPr>
          <w:fldChar w:fldCharType="end"/>
        </w:r>
      </w:hyperlink>
    </w:p>
    <w:p w14:paraId="7210F045" w14:textId="74DFB56B" w:rsidR="00FE116A" w:rsidRPr="00250802" w:rsidRDefault="00993534">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DA1ECC">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1"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1"/>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2" w:name="_Toc513794843"/>
      <w:r w:rsidRPr="00250802">
        <w:t>mÉëjÉqÉ MüÉhQ</w:t>
      </w:r>
      <w:r w:rsidR="000553C3" w:rsidRPr="00250802">
        <w:t>å</w:t>
      </w:r>
      <w:r w:rsidRPr="00250802">
        <w:t xml:space="preserve">û mÉëjÉqÉÈ mÉëzlÉÈ </w:t>
      </w:r>
      <w:bookmarkEnd w:id="2"/>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ç.ÌWûUcNûþ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5B21B90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285940">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F4623" w14:textId="77777777" w:rsidR="00993534" w:rsidRDefault="00993534" w:rsidP="00135976">
      <w:pPr>
        <w:spacing w:after="0" w:line="240" w:lineRule="auto"/>
      </w:pPr>
      <w:r>
        <w:separator/>
      </w:r>
    </w:p>
  </w:endnote>
  <w:endnote w:type="continuationSeparator" w:id="0">
    <w:p w14:paraId="11DC25A3" w14:textId="77777777" w:rsidR="00993534" w:rsidRDefault="0099353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400B3E5F"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425DF37B"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623ED96C"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1.0</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285940" w:rsidRPr="00285940">
      <w:rPr>
        <w:rFonts w:ascii="Arial" w:eastAsia="Calibri" w:hAnsi="Arial" w:cs="Arial"/>
        <w:b/>
        <w:bCs/>
        <w:sz w:val="32"/>
        <w:szCs w:val="32"/>
        <w:lang w:val="en-US" w:eastAsia="en-US"/>
      </w:rPr>
      <w:t>October</w:t>
    </w:r>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071BB00D"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18E8F274"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A1ECC">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42B30" w14:textId="77777777" w:rsidR="00993534" w:rsidRDefault="00993534" w:rsidP="00135976">
      <w:pPr>
        <w:spacing w:after="0" w:line="240" w:lineRule="auto"/>
      </w:pPr>
      <w:r>
        <w:separator/>
      </w:r>
    </w:p>
  </w:footnote>
  <w:footnote w:type="continuationSeparator" w:id="0">
    <w:p w14:paraId="18F48C6B" w14:textId="77777777" w:rsidR="00993534" w:rsidRDefault="0099353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5C4A"/>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48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5940"/>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4D97"/>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3CF"/>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60A5"/>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3534"/>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19A"/>
    <w:rsid w:val="00C742F6"/>
    <w:rsid w:val="00C778D1"/>
    <w:rsid w:val="00C81617"/>
    <w:rsid w:val="00C82489"/>
    <w:rsid w:val="00C86F2A"/>
    <w:rsid w:val="00C87EEE"/>
    <w:rsid w:val="00CA2D1C"/>
    <w:rsid w:val="00CA37A4"/>
    <w:rsid w:val="00CA4D12"/>
    <w:rsid w:val="00CA78CD"/>
    <w:rsid w:val="00CA7B29"/>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205"/>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1ECC"/>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563C"/>
    <w:rsid w:val="00F4615C"/>
    <w:rsid w:val="00F47256"/>
    <w:rsid w:val="00F50E5E"/>
    <w:rsid w:val="00F51264"/>
    <w:rsid w:val="00F6247B"/>
    <w:rsid w:val="00F6277E"/>
    <w:rsid w:val="00F62932"/>
    <w:rsid w:val="00F64FB1"/>
    <w:rsid w:val="00F66737"/>
    <w:rsid w:val="00F67A41"/>
    <w:rsid w:val="00F72920"/>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C57F9-A48C-4A84-989C-AA7ABE54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43</Pages>
  <Words>7062</Words>
  <Characters>40259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47227</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24</cp:revision>
  <cp:lastPrinted>2021-10-15T09:23:00Z</cp:lastPrinted>
  <dcterms:created xsi:type="dcterms:W3CDTF">2021-02-09T18:19:00Z</dcterms:created>
  <dcterms:modified xsi:type="dcterms:W3CDTF">2021-10-15T09:23:00Z</dcterms:modified>
</cp:coreProperties>
</file>